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00746" w14:textId="77777777" w:rsidR="004C5AD1" w:rsidRPr="00977F9F" w:rsidRDefault="004C5AD1" w:rsidP="004C5AD1">
      <w:pPr>
        <w:tabs>
          <w:tab w:val="left" w:pos="709"/>
          <w:tab w:val="left" w:pos="9072"/>
        </w:tabs>
        <w:jc w:val="center"/>
        <w:rPr>
          <w:rFonts w:ascii="Times New Roman" w:hAnsi="Times New Roman" w:cs="Times New Roman"/>
          <w:sz w:val="28"/>
          <w:szCs w:val="28"/>
          <w:lang w:val="kk-KZ"/>
        </w:rPr>
      </w:pPr>
      <w:r w:rsidRPr="00977F9F">
        <w:rPr>
          <w:rFonts w:ascii="Times New Roman" w:hAnsi="Times New Roman" w:cs="Times New Roman"/>
          <w:sz w:val="28"/>
          <w:szCs w:val="28"/>
          <w:lang w:val="kk-KZ"/>
        </w:rPr>
        <w:t>Әл-Фараби атындағы Қазақ ұлттық университеті</w:t>
      </w:r>
    </w:p>
    <w:p w14:paraId="05240E08" w14:textId="77777777" w:rsidR="004C5AD1" w:rsidRPr="00DC79A1" w:rsidRDefault="004C5AD1" w:rsidP="004C5AD1">
      <w:pPr>
        <w:tabs>
          <w:tab w:val="left" w:pos="709"/>
        </w:tabs>
        <w:jc w:val="center"/>
        <w:rPr>
          <w:rFonts w:ascii="Times New Roman" w:hAnsi="Times New Roman" w:cs="Times New Roman"/>
          <w:sz w:val="28"/>
          <w:szCs w:val="28"/>
          <w:lang w:val="kk-KZ"/>
        </w:rPr>
      </w:pPr>
    </w:p>
    <w:p w14:paraId="533AF749" w14:textId="77777777" w:rsidR="004C5AD1" w:rsidRPr="00DC79A1" w:rsidRDefault="004C5AD1" w:rsidP="004C5AD1">
      <w:pPr>
        <w:tabs>
          <w:tab w:val="left" w:pos="709"/>
        </w:tabs>
        <w:rPr>
          <w:rFonts w:ascii="Times New Roman" w:hAnsi="Times New Roman" w:cs="Times New Roman"/>
          <w:sz w:val="28"/>
          <w:szCs w:val="28"/>
          <w:lang w:val="kk-KZ"/>
        </w:rPr>
      </w:pPr>
    </w:p>
    <w:p w14:paraId="182D9612" w14:textId="77777777" w:rsidR="004C5AD1" w:rsidRPr="00DC79A1" w:rsidRDefault="004C5AD1" w:rsidP="004C5AD1">
      <w:pPr>
        <w:tabs>
          <w:tab w:val="left" w:pos="709"/>
        </w:tabs>
        <w:rPr>
          <w:rFonts w:ascii="Times New Roman" w:hAnsi="Times New Roman" w:cs="Times New Roman"/>
          <w:sz w:val="28"/>
          <w:szCs w:val="28"/>
          <w:lang w:val="kk-KZ"/>
        </w:rPr>
      </w:pPr>
    </w:p>
    <w:p w14:paraId="27E2EF41" w14:textId="016DCD7F" w:rsidR="004C5AD1" w:rsidRPr="00DC79A1" w:rsidRDefault="004C5AD1" w:rsidP="004C5AD1">
      <w:pPr>
        <w:tabs>
          <w:tab w:val="left" w:pos="709"/>
        </w:tabs>
        <w:rPr>
          <w:rFonts w:ascii="Times New Roman" w:hAnsi="Times New Roman" w:cs="Times New Roman"/>
          <w:sz w:val="28"/>
          <w:szCs w:val="28"/>
          <w:lang w:val="kk-KZ"/>
        </w:rPr>
      </w:pPr>
      <w:r w:rsidRPr="00DC79A1">
        <w:rPr>
          <w:rFonts w:ascii="Times New Roman" w:hAnsi="Times New Roman" w:cs="Times New Roman"/>
          <w:sz w:val="28"/>
          <w:szCs w:val="28"/>
          <w:lang w:val="kk-KZ"/>
        </w:rPr>
        <w:t>ӘОЖ</w:t>
      </w:r>
      <w:r w:rsidRPr="00DC79A1">
        <w:rPr>
          <w:rFonts w:ascii="Times New Roman" w:hAnsi="Times New Roman" w:cs="Times New Roman"/>
          <w:sz w:val="28"/>
          <w:szCs w:val="28"/>
          <w:lang w:val="kk-KZ"/>
        </w:rPr>
        <w:tab/>
      </w:r>
      <w:r w:rsidR="0073176E">
        <w:rPr>
          <w:rFonts w:ascii="Times New Roman" w:hAnsi="Times New Roman" w:cs="Times New Roman"/>
          <w:sz w:val="28"/>
          <w:szCs w:val="28"/>
          <w:lang w:val="kk-KZ"/>
        </w:rPr>
        <w:t>159.9:378.091 (043)</w:t>
      </w:r>
      <w:r w:rsidRPr="00DC79A1">
        <w:rPr>
          <w:rFonts w:ascii="Times New Roman" w:hAnsi="Times New Roman" w:cs="Times New Roman"/>
          <w:sz w:val="28"/>
          <w:szCs w:val="28"/>
          <w:lang w:val="kk-KZ"/>
        </w:rPr>
        <w:tab/>
      </w:r>
      <w:r w:rsidRPr="00DC79A1">
        <w:rPr>
          <w:rFonts w:ascii="Times New Roman" w:hAnsi="Times New Roman" w:cs="Times New Roman"/>
          <w:sz w:val="28"/>
          <w:szCs w:val="28"/>
          <w:lang w:val="kk-KZ"/>
        </w:rPr>
        <w:tab/>
      </w:r>
      <w:r w:rsidRPr="00DC79A1">
        <w:rPr>
          <w:rFonts w:ascii="Times New Roman" w:hAnsi="Times New Roman" w:cs="Times New Roman"/>
          <w:sz w:val="28"/>
          <w:szCs w:val="28"/>
          <w:lang w:val="kk-KZ"/>
        </w:rPr>
        <w:tab/>
      </w:r>
      <w:r w:rsidRPr="00DC79A1">
        <w:rPr>
          <w:rFonts w:ascii="Times New Roman" w:hAnsi="Times New Roman" w:cs="Times New Roman"/>
          <w:sz w:val="28"/>
          <w:szCs w:val="28"/>
          <w:lang w:val="kk-KZ"/>
        </w:rPr>
        <w:tab/>
      </w:r>
      <w:r w:rsidRPr="00DC79A1">
        <w:rPr>
          <w:rFonts w:ascii="Times New Roman" w:hAnsi="Times New Roman" w:cs="Times New Roman"/>
          <w:sz w:val="28"/>
          <w:szCs w:val="28"/>
          <w:lang w:val="kk-KZ"/>
        </w:rPr>
        <w:tab/>
      </w:r>
      <w:r w:rsidRPr="00DC79A1">
        <w:rPr>
          <w:rFonts w:ascii="Times New Roman" w:hAnsi="Times New Roman" w:cs="Times New Roman"/>
          <w:sz w:val="28"/>
          <w:szCs w:val="28"/>
          <w:lang w:val="kk-KZ"/>
        </w:rPr>
        <w:tab/>
      </w:r>
      <w:r w:rsidRPr="00DC79A1">
        <w:rPr>
          <w:rFonts w:ascii="Times New Roman" w:hAnsi="Times New Roman" w:cs="Times New Roman"/>
          <w:sz w:val="28"/>
          <w:szCs w:val="28"/>
          <w:lang w:val="kk-KZ"/>
        </w:rPr>
        <w:tab/>
      </w:r>
      <w:r w:rsidRPr="00DC79A1">
        <w:rPr>
          <w:rFonts w:ascii="Times New Roman" w:hAnsi="Times New Roman" w:cs="Times New Roman"/>
          <w:sz w:val="28"/>
          <w:szCs w:val="28"/>
          <w:lang w:val="kk-KZ"/>
        </w:rPr>
        <w:tab/>
        <w:t>Қолжазба құқында</w:t>
      </w:r>
    </w:p>
    <w:p w14:paraId="6DC1CE17" w14:textId="51571D32" w:rsidR="004C5AD1" w:rsidRDefault="004C5AD1" w:rsidP="00B970B8">
      <w:pPr>
        <w:tabs>
          <w:tab w:val="left" w:pos="709"/>
        </w:tabs>
        <w:jc w:val="right"/>
        <w:rPr>
          <w:rFonts w:ascii="Times New Roman" w:hAnsi="Times New Roman" w:cs="Times New Roman"/>
          <w:sz w:val="28"/>
          <w:szCs w:val="28"/>
          <w:lang w:val="kk-KZ"/>
        </w:rPr>
      </w:pPr>
      <w:r w:rsidRPr="00DC79A1">
        <w:rPr>
          <w:rFonts w:ascii="Times New Roman" w:hAnsi="Times New Roman" w:cs="Times New Roman"/>
          <w:sz w:val="28"/>
          <w:szCs w:val="28"/>
          <w:lang w:val="kk-KZ"/>
        </w:rPr>
        <w:tab/>
      </w:r>
      <w:r w:rsidRPr="00DC79A1">
        <w:rPr>
          <w:rFonts w:ascii="Times New Roman" w:hAnsi="Times New Roman" w:cs="Times New Roman"/>
          <w:sz w:val="28"/>
          <w:szCs w:val="28"/>
          <w:lang w:val="kk-KZ"/>
        </w:rPr>
        <w:tab/>
      </w:r>
      <w:r w:rsidRPr="00DC79A1">
        <w:rPr>
          <w:rFonts w:ascii="Times New Roman" w:hAnsi="Times New Roman" w:cs="Times New Roman"/>
          <w:sz w:val="28"/>
          <w:szCs w:val="28"/>
          <w:lang w:val="kk-KZ"/>
        </w:rPr>
        <w:tab/>
      </w:r>
      <w:r w:rsidRPr="00DC79A1">
        <w:rPr>
          <w:rFonts w:ascii="Times New Roman" w:hAnsi="Times New Roman" w:cs="Times New Roman"/>
          <w:sz w:val="28"/>
          <w:szCs w:val="28"/>
          <w:lang w:val="kk-KZ"/>
        </w:rPr>
        <w:tab/>
      </w:r>
      <w:r w:rsidRPr="00DC79A1">
        <w:rPr>
          <w:rFonts w:ascii="Times New Roman" w:hAnsi="Times New Roman" w:cs="Times New Roman"/>
          <w:sz w:val="28"/>
          <w:szCs w:val="28"/>
          <w:lang w:val="kk-KZ"/>
        </w:rPr>
        <w:tab/>
      </w:r>
    </w:p>
    <w:p w14:paraId="1607ECFF" w14:textId="491BA058" w:rsidR="00B970B8" w:rsidRDefault="00B970B8" w:rsidP="00B970B8">
      <w:pPr>
        <w:tabs>
          <w:tab w:val="left" w:pos="709"/>
        </w:tabs>
        <w:jc w:val="right"/>
        <w:rPr>
          <w:rFonts w:ascii="Times New Roman" w:hAnsi="Times New Roman" w:cs="Times New Roman"/>
          <w:sz w:val="28"/>
          <w:szCs w:val="28"/>
          <w:lang w:val="kk-KZ"/>
        </w:rPr>
      </w:pPr>
    </w:p>
    <w:p w14:paraId="43E3222A" w14:textId="77777777" w:rsidR="00B970B8" w:rsidRPr="00DC79A1" w:rsidRDefault="00B970B8" w:rsidP="00B970B8">
      <w:pPr>
        <w:tabs>
          <w:tab w:val="left" w:pos="709"/>
        </w:tabs>
        <w:jc w:val="right"/>
        <w:rPr>
          <w:rFonts w:ascii="Times New Roman" w:hAnsi="Times New Roman" w:cs="Times New Roman"/>
          <w:b/>
          <w:sz w:val="28"/>
          <w:szCs w:val="28"/>
          <w:lang w:val="kk-KZ"/>
        </w:rPr>
      </w:pPr>
    </w:p>
    <w:p w14:paraId="3F0C4377" w14:textId="77777777" w:rsidR="004C5AD1" w:rsidRPr="00DC79A1" w:rsidRDefault="004C5AD1" w:rsidP="004C5AD1">
      <w:pPr>
        <w:tabs>
          <w:tab w:val="left" w:pos="709"/>
        </w:tabs>
        <w:jc w:val="center"/>
        <w:rPr>
          <w:rFonts w:ascii="Times New Roman" w:hAnsi="Times New Roman" w:cs="Times New Roman"/>
          <w:b/>
          <w:sz w:val="28"/>
          <w:szCs w:val="28"/>
          <w:lang w:val="kk-KZ"/>
        </w:rPr>
      </w:pPr>
    </w:p>
    <w:p w14:paraId="5484F07D" w14:textId="77777777" w:rsidR="004C5AD1" w:rsidRPr="00DC79A1" w:rsidRDefault="004C5AD1" w:rsidP="004C5AD1">
      <w:pPr>
        <w:tabs>
          <w:tab w:val="left" w:pos="709"/>
        </w:tabs>
        <w:jc w:val="center"/>
        <w:rPr>
          <w:rFonts w:ascii="Times New Roman" w:hAnsi="Times New Roman" w:cs="Times New Roman"/>
          <w:b/>
          <w:sz w:val="28"/>
          <w:szCs w:val="28"/>
          <w:lang w:val="kk-KZ"/>
        </w:rPr>
      </w:pPr>
    </w:p>
    <w:p w14:paraId="0B0AD776" w14:textId="77777777" w:rsidR="004C5AD1" w:rsidRPr="00DC79A1" w:rsidRDefault="004C5AD1" w:rsidP="004C5AD1">
      <w:pPr>
        <w:tabs>
          <w:tab w:val="left" w:pos="709"/>
        </w:tabs>
        <w:jc w:val="center"/>
        <w:rPr>
          <w:rFonts w:ascii="Times New Roman" w:hAnsi="Times New Roman" w:cs="Times New Roman"/>
          <w:b/>
          <w:sz w:val="28"/>
          <w:szCs w:val="28"/>
          <w:lang w:val="kk-KZ"/>
        </w:rPr>
      </w:pPr>
      <w:r w:rsidRPr="00DC79A1">
        <w:rPr>
          <w:rFonts w:ascii="Times New Roman" w:hAnsi="Times New Roman" w:cs="Times New Roman"/>
          <w:b/>
          <w:sz w:val="28"/>
          <w:szCs w:val="28"/>
          <w:lang w:val="kk-KZ"/>
        </w:rPr>
        <w:t>САРБАСОВА ГУЛЬЗАТ ЖАКЕЕВНА</w:t>
      </w:r>
    </w:p>
    <w:p w14:paraId="39F87A7F" w14:textId="77777777" w:rsidR="004C5AD1" w:rsidRPr="00DC79A1" w:rsidRDefault="004C5AD1" w:rsidP="004C5AD1">
      <w:pPr>
        <w:tabs>
          <w:tab w:val="left" w:pos="709"/>
        </w:tabs>
        <w:jc w:val="center"/>
        <w:rPr>
          <w:rFonts w:ascii="Times New Roman" w:hAnsi="Times New Roman" w:cs="Times New Roman"/>
          <w:b/>
          <w:sz w:val="28"/>
          <w:szCs w:val="28"/>
          <w:lang w:val="kk-KZ"/>
        </w:rPr>
      </w:pPr>
    </w:p>
    <w:p w14:paraId="0C802F8F" w14:textId="77777777" w:rsidR="004C5AD1" w:rsidRPr="00DC79A1" w:rsidRDefault="004C5AD1" w:rsidP="004C5AD1">
      <w:pPr>
        <w:tabs>
          <w:tab w:val="left" w:pos="709"/>
        </w:tabs>
        <w:jc w:val="center"/>
        <w:rPr>
          <w:rFonts w:ascii="Times New Roman" w:hAnsi="Times New Roman" w:cs="Times New Roman"/>
          <w:b/>
          <w:sz w:val="28"/>
          <w:szCs w:val="28"/>
          <w:lang w:val="kk-KZ"/>
        </w:rPr>
      </w:pPr>
    </w:p>
    <w:p w14:paraId="2CAD3720" w14:textId="77777777" w:rsidR="004C5AD1" w:rsidRPr="00DC79A1" w:rsidRDefault="004C5AD1" w:rsidP="004C5AD1">
      <w:pPr>
        <w:tabs>
          <w:tab w:val="left" w:pos="709"/>
        </w:tabs>
        <w:jc w:val="center"/>
        <w:rPr>
          <w:rFonts w:ascii="Times New Roman" w:hAnsi="Times New Roman" w:cs="Times New Roman"/>
          <w:b/>
          <w:sz w:val="28"/>
          <w:szCs w:val="28"/>
          <w:lang w:val="kk-KZ"/>
        </w:rPr>
      </w:pPr>
    </w:p>
    <w:p w14:paraId="0C28869E" w14:textId="77777777" w:rsidR="004C5AD1" w:rsidRPr="00DC79A1" w:rsidRDefault="004C5AD1" w:rsidP="004C5AD1">
      <w:pPr>
        <w:tabs>
          <w:tab w:val="left" w:pos="709"/>
        </w:tabs>
        <w:jc w:val="center"/>
        <w:rPr>
          <w:rFonts w:ascii="Times New Roman" w:hAnsi="Times New Roman" w:cs="Times New Roman"/>
          <w:b/>
          <w:sz w:val="28"/>
          <w:szCs w:val="28"/>
          <w:lang w:val="kk-KZ"/>
        </w:rPr>
      </w:pPr>
      <w:r w:rsidRPr="00DC79A1">
        <w:rPr>
          <w:rFonts w:ascii="Times New Roman" w:hAnsi="Times New Roman" w:cs="Times New Roman"/>
          <w:b/>
          <w:bCs/>
          <w:sz w:val="28"/>
          <w:szCs w:val="28"/>
          <w:lang w:val="kk-KZ"/>
        </w:rPr>
        <w:t>Болашақ психологтардың эмоционалды икемділігінің даму талаптары мен психологиялық мазмұны</w:t>
      </w:r>
    </w:p>
    <w:p w14:paraId="09C11386" w14:textId="77777777" w:rsidR="004C5AD1" w:rsidRPr="00DC79A1" w:rsidRDefault="004C5AD1" w:rsidP="004C5AD1">
      <w:pPr>
        <w:tabs>
          <w:tab w:val="left" w:pos="709"/>
        </w:tabs>
        <w:jc w:val="center"/>
        <w:rPr>
          <w:rFonts w:ascii="Times New Roman" w:hAnsi="Times New Roman" w:cs="Times New Roman"/>
          <w:b/>
          <w:sz w:val="28"/>
          <w:szCs w:val="28"/>
          <w:lang w:val="kk-KZ"/>
        </w:rPr>
      </w:pPr>
    </w:p>
    <w:p w14:paraId="4F16B107" w14:textId="77777777" w:rsidR="004C5AD1" w:rsidRPr="00DC79A1" w:rsidRDefault="004C5AD1" w:rsidP="004C5AD1">
      <w:pPr>
        <w:tabs>
          <w:tab w:val="left" w:pos="709"/>
        </w:tabs>
        <w:jc w:val="center"/>
        <w:rPr>
          <w:rFonts w:ascii="Times New Roman" w:hAnsi="Times New Roman" w:cs="Times New Roman"/>
          <w:b/>
          <w:sz w:val="28"/>
          <w:szCs w:val="28"/>
          <w:lang w:val="kk-KZ"/>
        </w:rPr>
      </w:pPr>
    </w:p>
    <w:p w14:paraId="34923FF9" w14:textId="77777777" w:rsidR="004C5AD1" w:rsidRPr="00DC79A1" w:rsidRDefault="004C5AD1" w:rsidP="004C5AD1">
      <w:pPr>
        <w:tabs>
          <w:tab w:val="left" w:pos="709"/>
        </w:tabs>
        <w:jc w:val="center"/>
        <w:rPr>
          <w:rFonts w:ascii="Times New Roman" w:hAnsi="Times New Roman" w:cs="Times New Roman"/>
          <w:b/>
          <w:sz w:val="28"/>
          <w:szCs w:val="28"/>
          <w:lang w:val="kk-KZ"/>
        </w:rPr>
      </w:pPr>
    </w:p>
    <w:p w14:paraId="69ACF28B" w14:textId="77777777" w:rsidR="004C5AD1" w:rsidRPr="00DC79A1" w:rsidRDefault="004C5AD1" w:rsidP="004C5AD1">
      <w:pPr>
        <w:tabs>
          <w:tab w:val="left" w:pos="709"/>
        </w:tabs>
        <w:jc w:val="center"/>
        <w:rPr>
          <w:rFonts w:ascii="Times New Roman" w:hAnsi="Times New Roman" w:cs="Times New Roman"/>
          <w:sz w:val="28"/>
          <w:szCs w:val="28"/>
          <w:lang w:val="kk-KZ"/>
        </w:rPr>
      </w:pPr>
      <w:r w:rsidRPr="00DC79A1">
        <w:rPr>
          <w:rFonts w:ascii="Times New Roman" w:hAnsi="Times New Roman" w:cs="Times New Roman"/>
          <w:sz w:val="28"/>
          <w:szCs w:val="28"/>
          <w:lang w:val="kk-KZ"/>
        </w:rPr>
        <w:t>6D050300 – Психология</w:t>
      </w:r>
    </w:p>
    <w:p w14:paraId="2AE1BC74" w14:textId="77777777" w:rsidR="004C5AD1" w:rsidRPr="00DC79A1" w:rsidRDefault="004C5AD1" w:rsidP="004C5AD1">
      <w:pPr>
        <w:tabs>
          <w:tab w:val="left" w:pos="709"/>
        </w:tabs>
        <w:jc w:val="center"/>
        <w:rPr>
          <w:rFonts w:ascii="Times New Roman" w:hAnsi="Times New Roman" w:cs="Times New Roman"/>
          <w:sz w:val="28"/>
          <w:szCs w:val="28"/>
          <w:lang w:val="kk-KZ"/>
        </w:rPr>
      </w:pPr>
    </w:p>
    <w:p w14:paraId="31076E95" w14:textId="77777777" w:rsidR="004C5AD1" w:rsidRPr="00DC79A1" w:rsidRDefault="004C5AD1" w:rsidP="004C5AD1">
      <w:pPr>
        <w:tabs>
          <w:tab w:val="left" w:pos="709"/>
        </w:tabs>
        <w:jc w:val="center"/>
        <w:rPr>
          <w:rFonts w:ascii="Times New Roman" w:hAnsi="Times New Roman" w:cs="Times New Roman"/>
          <w:sz w:val="28"/>
          <w:szCs w:val="28"/>
          <w:lang w:val="kk-KZ"/>
        </w:rPr>
      </w:pPr>
    </w:p>
    <w:p w14:paraId="052A05B3" w14:textId="77777777" w:rsidR="004C5AD1" w:rsidRPr="00DC79A1" w:rsidRDefault="004C5AD1" w:rsidP="004C5AD1">
      <w:pPr>
        <w:tabs>
          <w:tab w:val="left" w:pos="709"/>
        </w:tabs>
        <w:jc w:val="center"/>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Философия докторы (PhD) </w:t>
      </w:r>
    </w:p>
    <w:p w14:paraId="38296704" w14:textId="77777777" w:rsidR="004C5AD1" w:rsidRPr="00DC79A1" w:rsidRDefault="004C5AD1" w:rsidP="004C5AD1">
      <w:pPr>
        <w:tabs>
          <w:tab w:val="left" w:pos="709"/>
        </w:tabs>
        <w:jc w:val="center"/>
        <w:rPr>
          <w:rFonts w:ascii="Times New Roman" w:hAnsi="Times New Roman" w:cs="Times New Roman"/>
          <w:sz w:val="28"/>
          <w:szCs w:val="28"/>
          <w:lang w:val="kk-KZ"/>
        </w:rPr>
      </w:pPr>
      <w:r w:rsidRPr="00DC79A1">
        <w:rPr>
          <w:rFonts w:ascii="Times New Roman" w:hAnsi="Times New Roman" w:cs="Times New Roman"/>
          <w:sz w:val="28"/>
          <w:szCs w:val="28"/>
          <w:lang w:val="kk-KZ"/>
        </w:rPr>
        <w:t>ғылыми дәрежесін алу үшін дайындалған диссертация</w:t>
      </w:r>
    </w:p>
    <w:p w14:paraId="2761C6C4" w14:textId="77777777" w:rsidR="004C5AD1" w:rsidRPr="00DC79A1" w:rsidRDefault="004C5AD1" w:rsidP="004C5AD1">
      <w:pPr>
        <w:tabs>
          <w:tab w:val="left" w:pos="709"/>
        </w:tabs>
        <w:jc w:val="center"/>
        <w:rPr>
          <w:rFonts w:ascii="Times New Roman" w:hAnsi="Times New Roman" w:cs="Times New Roman"/>
          <w:sz w:val="28"/>
          <w:szCs w:val="28"/>
          <w:lang w:val="kk-KZ"/>
        </w:rPr>
      </w:pPr>
    </w:p>
    <w:p w14:paraId="6D131D86" w14:textId="77777777" w:rsidR="004C5AD1" w:rsidRPr="00DC79A1" w:rsidRDefault="004C5AD1" w:rsidP="004C5AD1">
      <w:pPr>
        <w:tabs>
          <w:tab w:val="left" w:pos="709"/>
        </w:tabs>
        <w:rPr>
          <w:rFonts w:ascii="Times New Roman" w:hAnsi="Times New Roman" w:cs="Times New Roman"/>
          <w:b/>
          <w:sz w:val="28"/>
          <w:szCs w:val="28"/>
          <w:lang w:val="kk-KZ"/>
        </w:rPr>
      </w:pPr>
    </w:p>
    <w:p w14:paraId="11609318" w14:textId="77777777" w:rsidR="004C5AD1" w:rsidRPr="00DC79A1" w:rsidRDefault="004C5AD1" w:rsidP="004C5AD1">
      <w:pPr>
        <w:tabs>
          <w:tab w:val="left" w:pos="709"/>
        </w:tabs>
        <w:rPr>
          <w:rFonts w:ascii="Times New Roman" w:hAnsi="Times New Roman" w:cs="Times New Roman"/>
          <w:b/>
          <w:sz w:val="28"/>
          <w:szCs w:val="28"/>
          <w:lang w:val="kk-KZ"/>
        </w:rPr>
      </w:pPr>
    </w:p>
    <w:p w14:paraId="40F7CB79" w14:textId="77777777" w:rsidR="004C5AD1" w:rsidRPr="00DC79A1" w:rsidRDefault="004C5AD1" w:rsidP="004C5AD1">
      <w:pPr>
        <w:tabs>
          <w:tab w:val="left" w:pos="709"/>
        </w:tabs>
        <w:jc w:val="center"/>
        <w:rPr>
          <w:rFonts w:ascii="Times New Roman" w:hAnsi="Times New Roman" w:cs="Times New Roman"/>
          <w:b/>
          <w:sz w:val="28"/>
          <w:szCs w:val="28"/>
          <w:lang w:val="kk-KZ"/>
        </w:rPr>
      </w:pPr>
    </w:p>
    <w:p w14:paraId="7D45ACEE" w14:textId="77777777" w:rsidR="004C5AD1" w:rsidRPr="00DC79A1" w:rsidRDefault="004C5AD1" w:rsidP="004C5AD1">
      <w:pPr>
        <w:tabs>
          <w:tab w:val="left" w:pos="709"/>
        </w:tabs>
        <w:ind w:firstLine="4962"/>
        <w:rPr>
          <w:rFonts w:ascii="Times New Roman" w:hAnsi="Times New Roman" w:cs="Times New Roman"/>
          <w:i/>
          <w:iCs/>
          <w:sz w:val="28"/>
          <w:szCs w:val="28"/>
        </w:rPr>
      </w:pPr>
      <w:r w:rsidRPr="00DC79A1">
        <w:rPr>
          <w:rFonts w:ascii="Times New Roman" w:hAnsi="Times New Roman" w:cs="Times New Roman"/>
          <w:sz w:val="28"/>
          <w:szCs w:val="28"/>
          <w:lang w:val="kk-KZ"/>
        </w:rPr>
        <w:t>Отандық ғылыми кеңесші:</w:t>
      </w:r>
    </w:p>
    <w:p w14:paraId="75082DB4" w14:textId="77777777" w:rsidR="004C5AD1" w:rsidRPr="00DC79A1" w:rsidRDefault="004C5AD1" w:rsidP="004C5AD1">
      <w:pPr>
        <w:tabs>
          <w:tab w:val="left" w:pos="709"/>
        </w:tabs>
        <w:ind w:firstLine="4962"/>
        <w:rPr>
          <w:rFonts w:ascii="Times New Roman" w:hAnsi="Times New Roman" w:cs="Times New Roman"/>
          <w:bCs/>
          <w:sz w:val="28"/>
          <w:szCs w:val="28"/>
        </w:rPr>
      </w:pPr>
      <w:r w:rsidRPr="00DC79A1">
        <w:rPr>
          <w:rFonts w:ascii="Times New Roman" w:hAnsi="Times New Roman" w:cs="Times New Roman"/>
          <w:bCs/>
          <w:sz w:val="28"/>
          <w:szCs w:val="28"/>
          <w:lang w:val="kk-KZ"/>
        </w:rPr>
        <w:t>психология ғылымдарының докторы</w:t>
      </w:r>
      <w:r w:rsidRPr="00DC79A1">
        <w:rPr>
          <w:rFonts w:ascii="Times New Roman" w:hAnsi="Times New Roman" w:cs="Times New Roman"/>
          <w:bCs/>
          <w:sz w:val="28"/>
          <w:szCs w:val="28"/>
        </w:rPr>
        <w:t>,</w:t>
      </w:r>
    </w:p>
    <w:p w14:paraId="55CE4D59" w14:textId="77777777" w:rsidR="004C5AD1" w:rsidRPr="00DC79A1" w:rsidRDefault="004C5AD1" w:rsidP="004C5AD1">
      <w:pPr>
        <w:tabs>
          <w:tab w:val="left" w:pos="709"/>
        </w:tabs>
        <w:ind w:firstLine="4962"/>
        <w:rPr>
          <w:rFonts w:ascii="Times New Roman" w:hAnsi="Times New Roman" w:cs="Times New Roman"/>
          <w:bCs/>
          <w:sz w:val="28"/>
          <w:szCs w:val="28"/>
          <w:lang w:val="kk-KZ"/>
        </w:rPr>
      </w:pPr>
      <w:r w:rsidRPr="00DC79A1">
        <w:rPr>
          <w:rFonts w:ascii="Times New Roman" w:hAnsi="Times New Roman" w:cs="Times New Roman"/>
          <w:bCs/>
          <w:sz w:val="28"/>
          <w:szCs w:val="28"/>
        </w:rPr>
        <w:t>профе</w:t>
      </w:r>
      <w:r w:rsidRPr="00DC79A1">
        <w:rPr>
          <w:rFonts w:ascii="Times New Roman" w:hAnsi="Times New Roman" w:cs="Times New Roman"/>
          <w:bCs/>
          <w:sz w:val="28"/>
          <w:szCs w:val="28"/>
          <w:lang w:val="kk-KZ"/>
        </w:rPr>
        <w:t>ссор Мадалиева З.Б.</w:t>
      </w:r>
    </w:p>
    <w:p w14:paraId="667A2C04" w14:textId="77777777" w:rsidR="004C5AD1" w:rsidRPr="00DC79A1" w:rsidRDefault="004C5AD1" w:rsidP="004C5AD1">
      <w:pPr>
        <w:tabs>
          <w:tab w:val="left" w:pos="709"/>
        </w:tabs>
        <w:ind w:firstLine="4962"/>
        <w:rPr>
          <w:rFonts w:ascii="Times New Roman" w:hAnsi="Times New Roman" w:cs="Times New Roman"/>
          <w:bCs/>
          <w:sz w:val="28"/>
          <w:szCs w:val="28"/>
        </w:rPr>
      </w:pPr>
    </w:p>
    <w:p w14:paraId="77F789BD" w14:textId="77777777" w:rsidR="004C5AD1" w:rsidRPr="00DC79A1" w:rsidRDefault="004C5AD1" w:rsidP="004C5AD1">
      <w:pPr>
        <w:tabs>
          <w:tab w:val="left" w:pos="709"/>
        </w:tabs>
        <w:ind w:firstLine="4962"/>
        <w:rPr>
          <w:rFonts w:ascii="Times New Roman" w:hAnsi="Times New Roman" w:cs="Times New Roman"/>
          <w:bCs/>
          <w:sz w:val="28"/>
          <w:szCs w:val="28"/>
          <w:lang w:val="kk-KZ"/>
        </w:rPr>
      </w:pPr>
      <w:r w:rsidRPr="00DC79A1">
        <w:rPr>
          <w:rFonts w:ascii="Times New Roman" w:hAnsi="Times New Roman" w:cs="Times New Roman"/>
          <w:bCs/>
          <w:sz w:val="28"/>
          <w:szCs w:val="28"/>
          <w:lang w:val="kk-KZ"/>
        </w:rPr>
        <w:t>Шетелдік ғылыми кеңесші:</w:t>
      </w:r>
    </w:p>
    <w:p w14:paraId="6E6C1443" w14:textId="77777777" w:rsidR="004C5AD1" w:rsidRPr="00DC79A1" w:rsidRDefault="004C5AD1" w:rsidP="004C5AD1">
      <w:pPr>
        <w:tabs>
          <w:tab w:val="left" w:pos="709"/>
        </w:tabs>
        <w:ind w:firstLine="4962"/>
        <w:rPr>
          <w:rFonts w:ascii="Times New Roman" w:hAnsi="Times New Roman" w:cs="Times New Roman"/>
          <w:bCs/>
          <w:sz w:val="28"/>
          <w:szCs w:val="28"/>
          <w:lang w:val="kk-KZ"/>
        </w:rPr>
      </w:pPr>
      <w:r w:rsidRPr="00DC79A1">
        <w:rPr>
          <w:rFonts w:ascii="Times New Roman" w:hAnsi="Times New Roman" w:cs="Times New Roman"/>
          <w:bCs/>
          <w:sz w:val="28"/>
          <w:szCs w:val="28"/>
          <w:lang w:val="kk-KZ"/>
        </w:rPr>
        <w:t>психология ғылымдарының докторы,</w:t>
      </w:r>
    </w:p>
    <w:p w14:paraId="4352513D" w14:textId="2AF8D68F" w:rsidR="004C5AD1" w:rsidRPr="00DC79A1" w:rsidRDefault="004C5AD1" w:rsidP="004C5AD1">
      <w:pPr>
        <w:tabs>
          <w:tab w:val="left" w:pos="709"/>
        </w:tabs>
        <w:ind w:firstLine="4962"/>
        <w:rPr>
          <w:rFonts w:ascii="Times New Roman" w:hAnsi="Times New Roman" w:cs="Times New Roman"/>
          <w:bCs/>
          <w:sz w:val="28"/>
          <w:szCs w:val="28"/>
          <w:lang w:val="kk-KZ"/>
        </w:rPr>
      </w:pPr>
      <w:r w:rsidRPr="00DC79A1">
        <w:rPr>
          <w:rFonts w:ascii="Times New Roman" w:hAnsi="Times New Roman" w:cs="Times New Roman"/>
          <w:bCs/>
          <w:sz w:val="28"/>
          <w:szCs w:val="28"/>
          <w:lang w:val="kk-KZ"/>
        </w:rPr>
        <w:t>профессор Конрад Решк</w:t>
      </w:r>
      <w:r w:rsidR="00EC19B5" w:rsidRPr="00DC79A1">
        <w:rPr>
          <w:rFonts w:ascii="Times New Roman" w:hAnsi="Times New Roman" w:cs="Times New Roman"/>
          <w:bCs/>
          <w:sz w:val="28"/>
          <w:szCs w:val="28"/>
          <w:lang w:val="kk-KZ"/>
        </w:rPr>
        <w:t>е</w:t>
      </w:r>
      <w:r w:rsidRPr="00DC79A1">
        <w:rPr>
          <w:rFonts w:ascii="Times New Roman" w:hAnsi="Times New Roman" w:cs="Times New Roman"/>
          <w:bCs/>
          <w:sz w:val="28"/>
          <w:szCs w:val="28"/>
          <w:lang w:val="kk-KZ"/>
        </w:rPr>
        <w:t xml:space="preserve"> </w:t>
      </w:r>
    </w:p>
    <w:p w14:paraId="48037796" w14:textId="77777777" w:rsidR="004C5AD1" w:rsidRPr="00DC79A1" w:rsidRDefault="004C5AD1" w:rsidP="004C5AD1">
      <w:pPr>
        <w:tabs>
          <w:tab w:val="left" w:pos="709"/>
        </w:tabs>
        <w:ind w:firstLine="4962"/>
        <w:rPr>
          <w:rFonts w:ascii="Times New Roman" w:hAnsi="Times New Roman" w:cs="Times New Roman"/>
          <w:bCs/>
          <w:sz w:val="28"/>
          <w:szCs w:val="28"/>
          <w:lang w:val="kk-KZ"/>
        </w:rPr>
      </w:pPr>
      <w:r w:rsidRPr="00DC79A1">
        <w:rPr>
          <w:rFonts w:ascii="Times New Roman" w:hAnsi="Times New Roman" w:cs="Times New Roman"/>
          <w:bCs/>
          <w:sz w:val="28"/>
          <w:szCs w:val="28"/>
          <w:lang w:val="kk-KZ"/>
        </w:rPr>
        <w:t>Лейпциг Университеті</w:t>
      </w:r>
    </w:p>
    <w:p w14:paraId="480F9AF2" w14:textId="291F0374" w:rsidR="004C5AD1" w:rsidRPr="00DC79A1" w:rsidRDefault="004C5AD1" w:rsidP="004C5AD1">
      <w:pPr>
        <w:tabs>
          <w:tab w:val="left" w:pos="709"/>
        </w:tabs>
        <w:ind w:firstLine="4962"/>
        <w:rPr>
          <w:rFonts w:ascii="Times New Roman" w:hAnsi="Times New Roman" w:cs="Times New Roman"/>
          <w:bCs/>
          <w:sz w:val="28"/>
          <w:szCs w:val="28"/>
          <w:lang w:val="kk-KZ"/>
        </w:rPr>
      </w:pPr>
      <w:r w:rsidRPr="00DC79A1">
        <w:rPr>
          <w:rFonts w:ascii="Times New Roman" w:hAnsi="Times New Roman" w:cs="Times New Roman"/>
          <w:bCs/>
          <w:sz w:val="28"/>
          <w:szCs w:val="28"/>
          <w:lang w:val="kk-KZ"/>
        </w:rPr>
        <w:t>(Германия)</w:t>
      </w:r>
      <w:r w:rsidR="00004608">
        <w:rPr>
          <w:rFonts w:ascii="Times New Roman" w:hAnsi="Times New Roman" w:cs="Times New Roman"/>
          <w:bCs/>
          <w:sz w:val="28"/>
          <w:szCs w:val="28"/>
          <w:lang w:val="kk-KZ"/>
        </w:rPr>
        <w:t>.</w:t>
      </w:r>
    </w:p>
    <w:p w14:paraId="19B80D82" w14:textId="77777777" w:rsidR="004C5AD1" w:rsidRPr="00DC79A1" w:rsidRDefault="004C5AD1" w:rsidP="004C5AD1">
      <w:pPr>
        <w:tabs>
          <w:tab w:val="left" w:pos="709"/>
        </w:tabs>
        <w:rPr>
          <w:rFonts w:ascii="Times New Roman" w:hAnsi="Times New Roman" w:cs="Times New Roman"/>
          <w:b/>
          <w:sz w:val="28"/>
          <w:szCs w:val="28"/>
          <w:lang w:val="kk-KZ"/>
        </w:rPr>
      </w:pPr>
    </w:p>
    <w:p w14:paraId="44EAF4AA" w14:textId="77777777" w:rsidR="004C5AD1" w:rsidRPr="00DC79A1" w:rsidRDefault="004C5AD1" w:rsidP="004C5AD1">
      <w:pPr>
        <w:tabs>
          <w:tab w:val="left" w:pos="709"/>
        </w:tabs>
        <w:rPr>
          <w:rFonts w:ascii="Times New Roman" w:hAnsi="Times New Roman" w:cs="Times New Roman"/>
          <w:b/>
          <w:sz w:val="28"/>
          <w:szCs w:val="28"/>
          <w:lang w:val="kk-KZ"/>
        </w:rPr>
      </w:pPr>
    </w:p>
    <w:p w14:paraId="04B8FFB1" w14:textId="77777777" w:rsidR="004C5AD1" w:rsidRPr="00DC79A1" w:rsidRDefault="004C5AD1" w:rsidP="004C5AD1">
      <w:pPr>
        <w:tabs>
          <w:tab w:val="left" w:pos="709"/>
        </w:tabs>
        <w:rPr>
          <w:rFonts w:ascii="Times New Roman" w:hAnsi="Times New Roman" w:cs="Times New Roman"/>
          <w:b/>
          <w:sz w:val="28"/>
          <w:szCs w:val="28"/>
          <w:lang w:val="kk-KZ"/>
        </w:rPr>
      </w:pPr>
    </w:p>
    <w:p w14:paraId="4835EC49" w14:textId="77777777" w:rsidR="004C5AD1" w:rsidRPr="00DC79A1" w:rsidRDefault="004C5AD1" w:rsidP="004C5AD1">
      <w:pPr>
        <w:tabs>
          <w:tab w:val="left" w:pos="709"/>
        </w:tabs>
        <w:rPr>
          <w:rFonts w:ascii="Times New Roman" w:hAnsi="Times New Roman" w:cs="Times New Roman"/>
          <w:b/>
          <w:sz w:val="28"/>
          <w:szCs w:val="28"/>
          <w:lang w:val="kk-KZ"/>
        </w:rPr>
      </w:pPr>
    </w:p>
    <w:p w14:paraId="12866F7E" w14:textId="77777777" w:rsidR="004C5AD1" w:rsidRPr="00DC79A1" w:rsidRDefault="004C5AD1" w:rsidP="004C5AD1">
      <w:pPr>
        <w:tabs>
          <w:tab w:val="left" w:pos="709"/>
        </w:tabs>
        <w:rPr>
          <w:rFonts w:ascii="Times New Roman" w:hAnsi="Times New Roman" w:cs="Times New Roman"/>
          <w:b/>
          <w:sz w:val="28"/>
          <w:szCs w:val="28"/>
          <w:lang w:val="kk-KZ"/>
        </w:rPr>
      </w:pPr>
    </w:p>
    <w:p w14:paraId="4A6FDD76" w14:textId="77777777" w:rsidR="004C5AD1" w:rsidRPr="00DC79A1" w:rsidRDefault="004C5AD1" w:rsidP="004C5AD1">
      <w:pPr>
        <w:tabs>
          <w:tab w:val="left" w:pos="709"/>
        </w:tabs>
        <w:jc w:val="center"/>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Қазақстан </w:t>
      </w:r>
      <w:r w:rsidRPr="00DC79A1">
        <w:rPr>
          <w:rFonts w:ascii="Times New Roman" w:hAnsi="Times New Roman" w:cs="Times New Roman"/>
          <w:sz w:val="28"/>
          <w:szCs w:val="28"/>
        </w:rPr>
        <w:t>Республика</w:t>
      </w:r>
      <w:r w:rsidRPr="00DC79A1">
        <w:rPr>
          <w:rFonts w:ascii="Times New Roman" w:hAnsi="Times New Roman" w:cs="Times New Roman"/>
          <w:sz w:val="28"/>
          <w:szCs w:val="28"/>
          <w:lang w:val="kk-KZ"/>
        </w:rPr>
        <w:t>сы</w:t>
      </w:r>
    </w:p>
    <w:p w14:paraId="408FC38C" w14:textId="77777777" w:rsidR="004C5AD1" w:rsidRPr="00DC79A1" w:rsidRDefault="004C5AD1" w:rsidP="004C5AD1">
      <w:pPr>
        <w:tabs>
          <w:tab w:val="left" w:pos="709"/>
        </w:tabs>
        <w:jc w:val="center"/>
        <w:rPr>
          <w:rFonts w:ascii="Times New Roman" w:hAnsi="Times New Roman" w:cs="Times New Roman"/>
          <w:sz w:val="28"/>
          <w:szCs w:val="28"/>
          <w:lang w:val="kk-KZ"/>
        </w:rPr>
      </w:pPr>
      <w:r w:rsidRPr="00DC79A1">
        <w:rPr>
          <w:rFonts w:ascii="Times New Roman" w:hAnsi="Times New Roman" w:cs="Times New Roman"/>
          <w:sz w:val="28"/>
          <w:szCs w:val="28"/>
        </w:rPr>
        <w:t>Алматы,</w:t>
      </w:r>
      <w:r w:rsidRPr="00DC79A1">
        <w:rPr>
          <w:rFonts w:ascii="Times New Roman" w:hAnsi="Times New Roman" w:cs="Times New Roman"/>
          <w:sz w:val="28"/>
          <w:szCs w:val="28"/>
          <w:lang w:val="kk-KZ"/>
        </w:rPr>
        <w:t xml:space="preserve"> 2023</w:t>
      </w:r>
    </w:p>
    <w:p w14:paraId="664D96DE" w14:textId="77777777" w:rsidR="004C5AD1" w:rsidRPr="00DC79A1" w:rsidRDefault="004C5AD1" w:rsidP="004C5AD1">
      <w:pPr>
        <w:jc w:val="center"/>
        <w:rPr>
          <w:rFonts w:ascii="Times New Roman" w:eastAsia="Times New Roman" w:hAnsi="Times New Roman" w:cs="Times New Roman"/>
          <w:b/>
          <w:sz w:val="28"/>
          <w:szCs w:val="28"/>
          <w:lang w:val="kk-KZ"/>
        </w:rPr>
      </w:pPr>
      <w:r w:rsidRPr="00DC79A1">
        <w:rPr>
          <w:rFonts w:ascii="Times New Roman" w:eastAsia="Times New Roman" w:hAnsi="Times New Roman" w:cs="Times New Roman"/>
          <w:b/>
          <w:sz w:val="28"/>
          <w:szCs w:val="28"/>
          <w:lang w:val="kk-KZ"/>
        </w:rPr>
        <w:lastRenderedPageBreak/>
        <w:t>МАЗМҰНЫ</w:t>
      </w:r>
    </w:p>
    <w:p w14:paraId="49A1A7A7" w14:textId="77777777" w:rsidR="004C5AD1" w:rsidRPr="00DC79A1" w:rsidRDefault="004C5AD1" w:rsidP="004C5AD1">
      <w:pPr>
        <w:jc w:val="center"/>
        <w:rPr>
          <w:rFonts w:ascii="Times New Roman" w:eastAsia="Times New Roman" w:hAnsi="Times New Roman" w:cs="Times New Roman"/>
          <w:b/>
          <w:sz w:val="28"/>
          <w:szCs w:val="28"/>
          <w:lang w:val="kk-KZ"/>
        </w:rPr>
      </w:pPr>
    </w:p>
    <w:tbl>
      <w:tblPr>
        <w:tblW w:w="10031" w:type="dxa"/>
        <w:tblLayout w:type="fixed"/>
        <w:tblLook w:val="04A0" w:firstRow="1" w:lastRow="0" w:firstColumn="1" w:lastColumn="0" w:noHBand="0" w:noVBand="1"/>
      </w:tblPr>
      <w:tblGrid>
        <w:gridCol w:w="675"/>
        <w:gridCol w:w="34"/>
        <w:gridCol w:w="8613"/>
        <w:gridCol w:w="709"/>
      </w:tblGrid>
      <w:tr w:rsidR="004359AF" w:rsidRPr="00DC79A1" w14:paraId="4B08A041" w14:textId="77777777" w:rsidTr="001103F4">
        <w:tc>
          <w:tcPr>
            <w:tcW w:w="9322" w:type="dxa"/>
            <w:gridSpan w:val="3"/>
            <w:hideMark/>
          </w:tcPr>
          <w:p w14:paraId="59A985D0" w14:textId="1764628B" w:rsidR="004C5AD1" w:rsidRPr="003F703C" w:rsidRDefault="004C5AD1"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b/>
                <w:sz w:val="28"/>
                <w:szCs w:val="28"/>
              </w:rPr>
              <w:t>НОРМАТИ</w:t>
            </w:r>
            <w:r w:rsidRPr="00DC79A1">
              <w:rPr>
                <w:rFonts w:ascii="Times New Roman" w:eastAsia="Times New Roman" w:hAnsi="Times New Roman" w:cs="Times New Roman"/>
                <w:b/>
                <w:sz w:val="28"/>
                <w:szCs w:val="28"/>
                <w:lang w:val="kk-KZ"/>
              </w:rPr>
              <w:t>ВТІ СІЛТЕМЕЛЕР</w:t>
            </w:r>
            <w:r w:rsidRPr="00DC79A1">
              <w:rPr>
                <w:rFonts w:ascii="Times New Roman" w:eastAsia="Times New Roman" w:hAnsi="Times New Roman" w:cs="Times New Roman"/>
                <w:sz w:val="28"/>
                <w:szCs w:val="28"/>
              </w:rPr>
              <w:t>………………………………………</w:t>
            </w:r>
            <w:r w:rsidRPr="00DC79A1">
              <w:rPr>
                <w:rFonts w:ascii="Times New Roman" w:eastAsia="Times New Roman" w:hAnsi="Times New Roman" w:cs="Times New Roman"/>
                <w:sz w:val="28"/>
                <w:szCs w:val="28"/>
                <w:lang w:val="kk-KZ"/>
              </w:rPr>
              <w:t>........</w:t>
            </w:r>
            <w:r w:rsidR="003F703C">
              <w:rPr>
                <w:rFonts w:ascii="Times New Roman" w:eastAsia="Times New Roman" w:hAnsi="Times New Roman" w:cs="Times New Roman"/>
                <w:sz w:val="28"/>
                <w:szCs w:val="28"/>
                <w:lang w:val="kk-KZ"/>
              </w:rPr>
              <w:t>.....</w:t>
            </w:r>
          </w:p>
        </w:tc>
        <w:tc>
          <w:tcPr>
            <w:tcW w:w="709" w:type="dxa"/>
            <w:vAlign w:val="bottom"/>
          </w:tcPr>
          <w:p w14:paraId="577F55BA" w14:textId="77777777" w:rsidR="004C5AD1" w:rsidRPr="00DC79A1" w:rsidRDefault="004C5AD1" w:rsidP="004C5AD1">
            <w:pPr>
              <w:rPr>
                <w:rFonts w:ascii="Times New Roman" w:eastAsia="Times New Roman" w:hAnsi="Times New Roman" w:cs="Times New Roman"/>
                <w:sz w:val="28"/>
                <w:szCs w:val="28"/>
              </w:rPr>
            </w:pPr>
            <w:r w:rsidRPr="00DC79A1">
              <w:rPr>
                <w:rFonts w:ascii="Times New Roman" w:eastAsia="Times New Roman" w:hAnsi="Times New Roman" w:cs="Times New Roman"/>
                <w:sz w:val="28"/>
                <w:szCs w:val="28"/>
              </w:rPr>
              <w:t>3</w:t>
            </w:r>
          </w:p>
        </w:tc>
      </w:tr>
      <w:tr w:rsidR="004359AF" w:rsidRPr="00DC79A1" w14:paraId="37C5B778" w14:textId="77777777" w:rsidTr="001103F4">
        <w:tc>
          <w:tcPr>
            <w:tcW w:w="9322" w:type="dxa"/>
            <w:gridSpan w:val="3"/>
          </w:tcPr>
          <w:p w14:paraId="24F8B5BB" w14:textId="6A73EA4D" w:rsidR="004C5AD1" w:rsidRPr="00DC79A1" w:rsidRDefault="004C5AD1"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b/>
                <w:sz w:val="28"/>
                <w:szCs w:val="28"/>
                <w:lang w:val="kk-KZ"/>
              </w:rPr>
              <w:t>АНЫҚТАМАЛАР</w:t>
            </w:r>
            <w:r w:rsidRPr="00DC79A1">
              <w:rPr>
                <w:rFonts w:ascii="Times New Roman" w:eastAsia="Times New Roman" w:hAnsi="Times New Roman" w:cs="Times New Roman"/>
                <w:sz w:val="28"/>
                <w:szCs w:val="28"/>
              </w:rPr>
              <w:t>………………………………………………………</w:t>
            </w:r>
            <w:r w:rsidRPr="00DC79A1">
              <w:rPr>
                <w:rFonts w:ascii="Times New Roman" w:eastAsia="Times New Roman" w:hAnsi="Times New Roman" w:cs="Times New Roman"/>
                <w:sz w:val="28"/>
                <w:szCs w:val="28"/>
                <w:lang w:val="kk-KZ"/>
              </w:rPr>
              <w:t>.......</w:t>
            </w:r>
            <w:r w:rsidR="003F703C">
              <w:rPr>
                <w:rFonts w:ascii="Times New Roman" w:eastAsia="Times New Roman" w:hAnsi="Times New Roman" w:cs="Times New Roman"/>
                <w:sz w:val="28"/>
                <w:szCs w:val="28"/>
                <w:lang w:val="kk-KZ"/>
              </w:rPr>
              <w:t>.....</w:t>
            </w:r>
          </w:p>
        </w:tc>
        <w:tc>
          <w:tcPr>
            <w:tcW w:w="709" w:type="dxa"/>
            <w:vAlign w:val="bottom"/>
          </w:tcPr>
          <w:p w14:paraId="746091C9" w14:textId="77777777" w:rsidR="004C5AD1" w:rsidRPr="00DC79A1" w:rsidRDefault="004C5AD1" w:rsidP="004C5AD1">
            <w:pPr>
              <w:rPr>
                <w:rFonts w:ascii="Times New Roman" w:eastAsia="Times New Roman" w:hAnsi="Times New Roman" w:cs="Times New Roman"/>
                <w:sz w:val="28"/>
                <w:szCs w:val="28"/>
              </w:rPr>
            </w:pPr>
            <w:r w:rsidRPr="00DC79A1">
              <w:rPr>
                <w:rFonts w:ascii="Times New Roman" w:eastAsia="Times New Roman" w:hAnsi="Times New Roman" w:cs="Times New Roman"/>
                <w:sz w:val="28"/>
                <w:szCs w:val="28"/>
              </w:rPr>
              <w:t>4</w:t>
            </w:r>
          </w:p>
        </w:tc>
      </w:tr>
      <w:tr w:rsidR="004359AF" w:rsidRPr="00DC79A1" w14:paraId="3E8BCC54" w14:textId="77777777" w:rsidTr="001103F4">
        <w:tc>
          <w:tcPr>
            <w:tcW w:w="9322" w:type="dxa"/>
            <w:gridSpan w:val="3"/>
          </w:tcPr>
          <w:p w14:paraId="371C3C5A" w14:textId="2AF56E21" w:rsidR="004C5AD1" w:rsidRPr="00DC79A1" w:rsidRDefault="004C5AD1"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b/>
                <w:sz w:val="28"/>
                <w:szCs w:val="28"/>
              </w:rPr>
              <w:t>БЕЛГІЛЕУЛЕР МЕН ҚЫСҚАРТУЛАР</w:t>
            </w:r>
            <w:r w:rsidRPr="00DC79A1">
              <w:rPr>
                <w:rFonts w:ascii="Times New Roman" w:eastAsia="Times New Roman" w:hAnsi="Times New Roman" w:cs="Times New Roman"/>
                <w:sz w:val="28"/>
                <w:szCs w:val="28"/>
              </w:rPr>
              <w:t>…………………………..</w:t>
            </w:r>
            <w:r w:rsidRPr="00DC79A1">
              <w:rPr>
                <w:rFonts w:ascii="Times New Roman" w:eastAsia="Times New Roman" w:hAnsi="Times New Roman" w:cs="Times New Roman"/>
                <w:sz w:val="28"/>
                <w:szCs w:val="28"/>
                <w:lang w:val="kk-KZ"/>
              </w:rPr>
              <w:t>..........</w:t>
            </w:r>
            <w:r w:rsidR="003F703C">
              <w:rPr>
                <w:rFonts w:ascii="Times New Roman" w:eastAsia="Times New Roman" w:hAnsi="Times New Roman" w:cs="Times New Roman"/>
                <w:sz w:val="28"/>
                <w:szCs w:val="28"/>
                <w:lang w:val="kk-KZ"/>
              </w:rPr>
              <w:t>.....</w:t>
            </w:r>
          </w:p>
        </w:tc>
        <w:tc>
          <w:tcPr>
            <w:tcW w:w="709" w:type="dxa"/>
            <w:vAlign w:val="bottom"/>
          </w:tcPr>
          <w:p w14:paraId="514426A8" w14:textId="77777777" w:rsidR="004C5AD1" w:rsidRPr="00DC79A1" w:rsidRDefault="004C5AD1" w:rsidP="004C5AD1">
            <w:pPr>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5</w:t>
            </w:r>
          </w:p>
        </w:tc>
      </w:tr>
      <w:tr w:rsidR="004359AF" w:rsidRPr="00DC79A1" w14:paraId="3D07E4D7" w14:textId="77777777" w:rsidTr="001103F4">
        <w:tc>
          <w:tcPr>
            <w:tcW w:w="9322" w:type="dxa"/>
            <w:gridSpan w:val="3"/>
          </w:tcPr>
          <w:p w14:paraId="142A8F6E" w14:textId="0490BA33" w:rsidR="004C5AD1" w:rsidRPr="00DC79A1" w:rsidRDefault="004C5AD1"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b/>
                <w:sz w:val="28"/>
                <w:szCs w:val="28"/>
                <w:lang w:val="kk-KZ"/>
              </w:rPr>
              <w:t>КІРІСПЕ</w:t>
            </w:r>
            <w:r w:rsidRPr="00DC79A1">
              <w:rPr>
                <w:rFonts w:ascii="Times New Roman" w:eastAsia="Times New Roman" w:hAnsi="Times New Roman" w:cs="Times New Roman"/>
                <w:sz w:val="28"/>
                <w:szCs w:val="28"/>
              </w:rPr>
              <w:t>......................................................................................................</w:t>
            </w:r>
            <w:r w:rsidRPr="00DC79A1">
              <w:rPr>
                <w:rFonts w:ascii="Times New Roman" w:eastAsia="Times New Roman" w:hAnsi="Times New Roman" w:cs="Times New Roman"/>
                <w:sz w:val="28"/>
                <w:szCs w:val="28"/>
                <w:lang w:val="kk-KZ"/>
              </w:rPr>
              <w:t>.....</w:t>
            </w:r>
            <w:r w:rsidR="003F703C">
              <w:rPr>
                <w:rFonts w:ascii="Times New Roman" w:eastAsia="Times New Roman" w:hAnsi="Times New Roman" w:cs="Times New Roman"/>
                <w:sz w:val="28"/>
                <w:szCs w:val="28"/>
                <w:lang w:val="kk-KZ"/>
              </w:rPr>
              <w:t>....</w:t>
            </w:r>
            <w:r w:rsidRPr="00DC79A1">
              <w:rPr>
                <w:rFonts w:ascii="Times New Roman" w:eastAsia="Times New Roman" w:hAnsi="Times New Roman" w:cs="Times New Roman"/>
                <w:sz w:val="28"/>
                <w:szCs w:val="28"/>
                <w:lang w:val="kk-KZ"/>
              </w:rPr>
              <w:t>.</w:t>
            </w:r>
          </w:p>
        </w:tc>
        <w:tc>
          <w:tcPr>
            <w:tcW w:w="709" w:type="dxa"/>
            <w:vAlign w:val="bottom"/>
            <w:hideMark/>
          </w:tcPr>
          <w:p w14:paraId="3FCD2B6E" w14:textId="77777777" w:rsidR="004C5AD1" w:rsidRPr="00DC79A1" w:rsidRDefault="004C5AD1" w:rsidP="004C5AD1">
            <w:pPr>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6</w:t>
            </w:r>
          </w:p>
        </w:tc>
      </w:tr>
      <w:tr w:rsidR="004359AF" w:rsidRPr="00DC79A1" w14:paraId="610D706A" w14:textId="77777777" w:rsidTr="001103F4">
        <w:tc>
          <w:tcPr>
            <w:tcW w:w="9322" w:type="dxa"/>
            <w:gridSpan w:val="3"/>
            <w:hideMark/>
          </w:tcPr>
          <w:p w14:paraId="72E2E9B0" w14:textId="77777777" w:rsidR="004C5AD1" w:rsidRPr="00DC79A1" w:rsidRDefault="004C5AD1" w:rsidP="004C5AD1">
            <w:pPr>
              <w:jc w:val="both"/>
              <w:rPr>
                <w:rFonts w:ascii="Times New Roman" w:eastAsia="Times New Roman" w:hAnsi="Times New Roman" w:cs="Times New Roman"/>
                <w:sz w:val="28"/>
                <w:szCs w:val="28"/>
              </w:rPr>
            </w:pPr>
            <w:r w:rsidRPr="00DC79A1">
              <w:rPr>
                <w:rFonts w:ascii="Times New Roman" w:eastAsia="Times New Roman" w:hAnsi="Times New Roman" w:cs="Times New Roman"/>
                <w:b/>
                <w:sz w:val="28"/>
                <w:szCs w:val="28"/>
              </w:rPr>
              <w:t>1 БОЛАШАҚ ПСИХОЛОГТАРДЫҢ ЭМОЦИОНАЛДЫ ИКЕМДІЛІГІН</w:t>
            </w:r>
            <w:r w:rsidRPr="00DC79A1">
              <w:rPr>
                <w:rFonts w:ascii="Times New Roman" w:eastAsia="Times New Roman" w:hAnsi="Times New Roman" w:cs="Times New Roman"/>
                <w:b/>
                <w:sz w:val="28"/>
                <w:szCs w:val="28"/>
                <w:lang w:val="kk-KZ"/>
              </w:rPr>
              <w:t>ІҢ</w:t>
            </w:r>
            <w:r w:rsidRPr="00DC79A1">
              <w:rPr>
                <w:rFonts w:ascii="Times New Roman" w:eastAsia="Times New Roman" w:hAnsi="Times New Roman" w:cs="Times New Roman"/>
                <w:b/>
                <w:sz w:val="28"/>
                <w:szCs w:val="28"/>
              </w:rPr>
              <w:t xml:space="preserve"> ДАМУЫНЫҢ ТЕОРИЯЛЫҚ ЖӘНЕ ӘДІСНАМАЛЫҚ НЕГІЗДЕРІ</w:t>
            </w:r>
          </w:p>
        </w:tc>
        <w:tc>
          <w:tcPr>
            <w:tcW w:w="709" w:type="dxa"/>
            <w:vAlign w:val="bottom"/>
          </w:tcPr>
          <w:p w14:paraId="062C0020" w14:textId="7B9E4309" w:rsidR="004C5AD1" w:rsidRPr="00DC79A1" w:rsidRDefault="004C5AD1" w:rsidP="004C5AD1">
            <w:pPr>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rPr>
              <w:t>1</w:t>
            </w:r>
            <w:r w:rsidR="004C017C">
              <w:rPr>
                <w:rFonts w:ascii="Times New Roman" w:eastAsia="Times New Roman" w:hAnsi="Times New Roman" w:cs="Times New Roman"/>
                <w:sz w:val="28"/>
                <w:szCs w:val="28"/>
                <w:lang w:val="kk-KZ"/>
              </w:rPr>
              <w:t>6</w:t>
            </w:r>
          </w:p>
        </w:tc>
      </w:tr>
      <w:tr w:rsidR="004359AF" w:rsidRPr="00DC79A1" w14:paraId="4B3DAC00" w14:textId="77777777" w:rsidTr="001103F4">
        <w:tc>
          <w:tcPr>
            <w:tcW w:w="675" w:type="dxa"/>
            <w:hideMark/>
          </w:tcPr>
          <w:p w14:paraId="5B9E7377" w14:textId="77777777" w:rsidR="004C5AD1" w:rsidRPr="00DC79A1" w:rsidRDefault="004C5AD1"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rPr>
              <w:t>1.1</w:t>
            </w:r>
          </w:p>
          <w:p w14:paraId="68C077B7" w14:textId="77777777" w:rsidR="004C5AD1" w:rsidRPr="00DC79A1" w:rsidRDefault="004C5AD1" w:rsidP="004C5AD1">
            <w:pPr>
              <w:jc w:val="both"/>
              <w:rPr>
                <w:rFonts w:ascii="Times New Roman" w:eastAsia="Times New Roman" w:hAnsi="Times New Roman" w:cs="Times New Roman"/>
                <w:sz w:val="28"/>
                <w:szCs w:val="28"/>
                <w:lang w:val="kk-KZ"/>
              </w:rPr>
            </w:pPr>
          </w:p>
          <w:p w14:paraId="3ABD9F5E" w14:textId="77777777" w:rsidR="004C5AD1" w:rsidRPr="00DC79A1" w:rsidRDefault="004C5AD1"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1.2</w:t>
            </w:r>
          </w:p>
          <w:p w14:paraId="1797A49B" w14:textId="77777777" w:rsidR="004C5AD1" w:rsidRPr="00DC79A1" w:rsidRDefault="004C5AD1"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1.3</w:t>
            </w:r>
          </w:p>
        </w:tc>
        <w:tc>
          <w:tcPr>
            <w:tcW w:w="8647" w:type="dxa"/>
            <w:gridSpan w:val="2"/>
          </w:tcPr>
          <w:p w14:paraId="2F927E6A" w14:textId="1845B4D1" w:rsidR="004C5AD1" w:rsidRPr="00DC79A1" w:rsidRDefault="00184E52"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w:t>
            </w:r>
            <w:r w:rsidR="004C5AD1" w:rsidRPr="00DC79A1">
              <w:rPr>
                <w:rFonts w:ascii="Times New Roman" w:hAnsi="Times New Roman" w:cs="Times New Roman"/>
                <w:sz w:val="28"/>
                <w:szCs w:val="28"/>
                <w:lang w:val="kk-KZ"/>
              </w:rPr>
              <w:t xml:space="preserve"> феномені</w:t>
            </w:r>
            <w:r w:rsidRPr="00DC79A1">
              <w:rPr>
                <w:rFonts w:ascii="Times New Roman" w:hAnsi="Times New Roman" w:cs="Times New Roman"/>
                <w:sz w:val="28"/>
                <w:szCs w:val="28"/>
                <w:lang w:val="kk-KZ"/>
              </w:rPr>
              <w:t xml:space="preserve">нің зерттелуі </w:t>
            </w:r>
            <w:r w:rsidR="004C5AD1" w:rsidRPr="00DC79A1">
              <w:rPr>
                <w:rFonts w:ascii="Times New Roman" w:hAnsi="Times New Roman" w:cs="Times New Roman"/>
                <w:sz w:val="28"/>
                <w:szCs w:val="28"/>
                <w:lang w:val="kk-KZ"/>
              </w:rPr>
              <w:t>мен қазіргі жағдайы</w:t>
            </w:r>
            <w:r w:rsidR="004C5AD1" w:rsidRPr="00DC79A1">
              <w:rPr>
                <w:rFonts w:ascii="Times New Roman" w:eastAsia="Times New Roman" w:hAnsi="Times New Roman" w:cs="Times New Roman"/>
                <w:sz w:val="28"/>
                <w:szCs w:val="28"/>
                <w:lang w:val="kk-KZ"/>
              </w:rPr>
              <w:t>…….……………………...........................................</w:t>
            </w:r>
            <w:r w:rsidR="003F1AC9" w:rsidRPr="00DC79A1">
              <w:rPr>
                <w:rFonts w:ascii="Times New Roman" w:eastAsia="Times New Roman" w:hAnsi="Times New Roman" w:cs="Times New Roman"/>
                <w:sz w:val="28"/>
                <w:szCs w:val="28"/>
                <w:lang w:val="kk-KZ"/>
              </w:rPr>
              <w:t>................</w:t>
            </w:r>
            <w:r w:rsidR="003F703C">
              <w:rPr>
                <w:rFonts w:ascii="Times New Roman" w:eastAsia="Times New Roman" w:hAnsi="Times New Roman" w:cs="Times New Roman"/>
                <w:sz w:val="28"/>
                <w:szCs w:val="28"/>
                <w:lang w:val="kk-KZ"/>
              </w:rPr>
              <w:t>.....</w:t>
            </w:r>
          </w:p>
          <w:p w14:paraId="22087383" w14:textId="77777777" w:rsidR="004C5AD1" w:rsidRPr="00DC79A1" w:rsidRDefault="004C5AD1"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Эмоционалды икемділіктің құрылымдық-мазмұндық сипаттамасы......</w:t>
            </w:r>
          </w:p>
          <w:p w14:paraId="39443B9C" w14:textId="77777777" w:rsidR="004C5AD1" w:rsidRPr="00DC79A1" w:rsidRDefault="004C5AD1"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Психологтарды кәсіби даярлау процесінде эмоционалды икемділікті дамыту ерекшеліктері.............................................................................</w:t>
            </w:r>
          </w:p>
          <w:p w14:paraId="09AFB368" w14:textId="0404FEFC" w:rsidR="004C5AD1" w:rsidRPr="00DC79A1" w:rsidRDefault="004C5AD1"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Бірінші тарау бойынша қорытынды......................................................</w:t>
            </w:r>
            <w:r w:rsidR="003F703C">
              <w:rPr>
                <w:rFonts w:ascii="Times New Roman" w:eastAsia="Times New Roman" w:hAnsi="Times New Roman" w:cs="Times New Roman"/>
                <w:sz w:val="28"/>
                <w:szCs w:val="28"/>
                <w:lang w:val="kk-KZ"/>
              </w:rPr>
              <w:t>.....</w:t>
            </w:r>
          </w:p>
        </w:tc>
        <w:tc>
          <w:tcPr>
            <w:tcW w:w="709" w:type="dxa"/>
            <w:vAlign w:val="bottom"/>
          </w:tcPr>
          <w:p w14:paraId="34824731" w14:textId="77777777" w:rsidR="004C5AD1" w:rsidRPr="00DC79A1" w:rsidRDefault="004C5AD1" w:rsidP="004C5AD1">
            <w:pPr>
              <w:jc w:val="both"/>
              <w:rPr>
                <w:rFonts w:ascii="Times New Roman" w:eastAsia="Times New Roman" w:hAnsi="Times New Roman" w:cs="Times New Roman"/>
                <w:sz w:val="28"/>
                <w:szCs w:val="28"/>
                <w:lang w:val="kk-KZ"/>
              </w:rPr>
            </w:pPr>
          </w:p>
          <w:p w14:paraId="04F1F54D" w14:textId="3FDF6B0A" w:rsidR="004C5AD1" w:rsidRPr="00DC79A1" w:rsidRDefault="004C017C" w:rsidP="004C5AD1">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16</w:t>
            </w:r>
          </w:p>
          <w:p w14:paraId="515C3DEC" w14:textId="4B493104" w:rsidR="004C5AD1" w:rsidRPr="00DC79A1" w:rsidRDefault="004C017C" w:rsidP="004C5AD1">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27</w:t>
            </w:r>
          </w:p>
          <w:p w14:paraId="5AC0745A" w14:textId="77777777" w:rsidR="004C5AD1" w:rsidRPr="00DC79A1" w:rsidRDefault="004C5AD1" w:rsidP="004C5AD1">
            <w:pPr>
              <w:jc w:val="both"/>
              <w:rPr>
                <w:rFonts w:ascii="Times New Roman" w:eastAsia="Times New Roman" w:hAnsi="Times New Roman" w:cs="Times New Roman"/>
                <w:sz w:val="28"/>
                <w:szCs w:val="28"/>
                <w:lang w:val="kk-KZ"/>
              </w:rPr>
            </w:pPr>
          </w:p>
          <w:p w14:paraId="243C96EF" w14:textId="217ADCE3" w:rsidR="004C5AD1" w:rsidRPr="004C017C" w:rsidRDefault="004C5AD1"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3</w:t>
            </w:r>
            <w:r w:rsidR="004C017C">
              <w:rPr>
                <w:rFonts w:ascii="Times New Roman" w:eastAsia="Times New Roman" w:hAnsi="Times New Roman" w:cs="Times New Roman"/>
                <w:sz w:val="28"/>
                <w:szCs w:val="28"/>
                <w:lang w:val="kk-KZ"/>
              </w:rPr>
              <w:t>8</w:t>
            </w:r>
          </w:p>
          <w:p w14:paraId="43771A6D" w14:textId="0F9A3F2B" w:rsidR="004C5AD1" w:rsidRPr="004C017C" w:rsidRDefault="004C5AD1" w:rsidP="004C5AD1">
            <w:pPr>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4</w:t>
            </w:r>
            <w:r w:rsidR="004C017C">
              <w:rPr>
                <w:rFonts w:ascii="Times New Roman" w:eastAsia="Times New Roman" w:hAnsi="Times New Roman" w:cs="Times New Roman"/>
                <w:sz w:val="28"/>
                <w:szCs w:val="28"/>
                <w:lang w:val="kk-KZ"/>
              </w:rPr>
              <w:t>9</w:t>
            </w:r>
          </w:p>
        </w:tc>
      </w:tr>
      <w:tr w:rsidR="004359AF" w:rsidRPr="00DC79A1" w14:paraId="14D90F61" w14:textId="77777777" w:rsidTr="001103F4">
        <w:tc>
          <w:tcPr>
            <w:tcW w:w="9322" w:type="dxa"/>
            <w:gridSpan w:val="3"/>
            <w:hideMark/>
          </w:tcPr>
          <w:p w14:paraId="17FC6521" w14:textId="77777777" w:rsidR="004C5AD1" w:rsidRPr="00DC79A1" w:rsidRDefault="004C5AD1" w:rsidP="000C048E">
            <w:pPr>
              <w:pStyle w:val="a7"/>
              <w:jc w:val="both"/>
              <w:rPr>
                <w:rFonts w:ascii="Times New Roman" w:eastAsia="Times New Roman" w:hAnsi="Times New Roman"/>
                <w:b/>
                <w:sz w:val="28"/>
                <w:szCs w:val="28"/>
                <w:lang w:val="kk-KZ"/>
              </w:rPr>
            </w:pPr>
            <w:r w:rsidRPr="00DC79A1">
              <w:rPr>
                <w:rFonts w:ascii="Times New Roman" w:eastAsia="Times New Roman" w:hAnsi="Times New Roman"/>
                <w:b/>
                <w:sz w:val="28"/>
                <w:szCs w:val="28"/>
                <w:lang w:val="kk-KZ" w:eastAsia="ru-RU"/>
              </w:rPr>
              <w:t>2</w:t>
            </w:r>
            <w:r w:rsidRPr="00DC79A1">
              <w:rPr>
                <w:rFonts w:ascii="Times New Roman" w:eastAsia="Times New Roman" w:hAnsi="Times New Roman"/>
                <w:b/>
                <w:bCs/>
                <w:sz w:val="28"/>
                <w:szCs w:val="28"/>
                <w:lang w:val="kk-KZ" w:eastAsia="ru-RU"/>
              </w:rPr>
              <w:t xml:space="preserve"> БОЛАШАҚ ПСИХОЛОГТАРДЫҢ ЭМОЦИОНАЛДЫ ИКЕМДІЛІГІН ДАМЫТУДЫҢ ПСИХОЛОГИЯЛЫҚ-ПЕДАГОГИКАЛЫҚ ТАЛАПТАРЫ</w:t>
            </w:r>
            <w:r w:rsidR="00D43387" w:rsidRPr="00DC79A1">
              <w:rPr>
                <w:rFonts w:ascii="Times New Roman" w:eastAsia="Times New Roman" w:hAnsi="Times New Roman"/>
                <w:b/>
                <w:bCs/>
                <w:sz w:val="28"/>
                <w:szCs w:val="28"/>
                <w:lang w:val="kk-KZ" w:eastAsia="ru-RU"/>
              </w:rPr>
              <w:t xml:space="preserve"> </w:t>
            </w:r>
            <w:r w:rsidR="000C048E" w:rsidRPr="00DC79A1">
              <w:rPr>
                <w:rFonts w:ascii="Times New Roman" w:eastAsia="Times New Roman" w:hAnsi="Times New Roman"/>
                <w:b/>
                <w:bCs/>
                <w:sz w:val="28"/>
                <w:szCs w:val="28"/>
                <w:lang w:val="kk-KZ" w:eastAsia="ru-RU"/>
              </w:rPr>
              <w:t>МЕН</w:t>
            </w:r>
            <w:r w:rsidR="00D43387" w:rsidRPr="00DC79A1">
              <w:rPr>
                <w:rFonts w:ascii="Times New Roman" w:eastAsia="Times New Roman" w:hAnsi="Times New Roman"/>
                <w:b/>
                <w:bCs/>
                <w:sz w:val="28"/>
                <w:szCs w:val="28"/>
                <w:lang w:val="kk-KZ" w:eastAsia="ru-RU"/>
              </w:rPr>
              <w:t xml:space="preserve"> МОДЕЛІ</w:t>
            </w:r>
          </w:p>
        </w:tc>
        <w:tc>
          <w:tcPr>
            <w:tcW w:w="709" w:type="dxa"/>
            <w:vAlign w:val="bottom"/>
          </w:tcPr>
          <w:p w14:paraId="48C05065" w14:textId="6146042D" w:rsidR="004C5AD1" w:rsidRPr="00D44797" w:rsidRDefault="004C017C" w:rsidP="004C5AD1">
            <w:pP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5</w:t>
            </w:r>
            <w:r w:rsidR="00D44797">
              <w:rPr>
                <w:rFonts w:ascii="Times New Roman" w:eastAsia="Times New Roman" w:hAnsi="Times New Roman" w:cs="Times New Roman"/>
                <w:sz w:val="28"/>
                <w:szCs w:val="28"/>
              </w:rPr>
              <w:t>1</w:t>
            </w:r>
          </w:p>
        </w:tc>
      </w:tr>
      <w:tr w:rsidR="004359AF" w:rsidRPr="00DC79A1" w14:paraId="0A7239C1" w14:textId="77777777" w:rsidTr="001103F4">
        <w:tc>
          <w:tcPr>
            <w:tcW w:w="709" w:type="dxa"/>
            <w:gridSpan w:val="2"/>
            <w:hideMark/>
          </w:tcPr>
          <w:p w14:paraId="662FCA29" w14:textId="77777777" w:rsidR="004C5AD1" w:rsidRPr="00DC79A1" w:rsidRDefault="004C5AD1" w:rsidP="004C5AD1">
            <w:pPr>
              <w:jc w:val="both"/>
              <w:rPr>
                <w:rFonts w:ascii="Times New Roman" w:eastAsia="Times New Roman" w:hAnsi="Times New Roman" w:cs="Times New Roman"/>
                <w:sz w:val="28"/>
                <w:szCs w:val="28"/>
              </w:rPr>
            </w:pPr>
            <w:r w:rsidRPr="00DC79A1">
              <w:rPr>
                <w:rFonts w:ascii="Times New Roman" w:eastAsia="Times New Roman" w:hAnsi="Times New Roman" w:cs="Times New Roman"/>
                <w:sz w:val="28"/>
                <w:szCs w:val="28"/>
              </w:rPr>
              <w:t>2.1</w:t>
            </w:r>
          </w:p>
        </w:tc>
        <w:tc>
          <w:tcPr>
            <w:tcW w:w="8613" w:type="dxa"/>
          </w:tcPr>
          <w:p w14:paraId="526B8380" w14:textId="77777777" w:rsidR="004C5AD1" w:rsidRPr="00DC79A1" w:rsidRDefault="004C5AD1" w:rsidP="004C5AD1">
            <w:pPr>
              <w:pStyle w:val="a7"/>
              <w:jc w:val="both"/>
              <w:rPr>
                <w:rFonts w:ascii="Times New Roman" w:eastAsia="Times New Roman" w:hAnsi="Times New Roman"/>
                <w:sz w:val="28"/>
                <w:szCs w:val="28"/>
                <w:lang w:eastAsia="ru-RU"/>
              </w:rPr>
            </w:pPr>
            <w:r w:rsidRPr="00DC79A1">
              <w:rPr>
                <w:rFonts w:ascii="Times New Roman" w:eastAsia="Times New Roman" w:hAnsi="Times New Roman"/>
                <w:sz w:val="28"/>
                <w:szCs w:val="28"/>
                <w:lang w:eastAsia="ru-RU"/>
              </w:rPr>
              <w:t xml:space="preserve">Болашақ психологтардың эмоционалды икемділігін дамытудың психологиялық-педагогикалық </w:t>
            </w:r>
            <w:r w:rsidRPr="00DC79A1">
              <w:rPr>
                <w:rFonts w:ascii="Times New Roman" w:eastAsia="Times New Roman" w:hAnsi="Times New Roman"/>
                <w:sz w:val="28"/>
                <w:szCs w:val="28"/>
                <w:lang w:val="kk-KZ" w:eastAsia="ru-RU"/>
              </w:rPr>
              <w:t>талаптары...........................................</w:t>
            </w:r>
          </w:p>
        </w:tc>
        <w:tc>
          <w:tcPr>
            <w:tcW w:w="709" w:type="dxa"/>
            <w:vAlign w:val="bottom"/>
          </w:tcPr>
          <w:p w14:paraId="01A0A1F7" w14:textId="693901E1" w:rsidR="004C5AD1" w:rsidRPr="004C017C" w:rsidRDefault="004C017C" w:rsidP="004C5AD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r w:rsidR="00D44797">
              <w:rPr>
                <w:rFonts w:ascii="Times New Roman" w:eastAsia="Times New Roman" w:hAnsi="Times New Roman" w:cs="Times New Roman"/>
                <w:sz w:val="28"/>
                <w:szCs w:val="28"/>
                <w:lang w:val="kk-KZ"/>
              </w:rPr>
              <w:t>1</w:t>
            </w:r>
          </w:p>
        </w:tc>
      </w:tr>
      <w:tr w:rsidR="004359AF" w:rsidRPr="00DC79A1" w14:paraId="3D6A706D" w14:textId="77777777" w:rsidTr="001103F4">
        <w:tc>
          <w:tcPr>
            <w:tcW w:w="709" w:type="dxa"/>
            <w:gridSpan w:val="2"/>
            <w:hideMark/>
          </w:tcPr>
          <w:p w14:paraId="5B1E5D5B" w14:textId="77777777" w:rsidR="004C5AD1" w:rsidRPr="00DC79A1" w:rsidRDefault="004C5AD1" w:rsidP="004C5AD1">
            <w:pPr>
              <w:jc w:val="both"/>
              <w:rPr>
                <w:rFonts w:ascii="Times New Roman" w:eastAsia="Times New Roman" w:hAnsi="Times New Roman" w:cs="Times New Roman"/>
                <w:sz w:val="28"/>
                <w:szCs w:val="28"/>
              </w:rPr>
            </w:pPr>
            <w:r w:rsidRPr="00DC79A1">
              <w:rPr>
                <w:rFonts w:ascii="Times New Roman" w:eastAsia="Times New Roman" w:hAnsi="Times New Roman" w:cs="Times New Roman"/>
                <w:sz w:val="28"/>
                <w:szCs w:val="28"/>
              </w:rPr>
              <w:t>2.2</w:t>
            </w:r>
          </w:p>
        </w:tc>
        <w:tc>
          <w:tcPr>
            <w:tcW w:w="8613" w:type="dxa"/>
          </w:tcPr>
          <w:p w14:paraId="36F052E6" w14:textId="77777777" w:rsidR="004C5AD1" w:rsidRPr="00DC79A1" w:rsidRDefault="004C5AD1" w:rsidP="004C5AD1">
            <w:pPr>
              <w:pStyle w:val="a7"/>
              <w:jc w:val="both"/>
              <w:rPr>
                <w:rFonts w:ascii="Times New Roman" w:eastAsia="Times New Roman" w:hAnsi="Times New Roman"/>
                <w:sz w:val="28"/>
                <w:szCs w:val="28"/>
                <w:lang w:eastAsia="ru-RU"/>
              </w:rPr>
            </w:pPr>
            <w:r w:rsidRPr="00DC79A1">
              <w:rPr>
                <w:rFonts w:ascii="Times New Roman" w:eastAsia="Times New Roman" w:hAnsi="Times New Roman"/>
                <w:sz w:val="28"/>
                <w:szCs w:val="28"/>
                <w:lang w:eastAsia="ru-RU"/>
              </w:rPr>
              <w:t>Болашақ психологтардың эмоционалды икемділігін дамытудың құрылымдық-мазмұнды</w:t>
            </w:r>
            <w:r w:rsidRPr="00DC79A1">
              <w:rPr>
                <w:rFonts w:ascii="Times New Roman" w:eastAsia="Times New Roman" w:hAnsi="Times New Roman"/>
                <w:sz w:val="28"/>
                <w:szCs w:val="28"/>
                <w:lang w:val="kk-KZ" w:eastAsia="ru-RU"/>
              </w:rPr>
              <w:t>қ</w:t>
            </w:r>
            <w:r w:rsidRPr="00DC79A1">
              <w:rPr>
                <w:rFonts w:ascii="Times New Roman" w:eastAsia="Times New Roman" w:hAnsi="Times New Roman"/>
                <w:sz w:val="28"/>
                <w:szCs w:val="28"/>
                <w:lang w:eastAsia="ru-RU"/>
              </w:rPr>
              <w:t xml:space="preserve"> моделі</w:t>
            </w:r>
            <w:r w:rsidRPr="00DC79A1">
              <w:rPr>
                <w:rFonts w:ascii="Times New Roman" w:eastAsia="Times New Roman" w:hAnsi="Times New Roman"/>
                <w:sz w:val="28"/>
                <w:szCs w:val="28"/>
                <w:lang w:val="kk-KZ" w:eastAsia="ru-RU"/>
              </w:rPr>
              <w:t>.</w:t>
            </w:r>
            <w:r w:rsidRPr="00DC79A1">
              <w:rPr>
                <w:rFonts w:ascii="Times New Roman" w:eastAsia="Times New Roman" w:hAnsi="Times New Roman"/>
                <w:sz w:val="28"/>
                <w:szCs w:val="28"/>
                <w:lang w:eastAsia="ru-RU"/>
              </w:rPr>
              <w:t>……</w:t>
            </w:r>
            <w:r w:rsidRPr="00DC79A1">
              <w:rPr>
                <w:rFonts w:ascii="Times New Roman" w:eastAsia="Times New Roman" w:hAnsi="Times New Roman"/>
                <w:sz w:val="28"/>
                <w:szCs w:val="28"/>
                <w:lang w:val="kk-KZ" w:eastAsia="ru-RU"/>
              </w:rPr>
              <w:t>....................................................</w:t>
            </w:r>
          </w:p>
        </w:tc>
        <w:tc>
          <w:tcPr>
            <w:tcW w:w="709" w:type="dxa"/>
            <w:vAlign w:val="bottom"/>
          </w:tcPr>
          <w:p w14:paraId="3CA913D4" w14:textId="4AAA4B8E" w:rsidR="004C5AD1" w:rsidRPr="00D44797" w:rsidRDefault="00D44797" w:rsidP="004C5AD1">
            <w:pP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5</w:t>
            </w:r>
            <w:r>
              <w:rPr>
                <w:rFonts w:ascii="Times New Roman" w:eastAsia="Times New Roman" w:hAnsi="Times New Roman" w:cs="Times New Roman"/>
                <w:sz w:val="28"/>
                <w:szCs w:val="28"/>
              </w:rPr>
              <w:t>5</w:t>
            </w:r>
          </w:p>
        </w:tc>
      </w:tr>
      <w:tr w:rsidR="004359AF" w:rsidRPr="00DC79A1" w14:paraId="67F88D5C" w14:textId="77777777" w:rsidTr="001103F4">
        <w:tc>
          <w:tcPr>
            <w:tcW w:w="709" w:type="dxa"/>
            <w:gridSpan w:val="2"/>
            <w:hideMark/>
          </w:tcPr>
          <w:p w14:paraId="3767D938" w14:textId="77777777" w:rsidR="004C5AD1" w:rsidRPr="00DC79A1" w:rsidRDefault="004C5AD1" w:rsidP="004C5AD1">
            <w:pPr>
              <w:jc w:val="both"/>
              <w:rPr>
                <w:rFonts w:ascii="Times New Roman" w:eastAsia="Times New Roman" w:hAnsi="Times New Roman" w:cs="Times New Roman"/>
                <w:sz w:val="28"/>
                <w:szCs w:val="28"/>
              </w:rPr>
            </w:pPr>
            <w:r w:rsidRPr="00DC79A1">
              <w:rPr>
                <w:rFonts w:ascii="Times New Roman" w:eastAsia="Times New Roman" w:hAnsi="Times New Roman" w:cs="Times New Roman"/>
                <w:sz w:val="28"/>
                <w:szCs w:val="28"/>
              </w:rPr>
              <w:t>2.3</w:t>
            </w:r>
          </w:p>
        </w:tc>
        <w:tc>
          <w:tcPr>
            <w:tcW w:w="8613" w:type="dxa"/>
          </w:tcPr>
          <w:p w14:paraId="26050818" w14:textId="24740721" w:rsidR="004C5AD1" w:rsidRPr="00DC79A1" w:rsidRDefault="004C5AD1" w:rsidP="004C5AD1">
            <w:pPr>
              <w:pStyle w:val="a7"/>
              <w:jc w:val="both"/>
              <w:rPr>
                <w:rFonts w:ascii="Times New Roman" w:eastAsia="Times New Roman" w:hAnsi="Times New Roman"/>
                <w:sz w:val="28"/>
                <w:szCs w:val="28"/>
                <w:lang w:val="kk-KZ" w:eastAsia="ru-RU"/>
              </w:rPr>
            </w:pPr>
            <w:r w:rsidRPr="00DC79A1">
              <w:rPr>
                <w:rFonts w:ascii="Times New Roman" w:eastAsia="Times New Roman" w:hAnsi="Times New Roman"/>
                <w:sz w:val="28"/>
                <w:szCs w:val="28"/>
                <w:lang w:val="kk-KZ" w:eastAsia="ru-RU"/>
              </w:rPr>
              <w:t xml:space="preserve">Болашақ психологтардың эмоционалды икемділігін дамытудың  бағдарламасы </w:t>
            </w:r>
            <w:r w:rsidRPr="00DC79A1">
              <w:rPr>
                <w:rFonts w:ascii="Times New Roman" w:eastAsia="Times New Roman" w:hAnsi="Times New Roman"/>
                <w:sz w:val="28"/>
                <w:szCs w:val="28"/>
                <w:lang w:eastAsia="ru-RU"/>
              </w:rPr>
              <w:t>………………………………</w:t>
            </w:r>
            <w:r w:rsidRPr="00DC79A1">
              <w:rPr>
                <w:rFonts w:ascii="Times New Roman" w:eastAsia="Times New Roman" w:hAnsi="Times New Roman"/>
                <w:sz w:val="28"/>
                <w:szCs w:val="28"/>
                <w:lang w:val="kk-KZ" w:eastAsia="ru-RU"/>
              </w:rPr>
              <w:t>..........................................</w:t>
            </w:r>
            <w:r w:rsidR="003F703C">
              <w:rPr>
                <w:rFonts w:ascii="Times New Roman" w:eastAsia="Times New Roman" w:hAnsi="Times New Roman"/>
                <w:sz w:val="28"/>
                <w:szCs w:val="28"/>
                <w:lang w:val="kk-KZ" w:eastAsia="ru-RU"/>
              </w:rPr>
              <w:t>.....</w:t>
            </w:r>
          </w:p>
          <w:p w14:paraId="2A1456E3" w14:textId="7055D3D4" w:rsidR="004C5AD1" w:rsidRPr="00DC79A1" w:rsidRDefault="004C5AD1" w:rsidP="004C5AD1">
            <w:pPr>
              <w:pStyle w:val="a7"/>
              <w:jc w:val="both"/>
              <w:rPr>
                <w:rFonts w:ascii="Times New Roman" w:eastAsia="Times New Roman" w:hAnsi="Times New Roman"/>
                <w:sz w:val="28"/>
                <w:szCs w:val="28"/>
                <w:lang w:val="kk-KZ" w:eastAsia="ru-RU"/>
              </w:rPr>
            </w:pPr>
            <w:r w:rsidRPr="00DC79A1">
              <w:rPr>
                <w:rFonts w:ascii="Times New Roman" w:eastAsia="Times New Roman" w:hAnsi="Times New Roman"/>
                <w:sz w:val="28"/>
                <w:szCs w:val="28"/>
                <w:lang w:val="kk-KZ" w:eastAsia="ru-RU"/>
              </w:rPr>
              <w:t>Екінші тарау бойынша қорытынды.......................................................</w:t>
            </w:r>
            <w:r w:rsidR="003F703C">
              <w:rPr>
                <w:rFonts w:ascii="Times New Roman" w:eastAsia="Times New Roman" w:hAnsi="Times New Roman"/>
                <w:sz w:val="28"/>
                <w:szCs w:val="28"/>
                <w:lang w:val="kk-KZ" w:eastAsia="ru-RU"/>
              </w:rPr>
              <w:t>.....</w:t>
            </w:r>
          </w:p>
        </w:tc>
        <w:tc>
          <w:tcPr>
            <w:tcW w:w="709" w:type="dxa"/>
            <w:vAlign w:val="bottom"/>
          </w:tcPr>
          <w:p w14:paraId="695617F5" w14:textId="77777777" w:rsidR="004C5AD1" w:rsidRPr="00DC79A1" w:rsidRDefault="004C5AD1" w:rsidP="004C5AD1">
            <w:pPr>
              <w:rPr>
                <w:rFonts w:ascii="Times New Roman" w:eastAsia="Times New Roman" w:hAnsi="Times New Roman" w:cs="Times New Roman"/>
                <w:sz w:val="28"/>
                <w:szCs w:val="28"/>
                <w:lang w:val="kk-KZ"/>
              </w:rPr>
            </w:pPr>
          </w:p>
          <w:p w14:paraId="26E1F583" w14:textId="5BA8C13B" w:rsidR="004C5AD1" w:rsidRPr="00D44797" w:rsidRDefault="00D44797" w:rsidP="004C5AD1">
            <w:pPr>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p w14:paraId="45945E75" w14:textId="36804D82" w:rsidR="004C5AD1" w:rsidRPr="00D44797" w:rsidRDefault="00BA439F" w:rsidP="004C5AD1">
            <w:pPr>
              <w:rPr>
                <w:rFonts w:ascii="Times New Roman" w:eastAsia="Times New Roman" w:hAnsi="Times New Roman" w:cs="Times New Roman"/>
                <w:sz w:val="28"/>
                <w:szCs w:val="28"/>
              </w:rPr>
            </w:pPr>
            <w:r w:rsidRPr="00DC79A1">
              <w:rPr>
                <w:rFonts w:ascii="Times New Roman" w:eastAsia="Times New Roman" w:hAnsi="Times New Roman" w:cs="Times New Roman"/>
                <w:sz w:val="28"/>
                <w:szCs w:val="28"/>
                <w:lang w:val="kk-KZ"/>
              </w:rPr>
              <w:t>7</w:t>
            </w:r>
            <w:r w:rsidR="00D44797">
              <w:rPr>
                <w:rFonts w:ascii="Times New Roman" w:eastAsia="Times New Roman" w:hAnsi="Times New Roman" w:cs="Times New Roman"/>
                <w:sz w:val="28"/>
                <w:szCs w:val="28"/>
              </w:rPr>
              <w:t>7</w:t>
            </w:r>
          </w:p>
        </w:tc>
      </w:tr>
      <w:tr w:rsidR="004359AF" w:rsidRPr="00DC79A1" w14:paraId="19265135" w14:textId="77777777" w:rsidTr="001103F4">
        <w:tc>
          <w:tcPr>
            <w:tcW w:w="9322" w:type="dxa"/>
            <w:gridSpan w:val="3"/>
            <w:hideMark/>
          </w:tcPr>
          <w:p w14:paraId="455400FA" w14:textId="77777777" w:rsidR="004C5AD1" w:rsidRPr="00DC79A1" w:rsidRDefault="004C5AD1" w:rsidP="00D43387">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b/>
                <w:sz w:val="28"/>
                <w:szCs w:val="28"/>
                <w:lang w:val="kk-KZ"/>
              </w:rPr>
              <w:t xml:space="preserve">3 </w:t>
            </w:r>
            <w:r w:rsidR="00D43387" w:rsidRPr="00DC79A1">
              <w:rPr>
                <w:rFonts w:ascii="Times New Roman" w:hAnsi="Times New Roman" w:cs="Times New Roman"/>
                <w:b/>
                <w:sz w:val="28"/>
                <w:szCs w:val="28"/>
                <w:lang w:val="kk-KZ"/>
              </w:rPr>
              <w:t>БОЛАШАҚ ПСИХОЛОГТАРДАҒЫ</w:t>
            </w:r>
            <w:r w:rsidRPr="00DC79A1">
              <w:rPr>
                <w:rFonts w:ascii="Times New Roman" w:hAnsi="Times New Roman" w:cs="Times New Roman"/>
                <w:b/>
                <w:sz w:val="28"/>
                <w:szCs w:val="28"/>
                <w:lang w:val="kk-KZ"/>
              </w:rPr>
              <w:t xml:space="preserve"> ЭМОЦИОНАЛДЫ ИКЕМДІЛІКТІ</w:t>
            </w:r>
            <w:r w:rsidR="00D43387" w:rsidRPr="00DC79A1">
              <w:rPr>
                <w:rFonts w:ascii="Times New Roman" w:hAnsi="Times New Roman" w:cs="Times New Roman"/>
                <w:b/>
                <w:sz w:val="28"/>
                <w:szCs w:val="28"/>
                <w:lang w:val="kk-KZ"/>
              </w:rPr>
              <w:t>Ң ДАМУЫН</w:t>
            </w:r>
            <w:r w:rsidRPr="00DC79A1">
              <w:rPr>
                <w:rFonts w:ascii="Times New Roman" w:hAnsi="Times New Roman" w:cs="Times New Roman"/>
                <w:b/>
                <w:sz w:val="28"/>
                <w:szCs w:val="28"/>
                <w:lang w:val="kk-KZ"/>
              </w:rPr>
              <w:t xml:space="preserve"> Э</w:t>
            </w:r>
            <w:r w:rsidR="00D43387" w:rsidRPr="00DC79A1">
              <w:rPr>
                <w:rFonts w:ascii="Times New Roman" w:hAnsi="Times New Roman" w:cs="Times New Roman"/>
                <w:b/>
                <w:sz w:val="28"/>
                <w:szCs w:val="28"/>
                <w:lang w:val="kk-KZ"/>
              </w:rPr>
              <w:t>КСПЕРИМЕНТТІК ЗЕРТТЕУ</w:t>
            </w:r>
          </w:p>
        </w:tc>
        <w:tc>
          <w:tcPr>
            <w:tcW w:w="709" w:type="dxa"/>
            <w:vAlign w:val="bottom"/>
          </w:tcPr>
          <w:p w14:paraId="42B648A4" w14:textId="77777777" w:rsidR="004C5AD1" w:rsidRPr="00DC79A1" w:rsidRDefault="004C5AD1" w:rsidP="004C5AD1">
            <w:pPr>
              <w:rPr>
                <w:rFonts w:ascii="Times New Roman" w:eastAsia="Times New Roman" w:hAnsi="Times New Roman" w:cs="Times New Roman"/>
                <w:sz w:val="28"/>
                <w:szCs w:val="28"/>
                <w:lang w:val="kk-KZ"/>
              </w:rPr>
            </w:pPr>
          </w:p>
          <w:p w14:paraId="342F6444" w14:textId="38D975A9" w:rsidR="004C5AD1" w:rsidRPr="00D44797" w:rsidRDefault="004C5AD1" w:rsidP="004C5AD1">
            <w:pPr>
              <w:rPr>
                <w:rFonts w:ascii="Times New Roman" w:eastAsia="Times New Roman" w:hAnsi="Times New Roman" w:cs="Times New Roman"/>
                <w:sz w:val="28"/>
                <w:szCs w:val="28"/>
              </w:rPr>
            </w:pPr>
            <w:r w:rsidRPr="00DC79A1">
              <w:rPr>
                <w:rFonts w:ascii="Times New Roman" w:eastAsia="Times New Roman" w:hAnsi="Times New Roman" w:cs="Times New Roman"/>
                <w:sz w:val="28"/>
                <w:szCs w:val="28"/>
                <w:lang w:val="kk-KZ"/>
              </w:rPr>
              <w:t>7</w:t>
            </w:r>
            <w:r w:rsidR="00D44797">
              <w:rPr>
                <w:rFonts w:ascii="Times New Roman" w:eastAsia="Times New Roman" w:hAnsi="Times New Roman" w:cs="Times New Roman"/>
                <w:sz w:val="28"/>
                <w:szCs w:val="28"/>
              </w:rPr>
              <w:t>9</w:t>
            </w:r>
          </w:p>
        </w:tc>
      </w:tr>
      <w:tr w:rsidR="004359AF" w:rsidRPr="00DC79A1" w14:paraId="1BBE8B72" w14:textId="77777777" w:rsidTr="001103F4">
        <w:tc>
          <w:tcPr>
            <w:tcW w:w="709" w:type="dxa"/>
            <w:gridSpan w:val="2"/>
            <w:hideMark/>
          </w:tcPr>
          <w:p w14:paraId="6E06232F" w14:textId="77777777" w:rsidR="004C5AD1" w:rsidRPr="00DC79A1" w:rsidRDefault="004C5AD1" w:rsidP="004C5AD1">
            <w:pPr>
              <w:jc w:val="both"/>
              <w:rPr>
                <w:rFonts w:ascii="Times New Roman" w:eastAsia="Times New Roman" w:hAnsi="Times New Roman" w:cs="Times New Roman"/>
                <w:sz w:val="28"/>
                <w:szCs w:val="28"/>
              </w:rPr>
            </w:pPr>
            <w:r w:rsidRPr="00DC79A1">
              <w:rPr>
                <w:rFonts w:ascii="Times New Roman" w:eastAsia="Times New Roman" w:hAnsi="Times New Roman" w:cs="Times New Roman"/>
                <w:sz w:val="28"/>
                <w:szCs w:val="28"/>
              </w:rPr>
              <w:t>3.1</w:t>
            </w:r>
          </w:p>
        </w:tc>
        <w:tc>
          <w:tcPr>
            <w:tcW w:w="8613" w:type="dxa"/>
            <w:hideMark/>
          </w:tcPr>
          <w:p w14:paraId="7C80C678" w14:textId="6C2E6BDB" w:rsidR="004C5AD1" w:rsidRPr="00DC79A1" w:rsidRDefault="00D85217" w:rsidP="00D85217">
            <w:pPr>
              <w:jc w:val="both"/>
              <w:rPr>
                <w:rFonts w:ascii="Times New Roman" w:eastAsia="Times New Roman" w:hAnsi="Times New Roman" w:cs="Times New Roman"/>
                <w:sz w:val="28"/>
                <w:szCs w:val="28"/>
              </w:rPr>
            </w:pPr>
            <w:r w:rsidRPr="00DC79A1">
              <w:rPr>
                <w:rFonts w:ascii="Times New Roman" w:eastAsia="Times New Roman" w:hAnsi="Times New Roman" w:cs="Times New Roman"/>
                <w:sz w:val="28"/>
                <w:szCs w:val="28"/>
                <w:lang w:val="kk-KZ"/>
              </w:rPr>
              <w:t xml:space="preserve">Эксперименттік зерттеуді </w:t>
            </w:r>
            <w:r w:rsidR="004C5AD1" w:rsidRPr="00DC79A1">
              <w:rPr>
                <w:rFonts w:ascii="Times New Roman" w:eastAsia="Times New Roman" w:hAnsi="Times New Roman" w:cs="Times New Roman"/>
                <w:sz w:val="28"/>
                <w:szCs w:val="28"/>
                <w:lang w:val="kk-KZ"/>
              </w:rPr>
              <w:t xml:space="preserve">ұйымдастыру </w:t>
            </w:r>
            <w:r w:rsidRPr="00DC79A1">
              <w:rPr>
                <w:rFonts w:ascii="Times New Roman" w:eastAsia="Times New Roman" w:hAnsi="Times New Roman" w:cs="Times New Roman"/>
                <w:sz w:val="28"/>
                <w:szCs w:val="28"/>
                <w:lang w:val="kk-KZ"/>
              </w:rPr>
              <w:t>және жүргізу процедурасы</w:t>
            </w:r>
            <w:r w:rsidR="003F703C">
              <w:rPr>
                <w:rFonts w:ascii="Times New Roman" w:eastAsia="Times New Roman" w:hAnsi="Times New Roman" w:cs="Times New Roman"/>
                <w:sz w:val="28"/>
                <w:szCs w:val="28"/>
                <w:lang w:val="kk-KZ"/>
              </w:rPr>
              <w:t>....</w:t>
            </w:r>
            <w:r w:rsidR="004C5AD1" w:rsidRPr="00DC79A1">
              <w:rPr>
                <w:rFonts w:ascii="Times New Roman" w:eastAsia="Times New Roman" w:hAnsi="Times New Roman" w:cs="Times New Roman"/>
                <w:sz w:val="28"/>
                <w:szCs w:val="28"/>
              </w:rPr>
              <w:t xml:space="preserve"> </w:t>
            </w:r>
          </w:p>
        </w:tc>
        <w:tc>
          <w:tcPr>
            <w:tcW w:w="709" w:type="dxa"/>
            <w:vAlign w:val="bottom"/>
          </w:tcPr>
          <w:p w14:paraId="734AE84B" w14:textId="18D4A719" w:rsidR="004C5AD1" w:rsidRPr="00D44797" w:rsidRDefault="004C5AD1" w:rsidP="004C5AD1">
            <w:pPr>
              <w:rPr>
                <w:rFonts w:ascii="Times New Roman" w:eastAsia="Times New Roman" w:hAnsi="Times New Roman" w:cs="Times New Roman"/>
                <w:sz w:val="28"/>
                <w:szCs w:val="28"/>
              </w:rPr>
            </w:pPr>
            <w:r w:rsidRPr="00DC79A1">
              <w:rPr>
                <w:rFonts w:ascii="Times New Roman" w:eastAsia="Times New Roman" w:hAnsi="Times New Roman" w:cs="Times New Roman"/>
                <w:sz w:val="28"/>
                <w:szCs w:val="28"/>
                <w:lang w:val="kk-KZ"/>
              </w:rPr>
              <w:t>7</w:t>
            </w:r>
            <w:r w:rsidR="00D44797">
              <w:rPr>
                <w:rFonts w:ascii="Times New Roman" w:eastAsia="Times New Roman" w:hAnsi="Times New Roman" w:cs="Times New Roman"/>
                <w:sz w:val="28"/>
                <w:szCs w:val="28"/>
              </w:rPr>
              <w:t>9</w:t>
            </w:r>
          </w:p>
        </w:tc>
      </w:tr>
      <w:tr w:rsidR="004359AF" w:rsidRPr="00DC79A1" w14:paraId="3405E40D" w14:textId="77777777" w:rsidTr="001103F4">
        <w:tc>
          <w:tcPr>
            <w:tcW w:w="709" w:type="dxa"/>
            <w:gridSpan w:val="2"/>
            <w:hideMark/>
          </w:tcPr>
          <w:p w14:paraId="77F8542D" w14:textId="77777777" w:rsidR="004C5AD1" w:rsidRPr="00DC79A1" w:rsidRDefault="004C5AD1" w:rsidP="004C5AD1">
            <w:pPr>
              <w:jc w:val="both"/>
              <w:rPr>
                <w:rFonts w:ascii="Times New Roman" w:eastAsia="Times New Roman" w:hAnsi="Times New Roman" w:cs="Times New Roman"/>
                <w:sz w:val="28"/>
                <w:szCs w:val="28"/>
              </w:rPr>
            </w:pPr>
            <w:r w:rsidRPr="00DC79A1">
              <w:rPr>
                <w:rFonts w:ascii="Times New Roman" w:eastAsia="Times New Roman" w:hAnsi="Times New Roman" w:cs="Times New Roman"/>
                <w:sz w:val="28"/>
                <w:szCs w:val="28"/>
              </w:rPr>
              <w:t>3.2</w:t>
            </w:r>
          </w:p>
        </w:tc>
        <w:tc>
          <w:tcPr>
            <w:tcW w:w="8613" w:type="dxa"/>
            <w:hideMark/>
          </w:tcPr>
          <w:p w14:paraId="0CC2324B" w14:textId="0E8CB33C" w:rsidR="004C5AD1" w:rsidRPr="00DC79A1" w:rsidRDefault="004C5AD1"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Болашақ психологтардағы эмоционалды икемділіктің даму</w:t>
            </w:r>
            <w:r w:rsidR="00D85217" w:rsidRPr="00DC79A1">
              <w:rPr>
                <w:rFonts w:ascii="Times New Roman" w:eastAsia="Times New Roman" w:hAnsi="Times New Roman" w:cs="Times New Roman"/>
                <w:sz w:val="28"/>
                <w:szCs w:val="28"/>
                <w:lang w:val="kk-KZ"/>
              </w:rPr>
              <w:t>ының диагностикасы</w:t>
            </w:r>
            <w:r w:rsidRPr="00DC79A1">
              <w:rPr>
                <w:rFonts w:ascii="Times New Roman" w:eastAsia="Times New Roman" w:hAnsi="Times New Roman" w:cs="Times New Roman"/>
                <w:sz w:val="28"/>
                <w:szCs w:val="28"/>
                <w:lang w:val="kk-KZ"/>
              </w:rPr>
              <w:t xml:space="preserve"> ........................................................................................</w:t>
            </w:r>
            <w:r w:rsidR="003F703C">
              <w:rPr>
                <w:rFonts w:ascii="Times New Roman" w:eastAsia="Times New Roman" w:hAnsi="Times New Roman" w:cs="Times New Roman"/>
                <w:sz w:val="28"/>
                <w:szCs w:val="28"/>
                <w:lang w:val="kk-KZ"/>
              </w:rPr>
              <w:t>.....</w:t>
            </w:r>
          </w:p>
        </w:tc>
        <w:tc>
          <w:tcPr>
            <w:tcW w:w="709" w:type="dxa"/>
            <w:vAlign w:val="bottom"/>
          </w:tcPr>
          <w:p w14:paraId="1110291C" w14:textId="2A14F5BF" w:rsidR="004C5AD1" w:rsidRPr="00D44797" w:rsidRDefault="00D44797" w:rsidP="004C5AD1">
            <w:pP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8</w:t>
            </w:r>
            <w:r>
              <w:rPr>
                <w:rFonts w:ascii="Times New Roman" w:eastAsia="Times New Roman" w:hAnsi="Times New Roman" w:cs="Times New Roman"/>
                <w:sz w:val="28"/>
                <w:szCs w:val="28"/>
              </w:rPr>
              <w:t>2</w:t>
            </w:r>
          </w:p>
        </w:tc>
      </w:tr>
      <w:tr w:rsidR="004359AF" w:rsidRPr="00DC79A1" w14:paraId="3A0713E6" w14:textId="77777777" w:rsidTr="001103F4">
        <w:tc>
          <w:tcPr>
            <w:tcW w:w="709" w:type="dxa"/>
            <w:gridSpan w:val="2"/>
            <w:hideMark/>
          </w:tcPr>
          <w:p w14:paraId="610A8822" w14:textId="77777777" w:rsidR="004C5AD1" w:rsidRPr="00DC79A1" w:rsidRDefault="004C5AD1" w:rsidP="004C5AD1">
            <w:pPr>
              <w:jc w:val="both"/>
              <w:rPr>
                <w:rFonts w:ascii="Times New Roman" w:eastAsia="Times New Roman" w:hAnsi="Times New Roman" w:cs="Times New Roman"/>
                <w:sz w:val="28"/>
                <w:szCs w:val="28"/>
              </w:rPr>
            </w:pPr>
            <w:r w:rsidRPr="00DC79A1">
              <w:rPr>
                <w:rFonts w:ascii="Times New Roman" w:eastAsia="Times New Roman" w:hAnsi="Times New Roman" w:cs="Times New Roman"/>
                <w:sz w:val="28"/>
                <w:szCs w:val="28"/>
              </w:rPr>
              <w:t>3.3</w:t>
            </w:r>
          </w:p>
        </w:tc>
        <w:tc>
          <w:tcPr>
            <w:tcW w:w="8613" w:type="dxa"/>
            <w:hideMark/>
          </w:tcPr>
          <w:p w14:paraId="6C157024" w14:textId="464D773A" w:rsidR="004C5AD1" w:rsidRPr="00DC79A1" w:rsidRDefault="00166096" w:rsidP="004C5AD1">
            <w:pPr>
              <w:jc w:val="both"/>
              <w:rPr>
                <w:rFonts w:ascii="Times New Roman" w:eastAsia="Times New Roman" w:hAnsi="Times New Roman" w:cs="Times New Roman"/>
                <w:sz w:val="28"/>
                <w:szCs w:val="28"/>
                <w:lang w:val="kk-KZ"/>
              </w:rPr>
            </w:pPr>
            <w:r w:rsidRPr="00166096">
              <w:rPr>
                <w:rFonts w:ascii="Times New Roman" w:eastAsia="Times New Roman" w:hAnsi="Times New Roman" w:cs="Times New Roman"/>
                <w:sz w:val="28"/>
                <w:szCs w:val="28"/>
                <w:lang w:val="kk-KZ"/>
              </w:rPr>
              <w:t>ЖОО-да эмоционалды икемділікті дамыту бойынша эксперименттік жұмыстың нәтижелері</w:t>
            </w:r>
            <w:r>
              <w:rPr>
                <w:rFonts w:ascii="Times New Roman" w:eastAsia="Times New Roman" w:hAnsi="Times New Roman" w:cs="Times New Roman"/>
                <w:sz w:val="28"/>
                <w:szCs w:val="28"/>
                <w:lang w:val="kk-KZ"/>
              </w:rPr>
              <w:t>................................................</w:t>
            </w:r>
            <w:r w:rsidR="00A001C0">
              <w:rPr>
                <w:rFonts w:ascii="Times New Roman" w:eastAsia="Times New Roman" w:hAnsi="Times New Roman" w:cs="Times New Roman"/>
                <w:sz w:val="28"/>
                <w:szCs w:val="28"/>
                <w:lang w:val="kk-KZ"/>
              </w:rPr>
              <w:t>.</w:t>
            </w:r>
            <w:r w:rsidR="00921E1E">
              <w:rPr>
                <w:rFonts w:ascii="Times New Roman" w:eastAsia="Times New Roman" w:hAnsi="Times New Roman" w:cs="Times New Roman"/>
                <w:sz w:val="28"/>
                <w:szCs w:val="28"/>
                <w:lang w:val="kk-KZ"/>
              </w:rPr>
              <w:t>..............................</w:t>
            </w:r>
            <w:r w:rsidR="009F2A5D">
              <w:rPr>
                <w:rFonts w:ascii="Times New Roman" w:eastAsia="Times New Roman" w:hAnsi="Times New Roman" w:cs="Times New Roman"/>
                <w:sz w:val="28"/>
                <w:szCs w:val="28"/>
                <w:lang w:val="kk-KZ"/>
              </w:rPr>
              <w:t>..</w:t>
            </w:r>
          </w:p>
          <w:p w14:paraId="0D7C1595" w14:textId="6C77EE14" w:rsidR="00FA6DDD" w:rsidRPr="00DC79A1" w:rsidRDefault="004C5AD1" w:rsidP="004C5AD1">
            <w:pPr>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Үшінші тарау бойынша қорытынды.........................................................</w:t>
            </w:r>
            <w:r w:rsidR="003F703C">
              <w:rPr>
                <w:rFonts w:ascii="Times New Roman" w:eastAsia="Times New Roman" w:hAnsi="Times New Roman" w:cs="Times New Roman"/>
                <w:sz w:val="28"/>
                <w:szCs w:val="28"/>
                <w:lang w:val="kk-KZ"/>
              </w:rPr>
              <w:t>.</w:t>
            </w:r>
          </w:p>
        </w:tc>
        <w:tc>
          <w:tcPr>
            <w:tcW w:w="709" w:type="dxa"/>
            <w:vAlign w:val="bottom"/>
          </w:tcPr>
          <w:p w14:paraId="07FA336D" w14:textId="77777777" w:rsidR="00A001C0" w:rsidRDefault="00A001C0" w:rsidP="004C5AD1">
            <w:pPr>
              <w:rPr>
                <w:rFonts w:ascii="Times New Roman" w:eastAsia="Times New Roman" w:hAnsi="Times New Roman" w:cs="Times New Roman"/>
                <w:sz w:val="28"/>
                <w:szCs w:val="28"/>
                <w:lang w:val="kk-KZ"/>
              </w:rPr>
            </w:pPr>
          </w:p>
          <w:p w14:paraId="6C54BC62" w14:textId="47312604" w:rsidR="004C5AD1" w:rsidRPr="004D3190" w:rsidRDefault="00D44797" w:rsidP="004C5AD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en-US"/>
              </w:rPr>
              <w:t>9</w:t>
            </w:r>
            <w:r w:rsidR="004D3190">
              <w:rPr>
                <w:rFonts w:ascii="Times New Roman" w:eastAsia="Times New Roman" w:hAnsi="Times New Roman" w:cs="Times New Roman"/>
                <w:sz w:val="28"/>
                <w:szCs w:val="28"/>
                <w:lang w:val="kk-KZ"/>
              </w:rPr>
              <w:t>8</w:t>
            </w:r>
          </w:p>
          <w:p w14:paraId="700990DB" w14:textId="568AAFCF" w:rsidR="004C5AD1" w:rsidRPr="00D44797" w:rsidRDefault="004C5AD1" w:rsidP="004C5AD1">
            <w:pPr>
              <w:rPr>
                <w:rFonts w:ascii="Times New Roman" w:eastAsia="Times New Roman" w:hAnsi="Times New Roman" w:cs="Times New Roman"/>
                <w:sz w:val="28"/>
                <w:szCs w:val="28"/>
              </w:rPr>
            </w:pPr>
            <w:r w:rsidRPr="00DC79A1">
              <w:rPr>
                <w:rFonts w:ascii="Times New Roman" w:eastAsia="Times New Roman" w:hAnsi="Times New Roman" w:cs="Times New Roman"/>
                <w:sz w:val="28"/>
                <w:szCs w:val="28"/>
                <w:lang w:val="kk-KZ"/>
              </w:rPr>
              <w:t>1</w:t>
            </w:r>
            <w:r w:rsidR="00D44797">
              <w:rPr>
                <w:rFonts w:ascii="Times New Roman" w:eastAsia="Times New Roman" w:hAnsi="Times New Roman" w:cs="Times New Roman"/>
                <w:sz w:val="28"/>
                <w:szCs w:val="28"/>
                <w:lang w:val="en-US"/>
              </w:rPr>
              <w:t>2</w:t>
            </w:r>
            <w:r w:rsidR="00D44797">
              <w:rPr>
                <w:rFonts w:ascii="Times New Roman" w:eastAsia="Times New Roman" w:hAnsi="Times New Roman" w:cs="Times New Roman"/>
                <w:sz w:val="28"/>
                <w:szCs w:val="28"/>
              </w:rPr>
              <w:t>9</w:t>
            </w:r>
          </w:p>
        </w:tc>
      </w:tr>
      <w:tr w:rsidR="004359AF" w:rsidRPr="00DC79A1" w14:paraId="7CD11AAD" w14:textId="77777777" w:rsidTr="001103F4">
        <w:tc>
          <w:tcPr>
            <w:tcW w:w="9322" w:type="dxa"/>
            <w:gridSpan w:val="3"/>
          </w:tcPr>
          <w:p w14:paraId="3C933F96" w14:textId="16B0EE08" w:rsidR="004C5AD1" w:rsidRPr="00DC79A1" w:rsidRDefault="004C5AD1"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b/>
                <w:sz w:val="28"/>
                <w:szCs w:val="28"/>
                <w:lang w:val="kk-KZ"/>
              </w:rPr>
              <w:t>ҚОРЫТЫНДЫ</w:t>
            </w:r>
            <w:r w:rsidRPr="00DC79A1">
              <w:rPr>
                <w:rFonts w:ascii="Times New Roman" w:eastAsia="Times New Roman" w:hAnsi="Times New Roman" w:cs="Times New Roman"/>
                <w:sz w:val="28"/>
                <w:szCs w:val="28"/>
              </w:rPr>
              <w:t>………………………………………………….………….</w:t>
            </w:r>
            <w:r w:rsidRPr="00DC79A1">
              <w:rPr>
                <w:rFonts w:ascii="Times New Roman" w:eastAsia="Times New Roman" w:hAnsi="Times New Roman" w:cs="Times New Roman"/>
                <w:sz w:val="28"/>
                <w:szCs w:val="28"/>
                <w:lang w:val="kk-KZ"/>
              </w:rPr>
              <w:t>.</w:t>
            </w:r>
            <w:r w:rsidRPr="00DC79A1">
              <w:rPr>
                <w:rFonts w:ascii="Times New Roman" w:eastAsia="Times New Roman" w:hAnsi="Times New Roman" w:cs="Times New Roman"/>
                <w:sz w:val="28"/>
                <w:szCs w:val="28"/>
              </w:rPr>
              <w:t>.</w:t>
            </w:r>
            <w:r w:rsidRPr="00DC79A1">
              <w:rPr>
                <w:rFonts w:ascii="Times New Roman" w:eastAsia="Times New Roman" w:hAnsi="Times New Roman" w:cs="Times New Roman"/>
                <w:sz w:val="28"/>
                <w:szCs w:val="28"/>
                <w:lang w:val="kk-KZ"/>
              </w:rPr>
              <w:t>.....</w:t>
            </w:r>
          </w:p>
        </w:tc>
        <w:tc>
          <w:tcPr>
            <w:tcW w:w="709" w:type="dxa"/>
            <w:vAlign w:val="bottom"/>
          </w:tcPr>
          <w:p w14:paraId="77FB3FF2" w14:textId="44E7A961" w:rsidR="004440B0" w:rsidRPr="004440B0" w:rsidRDefault="004C5AD1" w:rsidP="004C5AD1">
            <w:pPr>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rPr>
              <w:t>1</w:t>
            </w:r>
            <w:r w:rsidR="00D44797">
              <w:rPr>
                <w:rFonts w:ascii="Times New Roman" w:eastAsia="Times New Roman" w:hAnsi="Times New Roman" w:cs="Times New Roman"/>
                <w:sz w:val="28"/>
                <w:szCs w:val="28"/>
                <w:lang w:val="kk-KZ"/>
              </w:rPr>
              <w:t>31</w:t>
            </w:r>
          </w:p>
        </w:tc>
      </w:tr>
      <w:tr w:rsidR="004440B0" w:rsidRPr="00DC79A1" w14:paraId="075F99DE" w14:textId="77777777" w:rsidTr="001103F4">
        <w:tc>
          <w:tcPr>
            <w:tcW w:w="9322" w:type="dxa"/>
            <w:gridSpan w:val="3"/>
          </w:tcPr>
          <w:p w14:paraId="3D8E716A" w14:textId="1D0901F9" w:rsidR="004440B0" w:rsidRPr="004440B0" w:rsidRDefault="004440B0"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b/>
                <w:sz w:val="28"/>
                <w:szCs w:val="28"/>
              </w:rPr>
              <w:t xml:space="preserve">ПАЙДАЛАНЫЛҒАН </w:t>
            </w:r>
            <w:r w:rsidRPr="00DC79A1">
              <w:rPr>
                <w:rFonts w:ascii="Times New Roman" w:eastAsia="Times New Roman" w:hAnsi="Times New Roman" w:cs="Times New Roman"/>
                <w:b/>
                <w:sz w:val="28"/>
                <w:szCs w:val="28"/>
                <w:lang w:val="kk-KZ"/>
              </w:rPr>
              <w:t>ӘДЕБИЕТТЕР</w:t>
            </w:r>
            <w:r>
              <w:rPr>
                <w:rFonts w:ascii="Times New Roman" w:eastAsia="Times New Roman" w:hAnsi="Times New Roman" w:cs="Times New Roman"/>
                <w:b/>
                <w:sz w:val="28"/>
                <w:szCs w:val="28"/>
              </w:rPr>
              <w:t xml:space="preserve"> ТІЗІМІ</w:t>
            </w:r>
            <w:r w:rsidRPr="00DC79A1">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w:t>
            </w:r>
            <w:r w:rsidRPr="00DC79A1">
              <w:rPr>
                <w:rFonts w:ascii="Times New Roman" w:eastAsia="Times New Roman" w:hAnsi="Times New Roman" w:cs="Times New Roman"/>
                <w:sz w:val="28"/>
                <w:szCs w:val="28"/>
              </w:rPr>
              <w:t>………….</w:t>
            </w:r>
            <w:r w:rsidRPr="00DC79A1">
              <w:rPr>
                <w:rFonts w:ascii="Times New Roman" w:eastAsia="Times New Roman" w:hAnsi="Times New Roman" w:cs="Times New Roman"/>
                <w:sz w:val="28"/>
                <w:szCs w:val="28"/>
                <w:lang w:val="kk-KZ"/>
              </w:rPr>
              <w:t>..............</w:t>
            </w:r>
          </w:p>
        </w:tc>
        <w:tc>
          <w:tcPr>
            <w:tcW w:w="709" w:type="dxa"/>
            <w:vAlign w:val="bottom"/>
          </w:tcPr>
          <w:p w14:paraId="1CA1D470" w14:textId="72E82166" w:rsidR="004440B0" w:rsidRPr="004440B0" w:rsidRDefault="004440B0" w:rsidP="004C5AD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135</w:t>
            </w:r>
          </w:p>
        </w:tc>
      </w:tr>
      <w:tr w:rsidR="004440B0" w:rsidRPr="00DC79A1" w14:paraId="0CFCB415" w14:textId="77777777" w:rsidTr="001103F4">
        <w:tc>
          <w:tcPr>
            <w:tcW w:w="9322" w:type="dxa"/>
            <w:gridSpan w:val="3"/>
          </w:tcPr>
          <w:p w14:paraId="4082E346" w14:textId="12059D56" w:rsidR="004440B0" w:rsidRPr="004440B0" w:rsidRDefault="004440B0"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b/>
                <w:sz w:val="28"/>
                <w:szCs w:val="28"/>
                <w:lang w:val="kk-KZ"/>
              </w:rPr>
              <w:t>ҚОСЫМША</w:t>
            </w:r>
            <w:r>
              <w:rPr>
                <w:rFonts w:ascii="Times New Roman" w:eastAsia="Times New Roman" w:hAnsi="Times New Roman" w:cs="Times New Roman"/>
                <w:b/>
                <w:sz w:val="28"/>
                <w:szCs w:val="28"/>
                <w:lang w:val="kk-KZ"/>
              </w:rPr>
              <w:t xml:space="preserve"> А</w:t>
            </w:r>
            <w:r w:rsidRPr="00DC79A1">
              <w:rPr>
                <w:rFonts w:ascii="Times New Roman" w:eastAsia="Times New Roman" w:hAnsi="Times New Roman" w:cs="Times New Roman"/>
                <w:sz w:val="28"/>
                <w:szCs w:val="28"/>
                <w:lang w:val="kk-KZ"/>
              </w:rPr>
              <w:t xml:space="preserve"> ................................................................................................</w:t>
            </w:r>
          </w:p>
        </w:tc>
        <w:tc>
          <w:tcPr>
            <w:tcW w:w="709" w:type="dxa"/>
            <w:vAlign w:val="bottom"/>
          </w:tcPr>
          <w:p w14:paraId="7855C1E7" w14:textId="3BBE7205" w:rsidR="004440B0" w:rsidRDefault="001103F4" w:rsidP="004C5AD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146</w:t>
            </w:r>
          </w:p>
        </w:tc>
      </w:tr>
      <w:tr w:rsidR="004440B0" w:rsidRPr="00DC79A1" w14:paraId="3D40CE27" w14:textId="77777777" w:rsidTr="001103F4">
        <w:tc>
          <w:tcPr>
            <w:tcW w:w="9322" w:type="dxa"/>
            <w:gridSpan w:val="3"/>
          </w:tcPr>
          <w:p w14:paraId="05F22075" w14:textId="1FEEA5F2" w:rsidR="004440B0" w:rsidRPr="004440B0" w:rsidRDefault="004440B0"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b/>
                <w:sz w:val="28"/>
                <w:szCs w:val="28"/>
                <w:lang w:val="kk-KZ"/>
              </w:rPr>
              <w:t>ҚОСЫМША</w:t>
            </w:r>
            <w:r>
              <w:rPr>
                <w:rFonts w:ascii="Times New Roman" w:eastAsia="Times New Roman" w:hAnsi="Times New Roman" w:cs="Times New Roman"/>
                <w:b/>
                <w:sz w:val="28"/>
                <w:szCs w:val="28"/>
                <w:lang w:val="kk-KZ"/>
              </w:rPr>
              <w:t xml:space="preserve"> Ә</w:t>
            </w:r>
            <w:r w:rsidRPr="00DC79A1">
              <w:rPr>
                <w:rFonts w:ascii="Times New Roman" w:eastAsia="Times New Roman" w:hAnsi="Times New Roman" w:cs="Times New Roman"/>
                <w:sz w:val="28"/>
                <w:szCs w:val="28"/>
                <w:lang w:val="kk-KZ"/>
              </w:rPr>
              <w:t xml:space="preserve"> ................................................................................................</w:t>
            </w:r>
          </w:p>
        </w:tc>
        <w:tc>
          <w:tcPr>
            <w:tcW w:w="709" w:type="dxa"/>
            <w:vAlign w:val="bottom"/>
          </w:tcPr>
          <w:p w14:paraId="34D3D28A" w14:textId="4F16BAD1" w:rsidR="004440B0" w:rsidRDefault="001103F4" w:rsidP="004C5AD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157</w:t>
            </w:r>
          </w:p>
        </w:tc>
      </w:tr>
      <w:tr w:rsidR="004440B0" w:rsidRPr="00DC79A1" w14:paraId="2FB8BBAB" w14:textId="77777777" w:rsidTr="001103F4">
        <w:tc>
          <w:tcPr>
            <w:tcW w:w="9322" w:type="dxa"/>
            <w:gridSpan w:val="3"/>
          </w:tcPr>
          <w:p w14:paraId="05374700" w14:textId="4CD7E1C3" w:rsidR="004440B0" w:rsidRPr="004440B0" w:rsidRDefault="004440B0"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b/>
                <w:sz w:val="28"/>
                <w:szCs w:val="28"/>
                <w:lang w:val="kk-KZ"/>
              </w:rPr>
              <w:t>ҚОСЫМША</w:t>
            </w:r>
            <w:r>
              <w:rPr>
                <w:rFonts w:ascii="Times New Roman" w:eastAsia="Times New Roman" w:hAnsi="Times New Roman" w:cs="Times New Roman"/>
                <w:b/>
                <w:sz w:val="28"/>
                <w:szCs w:val="28"/>
                <w:lang w:val="kk-KZ"/>
              </w:rPr>
              <w:t xml:space="preserve"> Б</w:t>
            </w:r>
            <w:r w:rsidRPr="00DC79A1">
              <w:rPr>
                <w:rFonts w:ascii="Times New Roman" w:eastAsia="Times New Roman" w:hAnsi="Times New Roman" w:cs="Times New Roman"/>
                <w:sz w:val="28"/>
                <w:szCs w:val="28"/>
                <w:lang w:val="kk-KZ"/>
              </w:rPr>
              <w:t xml:space="preserve"> ................................................................................................</w:t>
            </w:r>
          </w:p>
        </w:tc>
        <w:tc>
          <w:tcPr>
            <w:tcW w:w="709" w:type="dxa"/>
            <w:vAlign w:val="bottom"/>
          </w:tcPr>
          <w:p w14:paraId="34AB6E71" w14:textId="0A2C5643" w:rsidR="004440B0" w:rsidRDefault="001103F4" w:rsidP="004C5AD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160</w:t>
            </w:r>
          </w:p>
        </w:tc>
      </w:tr>
      <w:tr w:rsidR="004440B0" w:rsidRPr="00DC79A1" w14:paraId="7BE63B04" w14:textId="77777777" w:rsidTr="001103F4">
        <w:tc>
          <w:tcPr>
            <w:tcW w:w="9322" w:type="dxa"/>
            <w:gridSpan w:val="3"/>
          </w:tcPr>
          <w:p w14:paraId="701B1209" w14:textId="1E16D141" w:rsidR="004440B0" w:rsidRPr="004440B0" w:rsidRDefault="004440B0"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b/>
                <w:sz w:val="28"/>
                <w:szCs w:val="28"/>
                <w:lang w:val="kk-KZ"/>
              </w:rPr>
              <w:t>ҚОСЫМША</w:t>
            </w:r>
            <w:r>
              <w:rPr>
                <w:rFonts w:ascii="Times New Roman" w:eastAsia="Times New Roman" w:hAnsi="Times New Roman" w:cs="Times New Roman"/>
                <w:b/>
                <w:sz w:val="28"/>
                <w:szCs w:val="28"/>
                <w:lang w:val="kk-KZ"/>
              </w:rPr>
              <w:t xml:space="preserve"> В</w:t>
            </w:r>
            <w:r w:rsidRPr="00DC79A1">
              <w:rPr>
                <w:rFonts w:ascii="Times New Roman" w:eastAsia="Times New Roman" w:hAnsi="Times New Roman" w:cs="Times New Roman"/>
                <w:sz w:val="28"/>
                <w:szCs w:val="28"/>
                <w:lang w:val="kk-KZ"/>
              </w:rPr>
              <w:t xml:space="preserve"> ................................................................................................</w:t>
            </w:r>
          </w:p>
        </w:tc>
        <w:tc>
          <w:tcPr>
            <w:tcW w:w="709" w:type="dxa"/>
            <w:vAlign w:val="bottom"/>
          </w:tcPr>
          <w:p w14:paraId="598FC786" w14:textId="7C1C87A8" w:rsidR="004440B0" w:rsidRDefault="001103F4" w:rsidP="004C5AD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162</w:t>
            </w:r>
          </w:p>
        </w:tc>
      </w:tr>
    </w:tbl>
    <w:p w14:paraId="097D0B04" w14:textId="77777777" w:rsidR="004C5AD1" w:rsidRPr="00DC79A1" w:rsidRDefault="004C5AD1" w:rsidP="004C5AD1">
      <w:pPr>
        <w:jc w:val="both"/>
        <w:rPr>
          <w:rFonts w:ascii="Times New Roman" w:eastAsia="Times New Roman" w:hAnsi="Times New Roman" w:cs="Times New Roman"/>
          <w:sz w:val="24"/>
          <w:szCs w:val="24"/>
          <w:lang w:val="kk-KZ"/>
        </w:rPr>
      </w:pPr>
    </w:p>
    <w:p w14:paraId="1D1C5E10" w14:textId="77777777" w:rsidR="004C5AD1" w:rsidRPr="00DC79A1" w:rsidRDefault="004C5AD1" w:rsidP="004C5AD1">
      <w:pPr>
        <w:jc w:val="both"/>
        <w:rPr>
          <w:rFonts w:ascii="Times New Roman" w:eastAsia="Times New Roman" w:hAnsi="Times New Roman" w:cs="Times New Roman"/>
          <w:sz w:val="24"/>
          <w:szCs w:val="24"/>
          <w:lang w:val="kk-KZ"/>
        </w:rPr>
      </w:pPr>
    </w:p>
    <w:p w14:paraId="64515BD6" w14:textId="77777777" w:rsidR="004C5AD1" w:rsidRPr="00DC79A1" w:rsidRDefault="004C5AD1" w:rsidP="004C5AD1">
      <w:pPr>
        <w:jc w:val="both"/>
        <w:rPr>
          <w:rFonts w:ascii="Times New Roman" w:eastAsia="Times New Roman" w:hAnsi="Times New Roman" w:cs="Times New Roman"/>
          <w:sz w:val="24"/>
          <w:szCs w:val="24"/>
          <w:lang w:val="kk-KZ"/>
        </w:rPr>
      </w:pPr>
    </w:p>
    <w:p w14:paraId="203CFA49" w14:textId="77777777" w:rsidR="004C5AD1" w:rsidRPr="00DC79A1" w:rsidRDefault="004C5AD1" w:rsidP="004C5AD1">
      <w:pPr>
        <w:jc w:val="both"/>
        <w:rPr>
          <w:rFonts w:ascii="Times New Roman" w:eastAsia="Times New Roman" w:hAnsi="Times New Roman" w:cs="Times New Roman"/>
          <w:sz w:val="24"/>
          <w:szCs w:val="24"/>
          <w:lang w:val="kk-KZ"/>
        </w:rPr>
      </w:pPr>
    </w:p>
    <w:p w14:paraId="5E5A7851" w14:textId="77777777" w:rsidR="004C5AD1" w:rsidRPr="00DC79A1" w:rsidRDefault="004C5AD1" w:rsidP="004C5AD1">
      <w:pPr>
        <w:jc w:val="both"/>
        <w:rPr>
          <w:rFonts w:ascii="Times New Roman" w:eastAsia="Times New Roman" w:hAnsi="Times New Roman" w:cs="Times New Roman"/>
          <w:sz w:val="24"/>
          <w:szCs w:val="24"/>
          <w:lang w:val="kk-KZ"/>
        </w:rPr>
      </w:pPr>
    </w:p>
    <w:p w14:paraId="4FC6A54C" w14:textId="77777777" w:rsidR="006F2B9F" w:rsidRPr="00DC79A1" w:rsidRDefault="006F2B9F" w:rsidP="004C5AD1">
      <w:pPr>
        <w:jc w:val="both"/>
        <w:rPr>
          <w:rFonts w:ascii="Times New Roman" w:eastAsia="Times New Roman" w:hAnsi="Times New Roman" w:cs="Times New Roman"/>
          <w:sz w:val="24"/>
          <w:szCs w:val="24"/>
          <w:lang w:val="kk-KZ"/>
        </w:rPr>
      </w:pPr>
    </w:p>
    <w:p w14:paraId="66807C1B" w14:textId="77777777" w:rsidR="00732952" w:rsidRDefault="00732952" w:rsidP="00732952">
      <w:pPr>
        <w:ind w:firstLine="709"/>
        <w:jc w:val="center"/>
        <w:rPr>
          <w:rFonts w:ascii="Times New Roman" w:hAnsi="Times New Roman" w:cs="Times New Roman"/>
          <w:b/>
          <w:sz w:val="28"/>
          <w:szCs w:val="28"/>
          <w:lang w:val="kk-KZ"/>
        </w:rPr>
      </w:pPr>
      <w:r w:rsidRPr="00DC79A1">
        <w:rPr>
          <w:rFonts w:ascii="Times New Roman" w:eastAsia="Times New Roman" w:hAnsi="Times New Roman" w:cs="Times New Roman"/>
          <w:b/>
          <w:sz w:val="28"/>
          <w:szCs w:val="28"/>
          <w:lang w:val="kk-KZ"/>
        </w:rPr>
        <w:lastRenderedPageBreak/>
        <w:t>НОРМАТИВТІ СІЛТЕМЕЛЕР</w:t>
      </w:r>
      <w:r w:rsidRPr="00DC79A1">
        <w:rPr>
          <w:rFonts w:ascii="Times New Roman" w:hAnsi="Times New Roman" w:cs="Times New Roman"/>
          <w:b/>
          <w:sz w:val="28"/>
          <w:szCs w:val="28"/>
          <w:lang w:val="kk-KZ"/>
        </w:rPr>
        <w:t xml:space="preserve"> </w:t>
      </w:r>
    </w:p>
    <w:p w14:paraId="6A2605BA" w14:textId="77777777" w:rsidR="00732952" w:rsidRPr="00DC79A1" w:rsidRDefault="00732952" w:rsidP="00732952">
      <w:pPr>
        <w:ind w:firstLine="709"/>
        <w:jc w:val="center"/>
        <w:rPr>
          <w:rFonts w:ascii="Times New Roman" w:hAnsi="Times New Roman" w:cs="Times New Roman"/>
          <w:b/>
          <w:sz w:val="28"/>
          <w:szCs w:val="28"/>
          <w:lang w:val="kk-KZ"/>
        </w:rPr>
      </w:pPr>
    </w:p>
    <w:p w14:paraId="4FB69C51" w14:textId="77777777" w:rsidR="00732952" w:rsidRPr="00DC79A1" w:rsidRDefault="00732952" w:rsidP="00732952">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Бұл диссертациялық жұмыста келесідей мемлекеттік құжаттар пайдаланылды:</w:t>
      </w:r>
    </w:p>
    <w:p w14:paraId="2B97B0E9" w14:textId="5681E722" w:rsidR="00732952" w:rsidRPr="000B6679" w:rsidRDefault="00732952" w:rsidP="00732952">
      <w:pPr>
        <w:pStyle w:val="a3"/>
        <w:numPr>
          <w:ilvl w:val="0"/>
          <w:numId w:val="27"/>
        </w:numPr>
        <w:tabs>
          <w:tab w:val="left" w:pos="709"/>
        </w:tabs>
        <w:ind w:left="0" w:firstLine="709"/>
        <w:jc w:val="both"/>
        <w:rPr>
          <w:rFonts w:ascii="Times New Roman" w:hAnsi="Times New Roman" w:cs="Times New Roman"/>
          <w:sz w:val="28"/>
          <w:szCs w:val="28"/>
          <w:lang w:val="kk-KZ"/>
        </w:rPr>
      </w:pPr>
      <w:r w:rsidRPr="000B6679">
        <w:rPr>
          <w:rFonts w:ascii="Times New Roman" w:hAnsi="Times New Roman" w:cs="Times New Roman"/>
          <w:sz w:val="28"/>
          <w:szCs w:val="28"/>
          <w:lang w:val="kk-KZ"/>
        </w:rPr>
        <w:t>Жоғары білімнің мемлекеттік жалпыға міндетті стандарты: 1-қосымша // жоғары және жоғары оқу орнынан кейінгі білімнің мемлекеттік жалпыға міндетті стандарттарын бекіту туралы: Қазақстан Республикасы Ғылым және жоғары білім министр</w:t>
      </w:r>
      <w:r>
        <w:rPr>
          <w:rFonts w:ascii="Times New Roman" w:hAnsi="Times New Roman" w:cs="Times New Roman"/>
          <w:sz w:val="28"/>
          <w:szCs w:val="28"/>
          <w:lang w:val="kk-KZ"/>
        </w:rPr>
        <w:t>лігінің</w:t>
      </w:r>
      <w:r w:rsidR="0019185F">
        <w:rPr>
          <w:rFonts w:ascii="Times New Roman" w:hAnsi="Times New Roman" w:cs="Times New Roman"/>
          <w:sz w:val="28"/>
          <w:szCs w:val="28"/>
          <w:lang w:val="kk-KZ"/>
        </w:rPr>
        <w:t xml:space="preserve"> </w:t>
      </w:r>
      <w:r w:rsidRPr="000B6679">
        <w:rPr>
          <w:rFonts w:ascii="Times New Roman" w:hAnsi="Times New Roman" w:cs="Times New Roman"/>
          <w:sz w:val="28"/>
          <w:szCs w:val="28"/>
          <w:lang w:val="kk-KZ"/>
        </w:rPr>
        <w:t>2022 жылғы 20 шілдедегі №2 // 14.02.2022 бұйрығы</w:t>
      </w:r>
      <w:r>
        <w:rPr>
          <w:rFonts w:ascii="Times New Roman" w:hAnsi="Times New Roman" w:cs="Times New Roman"/>
          <w:sz w:val="28"/>
          <w:szCs w:val="28"/>
          <w:lang w:val="kk-KZ"/>
        </w:rPr>
        <w:t>;</w:t>
      </w:r>
    </w:p>
    <w:p w14:paraId="756A9A2E" w14:textId="16F366F8" w:rsidR="00732952" w:rsidRPr="007022A8" w:rsidRDefault="00732952" w:rsidP="00732952">
      <w:pPr>
        <w:pStyle w:val="a3"/>
        <w:numPr>
          <w:ilvl w:val="0"/>
          <w:numId w:val="27"/>
        </w:numPr>
        <w:tabs>
          <w:tab w:val="left" w:pos="709"/>
        </w:tabs>
        <w:ind w:left="0" w:firstLine="709"/>
        <w:jc w:val="both"/>
        <w:rPr>
          <w:rFonts w:ascii="Times New Roman" w:hAnsi="Times New Roman" w:cs="Times New Roman"/>
          <w:b/>
          <w:sz w:val="28"/>
          <w:szCs w:val="28"/>
          <w:lang w:val="kk-KZ"/>
        </w:rPr>
      </w:pPr>
      <w:r w:rsidRPr="000B6679">
        <w:rPr>
          <w:rFonts w:ascii="Times New Roman" w:hAnsi="Times New Roman" w:cs="Times New Roman"/>
          <w:sz w:val="28"/>
          <w:szCs w:val="28"/>
          <w:lang w:val="kk-KZ"/>
        </w:rPr>
        <w:t>Қазақстан Республикасының Президенті Қ.Ж. Тоқаев. Әділ</w:t>
      </w:r>
      <w:r>
        <w:rPr>
          <w:rFonts w:ascii="Times New Roman" w:hAnsi="Times New Roman" w:cs="Times New Roman"/>
          <w:sz w:val="28"/>
          <w:szCs w:val="28"/>
          <w:lang w:val="kk-KZ"/>
        </w:rPr>
        <w:t>етті</w:t>
      </w:r>
      <w:r w:rsidRPr="000B6679">
        <w:rPr>
          <w:rFonts w:ascii="Times New Roman" w:hAnsi="Times New Roman" w:cs="Times New Roman"/>
          <w:sz w:val="28"/>
          <w:szCs w:val="28"/>
          <w:lang w:val="kk-KZ"/>
        </w:rPr>
        <w:t xml:space="preserve"> мемлекет. Біртұтас ұлт. </w:t>
      </w:r>
      <w:r>
        <w:rPr>
          <w:rFonts w:ascii="Times New Roman" w:hAnsi="Times New Roman" w:cs="Times New Roman"/>
          <w:sz w:val="28"/>
          <w:szCs w:val="28"/>
          <w:lang w:val="kk-KZ"/>
        </w:rPr>
        <w:t>Берекелі</w:t>
      </w:r>
      <w:r w:rsidRPr="000B6679">
        <w:rPr>
          <w:rFonts w:ascii="Times New Roman" w:hAnsi="Times New Roman" w:cs="Times New Roman"/>
          <w:sz w:val="28"/>
          <w:szCs w:val="28"/>
          <w:lang w:val="kk-KZ"/>
        </w:rPr>
        <w:t xml:space="preserve"> қоғам: Қазақстан халқына Жолдау </w:t>
      </w:r>
      <w:r w:rsidRPr="00A25D69">
        <w:rPr>
          <w:rFonts w:ascii="Times New Roman" w:hAnsi="Times New Roman" w:cs="Times New Roman"/>
          <w:sz w:val="28"/>
          <w:szCs w:val="28"/>
          <w:lang w:val="kk-KZ"/>
        </w:rPr>
        <w:t xml:space="preserve">// </w:t>
      </w:r>
      <w:r w:rsidRPr="007022A8">
        <w:rPr>
          <w:rStyle w:val="afc"/>
          <w:rFonts w:ascii="Times New Roman" w:hAnsi="Times New Roman" w:cs="Times New Roman"/>
          <w:b w:val="0"/>
          <w:sz w:val="28"/>
          <w:szCs w:val="28"/>
          <w:shd w:val="clear" w:color="auto" w:fill="FFFFFF"/>
          <w:lang w:val="kk-KZ"/>
        </w:rPr>
        <w:t>01.09.2022 жыл</w:t>
      </w:r>
      <w:r w:rsidR="00A25D69" w:rsidRPr="007022A8">
        <w:rPr>
          <w:rStyle w:val="afc"/>
          <w:rFonts w:ascii="Times New Roman" w:hAnsi="Times New Roman" w:cs="Times New Roman"/>
          <w:b w:val="0"/>
          <w:sz w:val="28"/>
          <w:szCs w:val="28"/>
          <w:shd w:val="clear" w:color="auto" w:fill="FFFFFF"/>
          <w:lang w:val="kk-KZ"/>
        </w:rPr>
        <w:t>;</w:t>
      </w:r>
    </w:p>
    <w:p w14:paraId="23C4AAB7" w14:textId="77777777" w:rsidR="00CD7C73" w:rsidRDefault="00732952" w:rsidP="00CD7C73">
      <w:pPr>
        <w:pStyle w:val="a3"/>
        <w:numPr>
          <w:ilvl w:val="0"/>
          <w:numId w:val="27"/>
        </w:numPr>
        <w:tabs>
          <w:tab w:val="left" w:pos="709"/>
        </w:tabs>
        <w:ind w:left="0" w:firstLine="709"/>
        <w:jc w:val="both"/>
        <w:rPr>
          <w:rFonts w:ascii="Times New Roman" w:hAnsi="Times New Roman" w:cs="Times New Roman"/>
          <w:sz w:val="28"/>
          <w:szCs w:val="28"/>
          <w:lang w:val="kk-KZ"/>
        </w:rPr>
      </w:pPr>
      <w:r w:rsidRPr="000B6679">
        <w:rPr>
          <w:rFonts w:ascii="Times New Roman" w:hAnsi="Times New Roman" w:cs="Times New Roman"/>
          <w:sz w:val="28"/>
          <w:szCs w:val="28"/>
          <w:lang w:val="kk-KZ"/>
        </w:rPr>
        <w:t>Қазақстан Республикасы Үкіметінің Қаулысы. «Білімді ұлт» сапалы білім беру ұлттық жобасын бекіту туралы: 2021 жылғ</w:t>
      </w:r>
      <w:r>
        <w:rPr>
          <w:rFonts w:ascii="Times New Roman" w:hAnsi="Times New Roman" w:cs="Times New Roman"/>
          <w:sz w:val="28"/>
          <w:szCs w:val="28"/>
          <w:lang w:val="kk-KZ"/>
        </w:rPr>
        <w:t>ы 12 қазан, №726 // 14.02.2022;</w:t>
      </w:r>
    </w:p>
    <w:p w14:paraId="3B28E35B" w14:textId="4AD5FD14" w:rsidR="00CD7C73" w:rsidRPr="00CD7C73" w:rsidRDefault="00CD7C73" w:rsidP="00CD7C73">
      <w:pPr>
        <w:pStyle w:val="a3"/>
        <w:numPr>
          <w:ilvl w:val="0"/>
          <w:numId w:val="27"/>
        </w:numPr>
        <w:tabs>
          <w:tab w:val="left" w:pos="709"/>
        </w:tabs>
        <w:ind w:left="0" w:firstLine="709"/>
        <w:jc w:val="both"/>
        <w:rPr>
          <w:rFonts w:ascii="Times New Roman" w:hAnsi="Times New Roman" w:cs="Times New Roman"/>
          <w:sz w:val="28"/>
          <w:szCs w:val="28"/>
          <w:lang w:val="kk-KZ"/>
        </w:rPr>
      </w:pPr>
      <w:r w:rsidRPr="00CD7C73">
        <w:rPr>
          <w:rFonts w:ascii="Times New Roman" w:hAnsi="Times New Roman" w:cs="Times New Roman"/>
          <w:sz w:val="28"/>
          <w:szCs w:val="28"/>
          <w:lang w:val="kk-KZ"/>
        </w:rPr>
        <w:t>Қазақстан Республикасының «Білімі туралы» 5 Заңы: 2022 жылғы 11 маусымда қабылданды, № 917 (06.03.2023 ж. жағдай бойынша өзгерістермен және толықтырулармен);</w:t>
      </w:r>
    </w:p>
    <w:p w14:paraId="304EAB4F" w14:textId="77777777" w:rsidR="00732952" w:rsidRDefault="00732952" w:rsidP="00732952">
      <w:pPr>
        <w:pStyle w:val="a3"/>
        <w:numPr>
          <w:ilvl w:val="0"/>
          <w:numId w:val="27"/>
        </w:numPr>
        <w:tabs>
          <w:tab w:val="left" w:pos="709"/>
        </w:tabs>
        <w:ind w:left="0" w:firstLine="709"/>
        <w:jc w:val="both"/>
        <w:rPr>
          <w:rFonts w:ascii="Times New Roman" w:hAnsi="Times New Roman" w:cs="Times New Roman"/>
          <w:sz w:val="28"/>
          <w:szCs w:val="28"/>
          <w:lang w:val="kk-KZ"/>
        </w:rPr>
      </w:pPr>
      <w:r w:rsidRPr="001004EA">
        <w:rPr>
          <w:rFonts w:ascii="Times New Roman" w:hAnsi="Times New Roman" w:cs="Times New Roman"/>
          <w:sz w:val="28"/>
          <w:szCs w:val="28"/>
          <w:lang w:val="kk-KZ"/>
        </w:rPr>
        <w:t>ҚР БҒМ 31.10.2018 ж. № 604 бұйрығымен бекітілген мемлекеттік жалпыға мінде</w:t>
      </w:r>
      <w:r>
        <w:rPr>
          <w:rFonts w:ascii="Times New Roman" w:hAnsi="Times New Roman" w:cs="Times New Roman"/>
          <w:sz w:val="28"/>
          <w:szCs w:val="28"/>
          <w:lang w:val="kk-KZ"/>
        </w:rPr>
        <w:t>тті жоғары білім беру стандарты;</w:t>
      </w:r>
    </w:p>
    <w:p w14:paraId="550EAFD8" w14:textId="77777777" w:rsidR="00732952" w:rsidRPr="00FA01B3" w:rsidRDefault="00732952" w:rsidP="00732952">
      <w:pPr>
        <w:pStyle w:val="a3"/>
        <w:numPr>
          <w:ilvl w:val="0"/>
          <w:numId w:val="27"/>
        </w:numPr>
        <w:tabs>
          <w:tab w:val="left" w:pos="709"/>
        </w:tabs>
        <w:ind w:left="0" w:firstLine="709"/>
        <w:jc w:val="both"/>
        <w:rPr>
          <w:rFonts w:ascii="Times New Roman" w:hAnsi="Times New Roman" w:cs="Times New Roman"/>
          <w:sz w:val="28"/>
          <w:szCs w:val="28"/>
          <w:lang w:val="kk-KZ"/>
        </w:rPr>
      </w:pPr>
      <w:r w:rsidRPr="00FA01B3">
        <w:rPr>
          <w:rFonts w:ascii="Times New Roman" w:hAnsi="Times New Roman" w:cs="Times New Roman"/>
          <w:sz w:val="28"/>
          <w:szCs w:val="28"/>
          <w:lang w:val="kk-KZ"/>
        </w:rPr>
        <w:t>Қазақстан Республикасы Үкіметінің Қаулысы. Қазақстан Республикасының Білім және ғылымды дамытудың 2020-2025 жылдарға арналған мемлекеттік бағдарламасы: бекіту. 2019 жылғы 27 желтоқсан, №988.</w:t>
      </w:r>
    </w:p>
    <w:p w14:paraId="2F7CC983" w14:textId="77777777" w:rsidR="00732952" w:rsidRDefault="00732952" w:rsidP="00732952"/>
    <w:p w14:paraId="4AFC8C21" w14:textId="77777777" w:rsidR="009710CB" w:rsidRDefault="009710CB" w:rsidP="00E80C21">
      <w:pPr>
        <w:pStyle w:val="a3"/>
        <w:tabs>
          <w:tab w:val="left" w:pos="709"/>
        </w:tabs>
        <w:ind w:left="0" w:firstLine="709"/>
        <w:jc w:val="both"/>
        <w:rPr>
          <w:rFonts w:ascii="Times New Roman" w:hAnsi="Times New Roman" w:cs="Times New Roman"/>
          <w:sz w:val="28"/>
          <w:szCs w:val="28"/>
          <w:lang w:val="kk-KZ"/>
        </w:rPr>
      </w:pPr>
    </w:p>
    <w:p w14:paraId="5598B6D0" w14:textId="77777777" w:rsidR="009710CB" w:rsidRDefault="009710CB" w:rsidP="00E80C21">
      <w:pPr>
        <w:pStyle w:val="a3"/>
        <w:tabs>
          <w:tab w:val="left" w:pos="709"/>
        </w:tabs>
        <w:ind w:left="0" w:firstLine="709"/>
        <w:jc w:val="both"/>
        <w:rPr>
          <w:rFonts w:ascii="Times New Roman" w:hAnsi="Times New Roman" w:cs="Times New Roman"/>
          <w:sz w:val="28"/>
          <w:szCs w:val="28"/>
          <w:lang w:val="kk-KZ"/>
        </w:rPr>
      </w:pPr>
    </w:p>
    <w:p w14:paraId="5EAA27D2" w14:textId="77777777" w:rsidR="009710CB" w:rsidRDefault="009710CB" w:rsidP="00E80C21">
      <w:pPr>
        <w:pStyle w:val="a3"/>
        <w:tabs>
          <w:tab w:val="left" w:pos="709"/>
        </w:tabs>
        <w:ind w:left="0" w:firstLine="709"/>
        <w:jc w:val="both"/>
        <w:rPr>
          <w:rFonts w:ascii="Times New Roman" w:hAnsi="Times New Roman" w:cs="Times New Roman"/>
          <w:sz w:val="28"/>
          <w:szCs w:val="28"/>
          <w:lang w:val="kk-KZ"/>
        </w:rPr>
      </w:pPr>
    </w:p>
    <w:p w14:paraId="40C69076" w14:textId="77777777" w:rsidR="009710CB" w:rsidRDefault="009710CB" w:rsidP="00E80C21">
      <w:pPr>
        <w:pStyle w:val="a3"/>
        <w:tabs>
          <w:tab w:val="left" w:pos="709"/>
        </w:tabs>
        <w:ind w:left="0" w:firstLine="709"/>
        <w:jc w:val="both"/>
        <w:rPr>
          <w:rFonts w:ascii="Times New Roman" w:hAnsi="Times New Roman" w:cs="Times New Roman"/>
          <w:sz w:val="28"/>
          <w:szCs w:val="28"/>
          <w:lang w:val="kk-KZ"/>
        </w:rPr>
      </w:pPr>
    </w:p>
    <w:p w14:paraId="1CA0CB4C" w14:textId="77777777" w:rsidR="009710CB" w:rsidRDefault="009710CB" w:rsidP="00E80C21">
      <w:pPr>
        <w:pStyle w:val="a3"/>
        <w:tabs>
          <w:tab w:val="left" w:pos="709"/>
        </w:tabs>
        <w:ind w:left="0" w:firstLine="709"/>
        <w:jc w:val="both"/>
        <w:rPr>
          <w:rFonts w:ascii="Times New Roman" w:hAnsi="Times New Roman" w:cs="Times New Roman"/>
          <w:sz w:val="28"/>
          <w:szCs w:val="28"/>
          <w:lang w:val="kk-KZ"/>
        </w:rPr>
      </w:pPr>
    </w:p>
    <w:p w14:paraId="5FA3E093" w14:textId="77777777" w:rsidR="009710CB" w:rsidRDefault="009710CB" w:rsidP="00E80C21">
      <w:pPr>
        <w:pStyle w:val="a3"/>
        <w:tabs>
          <w:tab w:val="left" w:pos="709"/>
        </w:tabs>
        <w:ind w:left="0" w:firstLine="709"/>
        <w:jc w:val="both"/>
        <w:rPr>
          <w:rFonts w:ascii="Times New Roman" w:hAnsi="Times New Roman" w:cs="Times New Roman"/>
          <w:sz w:val="28"/>
          <w:szCs w:val="28"/>
          <w:lang w:val="kk-KZ"/>
        </w:rPr>
      </w:pPr>
    </w:p>
    <w:p w14:paraId="2CEB498F" w14:textId="77777777" w:rsidR="009710CB" w:rsidRDefault="009710CB" w:rsidP="00E80C21">
      <w:pPr>
        <w:pStyle w:val="a3"/>
        <w:tabs>
          <w:tab w:val="left" w:pos="709"/>
        </w:tabs>
        <w:ind w:left="0" w:firstLine="709"/>
        <w:jc w:val="both"/>
        <w:rPr>
          <w:rFonts w:ascii="Times New Roman" w:hAnsi="Times New Roman" w:cs="Times New Roman"/>
          <w:sz w:val="28"/>
          <w:szCs w:val="28"/>
          <w:lang w:val="kk-KZ"/>
        </w:rPr>
      </w:pPr>
    </w:p>
    <w:p w14:paraId="5971CAD7" w14:textId="77777777" w:rsidR="009710CB" w:rsidRDefault="009710CB" w:rsidP="00E80C21">
      <w:pPr>
        <w:pStyle w:val="a3"/>
        <w:tabs>
          <w:tab w:val="left" w:pos="709"/>
        </w:tabs>
        <w:ind w:left="0" w:firstLine="709"/>
        <w:jc w:val="both"/>
        <w:rPr>
          <w:rFonts w:ascii="Times New Roman" w:hAnsi="Times New Roman" w:cs="Times New Roman"/>
          <w:sz w:val="28"/>
          <w:szCs w:val="28"/>
          <w:lang w:val="kk-KZ"/>
        </w:rPr>
      </w:pPr>
    </w:p>
    <w:p w14:paraId="7D7F766A" w14:textId="77777777" w:rsidR="009710CB" w:rsidRDefault="009710CB" w:rsidP="00E80C21">
      <w:pPr>
        <w:pStyle w:val="a3"/>
        <w:tabs>
          <w:tab w:val="left" w:pos="709"/>
        </w:tabs>
        <w:ind w:left="0" w:firstLine="709"/>
        <w:jc w:val="both"/>
        <w:rPr>
          <w:rFonts w:ascii="Times New Roman" w:hAnsi="Times New Roman" w:cs="Times New Roman"/>
          <w:sz w:val="28"/>
          <w:szCs w:val="28"/>
          <w:lang w:val="kk-KZ"/>
        </w:rPr>
      </w:pPr>
    </w:p>
    <w:p w14:paraId="1DEEB852" w14:textId="77777777" w:rsidR="009710CB" w:rsidRDefault="009710CB" w:rsidP="00E80C21">
      <w:pPr>
        <w:pStyle w:val="a3"/>
        <w:tabs>
          <w:tab w:val="left" w:pos="709"/>
        </w:tabs>
        <w:ind w:left="0" w:firstLine="709"/>
        <w:jc w:val="both"/>
        <w:rPr>
          <w:rFonts w:ascii="Times New Roman" w:hAnsi="Times New Roman" w:cs="Times New Roman"/>
          <w:sz w:val="28"/>
          <w:szCs w:val="28"/>
          <w:lang w:val="kk-KZ"/>
        </w:rPr>
      </w:pPr>
    </w:p>
    <w:p w14:paraId="6A21E659" w14:textId="77777777" w:rsidR="009710CB" w:rsidRDefault="009710CB" w:rsidP="00E80C21">
      <w:pPr>
        <w:pStyle w:val="a3"/>
        <w:tabs>
          <w:tab w:val="left" w:pos="709"/>
        </w:tabs>
        <w:ind w:left="0" w:firstLine="709"/>
        <w:jc w:val="both"/>
        <w:rPr>
          <w:rFonts w:ascii="Times New Roman" w:hAnsi="Times New Roman" w:cs="Times New Roman"/>
          <w:sz w:val="28"/>
          <w:szCs w:val="28"/>
          <w:lang w:val="kk-KZ"/>
        </w:rPr>
      </w:pPr>
    </w:p>
    <w:p w14:paraId="66562D65" w14:textId="77777777" w:rsidR="00DD4038" w:rsidRDefault="00DD4038" w:rsidP="00E80C21">
      <w:pPr>
        <w:pStyle w:val="a3"/>
        <w:tabs>
          <w:tab w:val="left" w:pos="709"/>
        </w:tabs>
        <w:ind w:left="0" w:firstLine="709"/>
        <w:jc w:val="both"/>
        <w:rPr>
          <w:rFonts w:ascii="Times New Roman" w:hAnsi="Times New Roman" w:cs="Times New Roman"/>
          <w:sz w:val="28"/>
          <w:szCs w:val="28"/>
          <w:lang w:val="kk-KZ"/>
        </w:rPr>
      </w:pPr>
    </w:p>
    <w:p w14:paraId="13185C0D" w14:textId="77777777" w:rsidR="00DD4038" w:rsidRDefault="00DD4038" w:rsidP="00E80C21">
      <w:pPr>
        <w:pStyle w:val="a3"/>
        <w:tabs>
          <w:tab w:val="left" w:pos="709"/>
        </w:tabs>
        <w:ind w:left="0" w:firstLine="709"/>
        <w:jc w:val="both"/>
        <w:rPr>
          <w:rFonts w:ascii="Times New Roman" w:hAnsi="Times New Roman" w:cs="Times New Roman"/>
          <w:sz w:val="28"/>
          <w:szCs w:val="28"/>
          <w:lang w:val="kk-KZ"/>
        </w:rPr>
      </w:pPr>
    </w:p>
    <w:p w14:paraId="289028D4" w14:textId="77777777" w:rsidR="00DD4038" w:rsidRDefault="00DD4038" w:rsidP="00E80C21">
      <w:pPr>
        <w:pStyle w:val="a3"/>
        <w:tabs>
          <w:tab w:val="left" w:pos="709"/>
        </w:tabs>
        <w:ind w:left="0" w:firstLine="709"/>
        <w:jc w:val="both"/>
        <w:rPr>
          <w:rFonts w:ascii="Times New Roman" w:hAnsi="Times New Roman" w:cs="Times New Roman"/>
          <w:sz w:val="28"/>
          <w:szCs w:val="28"/>
          <w:lang w:val="kk-KZ"/>
        </w:rPr>
      </w:pPr>
    </w:p>
    <w:p w14:paraId="3D7B1925" w14:textId="77777777" w:rsidR="00DD4038" w:rsidRDefault="00DD4038" w:rsidP="00E80C21">
      <w:pPr>
        <w:pStyle w:val="a3"/>
        <w:tabs>
          <w:tab w:val="left" w:pos="709"/>
        </w:tabs>
        <w:ind w:left="0" w:firstLine="709"/>
        <w:jc w:val="both"/>
        <w:rPr>
          <w:rFonts w:ascii="Times New Roman" w:hAnsi="Times New Roman" w:cs="Times New Roman"/>
          <w:sz w:val="28"/>
          <w:szCs w:val="28"/>
          <w:lang w:val="kk-KZ"/>
        </w:rPr>
      </w:pPr>
    </w:p>
    <w:p w14:paraId="368068E6" w14:textId="77777777" w:rsidR="00DD4038" w:rsidRDefault="00DD4038" w:rsidP="00E80C21">
      <w:pPr>
        <w:pStyle w:val="a3"/>
        <w:tabs>
          <w:tab w:val="left" w:pos="709"/>
        </w:tabs>
        <w:ind w:left="0" w:firstLine="709"/>
        <w:jc w:val="both"/>
        <w:rPr>
          <w:rFonts w:ascii="Times New Roman" w:hAnsi="Times New Roman" w:cs="Times New Roman"/>
          <w:sz w:val="28"/>
          <w:szCs w:val="28"/>
          <w:lang w:val="kk-KZ"/>
        </w:rPr>
      </w:pPr>
    </w:p>
    <w:p w14:paraId="77450BD4" w14:textId="77777777" w:rsidR="00DD4038" w:rsidRDefault="00DD4038" w:rsidP="00E80C21">
      <w:pPr>
        <w:pStyle w:val="a3"/>
        <w:tabs>
          <w:tab w:val="left" w:pos="709"/>
        </w:tabs>
        <w:ind w:left="0" w:firstLine="709"/>
        <w:jc w:val="both"/>
        <w:rPr>
          <w:rFonts w:ascii="Times New Roman" w:hAnsi="Times New Roman" w:cs="Times New Roman"/>
          <w:sz w:val="28"/>
          <w:szCs w:val="28"/>
          <w:lang w:val="kk-KZ"/>
        </w:rPr>
      </w:pPr>
    </w:p>
    <w:p w14:paraId="2EE3C0C6" w14:textId="77777777" w:rsidR="00DD4038" w:rsidRDefault="00DD4038" w:rsidP="00E80C21">
      <w:pPr>
        <w:pStyle w:val="a3"/>
        <w:tabs>
          <w:tab w:val="left" w:pos="709"/>
        </w:tabs>
        <w:ind w:left="0" w:firstLine="709"/>
        <w:jc w:val="both"/>
        <w:rPr>
          <w:rFonts w:ascii="Times New Roman" w:hAnsi="Times New Roman" w:cs="Times New Roman"/>
          <w:sz w:val="28"/>
          <w:szCs w:val="28"/>
          <w:lang w:val="kk-KZ"/>
        </w:rPr>
      </w:pPr>
    </w:p>
    <w:p w14:paraId="318EC5E4" w14:textId="77777777" w:rsidR="009710CB" w:rsidRDefault="009710CB" w:rsidP="00E80C21">
      <w:pPr>
        <w:pStyle w:val="a3"/>
        <w:tabs>
          <w:tab w:val="left" w:pos="709"/>
        </w:tabs>
        <w:ind w:left="0" w:firstLine="709"/>
        <w:jc w:val="both"/>
        <w:rPr>
          <w:rFonts w:ascii="Times New Roman" w:hAnsi="Times New Roman" w:cs="Times New Roman"/>
          <w:sz w:val="28"/>
          <w:szCs w:val="28"/>
          <w:lang w:val="kk-KZ"/>
        </w:rPr>
      </w:pPr>
    </w:p>
    <w:p w14:paraId="197D4E3D" w14:textId="77777777" w:rsidR="00F7354D" w:rsidRDefault="00F7354D" w:rsidP="00E80C21">
      <w:pPr>
        <w:pStyle w:val="a3"/>
        <w:tabs>
          <w:tab w:val="left" w:pos="709"/>
        </w:tabs>
        <w:ind w:left="0" w:firstLine="709"/>
        <w:jc w:val="both"/>
        <w:rPr>
          <w:rFonts w:ascii="Times New Roman" w:hAnsi="Times New Roman" w:cs="Times New Roman"/>
          <w:sz w:val="28"/>
          <w:szCs w:val="28"/>
          <w:lang w:val="kk-KZ"/>
        </w:rPr>
      </w:pPr>
    </w:p>
    <w:p w14:paraId="772F38DF" w14:textId="77777777" w:rsidR="00F7354D" w:rsidRDefault="00F7354D" w:rsidP="00E80C21">
      <w:pPr>
        <w:pStyle w:val="a3"/>
        <w:tabs>
          <w:tab w:val="left" w:pos="709"/>
        </w:tabs>
        <w:ind w:left="0" w:firstLine="709"/>
        <w:jc w:val="both"/>
        <w:rPr>
          <w:rFonts w:ascii="Times New Roman" w:hAnsi="Times New Roman" w:cs="Times New Roman"/>
          <w:sz w:val="28"/>
          <w:szCs w:val="28"/>
          <w:lang w:val="kk-KZ"/>
        </w:rPr>
      </w:pPr>
    </w:p>
    <w:p w14:paraId="52C62EF5" w14:textId="5A43C06E" w:rsidR="004C5AD1" w:rsidRDefault="004C5AD1" w:rsidP="00264B87">
      <w:pPr>
        <w:ind w:firstLine="709"/>
        <w:jc w:val="center"/>
        <w:rPr>
          <w:rFonts w:ascii="Times New Roman" w:hAnsi="Times New Roman" w:cs="Times New Roman"/>
          <w:b/>
          <w:sz w:val="28"/>
          <w:szCs w:val="28"/>
          <w:lang w:val="kk-KZ"/>
        </w:rPr>
      </w:pPr>
      <w:r w:rsidRPr="00DC79A1">
        <w:rPr>
          <w:rFonts w:ascii="Times New Roman" w:hAnsi="Times New Roman" w:cs="Times New Roman"/>
          <w:b/>
          <w:sz w:val="28"/>
          <w:szCs w:val="28"/>
          <w:lang w:val="kk-KZ"/>
        </w:rPr>
        <w:lastRenderedPageBreak/>
        <w:t>АНЫҚТАМАЛАР</w:t>
      </w:r>
    </w:p>
    <w:p w14:paraId="0EFCA2E4" w14:textId="77777777" w:rsidR="007D1442" w:rsidRDefault="007D1442" w:rsidP="00E80C21">
      <w:pPr>
        <w:ind w:firstLine="709"/>
        <w:jc w:val="center"/>
        <w:rPr>
          <w:rFonts w:ascii="Times New Roman" w:hAnsi="Times New Roman" w:cs="Times New Roman"/>
          <w:b/>
          <w:sz w:val="28"/>
          <w:szCs w:val="28"/>
          <w:lang w:val="kk-KZ"/>
        </w:rPr>
      </w:pPr>
    </w:p>
    <w:p w14:paraId="18044413"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Бұл диссертациялық жұмыста келесі терминдерге сәйкес анықтамалар қолданылған:</w:t>
      </w:r>
    </w:p>
    <w:p w14:paraId="76B442EC" w14:textId="001280C8"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 xml:space="preserve">Интеллект – </w:t>
      </w:r>
      <w:r w:rsidR="00E30558">
        <w:rPr>
          <w:rFonts w:ascii="Times New Roman" w:hAnsi="Times New Roman" w:cs="Times New Roman"/>
          <w:sz w:val="28"/>
          <w:szCs w:val="28"/>
          <w:lang w:val="kk-KZ"/>
        </w:rPr>
        <w:t>адамның ақыл-</w:t>
      </w:r>
      <w:r w:rsidRPr="00DC79A1">
        <w:rPr>
          <w:rFonts w:ascii="Times New Roman" w:hAnsi="Times New Roman" w:cs="Times New Roman"/>
          <w:sz w:val="28"/>
          <w:szCs w:val="28"/>
          <w:lang w:val="kk-KZ"/>
        </w:rPr>
        <w:t>ой қабілеттіліктерінің жиынтығы.</w:t>
      </w:r>
    </w:p>
    <w:p w14:paraId="7C785682"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 xml:space="preserve">Икемділік - </w:t>
      </w:r>
      <w:r w:rsidRPr="00DC79A1">
        <w:rPr>
          <w:rFonts w:ascii="Times New Roman" w:hAnsi="Times New Roman" w:cs="Times New Roman"/>
          <w:sz w:val="28"/>
          <w:szCs w:val="28"/>
          <w:lang w:val="kk-KZ"/>
        </w:rPr>
        <w:t>адамның қандай нәрсені болмасын орындай білу қабілеті</w:t>
      </w:r>
    </w:p>
    <w:p w14:paraId="2F9BC651"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Көңіл – күй</w:t>
      </w:r>
      <w:r w:rsidRPr="00DC79A1">
        <w:rPr>
          <w:rFonts w:ascii="Times New Roman" w:hAnsi="Times New Roman" w:cs="Times New Roman"/>
          <w:sz w:val="28"/>
          <w:szCs w:val="28"/>
          <w:lang w:val="kk-KZ"/>
        </w:rPr>
        <w:t xml:space="preserve"> – ұзақ уақыт аралығына созылатын және адамның жалпы тонусын анықтап, айқын көзге түсе бермейтін эмоционалды қалып.</w:t>
      </w:r>
    </w:p>
    <w:p w14:paraId="0613EC78"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Құзыреттілік</w:t>
      </w:r>
      <w:r w:rsidRPr="00DC79A1">
        <w:rPr>
          <w:rFonts w:ascii="Times New Roman" w:hAnsi="Times New Roman" w:cs="Times New Roman"/>
          <w:sz w:val="28"/>
          <w:szCs w:val="28"/>
          <w:lang w:val="kk-KZ"/>
        </w:rPr>
        <w:t xml:space="preserve"> – алған білімдер мен біліктерді, іс-жүзінде күнделікті өмірде тәжірибе мен теориялық мәселелерді шешуде қолдана алу қабілеттілігі.</w:t>
      </w:r>
    </w:p>
    <w:p w14:paraId="45635F4E"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Мимика</w:t>
      </w:r>
      <w:r w:rsidRPr="00DC79A1">
        <w:rPr>
          <w:rFonts w:ascii="Times New Roman" w:hAnsi="Times New Roman" w:cs="Times New Roman"/>
          <w:sz w:val="28"/>
          <w:szCs w:val="28"/>
          <w:lang w:val="kk-KZ"/>
        </w:rPr>
        <w:t xml:space="preserve"> – адамның қабылдаған, елестеткен, ойлаған, еске түсірген жағдайларына деген қатынасын немесе қалпын көрсететін бет мүшелерінің қимыл – қозғалысы.</w:t>
      </w:r>
    </w:p>
    <w:p w14:paraId="104C1785"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Рефлексия</w:t>
      </w:r>
      <w:r w:rsidRPr="00DC79A1">
        <w:rPr>
          <w:rFonts w:ascii="Times New Roman" w:hAnsi="Times New Roman" w:cs="Times New Roman"/>
          <w:sz w:val="28"/>
          <w:szCs w:val="28"/>
          <w:lang w:val="kk-KZ"/>
        </w:rPr>
        <w:t xml:space="preserve"> — адам санасының өзіне көңіл бөлуге және өзін өзі танып білуге деген қабілеттілігі.</w:t>
      </w:r>
    </w:p>
    <w:p w14:paraId="522EF72C"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Ұстамдылық</w:t>
      </w:r>
      <w:r w:rsidRPr="00DC79A1">
        <w:rPr>
          <w:rFonts w:ascii="Times New Roman" w:hAnsi="Times New Roman" w:cs="Times New Roman"/>
          <w:sz w:val="28"/>
          <w:szCs w:val="28"/>
          <w:lang w:val="kk-KZ"/>
        </w:rPr>
        <w:t xml:space="preserve"> – адамның</w:t>
      </w:r>
      <w:r w:rsidR="00547E79" w:rsidRPr="00DC79A1">
        <w:rPr>
          <w:rFonts w:ascii="Times New Roman" w:hAnsi="Times New Roman" w:cs="Times New Roman"/>
          <w:sz w:val="28"/>
          <w:szCs w:val="28"/>
          <w:lang w:val="kk-KZ"/>
        </w:rPr>
        <w:t xml:space="preserve"> өмірдің күрделі жағдайларында</w:t>
      </w:r>
      <w:r w:rsidRPr="00DC79A1">
        <w:rPr>
          <w:rFonts w:ascii="Times New Roman" w:hAnsi="Times New Roman" w:cs="Times New Roman"/>
          <w:sz w:val="28"/>
          <w:szCs w:val="28"/>
          <w:lang w:val="kk-KZ"/>
        </w:rPr>
        <w:t xml:space="preserve"> тыныштық сақтап, саналы да өлшемді әрекет жасай алу қабілеті.</w:t>
      </w:r>
    </w:p>
    <w:p w14:paraId="6ECD331D"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Өзін-өзі реттеу</w:t>
      </w:r>
      <w:r w:rsidRPr="00DC79A1">
        <w:rPr>
          <w:rFonts w:ascii="Times New Roman" w:hAnsi="Times New Roman" w:cs="Times New Roman"/>
          <w:sz w:val="28"/>
          <w:szCs w:val="28"/>
          <w:lang w:val="kk-KZ"/>
        </w:rPr>
        <w:t xml:space="preserve"> –</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мақсатқа жету үшін ойларды, сезімдер мен әрекеттерді басқару қабілеті.</w:t>
      </w:r>
    </w:p>
    <w:p w14:paraId="512EE176"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Экспрессия</w:t>
      </w:r>
      <w:r w:rsidRPr="00DC79A1">
        <w:rPr>
          <w:rFonts w:ascii="Times New Roman" w:hAnsi="Times New Roman" w:cs="Times New Roman"/>
          <w:sz w:val="28"/>
          <w:szCs w:val="28"/>
          <w:lang w:val="kk-KZ"/>
        </w:rPr>
        <w:t xml:space="preserve"> – сезімдердің сыртқы көрінулерінің мәнерлілігі мен күші (мимика, пантомимика, дауыс ырғағы және жесттар).</w:t>
      </w:r>
    </w:p>
    <w:p w14:paraId="0E8C4483" w14:textId="77777777" w:rsidR="004C5AD1" w:rsidRPr="00DC79A1" w:rsidRDefault="004C5AD1" w:rsidP="00E80C21">
      <w:pPr>
        <w:ind w:firstLine="709"/>
        <w:jc w:val="both"/>
        <w:rPr>
          <w:rFonts w:ascii="Times New Roman" w:hAnsi="Times New Roman" w:cs="Times New Roman"/>
          <w:lang w:val="kk-KZ"/>
        </w:rPr>
      </w:pPr>
      <w:r w:rsidRPr="00DC79A1">
        <w:rPr>
          <w:rFonts w:ascii="Times New Roman" w:hAnsi="Times New Roman" w:cs="Times New Roman"/>
          <w:b/>
          <w:sz w:val="28"/>
          <w:szCs w:val="28"/>
          <w:lang w:val="kk-KZ"/>
        </w:rPr>
        <w:t>Эмоция</w:t>
      </w:r>
      <w:r w:rsidRPr="00DC79A1">
        <w:rPr>
          <w:rFonts w:ascii="Times New Roman" w:hAnsi="Times New Roman" w:cs="Times New Roman"/>
          <w:sz w:val="28"/>
          <w:szCs w:val="28"/>
          <w:lang w:val="kk-KZ"/>
        </w:rPr>
        <w:t xml:space="preserve"> – сыртқы және ішкі тітіркендіргіштер әсеріне реакция,  қоршаған ортамен қарым-қатынас негізінде пайда болатын көңіл-күй</w:t>
      </w:r>
      <w:r w:rsidR="00547E79" w:rsidRPr="00DC79A1">
        <w:rPr>
          <w:rFonts w:ascii="Times New Roman" w:hAnsi="Times New Roman" w:cs="Times New Roman"/>
          <w:sz w:val="28"/>
          <w:szCs w:val="28"/>
          <w:lang w:val="kk-KZ"/>
        </w:rPr>
        <w:t>.</w:t>
      </w:r>
    </w:p>
    <w:p w14:paraId="362D047F"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 xml:space="preserve">Эмоционалды күйлер </w:t>
      </w:r>
      <w:r w:rsidRPr="00DC79A1">
        <w:rPr>
          <w:rFonts w:ascii="Times New Roman" w:hAnsi="Times New Roman" w:cs="Times New Roman"/>
          <w:sz w:val="28"/>
          <w:szCs w:val="28"/>
          <w:lang w:val="kk-KZ"/>
        </w:rPr>
        <w:t>(күй – stait) – субъектінің өмір сүру процесінде пайда болатын және ақпарат пен энергия алмасу деңгейін ғана емес, мінез-құлық бағытын да анықтайтын психикалық күйлер. Бұл көңіл-күйді, ішкі сезімдерді, қозғалыстарды, тілектерді, аффекттерді және эмоцияларды біріктіретін ұғым.</w:t>
      </w:r>
    </w:p>
    <w:p w14:paraId="78124ABC"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Эмоциялар</w:t>
      </w:r>
      <w:r w:rsidRPr="00DC79A1">
        <w:rPr>
          <w:rFonts w:ascii="Times New Roman" w:hAnsi="Times New Roman" w:cs="Times New Roman"/>
          <w:sz w:val="28"/>
          <w:szCs w:val="28"/>
          <w:lang w:val="kk-KZ"/>
        </w:rPr>
        <w:t xml:space="preserve"> – адам ағзасының жалпы қалпына және оның негізгі қажеттіліктерінің қанағаттандырылуына байланысты пайда болатын күй кешулер.</w:t>
      </w:r>
    </w:p>
    <w:p w14:paraId="70C9FCE3" w14:textId="6BC2B764"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Эмпатия</w:t>
      </w:r>
      <w:r w:rsidR="00E30558">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өзге адамның эмоционалды қалпын  жете түсіне алу қабілеті. Эмпатияның болмауы аяусыз зорлық қылмыстардың жасалуының негізгі алғышарттарының бірі.</w:t>
      </w:r>
    </w:p>
    <w:p w14:paraId="0FF79491" w14:textId="77777777" w:rsidR="004C5AD1" w:rsidRPr="00DC79A1" w:rsidRDefault="004C5AD1" w:rsidP="00E80C21">
      <w:pPr>
        <w:autoSpaceDE w:val="0"/>
        <w:autoSpaceDN w:val="0"/>
        <w:adjustRightInd w:val="0"/>
        <w:ind w:firstLine="709"/>
        <w:jc w:val="both"/>
        <w:rPr>
          <w:rFonts w:ascii="Times New Roman" w:hAnsi="Times New Roman" w:cs="Times New Roman"/>
          <w:b/>
          <w:sz w:val="28"/>
          <w:szCs w:val="28"/>
          <w:lang w:val="kk-KZ"/>
        </w:rPr>
      </w:pPr>
    </w:p>
    <w:p w14:paraId="280B3B25" w14:textId="77777777" w:rsidR="004C5AD1" w:rsidRPr="00DC79A1" w:rsidRDefault="004C5AD1" w:rsidP="00E80C21">
      <w:pPr>
        <w:autoSpaceDE w:val="0"/>
        <w:autoSpaceDN w:val="0"/>
        <w:adjustRightInd w:val="0"/>
        <w:ind w:firstLine="709"/>
        <w:jc w:val="both"/>
        <w:rPr>
          <w:rFonts w:ascii="Times New Roman" w:hAnsi="Times New Roman" w:cs="Times New Roman"/>
          <w:b/>
          <w:sz w:val="28"/>
          <w:szCs w:val="28"/>
          <w:lang w:val="kk-KZ"/>
        </w:rPr>
      </w:pPr>
    </w:p>
    <w:p w14:paraId="51E8C452" w14:textId="77777777" w:rsidR="004C5AD1" w:rsidRPr="00DC79A1" w:rsidRDefault="004C5AD1" w:rsidP="00E80C21">
      <w:pPr>
        <w:autoSpaceDE w:val="0"/>
        <w:autoSpaceDN w:val="0"/>
        <w:adjustRightInd w:val="0"/>
        <w:ind w:firstLine="709"/>
        <w:jc w:val="both"/>
        <w:rPr>
          <w:rFonts w:ascii="Times New Roman" w:hAnsi="Times New Roman" w:cs="Times New Roman"/>
          <w:b/>
          <w:sz w:val="28"/>
          <w:szCs w:val="28"/>
          <w:lang w:val="kk-KZ"/>
        </w:rPr>
      </w:pPr>
    </w:p>
    <w:p w14:paraId="69C05B5F" w14:textId="77777777" w:rsidR="004C5AD1" w:rsidRPr="00DC79A1" w:rsidRDefault="004C5AD1" w:rsidP="00E80C21">
      <w:pPr>
        <w:autoSpaceDE w:val="0"/>
        <w:autoSpaceDN w:val="0"/>
        <w:adjustRightInd w:val="0"/>
        <w:ind w:firstLine="709"/>
        <w:jc w:val="both"/>
        <w:rPr>
          <w:rFonts w:ascii="Times New Roman" w:hAnsi="Times New Roman" w:cs="Times New Roman"/>
          <w:b/>
          <w:sz w:val="28"/>
          <w:szCs w:val="28"/>
          <w:lang w:val="kk-KZ"/>
        </w:rPr>
      </w:pPr>
    </w:p>
    <w:p w14:paraId="137E46B2" w14:textId="77777777" w:rsidR="004C5AD1" w:rsidRPr="00DC79A1" w:rsidRDefault="004C5AD1" w:rsidP="00E80C21">
      <w:pPr>
        <w:autoSpaceDE w:val="0"/>
        <w:autoSpaceDN w:val="0"/>
        <w:adjustRightInd w:val="0"/>
        <w:ind w:firstLine="709"/>
        <w:jc w:val="both"/>
        <w:rPr>
          <w:rFonts w:ascii="Times New Roman" w:hAnsi="Times New Roman" w:cs="Times New Roman"/>
          <w:b/>
          <w:sz w:val="28"/>
          <w:szCs w:val="28"/>
          <w:lang w:val="kk-KZ"/>
        </w:rPr>
      </w:pPr>
    </w:p>
    <w:p w14:paraId="6E6AE5D1" w14:textId="77777777" w:rsidR="004C5AD1" w:rsidRPr="00DC79A1" w:rsidRDefault="004C5AD1" w:rsidP="00E80C21">
      <w:pPr>
        <w:autoSpaceDE w:val="0"/>
        <w:autoSpaceDN w:val="0"/>
        <w:adjustRightInd w:val="0"/>
        <w:ind w:firstLine="709"/>
        <w:jc w:val="both"/>
        <w:rPr>
          <w:rFonts w:ascii="Times New Roman" w:hAnsi="Times New Roman" w:cs="Times New Roman"/>
          <w:b/>
          <w:sz w:val="28"/>
          <w:szCs w:val="28"/>
          <w:lang w:val="kk-KZ"/>
        </w:rPr>
      </w:pPr>
    </w:p>
    <w:p w14:paraId="15FF63E3" w14:textId="77777777" w:rsidR="004C5AD1" w:rsidRPr="00DC79A1" w:rsidRDefault="004C5AD1" w:rsidP="00E80C21">
      <w:pPr>
        <w:autoSpaceDE w:val="0"/>
        <w:autoSpaceDN w:val="0"/>
        <w:adjustRightInd w:val="0"/>
        <w:ind w:firstLine="709"/>
        <w:jc w:val="both"/>
        <w:rPr>
          <w:rFonts w:ascii="Times New Roman" w:hAnsi="Times New Roman" w:cs="Times New Roman"/>
          <w:b/>
          <w:sz w:val="28"/>
          <w:szCs w:val="28"/>
          <w:lang w:val="kk-KZ"/>
        </w:rPr>
      </w:pPr>
    </w:p>
    <w:p w14:paraId="01A7B0BE" w14:textId="77777777" w:rsidR="004C5AD1" w:rsidRPr="00DC79A1" w:rsidRDefault="004C5AD1" w:rsidP="00E80C21">
      <w:pPr>
        <w:autoSpaceDE w:val="0"/>
        <w:autoSpaceDN w:val="0"/>
        <w:adjustRightInd w:val="0"/>
        <w:ind w:firstLine="709"/>
        <w:jc w:val="both"/>
        <w:rPr>
          <w:rFonts w:ascii="Times New Roman" w:hAnsi="Times New Roman" w:cs="Times New Roman"/>
          <w:b/>
          <w:sz w:val="28"/>
          <w:szCs w:val="28"/>
          <w:lang w:val="kk-KZ"/>
        </w:rPr>
      </w:pPr>
    </w:p>
    <w:p w14:paraId="1934221F" w14:textId="63BC49BF" w:rsidR="004C5AD1" w:rsidRPr="00DC79A1" w:rsidRDefault="004C5AD1" w:rsidP="00E80C21">
      <w:pPr>
        <w:autoSpaceDE w:val="0"/>
        <w:autoSpaceDN w:val="0"/>
        <w:adjustRightInd w:val="0"/>
        <w:ind w:firstLine="709"/>
        <w:jc w:val="both"/>
        <w:rPr>
          <w:rFonts w:ascii="Times New Roman" w:hAnsi="Times New Roman" w:cs="Times New Roman"/>
          <w:b/>
          <w:sz w:val="28"/>
          <w:szCs w:val="28"/>
          <w:lang w:val="kk-KZ"/>
        </w:rPr>
      </w:pPr>
    </w:p>
    <w:p w14:paraId="49661BBF" w14:textId="77777777" w:rsidR="00474620" w:rsidRDefault="00474620" w:rsidP="00E80C21">
      <w:pPr>
        <w:autoSpaceDE w:val="0"/>
        <w:autoSpaceDN w:val="0"/>
        <w:adjustRightInd w:val="0"/>
        <w:ind w:firstLine="709"/>
        <w:jc w:val="both"/>
        <w:rPr>
          <w:rFonts w:ascii="Times New Roman" w:hAnsi="Times New Roman" w:cs="Times New Roman"/>
          <w:b/>
          <w:sz w:val="28"/>
          <w:szCs w:val="28"/>
          <w:lang w:val="kk-KZ"/>
        </w:rPr>
      </w:pPr>
    </w:p>
    <w:p w14:paraId="010A8576" w14:textId="77777777" w:rsidR="004C5AD1" w:rsidRPr="00DC79A1" w:rsidRDefault="004C5AD1" w:rsidP="00E80C21">
      <w:pPr>
        <w:ind w:firstLine="709"/>
        <w:jc w:val="center"/>
        <w:rPr>
          <w:rFonts w:ascii="Times New Roman" w:hAnsi="Times New Roman" w:cs="Times New Roman"/>
          <w:b/>
          <w:sz w:val="28"/>
          <w:szCs w:val="28"/>
          <w:lang w:val="kk-KZ"/>
        </w:rPr>
      </w:pPr>
      <w:r w:rsidRPr="00DC79A1">
        <w:rPr>
          <w:rFonts w:ascii="Times New Roman" w:hAnsi="Times New Roman" w:cs="Times New Roman"/>
          <w:b/>
          <w:sz w:val="28"/>
          <w:szCs w:val="28"/>
          <w:lang w:val="kk-KZ"/>
        </w:rPr>
        <w:lastRenderedPageBreak/>
        <w:t>БЕЛГІЛЕУЛЕР МЕН ҚЫСҚАРТУЛАР</w:t>
      </w:r>
    </w:p>
    <w:p w14:paraId="0BAEB7BB" w14:textId="77777777" w:rsidR="004C5AD1" w:rsidRPr="00DC79A1" w:rsidRDefault="004C5AD1" w:rsidP="00E80C21">
      <w:pPr>
        <w:tabs>
          <w:tab w:val="left" w:pos="709"/>
        </w:tabs>
        <w:autoSpaceDE w:val="0"/>
        <w:autoSpaceDN w:val="0"/>
        <w:adjustRightInd w:val="0"/>
        <w:ind w:firstLine="709"/>
        <w:jc w:val="center"/>
        <w:rPr>
          <w:rFonts w:ascii="Times New Roman" w:hAnsi="Times New Roman" w:cs="Times New Roman"/>
          <w:b/>
          <w:sz w:val="28"/>
          <w:szCs w:val="28"/>
          <w:lang w:val="kk-KZ"/>
        </w:rPr>
      </w:pPr>
    </w:p>
    <w:p w14:paraId="48CB3113" w14:textId="77777777" w:rsidR="004C5AD1" w:rsidRPr="00DC79A1" w:rsidRDefault="004C5AD1" w:rsidP="00E80C21">
      <w:pPr>
        <w:tabs>
          <w:tab w:val="left" w:pos="3227"/>
        </w:tabs>
        <w:autoSpaceDE w:val="0"/>
        <w:autoSpaceDN w:val="0"/>
        <w:adjustRightInd w:val="0"/>
        <w:ind w:firstLine="709"/>
        <w:rPr>
          <w:rFonts w:ascii="Times New Roman" w:hAnsi="Times New Roman" w:cs="Times New Roman"/>
          <w:b/>
          <w:sz w:val="28"/>
          <w:szCs w:val="28"/>
          <w:lang w:val="kk-KZ"/>
        </w:rPr>
      </w:pPr>
      <w:r w:rsidRPr="00DC79A1">
        <w:rPr>
          <w:rFonts w:ascii="Times New Roman" w:hAnsi="Times New Roman" w:cs="Times New Roman"/>
          <w:b/>
          <w:bCs/>
          <w:kern w:val="24"/>
          <w:sz w:val="28"/>
          <w:szCs w:val="28"/>
          <w:lang w:val="kk-KZ"/>
        </w:rPr>
        <w:t>ЭИ</w:t>
      </w:r>
      <w:r w:rsidRPr="00DC79A1">
        <w:rPr>
          <w:rFonts w:ascii="Times New Roman" w:hAnsi="Times New Roman" w:cs="Times New Roman"/>
          <w:b/>
          <w:sz w:val="28"/>
          <w:szCs w:val="28"/>
          <w:lang w:val="kk-KZ"/>
        </w:rPr>
        <w:tab/>
      </w:r>
      <w:r w:rsidRPr="00DC79A1">
        <w:rPr>
          <w:rFonts w:ascii="Times New Roman" w:hAnsi="Times New Roman" w:cs="Times New Roman"/>
          <w:bCs/>
          <w:kern w:val="24"/>
          <w:sz w:val="28"/>
          <w:szCs w:val="28"/>
          <w:lang w:val="kk-KZ"/>
        </w:rPr>
        <w:t>-</w:t>
      </w:r>
      <w:r w:rsidRPr="00F7354D">
        <w:rPr>
          <w:rFonts w:ascii="Times New Roman" w:hAnsi="Times New Roman" w:cs="Times New Roman"/>
          <w:bCs/>
          <w:kern w:val="24"/>
          <w:sz w:val="28"/>
          <w:szCs w:val="28"/>
          <w:lang w:val="kk-KZ"/>
        </w:rPr>
        <w:t xml:space="preserve"> </w:t>
      </w:r>
      <w:r w:rsidRPr="00DC79A1">
        <w:rPr>
          <w:rFonts w:ascii="Times New Roman" w:hAnsi="Times New Roman" w:cs="Times New Roman"/>
          <w:kern w:val="24"/>
          <w:sz w:val="28"/>
          <w:szCs w:val="28"/>
          <w:lang w:val="kk-KZ"/>
        </w:rPr>
        <w:t>эмоционалды интеллект</w:t>
      </w:r>
    </w:p>
    <w:p w14:paraId="36269313" w14:textId="77777777" w:rsidR="004C5AD1" w:rsidRPr="00DC79A1" w:rsidRDefault="004C5AD1" w:rsidP="00E80C21">
      <w:pPr>
        <w:pStyle w:val="a7"/>
        <w:tabs>
          <w:tab w:val="left" w:pos="3227"/>
        </w:tabs>
        <w:ind w:firstLine="709"/>
        <w:rPr>
          <w:rFonts w:ascii="Times New Roman" w:hAnsi="Times New Roman"/>
          <w:sz w:val="28"/>
          <w:szCs w:val="28"/>
          <w:lang w:val="kk-KZ"/>
        </w:rPr>
      </w:pPr>
      <w:r w:rsidRPr="00DC79A1">
        <w:rPr>
          <w:rFonts w:ascii="Times New Roman" w:hAnsi="Times New Roman"/>
          <w:b/>
          <w:sz w:val="28"/>
          <w:szCs w:val="28"/>
          <w:lang w:val="kk-KZ"/>
        </w:rPr>
        <w:t>БДТІ</w:t>
      </w:r>
      <w:r w:rsidRPr="00DC79A1">
        <w:rPr>
          <w:rFonts w:ascii="Times New Roman" w:eastAsiaTheme="minorEastAsia" w:hAnsi="Times New Roman"/>
          <w:b/>
          <w:sz w:val="28"/>
          <w:szCs w:val="28"/>
          <w:lang w:val="kk-KZ" w:eastAsia="ru-RU"/>
        </w:rPr>
        <w:tab/>
      </w:r>
      <w:r w:rsidRPr="00DC79A1">
        <w:rPr>
          <w:rFonts w:ascii="Times New Roman" w:hAnsi="Times New Roman"/>
          <w:sz w:val="28"/>
          <w:szCs w:val="28"/>
          <w:lang w:val="kk-KZ"/>
        </w:rPr>
        <w:t>-</w:t>
      </w:r>
      <w:r w:rsidRPr="00F7354D">
        <w:rPr>
          <w:rFonts w:ascii="Times New Roman" w:hAnsi="Times New Roman"/>
          <w:sz w:val="28"/>
          <w:szCs w:val="28"/>
          <w:lang w:val="kk-KZ"/>
        </w:rPr>
        <w:t xml:space="preserve"> </w:t>
      </w:r>
      <w:r w:rsidRPr="00DC79A1">
        <w:rPr>
          <w:rFonts w:ascii="Times New Roman" w:hAnsi="Times New Roman"/>
          <w:sz w:val="28"/>
          <w:szCs w:val="28"/>
          <w:lang w:val="kk-KZ"/>
        </w:rPr>
        <w:t>бірлескен-диалогтік танымдық іс-әрекет</w:t>
      </w:r>
    </w:p>
    <w:p w14:paraId="00E50C55" w14:textId="77777777" w:rsidR="004C5AD1" w:rsidRPr="00DC79A1" w:rsidRDefault="004C5AD1" w:rsidP="00E80C21">
      <w:pPr>
        <w:pStyle w:val="a7"/>
        <w:tabs>
          <w:tab w:val="left" w:pos="3227"/>
        </w:tabs>
        <w:ind w:firstLine="709"/>
        <w:rPr>
          <w:rFonts w:ascii="Times New Roman" w:hAnsi="Times New Roman"/>
          <w:sz w:val="28"/>
          <w:szCs w:val="28"/>
          <w:lang w:val="kk-KZ"/>
        </w:rPr>
      </w:pPr>
      <w:r w:rsidRPr="00DC79A1">
        <w:rPr>
          <w:rFonts w:ascii="Times New Roman" w:hAnsi="Times New Roman"/>
          <w:b/>
          <w:sz w:val="28"/>
          <w:szCs w:val="28"/>
          <w:lang w:val="kk-KZ"/>
        </w:rPr>
        <w:t>ББМ</w:t>
      </w:r>
      <w:r w:rsidRPr="00DC79A1">
        <w:rPr>
          <w:rFonts w:ascii="Times New Roman" w:eastAsiaTheme="minorEastAsia" w:hAnsi="Times New Roman"/>
          <w:b/>
          <w:sz w:val="28"/>
          <w:szCs w:val="28"/>
          <w:lang w:val="kk-KZ" w:eastAsia="ru-RU"/>
        </w:rPr>
        <w:tab/>
      </w:r>
      <w:r w:rsidRPr="00DC79A1">
        <w:rPr>
          <w:rFonts w:ascii="Times New Roman" w:hAnsi="Times New Roman"/>
          <w:sz w:val="28"/>
          <w:szCs w:val="28"/>
          <w:lang w:val="kk-KZ"/>
        </w:rPr>
        <w:t>-</w:t>
      </w:r>
      <w:r w:rsidRPr="00F7354D">
        <w:rPr>
          <w:rFonts w:ascii="Times New Roman" w:hAnsi="Times New Roman"/>
          <w:sz w:val="28"/>
          <w:szCs w:val="28"/>
          <w:lang w:val="kk-KZ"/>
        </w:rPr>
        <w:t xml:space="preserve"> </w:t>
      </w:r>
      <w:r w:rsidRPr="00DC79A1">
        <w:rPr>
          <w:rFonts w:ascii="Times New Roman" w:hAnsi="Times New Roman"/>
          <w:sz w:val="28"/>
          <w:szCs w:val="28"/>
          <w:lang w:val="kk-KZ"/>
        </w:rPr>
        <w:t xml:space="preserve">білім беру мекемесі </w:t>
      </w:r>
    </w:p>
    <w:p w14:paraId="6E16D6D8" w14:textId="77777777" w:rsidR="004C5AD1" w:rsidRPr="00DC79A1" w:rsidRDefault="004C5AD1" w:rsidP="00E80C21">
      <w:pPr>
        <w:pStyle w:val="a7"/>
        <w:tabs>
          <w:tab w:val="left" w:pos="3227"/>
        </w:tabs>
        <w:ind w:firstLine="709"/>
        <w:rPr>
          <w:rFonts w:ascii="Times New Roman" w:hAnsi="Times New Roman"/>
          <w:b/>
          <w:sz w:val="28"/>
          <w:szCs w:val="28"/>
          <w:lang w:val="kk-KZ"/>
        </w:rPr>
      </w:pPr>
      <w:r w:rsidRPr="00DC79A1">
        <w:rPr>
          <w:rFonts w:ascii="Times New Roman" w:hAnsi="Times New Roman"/>
          <w:b/>
          <w:sz w:val="28"/>
          <w:szCs w:val="28"/>
          <w:lang w:val="kk-KZ"/>
        </w:rPr>
        <w:t>ЖОО</w:t>
      </w:r>
      <w:r w:rsidRPr="00DC79A1">
        <w:rPr>
          <w:rFonts w:ascii="Times New Roman" w:hAnsi="Times New Roman"/>
          <w:b/>
          <w:sz w:val="28"/>
          <w:szCs w:val="28"/>
          <w:lang w:val="kk-KZ"/>
        </w:rPr>
        <w:tab/>
      </w:r>
      <w:r w:rsidRPr="00DC79A1">
        <w:rPr>
          <w:rFonts w:ascii="Times New Roman" w:hAnsi="Times New Roman"/>
          <w:sz w:val="28"/>
          <w:szCs w:val="28"/>
          <w:lang w:val="kk-KZ"/>
        </w:rPr>
        <w:t>- жоғары оқу орны</w:t>
      </w:r>
    </w:p>
    <w:p w14:paraId="7D3CFE9F" w14:textId="77777777" w:rsidR="004C5AD1" w:rsidRPr="00DC79A1" w:rsidRDefault="004C5AD1" w:rsidP="00E80C21">
      <w:pPr>
        <w:pStyle w:val="a7"/>
        <w:tabs>
          <w:tab w:val="left" w:pos="3227"/>
        </w:tabs>
        <w:ind w:firstLine="709"/>
        <w:rPr>
          <w:rFonts w:ascii="Times New Roman" w:hAnsi="Times New Roman"/>
          <w:b/>
          <w:sz w:val="28"/>
          <w:szCs w:val="28"/>
          <w:lang w:val="kk-KZ"/>
        </w:rPr>
      </w:pPr>
      <w:r w:rsidRPr="00DC79A1">
        <w:rPr>
          <w:rFonts w:ascii="Times New Roman" w:hAnsi="Times New Roman"/>
          <w:b/>
          <w:sz w:val="28"/>
          <w:szCs w:val="28"/>
          <w:lang w:val="kk-KZ"/>
        </w:rPr>
        <w:t>ОӘК</w:t>
      </w:r>
      <w:r w:rsidRPr="00DC79A1">
        <w:rPr>
          <w:rFonts w:ascii="Times New Roman" w:hAnsi="Times New Roman"/>
          <w:b/>
          <w:sz w:val="28"/>
          <w:szCs w:val="28"/>
          <w:lang w:val="kk-KZ"/>
        </w:rPr>
        <w:tab/>
      </w:r>
      <w:r w:rsidRPr="00DC79A1">
        <w:rPr>
          <w:rFonts w:ascii="Times New Roman" w:hAnsi="Times New Roman"/>
          <w:sz w:val="28"/>
          <w:szCs w:val="28"/>
          <w:lang w:val="kk-KZ"/>
        </w:rPr>
        <w:t>- оқу әдістемелік кешен</w:t>
      </w:r>
    </w:p>
    <w:p w14:paraId="2801238E" w14:textId="77777777" w:rsidR="004C5AD1" w:rsidRPr="00DC79A1" w:rsidRDefault="004C5AD1" w:rsidP="00E80C21">
      <w:pPr>
        <w:pStyle w:val="a7"/>
        <w:tabs>
          <w:tab w:val="left" w:pos="3227"/>
        </w:tabs>
        <w:ind w:firstLine="709"/>
        <w:rPr>
          <w:rFonts w:ascii="Times New Roman" w:hAnsi="Times New Roman"/>
          <w:sz w:val="28"/>
          <w:szCs w:val="28"/>
          <w:lang w:val="kk-KZ"/>
        </w:rPr>
      </w:pPr>
      <w:r w:rsidRPr="00DC79A1">
        <w:rPr>
          <w:rFonts w:ascii="Times New Roman" w:hAnsi="Times New Roman"/>
          <w:b/>
          <w:sz w:val="28"/>
          <w:szCs w:val="28"/>
          <w:lang w:val="kk-KZ"/>
        </w:rPr>
        <w:t>ББМ</w:t>
      </w:r>
      <w:r w:rsidRPr="00DC79A1">
        <w:rPr>
          <w:rFonts w:ascii="Times New Roman" w:eastAsiaTheme="minorEastAsia" w:hAnsi="Times New Roman"/>
          <w:b/>
          <w:sz w:val="28"/>
          <w:szCs w:val="28"/>
          <w:lang w:val="kk-KZ" w:eastAsia="ru-RU"/>
        </w:rPr>
        <w:tab/>
      </w:r>
      <w:r w:rsidRPr="00DC79A1">
        <w:rPr>
          <w:rFonts w:ascii="Times New Roman" w:hAnsi="Times New Roman"/>
          <w:sz w:val="28"/>
          <w:szCs w:val="28"/>
          <w:lang w:val="kk-KZ"/>
        </w:rPr>
        <w:t>- білім беру мекемесі</w:t>
      </w:r>
    </w:p>
    <w:p w14:paraId="4EBDD9EC"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КЕАҚ</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коммерциялық емес акционерлік қоғам</w:t>
      </w:r>
    </w:p>
    <w:p w14:paraId="645E1CAE"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МЖМБС</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мемлекеттік жалпыға міндетті білім беру</w:t>
      </w:r>
      <w:r w:rsidR="00383E81" w:rsidRPr="00DC79A1">
        <w:rPr>
          <w:rFonts w:ascii="Times New Roman" w:hAnsi="Times New Roman"/>
          <w:kern w:val="24"/>
          <w:sz w:val="28"/>
          <w:szCs w:val="28"/>
          <w:lang w:val="kk-KZ"/>
        </w:rPr>
        <w:t xml:space="preserve"> стандарты</w:t>
      </w:r>
    </w:p>
    <w:p w14:paraId="097F3946"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EO</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эмоционалды хабардар болу</w:t>
      </w:r>
    </w:p>
    <w:p w14:paraId="70C4E1C8"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USE</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өз эмоцияларын басқару</w:t>
      </w:r>
    </w:p>
    <w:p w14:paraId="4C16AE11"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SM</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өзіндік мотивация</w:t>
      </w:r>
    </w:p>
    <w:p w14:paraId="1D20981F"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E</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xml:space="preserve">- эмпатия </w:t>
      </w:r>
    </w:p>
    <w:p w14:paraId="06789DDB"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UEDL</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басқа адамдардың эмоцияларын басқару</w:t>
      </w:r>
    </w:p>
    <w:p w14:paraId="5C4C7DB3"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KP</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когнитивті қайта бағалау</w:t>
      </w:r>
    </w:p>
    <w:p w14:paraId="7D7F1D22"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PE</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экспрессияны басу</w:t>
      </w:r>
    </w:p>
    <w:p w14:paraId="108D8AC7"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MP</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басқа адамдардың эмоцияларын түсіну</w:t>
      </w:r>
    </w:p>
    <w:p w14:paraId="2111BDA6"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MU</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басқа адамдардың эмоцияларын басқару</w:t>
      </w:r>
    </w:p>
    <w:p w14:paraId="40A55C7A"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VU</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өз эмоцияларын басқару</w:t>
      </w:r>
    </w:p>
    <w:p w14:paraId="22D97FA0"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VE</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экспрессияны бақылау</w:t>
      </w:r>
    </w:p>
    <w:p w14:paraId="0D01E5A9"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VP</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xml:space="preserve">- өз эмоцияларын түсіну </w:t>
      </w:r>
    </w:p>
    <w:p w14:paraId="1CD43147"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MEI</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xml:space="preserve">- басқа адамдардың эмоцияларын түсіну,басқару </w:t>
      </w:r>
    </w:p>
    <w:p w14:paraId="13734311"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VEI</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өз эмоцияларыңызды түсіну және басқару</w:t>
      </w:r>
    </w:p>
    <w:p w14:paraId="47E0A796" w14:textId="070B739D"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EP</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өзінің,</w:t>
      </w:r>
      <w:r w:rsidR="008D0C44">
        <w:rPr>
          <w:rFonts w:ascii="Times New Roman" w:hAnsi="Times New Roman"/>
          <w:kern w:val="24"/>
          <w:sz w:val="28"/>
          <w:szCs w:val="28"/>
          <w:lang w:val="kk-KZ"/>
        </w:rPr>
        <w:t xml:space="preserve"> </w:t>
      </w:r>
      <w:r w:rsidRPr="00DC79A1">
        <w:rPr>
          <w:rFonts w:ascii="Times New Roman" w:hAnsi="Times New Roman"/>
          <w:kern w:val="24"/>
          <w:sz w:val="28"/>
          <w:szCs w:val="28"/>
          <w:lang w:val="kk-KZ"/>
        </w:rPr>
        <w:t xml:space="preserve">басқалардың эмоцияларын түсіну қабілеті </w:t>
      </w:r>
    </w:p>
    <w:p w14:paraId="1089F91E" w14:textId="0A8C5A11"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UE</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өзінің,</w:t>
      </w:r>
      <w:r w:rsidR="00B03B35">
        <w:rPr>
          <w:rFonts w:ascii="Times New Roman" w:hAnsi="Times New Roman"/>
          <w:kern w:val="24"/>
          <w:sz w:val="28"/>
          <w:szCs w:val="28"/>
          <w:lang w:val="kk-KZ"/>
        </w:rPr>
        <w:t xml:space="preserve"> </w:t>
      </w:r>
      <w:r w:rsidRPr="00DC79A1">
        <w:rPr>
          <w:rFonts w:ascii="Times New Roman" w:hAnsi="Times New Roman"/>
          <w:kern w:val="24"/>
          <w:sz w:val="28"/>
          <w:szCs w:val="28"/>
          <w:lang w:val="kk-KZ"/>
        </w:rPr>
        <w:t>басқалардың эмоцияларын басқару қабілеті</w:t>
      </w:r>
    </w:p>
    <w:p w14:paraId="18269C4A"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OEI</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жалпы эмоционалды интеллект</w:t>
      </w:r>
    </w:p>
    <w:p w14:paraId="1C4672B1"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F1</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позитивті қайта құру және жеке тұлғалық өсу</w:t>
      </w:r>
    </w:p>
    <w:p w14:paraId="55AA9F6E"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F2</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мәселеден ойша кету</w:t>
      </w:r>
    </w:p>
    <w:p w14:paraId="0DB32278" w14:textId="45680728"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F3</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эмоцияларға шоғырлану,</w:t>
      </w:r>
      <w:r w:rsidR="00B03B35">
        <w:rPr>
          <w:rFonts w:ascii="Times New Roman" w:hAnsi="Times New Roman"/>
          <w:kern w:val="24"/>
          <w:sz w:val="28"/>
          <w:szCs w:val="28"/>
          <w:lang w:val="kk-KZ"/>
        </w:rPr>
        <w:t xml:space="preserve"> </w:t>
      </w:r>
      <w:r w:rsidRPr="00DC79A1">
        <w:rPr>
          <w:rFonts w:ascii="Times New Roman" w:hAnsi="Times New Roman"/>
          <w:kern w:val="24"/>
          <w:sz w:val="28"/>
          <w:szCs w:val="28"/>
          <w:lang w:val="kk-KZ"/>
        </w:rPr>
        <w:t xml:space="preserve">олардың белсенді көрінісі </w:t>
      </w:r>
    </w:p>
    <w:p w14:paraId="23FDD67E" w14:textId="77777777" w:rsidR="006D656D" w:rsidRDefault="004C5AD1" w:rsidP="00E80C21">
      <w:pPr>
        <w:pStyle w:val="a7"/>
        <w:tabs>
          <w:tab w:val="left" w:pos="3227"/>
        </w:tabs>
        <w:ind w:firstLine="709"/>
        <w:rPr>
          <w:rFonts w:ascii="Times New Roman" w:hAnsi="Times New Roman"/>
          <w:b/>
          <w:bCs/>
          <w:kern w:val="24"/>
          <w:sz w:val="28"/>
          <w:szCs w:val="28"/>
          <w:lang w:val="kk-KZ"/>
        </w:rPr>
      </w:pPr>
      <w:r w:rsidRPr="00DC79A1">
        <w:rPr>
          <w:rFonts w:ascii="Times New Roman" w:hAnsi="Times New Roman"/>
          <w:b/>
          <w:bCs/>
          <w:kern w:val="24"/>
          <w:sz w:val="28"/>
          <w:szCs w:val="28"/>
          <w:lang w:val="kk-KZ"/>
        </w:rPr>
        <w:t>F4</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xml:space="preserve">- инструменталды әлеуметтік қолдауды пайдалану </w:t>
      </w:r>
    </w:p>
    <w:p w14:paraId="2C3E1177" w14:textId="2532AC04"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F5</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белсенді жеңу</w:t>
      </w:r>
    </w:p>
    <w:p w14:paraId="6430BAB9"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F6</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бас тарту</w:t>
      </w:r>
    </w:p>
    <w:p w14:paraId="3C7849C3"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F7</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дінге жүгіну</w:t>
      </w:r>
    </w:p>
    <w:p w14:paraId="6DB28FA9"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F8</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әзіл</w:t>
      </w:r>
    </w:p>
    <w:p w14:paraId="763E2DB8"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F9</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проблемадан кету</w:t>
      </w:r>
    </w:p>
    <w:p w14:paraId="4A6CD844"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F10</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ұстамдылық</w:t>
      </w:r>
    </w:p>
    <w:p w14:paraId="4CB17C3F"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F11</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эмоционалды әлеуметтік қолдауды пайдалану</w:t>
      </w:r>
    </w:p>
    <w:p w14:paraId="4FF86B08"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F12</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тыныштандырғыштарды қолдану</w:t>
      </w:r>
    </w:p>
    <w:p w14:paraId="082EEC33"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F13</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қабылдау</w:t>
      </w:r>
    </w:p>
    <w:p w14:paraId="0B280F49"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F14</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бәсекелес іс-әрекетті басу</w:t>
      </w:r>
    </w:p>
    <w:p w14:paraId="1ADF242F" w14:textId="77777777" w:rsidR="004C5AD1" w:rsidRPr="00DC79A1" w:rsidRDefault="004C5AD1" w:rsidP="00E80C21">
      <w:pPr>
        <w:pStyle w:val="a7"/>
        <w:tabs>
          <w:tab w:val="left" w:pos="3227"/>
        </w:tabs>
        <w:ind w:firstLine="709"/>
        <w:rPr>
          <w:rFonts w:ascii="Times New Roman" w:hAnsi="Times New Roman"/>
          <w:kern w:val="24"/>
          <w:sz w:val="28"/>
          <w:szCs w:val="28"/>
          <w:lang w:val="kk-KZ"/>
        </w:rPr>
      </w:pPr>
      <w:r w:rsidRPr="00DC79A1">
        <w:rPr>
          <w:rFonts w:ascii="Times New Roman" w:hAnsi="Times New Roman"/>
          <w:b/>
          <w:bCs/>
          <w:kern w:val="24"/>
          <w:sz w:val="28"/>
          <w:szCs w:val="28"/>
          <w:lang w:val="kk-KZ"/>
        </w:rPr>
        <w:t>F15</w:t>
      </w:r>
      <w:r w:rsidRPr="00DC79A1">
        <w:rPr>
          <w:rFonts w:ascii="Times New Roman" w:eastAsiaTheme="minorEastAsia" w:hAnsi="Times New Roman"/>
          <w:b/>
          <w:sz w:val="28"/>
          <w:szCs w:val="28"/>
          <w:lang w:val="kk-KZ" w:eastAsia="ru-RU"/>
        </w:rPr>
        <w:tab/>
      </w:r>
      <w:r w:rsidRPr="00DC79A1">
        <w:rPr>
          <w:rFonts w:ascii="Times New Roman" w:hAnsi="Times New Roman"/>
          <w:kern w:val="24"/>
          <w:sz w:val="28"/>
          <w:szCs w:val="28"/>
          <w:lang w:val="kk-KZ"/>
        </w:rPr>
        <w:t>- жоспарлау</w:t>
      </w:r>
    </w:p>
    <w:p w14:paraId="7D7BEF8B" w14:textId="58BA9125" w:rsidR="00940827" w:rsidRDefault="00940827" w:rsidP="00E80C21">
      <w:pPr>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53240A57" w14:textId="4374E945" w:rsidR="004C5AD1" w:rsidRDefault="00E30558" w:rsidP="00E80C21">
      <w:pPr>
        <w:ind w:firstLine="709"/>
        <w:jc w:val="center"/>
        <w:rPr>
          <w:rFonts w:ascii="Times New Roman" w:hAnsi="Times New Roman" w:cs="Times New Roman"/>
          <w:b/>
          <w:sz w:val="28"/>
          <w:szCs w:val="28"/>
          <w:lang w:val="kk-KZ"/>
        </w:rPr>
      </w:pPr>
      <w:bookmarkStart w:id="0" w:name="_Hlk149573477"/>
      <w:r>
        <w:rPr>
          <w:rFonts w:ascii="Times New Roman" w:hAnsi="Times New Roman" w:cs="Times New Roman"/>
          <w:b/>
          <w:sz w:val="28"/>
          <w:szCs w:val="28"/>
          <w:lang w:val="kk-KZ"/>
        </w:rPr>
        <w:lastRenderedPageBreak/>
        <w:t>КІРІСПЕ</w:t>
      </w:r>
    </w:p>
    <w:p w14:paraId="662FBCF8" w14:textId="77777777" w:rsidR="00E30558" w:rsidRPr="00DC79A1" w:rsidRDefault="00E30558" w:rsidP="00E80C21">
      <w:pPr>
        <w:ind w:firstLine="709"/>
        <w:jc w:val="center"/>
        <w:rPr>
          <w:rFonts w:ascii="Times New Roman" w:hAnsi="Times New Roman" w:cs="Times New Roman"/>
          <w:b/>
          <w:sz w:val="28"/>
          <w:szCs w:val="28"/>
          <w:lang w:val="kk-KZ"/>
        </w:rPr>
      </w:pPr>
    </w:p>
    <w:p w14:paraId="28AD9EB2" w14:textId="7492EB52"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 xml:space="preserve">Зерттеудің өзектілігі. </w:t>
      </w:r>
      <w:r w:rsidRPr="00DC79A1">
        <w:rPr>
          <w:rFonts w:ascii="Times New Roman" w:hAnsi="Times New Roman" w:cs="Times New Roman"/>
          <w:sz w:val="28"/>
          <w:szCs w:val="28"/>
          <w:lang w:val="kk-KZ"/>
        </w:rPr>
        <w:t>Жоғары білім беру жүйесіндегі соңғы елеулі өзгерістер психологиялық мамандықтардың білікті түлектерін кәсіби даярлаудың жаңа міндеттерін айқындайды. Қазіргі әлем жылд</w:t>
      </w:r>
      <w:r w:rsidR="00693429">
        <w:rPr>
          <w:rFonts w:ascii="Times New Roman" w:hAnsi="Times New Roman" w:cs="Times New Roman"/>
          <w:sz w:val="28"/>
          <w:szCs w:val="28"/>
          <w:lang w:val="kk-KZ"/>
        </w:rPr>
        <w:t>ам өзгеретін жағдайларға, стрес</w:t>
      </w:r>
      <w:r w:rsidRPr="00DC79A1">
        <w:rPr>
          <w:rFonts w:ascii="Times New Roman" w:hAnsi="Times New Roman" w:cs="Times New Roman"/>
          <w:sz w:val="28"/>
          <w:szCs w:val="28"/>
          <w:lang w:val="kk-KZ"/>
        </w:rPr>
        <w:t>тік жағдайларға және ақпараттың шамадан тыс жүктелуіне бейімделумен байланысты жоғары талаптармен сипатталады. Қоғам болашақ мамандардың кәсіби білімі мен біліктілігін ғана емес, сонымен қатар икемді дағдыларын дамытуға да жаңа талаптар қоюда. Бұл кезеңде еңбек нарығы кәсіби тәжірибесі бар, өзінің кәсіби ортасына түсінікті, оңай бейімделетін және мобильді, қоршаған ортаның талаптарына икемді жауап беретін, өзін және басқа адамдарды, олардың сезімдерін, тәжірибесін және ниеттерін түсінуге қабілетті мамандарды талап етеді. Әртүрлі жағдайларда өз эмоцияларын реттемей және өз мінез-құлқымен қарым-қатынастағы әріптесінің эмоционалды күйін үйлестіре алмаса өзара тиімді іс-әрекет жасау мүмкін емес. Эмоционалды икемділік адамдарға осы қиындықтарды жеңуге көмектеседі, бұл психолог-мамандар үшін өзекті мәселе.</w:t>
      </w:r>
    </w:p>
    <w:p w14:paraId="27ADEC81" w14:textId="3968674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Соңғы уақытта қабылданған Жоғары білімнің мемлекеттік жалпыға міндетті стандарты, «Б</w:t>
      </w:r>
      <w:r w:rsidR="00732952">
        <w:rPr>
          <w:rFonts w:ascii="Times New Roman" w:hAnsi="Times New Roman" w:cs="Times New Roman"/>
          <w:sz w:val="28"/>
          <w:szCs w:val="28"/>
          <w:lang w:val="kk-KZ"/>
        </w:rPr>
        <w:t>ілімді ұлт» сапалы білім беру» ұ</w:t>
      </w:r>
      <w:r w:rsidRPr="00DC79A1">
        <w:rPr>
          <w:rFonts w:ascii="Times New Roman" w:hAnsi="Times New Roman" w:cs="Times New Roman"/>
          <w:sz w:val="28"/>
          <w:szCs w:val="28"/>
          <w:lang w:val="kk-KZ"/>
        </w:rPr>
        <w:t>лттық жобасы кәсіптік білімді әлеуметтік цифрландыру және жоғары технологияларды дамыту шеңберінде кәсіби өсу мен икемділікке бағытталған жоғары білімді және жоғары білікті мамандарды даярлауға бағдарлайды [1].</w:t>
      </w:r>
    </w:p>
    <w:p w14:paraId="5656E289"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Мемлекет басшысы Қасым-Жомарт</w:t>
      </w:r>
      <w:r w:rsidR="000C2B98" w:rsidRPr="00DC79A1">
        <w:rPr>
          <w:rFonts w:ascii="Times New Roman" w:hAnsi="Times New Roman" w:cs="Times New Roman"/>
          <w:sz w:val="28"/>
          <w:szCs w:val="28"/>
          <w:lang w:val="kk-KZ"/>
        </w:rPr>
        <w:t xml:space="preserve"> Кемелұлы</w:t>
      </w:r>
      <w:r w:rsidRPr="00DC79A1">
        <w:rPr>
          <w:rFonts w:ascii="Times New Roman" w:hAnsi="Times New Roman" w:cs="Times New Roman"/>
          <w:sz w:val="28"/>
          <w:szCs w:val="28"/>
          <w:lang w:val="kk-KZ"/>
        </w:rPr>
        <w:t xml:space="preserve"> Тоқаевтың 2022 жылғы 1 қыркүйектегі «Әділетті мемлекет. Біртұтас ұлт. Берекелі қоғам» атты Қазақстан халқына Жолдауында ұлттың әлеуетін арттырудағы білім берудің шешуші рөлі және бүгінгі еңбек нарығында сұранысқа ие құзыреттерді қалыптастыру қажеттілігі атап көрсетілген [2].</w:t>
      </w:r>
    </w:p>
    <w:p w14:paraId="5E3D7B28"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Дәл осындай идея қазақстандық жоғары және жоғары оқу орнынан кейінгі білім беру ұйымдарының бәсекеге қабілеттілігін арттыру идеясына маңызды орын берілген «Білімді ұлт» сапалы білім беру» ұлттық жобасының бағдарламасында да көрініс тапқан [3].</w:t>
      </w:r>
    </w:p>
    <w:p w14:paraId="417F3096" w14:textId="6D97E872" w:rsidR="00CA4EF5" w:rsidRPr="00B92E73" w:rsidRDefault="00CA4EF5" w:rsidP="00CA4EF5">
      <w:pPr>
        <w:ind w:firstLine="708"/>
        <w:jc w:val="both"/>
        <w:rPr>
          <w:rFonts w:ascii="Times New Roman" w:hAnsi="Times New Roman" w:cs="Times New Roman"/>
          <w:bCs/>
          <w:sz w:val="28"/>
          <w:szCs w:val="28"/>
          <w:lang w:val="kk-KZ"/>
        </w:rPr>
      </w:pPr>
      <w:r w:rsidRPr="00B92E73">
        <w:rPr>
          <w:rFonts w:ascii="Times New Roman" w:hAnsi="Times New Roman" w:cs="Times New Roman"/>
          <w:sz w:val="28"/>
          <w:szCs w:val="28"/>
          <w:lang w:val="kk-KZ"/>
        </w:rPr>
        <w:t>Қазақстанның қазіргі әлеуметтік-мәдени жағдайында «психолог» маманына деген сұраныс әлеуметтік практиканың әртүрлі түрлерінде адам ресурстарын дамыту мен барынша пайдалануға байланысты әлеуметтік сұранысқа жауап болып табылады. Бүгінгі таңда саясат, білім беру, медицина және әлеуметтік саладағы көптеген күрделі мәселелерді терең теориялық дайындығы бар және практикалық іскерлігі мен дағдыларын еркін меңгерген психолог-мамандардың қатысуынсыз шешу мүмкін емес жағдайлар қазіргі қоғамда жиі кездеседі [</w:t>
      </w:r>
      <w:r w:rsidR="00813A24" w:rsidRPr="00B92E73">
        <w:rPr>
          <w:rFonts w:ascii="Times New Roman" w:hAnsi="Times New Roman" w:cs="Times New Roman"/>
          <w:sz w:val="28"/>
          <w:szCs w:val="28"/>
          <w:lang w:val="kk-KZ"/>
        </w:rPr>
        <w:t xml:space="preserve">4]. </w:t>
      </w:r>
    </w:p>
    <w:p w14:paraId="77AAA21E" w14:textId="3E4C0F41" w:rsidR="004C5AD1" w:rsidRPr="00DC79A1" w:rsidRDefault="004C5AD1" w:rsidP="00E80C21">
      <w:pPr>
        <w:pStyle w:val="a3"/>
        <w:tabs>
          <w:tab w:val="left" w:pos="498"/>
        </w:tabs>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Соңғы екі онжылдықта Қазақстанда психологиялық білім беру түбегейлі өзгерді. Психология қоғамда сұранысқа ие болып, «бірегей», «экзотикалық» санаттарынан жаппай кәсіптер санатына көшті. Бұл біздің жоғары оқу орындарында кәсіби психологтарды даярлау жүйесіне тән қайшылықтар мен проблемаларды тудырады. Оларды талдау біздің елімізде жоғары </w:t>
      </w:r>
      <w:r w:rsidRPr="00DC79A1">
        <w:rPr>
          <w:rFonts w:ascii="Times New Roman" w:hAnsi="Times New Roman" w:cs="Times New Roman"/>
          <w:sz w:val="28"/>
          <w:szCs w:val="28"/>
          <w:lang w:val="kk-KZ"/>
        </w:rPr>
        <w:lastRenderedPageBreak/>
        <w:t>психологиялық білім беруді жетілдіру жолдарын анықтауға мүмкіндік береді. Өкінішке орай, психологтардың, әсіресе жаңадан бастаушылардың саны көбейгенімен кәсібилік деңгейлері артпай отыр. Жұмыс берушілер</w:t>
      </w:r>
      <w:r w:rsidR="00C11243"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психолог</w:t>
      </w:r>
      <w:r w:rsidR="00CD7729" w:rsidRPr="00DC79A1">
        <w:rPr>
          <w:rFonts w:ascii="Times New Roman" w:hAnsi="Times New Roman" w:cs="Times New Roman"/>
          <w:sz w:val="28"/>
          <w:szCs w:val="28"/>
          <w:lang w:val="kk-KZ"/>
        </w:rPr>
        <w:t>иялық қызметтерді тұтынушылар</w:t>
      </w:r>
      <w:r w:rsidRPr="00DC79A1">
        <w:rPr>
          <w:rFonts w:ascii="Times New Roman" w:hAnsi="Times New Roman" w:cs="Times New Roman"/>
          <w:sz w:val="28"/>
          <w:szCs w:val="28"/>
          <w:lang w:val="kk-KZ"/>
        </w:rPr>
        <w:t xml:space="preserve"> психологтардың </w:t>
      </w:r>
      <w:r w:rsidR="00C11243" w:rsidRPr="00DC79A1">
        <w:rPr>
          <w:rFonts w:ascii="Times New Roman" w:hAnsi="Times New Roman" w:cs="Times New Roman"/>
          <w:sz w:val="28"/>
          <w:szCs w:val="28"/>
          <w:lang w:val="kk-KZ"/>
        </w:rPr>
        <w:t>күрделі кәсіби міндеттерді шешуге дайын еместігі және қабіл</w:t>
      </w:r>
      <w:r w:rsidR="00732952">
        <w:rPr>
          <w:rFonts w:ascii="Times New Roman" w:hAnsi="Times New Roman" w:cs="Times New Roman"/>
          <w:sz w:val="28"/>
          <w:szCs w:val="28"/>
          <w:lang w:val="kk-KZ"/>
        </w:rPr>
        <w:t>е</w:t>
      </w:r>
      <w:r w:rsidR="00C11243" w:rsidRPr="00DC79A1">
        <w:rPr>
          <w:rFonts w:ascii="Times New Roman" w:hAnsi="Times New Roman" w:cs="Times New Roman"/>
          <w:sz w:val="28"/>
          <w:szCs w:val="28"/>
          <w:lang w:val="kk-KZ"/>
        </w:rPr>
        <w:t>тсіздігі мәсел</w:t>
      </w:r>
      <w:r w:rsidR="00732952">
        <w:rPr>
          <w:rFonts w:ascii="Times New Roman" w:hAnsi="Times New Roman" w:cs="Times New Roman"/>
          <w:sz w:val="28"/>
          <w:szCs w:val="28"/>
          <w:lang w:val="kk-KZ"/>
        </w:rPr>
        <w:t>е</w:t>
      </w:r>
      <w:r w:rsidR="00C11243" w:rsidRPr="00DC79A1">
        <w:rPr>
          <w:rFonts w:ascii="Times New Roman" w:hAnsi="Times New Roman" w:cs="Times New Roman"/>
          <w:sz w:val="28"/>
          <w:szCs w:val="28"/>
          <w:lang w:val="kk-KZ"/>
        </w:rPr>
        <w:t>сін үнемі көтеріп, психологта</w:t>
      </w:r>
      <w:r w:rsidR="00732952">
        <w:rPr>
          <w:rFonts w:ascii="Times New Roman" w:hAnsi="Times New Roman" w:cs="Times New Roman"/>
          <w:sz w:val="28"/>
          <w:szCs w:val="28"/>
          <w:lang w:val="kk-KZ"/>
        </w:rPr>
        <w:t>р</w:t>
      </w:r>
      <w:r w:rsidR="00C11243" w:rsidRPr="00DC79A1">
        <w:rPr>
          <w:rFonts w:ascii="Times New Roman" w:hAnsi="Times New Roman" w:cs="Times New Roman"/>
          <w:sz w:val="28"/>
          <w:szCs w:val="28"/>
          <w:lang w:val="kk-KZ"/>
        </w:rPr>
        <w:t xml:space="preserve">дың кемшіліктерін көрсетуде. </w:t>
      </w:r>
      <w:r w:rsidRPr="00DC79A1">
        <w:rPr>
          <w:rFonts w:ascii="Times New Roman" w:hAnsi="Times New Roman" w:cs="Times New Roman"/>
          <w:sz w:val="28"/>
          <w:szCs w:val="28"/>
          <w:lang w:val="kk-KZ"/>
        </w:rPr>
        <w:t>Бүгінгі таңда</w:t>
      </w:r>
      <w:r w:rsidR="0000065C" w:rsidRPr="00DC79A1">
        <w:rPr>
          <w:rFonts w:ascii="Times New Roman" w:hAnsi="Times New Roman" w:cs="Times New Roman"/>
          <w:sz w:val="28"/>
          <w:szCs w:val="28"/>
          <w:lang w:val="kk-KZ"/>
        </w:rPr>
        <w:t xml:space="preserve"> ҚР</w:t>
      </w:r>
      <w:r w:rsidRPr="00DC79A1">
        <w:rPr>
          <w:rFonts w:ascii="Times New Roman" w:hAnsi="Times New Roman" w:cs="Times New Roman"/>
          <w:sz w:val="28"/>
          <w:szCs w:val="28"/>
          <w:lang w:val="kk-KZ"/>
        </w:rPr>
        <w:t xml:space="preserve"> Ғылым және жоғары білім министрлігі алға қойған жоғары білім берудің тиімділігі мен сапа мәселесінің айтарлықтай бір бөлігі болып табылатын жоғары психологиялық білім беру сапасын арттыру қажеттілігі арасында қайшылықтар да орын алып отыр.</w:t>
      </w:r>
    </w:p>
    <w:p w14:paraId="681A4B03" w14:textId="7BAF5A85" w:rsidR="004C5AD1" w:rsidRPr="00DC79A1" w:rsidRDefault="004C5AD1" w:rsidP="00E80C21">
      <w:pPr>
        <w:pStyle w:val="a3"/>
        <w:tabs>
          <w:tab w:val="left" w:pos="498"/>
        </w:tabs>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Жоғары психологиялық білім </w:t>
      </w:r>
      <w:r w:rsidR="00C11243" w:rsidRPr="00DC79A1">
        <w:rPr>
          <w:rFonts w:ascii="Times New Roman" w:hAnsi="Times New Roman" w:cs="Times New Roman"/>
          <w:sz w:val="28"/>
          <w:szCs w:val="28"/>
          <w:lang w:val="kk-KZ"/>
        </w:rPr>
        <w:t>практикалық бағдар</w:t>
      </w:r>
      <w:r w:rsidR="00732952">
        <w:rPr>
          <w:rFonts w:ascii="Times New Roman" w:hAnsi="Times New Roman" w:cs="Times New Roman"/>
          <w:sz w:val="28"/>
          <w:szCs w:val="28"/>
          <w:lang w:val="kk-KZ"/>
        </w:rPr>
        <w:t>л</w:t>
      </w:r>
      <w:r w:rsidR="00C11243" w:rsidRPr="00DC79A1">
        <w:rPr>
          <w:rFonts w:ascii="Times New Roman" w:hAnsi="Times New Roman" w:cs="Times New Roman"/>
          <w:sz w:val="28"/>
          <w:szCs w:val="28"/>
          <w:lang w:val="kk-KZ"/>
        </w:rPr>
        <w:t xml:space="preserve">ауды </w:t>
      </w:r>
      <w:r w:rsidR="0000065C" w:rsidRPr="00DC79A1">
        <w:rPr>
          <w:rFonts w:ascii="Times New Roman" w:hAnsi="Times New Roman" w:cs="Times New Roman"/>
          <w:sz w:val="28"/>
          <w:szCs w:val="28"/>
          <w:lang w:val="kk-KZ"/>
        </w:rPr>
        <w:t xml:space="preserve">жақсы </w:t>
      </w:r>
      <w:r w:rsidR="00C11243" w:rsidRPr="00DC79A1">
        <w:rPr>
          <w:rFonts w:ascii="Times New Roman" w:hAnsi="Times New Roman" w:cs="Times New Roman"/>
          <w:sz w:val="28"/>
          <w:szCs w:val="28"/>
          <w:lang w:val="kk-KZ"/>
        </w:rPr>
        <w:t>іргелі даярлықпен үйлестіруі керек</w:t>
      </w:r>
      <w:r w:rsidRPr="00DC79A1">
        <w:rPr>
          <w:rFonts w:ascii="Times New Roman" w:hAnsi="Times New Roman" w:cs="Times New Roman"/>
          <w:sz w:val="28"/>
          <w:szCs w:val="28"/>
          <w:lang w:val="kk-KZ"/>
        </w:rPr>
        <w:t xml:space="preserve">. Өйткені, қазіргі заманғы психологтың кәсіби қызметі қарқынды, күтпеген, біржақты емес және әртүрлі жағдайларда жүзеге асырылатындықтан, психолог жаңаша ойлау және әрекет ету қажеттілігі мен белгілі бір тұлғалық құрылымдардың жеткіліксіз қалыптасуы арасындағы қарама-қайшылыққа байланысты мәселелерге тап болады. </w:t>
      </w:r>
      <w:r w:rsidR="00732952">
        <w:rPr>
          <w:rFonts w:ascii="Times New Roman" w:hAnsi="Times New Roman" w:cs="Times New Roman"/>
          <w:sz w:val="28"/>
          <w:szCs w:val="28"/>
          <w:lang w:val="kk-KZ"/>
        </w:rPr>
        <w:t>Бұл жерде</w:t>
      </w:r>
      <w:r w:rsidRPr="00DC79A1">
        <w:rPr>
          <w:rFonts w:ascii="Times New Roman" w:hAnsi="Times New Roman" w:cs="Times New Roman"/>
          <w:sz w:val="28"/>
          <w:szCs w:val="28"/>
          <w:lang w:val="kk-KZ"/>
        </w:rPr>
        <w:t xml:space="preserve">, ең алдымен, эмоционалды икемділікті дамыту туралы </w:t>
      </w:r>
      <w:r w:rsidR="00732952">
        <w:rPr>
          <w:rFonts w:ascii="Times New Roman" w:hAnsi="Times New Roman" w:cs="Times New Roman"/>
          <w:sz w:val="28"/>
          <w:szCs w:val="28"/>
          <w:lang w:val="kk-KZ"/>
        </w:rPr>
        <w:t xml:space="preserve">сөз </w:t>
      </w:r>
      <w:r w:rsidRPr="00DC79A1">
        <w:rPr>
          <w:rFonts w:ascii="Times New Roman" w:hAnsi="Times New Roman" w:cs="Times New Roman"/>
          <w:sz w:val="28"/>
          <w:szCs w:val="28"/>
          <w:lang w:val="kk-KZ"/>
        </w:rPr>
        <w:t xml:space="preserve">болып отыр. Адамның коммуникативті, икемді, өз пікірін айта алатындай еркін, басымдықтарды анықтай алатын және мақсатқа жетудің тиімді жолдарын таңдай алатын маңызды тұлғалық құзыретке айналады. Эмоционалды икемділік эмоцияны реттеудің негізгі аспектісі ретінде клиникалық, кеңес беру, білім беру және әлеуметтік сияқты психологияның түрлі салаларында жұмыс істейтін болашақ психологтар үшін сыни құзырет ретінде пайда болды. </w:t>
      </w:r>
    </w:p>
    <w:p w14:paraId="53BCA481" w14:textId="3DE54A39" w:rsidR="004C5AD1" w:rsidRPr="00DC79A1" w:rsidRDefault="004C5AD1" w:rsidP="00E80C21">
      <w:pPr>
        <w:pStyle w:val="a3"/>
        <w:tabs>
          <w:tab w:val="left" w:pos="498"/>
        </w:tabs>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 психологтарға өздерінің жеке эмоцияларын жақсырақ түсінуге және реттеуге мүмкіндік береді, бұл клиенттермен неғұрлым тиімді және эмпатикалық өзара әрекеттесуге ықпал етеді. Эмоционалды икемді мамандар әртүрлі жастағы мәдени және әлеуметтік топтағы клиенттермен табысты жұмыс істейді. Әлеуметтік жағдайларға бейімделу және әртүрлі адамдармен өзара қарым-қатынас жасау қабілеті психологтардың кәсіби мансабында маңызды рөлге ие. Психологтардың кәсіби тәжірибесінде бұл құзыретті дамыту кәсіби қызмет сапасын арттыруға көмектеседі, сондай-ақ қазіргі заманғы әлемнің күрделі жағдайларына сәтті бейімделуіне ықпал етуі мүмкін. Эмоционалды икемділік адамның өзгермелі эмоционалды жағдайларға бейімделуін, өзінің эмоцияларын басқару және түрлі жағдайларда дұрыс ә</w:t>
      </w:r>
      <w:r w:rsidR="000A58CD" w:rsidRPr="00DC79A1">
        <w:rPr>
          <w:rFonts w:ascii="Times New Roman" w:hAnsi="Times New Roman" w:cs="Times New Roman"/>
          <w:sz w:val="28"/>
          <w:szCs w:val="28"/>
          <w:lang w:val="kk-KZ"/>
        </w:rPr>
        <w:t>рекет ету қабілетін білдіреді.</w:t>
      </w:r>
    </w:p>
    <w:p w14:paraId="06FFD0B8"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Болашақ психологтардың эмоционалды икемділігін зерттеу өте өзекті.</w:t>
      </w:r>
    </w:p>
    <w:p w14:paraId="1EF6CCE2" w14:textId="3E818603" w:rsidR="004C5AD1" w:rsidRPr="00DC79A1" w:rsidRDefault="004C5AD1" w:rsidP="00E80C21">
      <w:pPr>
        <w:ind w:firstLine="70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Эмоционалды икемділікті зерттеудің теориялық негіздерін салған ғалымдар, атап айтқанда, Л.С. Выготский, С.Л. Рубинштейн, А.Н. Леонтьев, Б.В. Зейгарник, К. Изард., В.К. Симонов., В.К. Вилюнас [</w:t>
      </w:r>
      <w:r w:rsidR="00813A24" w:rsidRPr="00813A24">
        <w:rPr>
          <w:rFonts w:ascii="Times New Roman" w:hAnsi="Times New Roman" w:cs="Times New Roman"/>
          <w:sz w:val="28"/>
          <w:szCs w:val="28"/>
          <w:lang w:val="kk-KZ"/>
        </w:rPr>
        <w:t>5</w:t>
      </w:r>
      <w:r w:rsidRPr="00DC79A1">
        <w:rPr>
          <w:rFonts w:ascii="Times New Roman" w:hAnsi="Times New Roman" w:cs="Times New Roman"/>
          <w:sz w:val="28"/>
          <w:szCs w:val="28"/>
          <w:lang w:val="kk-KZ"/>
        </w:rPr>
        <w:t>] және т.б., адам өміріндегі эмоциялардың рөлі туралы, ал XX ғасырдың 90-жылдарының басында эмоционалды интеллект құрылымының пайда болуына байланысты Д. Карузо, Ж. Мейер, П. Селовей [</w:t>
      </w:r>
      <w:r w:rsidR="00813A24" w:rsidRPr="00813A24">
        <w:rPr>
          <w:rFonts w:ascii="Times New Roman" w:hAnsi="Times New Roman" w:cs="Times New Roman"/>
          <w:sz w:val="28"/>
          <w:szCs w:val="28"/>
          <w:lang w:val="kk-KZ"/>
        </w:rPr>
        <w:t>6</w:t>
      </w:r>
      <w:r w:rsidRPr="00DC79A1">
        <w:rPr>
          <w:rFonts w:ascii="Times New Roman" w:hAnsi="Times New Roman" w:cs="Times New Roman"/>
          <w:sz w:val="28"/>
          <w:szCs w:val="28"/>
          <w:lang w:val="kk-KZ"/>
        </w:rPr>
        <w:t>], Н. Холл [</w:t>
      </w:r>
      <w:r w:rsidR="00813A24" w:rsidRPr="00813A24">
        <w:rPr>
          <w:rFonts w:ascii="Times New Roman" w:hAnsi="Times New Roman" w:cs="Times New Roman"/>
          <w:sz w:val="28"/>
          <w:szCs w:val="28"/>
          <w:lang w:val="kk-KZ"/>
        </w:rPr>
        <w:t>7</w:t>
      </w:r>
      <w:r w:rsidRPr="00DC79A1">
        <w:rPr>
          <w:rFonts w:ascii="Times New Roman" w:hAnsi="Times New Roman" w:cs="Times New Roman"/>
          <w:sz w:val="28"/>
          <w:szCs w:val="28"/>
          <w:lang w:val="kk-KZ"/>
        </w:rPr>
        <w:t>], Р. Бар-Он [</w:t>
      </w:r>
      <w:r w:rsidR="00813A24" w:rsidRPr="00813A24">
        <w:rPr>
          <w:rFonts w:ascii="Times New Roman" w:hAnsi="Times New Roman" w:cs="Times New Roman"/>
          <w:sz w:val="28"/>
          <w:szCs w:val="28"/>
          <w:lang w:val="kk-KZ"/>
        </w:rPr>
        <w:t>8</w:t>
      </w:r>
      <w:r w:rsidRPr="00DC79A1">
        <w:rPr>
          <w:rFonts w:ascii="Times New Roman" w:hAnsi="Times New Roman" w:cs="Times New Roman"/>
          <w:sz w:val="28"/>
          <w:szCs w:val="28"/>
          <w:lang w:val="kk-KZ"/>
        </w:rPr>
        <w:t>], Д.Б. Люсин [</w:t>
      </w:r>
      <w:r w:rsidR="00813A24" w:rsidRPr="00813A24">
        <w:rPr>
          <w:rFonts w:ascii="Times New Roman" w:hAnsi="Times New Roman" w:cs="Times New Roman"/>
          <w:sz w:val="28"/>
          <w:szCs w:val="28"/>
          <w:lang w:val="kk-KZ"/>
        </w:rPr>
        <w:t>9</w:t>
      </w:r>
      <w:r w:rsidRPr="00DC79A1">
        <w:rPr>
          <w:rFonts w:ascii="Times New Roman" w:hAnsi="Times New Roman" w:cs="Times New Roman"/>
          <w:sz w:val="28"/>
          <w:szCs w:val="28"/>
          <w:lang w:val="kk-KZ"/>
        </w:rPr>
        <w:t>], И.Н. Андреева [</w:t>
      </w:r>
      <w:r w:rsidR="00813A24" w:rsidRPr="00813A24">
        <w:rPr>
          <w:rFonts w:ascii="Times New Roman" w:hAnsi="Times New Roman" w:cs="Times New Roman"/>
          <w:sz w:val="28"/>
          <w:szCs w:val="28"/>
          <w:lang w:val="kk-KZ"/>
        </w:rPr>
        <w:t>10</w:t>
      </w:r>
      <w:r w:rsidRPr="00DC79A1">
        <w:rPr>
          <w:rFonts w:ascii="Times New Roman" w:hAnsi="Times New Roman" w:cs="Times New Roman"/>
          <w:sz w:val="28"/>
          <w:szCs w:val="28"/>
          <w:lang w:val="kk-KZ"/>
        </w:rPr>
        <w:t>], М.А. Манойлова [1</w:t>
      </w:r>
      <w:r w:rsidR="00813A24" w:rsidRPr="00813A24">
        <w:rPr>
          <w:rFonts w:ascii="Times New Roman" w:hAnsi="Times New Roman" w:cs="Times New Roman"/>
          <w:sz w:val="28"/>
          <w:szCs w:val="28"/>
          <w:lang w:val="kk-KZ"/>
        </w:rPr>
        <w:t>1</w:t>
      </w:r>
      <w:r w:rsidRPr="00DC79A1">
        <w:rPr>
          <w:rFonts w:ascii="Times New Roman" w:hAnsi="Times New Roman" w:cs="Times New Roman"/>
          <w:sz w:val="28"/>
          <w:szCs w:val="28"/>
          <w:lang w:val="kk-KZ"/>
        </w:rPr>
        <w:t>], эмоционалды құзыреттілік түсінігінің дамуына</w:t>
      </w:r>
      <w:r w:rsidRPr="00DC79A1">
        <w:rPr>
          <w:rFonts w:ascii="Times New Roman" w:hAnsi="Times New Roman" w:cs="Times New Roman"/>
          <w:sz w:val="20"/>
          <w:szCs w:val="20"/>
          <w:lang w:val="kk-KZ"/>
        </w:rPr>
        <w:t xml:space="preserve"> </w:t>
      </w:r>
      <w:r w:rsidRPr="00DC79A1">
        <w:rPr>
          <w:rFonts w:ascii="Times New Roman" w:hAnsi="Times New Roman" w:cs="Times New Roman"/>
          <w:sz w:val="28"/>
          <w:szCs w:val="28"/>
          <w:lang w:val="kk-KZ"/>
        </w:rPr>
        <w:t>Д. Гоулман [1</w:t>
      </w:r>
      <w:r w:rsidR="00813A24" w:rsidRPr="00813A24">
        <w:rPr>
          <w:rFonts w:ascii="Times New Roman" w:hAnsi="Times New Roman" w:cs="Times New Roman"/>
          <w:sz w:val="28"/>
          <w:szCs w:val="28"/>
          <w:lang w:val="kk-KZ"/>
        </w:rPr>
        <w:t>2</w:t>
      </w:r>
      <w:r w:rsidRPr="00DC79A1">
        <w:rPr>
          <w:rFonts w:ascii="Times New Roman" w:hAnsi="Times New Roman" w:cs="Times New Roman"/>
          <w:sz w:val="28"/>
          <w:szCs w:val="28"/>
          <w:lang w:val="kk-KZ"/>
        </w:rPr>
        <w:t>], К. Саарни [1</w:t>
      </w:r>
      <w:r w:rsidR="00813A24" w:rsidRPr="00813A24">
        <w:rPr>
          <w:rFonts w:ascii="Times New Roman" w:hAnsi="Times New Roman" w:cs="Times New Roman"/>
          <w:sz w:val="28"/>
          <w:szCs w:val="28"/>
          <w:lang w:val="kk-KZ"/>
        </w:rPr>
        <w:t>3</w:t>
      </w:r>
      <w:r w:rsidRPr="00DC79A1">
        <w:rPr>
          <w:rFonts w:ascii="Times New Roman" w:hAnsi="Times New Roman" w:cs="Times New Roman"/>
          <w:sz w:val="28"/>
          <w:szCs w:val="28"/>
          <w:lang w:val="kk-KZ"/>
        </w:rPr>
        <w:t xml:space="preserve">], Р.Д. Робертс., Дж. </w:t>
      </w:r>
      <w:r w:rsidRPr="00DC79A1">
        <w:rPr>
          <w:rFonts w:ascii="Times New Roman" w:hAnsi="Times New Roman" w:cs="Times New Roman"/>
          <w:sz w:val="28"/>
          <w:szCs w:val="28"/>
          <w:lang w:val="kk-KZ"/>
        </w:rPr>
        <w:lastRenderedPageBreak/>
        <w:t>Меттьюз., М. Зайднер., Д.В. Люсин [1</w:t>
      </w:r>
      <w:r w:rsidR="00813A24" w:rsidRPr="00813A24">
        <w:rPr>
          <w:rFonts w:ascii="Times New Roman" w:hAnsi="Times New Roman" w:cs="Times New Roman"/>
          <w:sz w:val="28"/>
          <w:szCs w:val="28"/>
          <w:lang w:val="kk-KZ"/>
        </w:rPr>
        <w:t>4</w:t>
      </w:r>
      <w:r w:rsidRPr="00DC79A1">
        <w:rPr>
          <w:rFonts w:ascii="Times New Roman" w:hAnsi="Times New Roman" w:cs="Times New Roman"/>
          <w:sz w:val="28"/>
          <w:szCs w:val="28"/>
          <w:lang w:val="kk-KZ"/>
        </w:rPr>
        <w:t>], Г.В. Юсупова [1</w:t>
      </w:r>
      <w:r w:rsidR="00813A24" w:rsidRPr="00813A24">
        <w:rPr>
          <w:rFonts w:ascii="Times New Roman" w:hAnsi="Times New Roman" w:cs="Times New Roman"/>
          <w:sz w:val="28"/>
          <w:szCs w:val="28"/>
          <w:lang w:val="kk-KZ"/>
        </w:rPr>
        <w:t>5</w:t>
      </w:r>
      <w:r w:rsidRPr="00DC79A1">
        <w:rPr>
          <w:rFonts w:ascii="Times New Roman" w:hAnsi="Times New Roman" w:cs="Times New Roman"/>
          <w:sz w:val="28"/>
          <w:szCs w:val="28"/>
          <w:lang w:val="kk-KZ"/>
        </w:rPr>
        <w:t>],</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В.Э. Чудновский [1</w:t>
      </w:r>
      <w:r w:rsidR="00813A24" w:rsidRPr="00813A24">
        <w:rPr>
          <w:rFonts w:ascii="Times New Roman" w:hAnsi="Times New Roman" w:cs="Times New Roman"/>
          <w:sz w:val="28"/>
          <w:szCs w:val="28"/>
          <w:lang w:val="kk-KZ"/>
        </w:rPr>
        <w:t>6</w:t>
      </w:r>
      <w:r w:rsidRPr="00DC79A1">
        <w:rPr>
          <w:rFonts w:ascii="Times New Roman" w:hAnsi="Times New Roman" w:cs="Times New Roman"/>
          <w:sz w:val="28"/>
          <w:szCs w:val="28"/>
          <w:lang w:val="kk-KZ"/>
        </w:rPr>
        <w:t>], В.А. Романов [1</w:t>
      </w:r>
      <w:r w:rsidR="00813A24" w:rsidRPr="00813A24">
        <w:rPr>
          <w:rFonts w:ascii="Times New Roman" w:hAnsi="Times New Roman" w:cs="Times New Roman"/>
          <w:sz w:val="28"/>
          <w:szCs w:val="28"/>
          <w:lang w:val="kk-KZ"/>
        </w:rPr>
        <w:t>7</w:t>
      </w:r>
      <w:r w:rsidRPr="00DC79A1">
        <w:rPr>
          <w:rFonts w:ascii="Times New Roman" w:hAnsi="Times New Roman" w:cs="Times New Roman"/>
          <w:sz w:val="28"/>
          <w:szCs w:val="28"/>
          <w:lang w:val="kk-KZ"/>
        </w:rPr>
        <w:t>] және т.б. үлес қосты.</w:t>
      </w:r>
    </w:p>
    <w:p w14:paraId="7D1EA9C1" w14:textId="007B1A7E"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Кәсіби даярлықтағы эмоционалды икемділікті дамытудың түрлі аспектілерінің зерттелу дәрежесі келесі зерттеушілердің еңбектерінде көрініс тапты: білім беру саласындағы, кәсіби қызметтегі эмоционалды икемділікті дамыту мәселесін зерттеудің теориялық негіздерінің дамуына ықпал еткен: Л.М. Митина, Е.С. Асмаковец [1</w:t>
      </w:r>
      <w:r w:rsidR="00813A24" w:rsidRPr="00813A24">
        <w:rPr>
          <w:rFonts w:ascii="Times New Roman" w:hAnsi="Times New Roman" w:cs="Times New Roman"/>
          <w:sz w:val="28"/>
          <w:szCs w:val="28"/>
          <w:lang w:val="kk-KZ"/>
        </w:rPr>
        <w:t>8</w:t>
      </w:r>
      <w:r w:rsidRPr="00DC79A1">
        <w:rPr>
          <w:rFonts w:ascii="Times New Roman" w:hAnsi="Times New Roman" w:cs="Times New Roman"/>
          <w:sz w:val="28"/>
          <w:szCs w:val="28"/>
          <w:lang w:val="kk-KZ"/>
        </w:rPr>
        <w:t>], Е.М. Семенова [1</w:t>
      </w:r>
      <w:r w:rsidR="00813A24" w:rsidRPr="00813A24">
        <w:rPr>
          <w:rFonts w:ascii="Times New Roman" w:hAnsi="Times New Roman" w:cs="Times New Roman"/>
          <w:sz w:val="28"/>
          <w:szCs w:val="28"/>
          <w:lang w:val="kk-KZ"/>
        </w:rPr>
        <w:t>9</w:t>
      </w:r>
      <w:r w:rsidRPr="00DC79A1">
        <w:rPr>
          <w:rFonts w:ascii="Times New Roman" w:hAnsi="Times New Roman" w:cs="Times New Roman"/>
          <w:sz w:val="28"/>
          <w:szCs w:val="28"/>
          <w:lang w:val="kk-KZ"/>
        </w:rPr>
        <w:t>], Н.Н. Колмогорцева, М.В. Наумова [</w:t>
      </w:r>
      <w:r w:rsidR="00813A24" w:rsidRPr="00813A24">
        <w:rPr>
          <w:rFonts w:ascii="Times New Roman" w:hAnsi="Times New Roman" w:cs="Times New Roman"/>
          <w:sz w:val="28"/>
          <w:szCs w:val="28"/>
          <w:lang w:val="kk-KZ"/>
        </w:rPr>
        <w:t>20</w:t>
      </w:r>
      <w:r w:rsidRPr="00DC79A1">
        <w:rPr>
          <w:rFonts w:ascii="Times New Roman" w:hAnsi="Times New Roman" w:cs="Times New Roman"/>
          <w:sz w:val="28"/>
          <w:szCs w:val="28"/>
          <w:lang w:val="kk-KZ"/>
        </w:rPr>
        <w:t>], С. Дэвид [2</w:t>
      </w:r>
      <w:r w:rsidR="00813A24" w:rsidRPr="00813A24">
        <w:rPr>
          <w:rFonts w:ascii="Times New Roman" w:hAnsi="Times New Roman" w:cs="Times New Roman"/>
          <w:sz w:val="28"/>
          <w:szCs w:val="28"/>
          <w:lang w:val="kk-KZ"/>
        </w:rPr>
        <w:t>1</w:t>
      </w:r>
      <w:r w:rsidRPr="00DC79A1">
        <w:rPr>
          <w:rFonts w:ascii="Times New Roman" w:hAnsi="Times New Roman" w:cs="Times New Roman"/>
          <w:sz w:val="28"/>
          <w:szCs w:val="28"/>
          <w:lang w:val="kk-KZ"/>
        </w:rPr>
        <w:t>], Т. Холленштейн [2</w:t>
      </w:r>
      <w:r w:rsidR="00813A24" w:rsidRPr="00813A24">
        <w:rPr>
          <w:rFonts w:ascii="Times New Roman" w:hAnsi="Times New Roman" w:cs="Times New Roman"/>
          <w:sz w:val="28"/>
          <w:szCs w:val="28"/>
          <w:lang w:val="kk-KZ"/>
        </w:rPr>
        <w:t>2</w:t>
      </w:r>
      <w:r w:rsidRPr="00DC79A1">
        <w:rPr>
          <w:rFonts w:ascii="Times New Roman" w:hAnsi="Times New Roman" w:cs="Times New Roman"/>
          <w:sz w:val="28"/>
          <w:szCs w:val="28"/>
          <w:lang w:val="kk-KZ"/>
        </w:rPr>
        <w:t>], К. Флеминг [2</w:t>
      </w:r>
      <w:r w:rsidR="00813A24" w:rsidRPr="00813A24">
        <w:rPr>
          <w:rFonts w:ascii="Times New Roman" w:hAnsi="Times New Roman" w:cs="Times New Roman"/>
          <w:sz w:val="28"/>
          <w:szCs w:val="28"/>
          <w:lang w:val="kk-KZ"/>
        </w:rPr>
        <w:t>3</w:t>
      </w:r>
      <w:r w:rsidRPr="00DC79A1">
        <w:rPr>
          <w:rFonts w:ascii="Times New Roman" w:hAnsi="Times New Roman" w:cs="Times New Roman"/>
          <w:sz w:val="28"/>
          <w:szCs w:val="28"/>
          <w:lang w:val="kk-KZ"/>
        </w:rPr>
        <w:t>]., С. Берштай [2</w:t>
      </w:r>
      <w:r w:rsidR="00813A24" w:rsidRPr="00813A24">
        <w:rPr>
          <w:rFonts w:ascii="Times New Roman" w:hAnsi="Times New Roman" w:cs="Times New Roman"/>
          <w:sz w:val="28"/>
          <w:szCs w:val="28"/>
          <w:lang w:val="kk-KZ"/>
        </w:rPr>
        <w:t>4</w:t>
      </w:r>
      <w:r w:rsidRPr="00DC79A1">
        <w:rPr>
          <w:rFonts w:ascii="Times New Roman" w:hAnsi="Times New Roman" w:cs="Times New Roman"/>
          <w:sz w:val="28"/>
          <w:szCs w:val="28"/>
          <w:lang w:val="kk-KZ"/>
        </w:rPr>
        <w:t>] т.б.; психологтардың кәсіби даярлығы бойынша:</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В.Н.Карандашев [2</w:t>
      </w:r>
      <w:r w:rsidR="00813A24" w:rsidRPr="00813A24">
        <w:rPr>
          <w:rFonts w:ascii="Times New Roman" w:hAnsi="Times New Roman" w:cs="Times New Roman"/>
          <w:sz w:val="28"/>
          <w:szCs w:val="28"/>
          <w:lang w:val="kk-KZ"/>
        </w:rPr>
        <w:t>5</w:t>
      </w:r>
      <w:r w:rsidRPr="00DC79A1">
        <w:rPr>
          <w:rFonts w:ascii="Times New Roman" w:hAnsi="Times New Roman" w:cs="Times New Roman"/>
          <w:sz w:val="28"/>
          <w:szCs w:val="28"/>
          <w:lang w:val="kk-KZ"/>
        </w:rPr>
        <w:t>], О.А. Сорокина [2</w:t>
      </w:r>
      <w:r w:rsidR="00813A24" w:rsidRPr="00813A24">
        <w:rPr>
          <w:rFonts w:ascii="Times New Roman" w:hAnsi="Times New Roman" w:cs="Times New Roman"/>
          <w:sz w:val="28"/>
          <w:szCs w:val="28"/>
          <w:lang w:val="kk-KZ"/>
        </w:rPr>
        <w:t>6</w:t>
      </w:r>
      <w:r w:rsidRPr="00DC79A1">
        <w:rPr>
          <w:rFonts w:ascii="Times New Roman" w:hAnsi="Times New Roman" w:cs="Times New Roman"/>
          <w:sz w:val="28"/>
          <w:szCs w:val="28"/>
          <w:lang w:val="kk-KZ"/>
        </w:rPr>
        <w:t>], О.В. Москаленко [2</w:t>
      </w:r>
      <w:r w:rsidR="00813A24" w:rsidRPr="00813A24">
        <w:rPr>
          <w:rFonts w:ascii="Times New Roman" w:hAnsi="Times New Roman" w:cs="Times New Roman"/>
          <w:sz w:val="28"/>
          <w:szCs w:val="28"/>
          <w:lang w:val="kk-KZ"/>
        </w:rPr>
        <w:t>7</w:t>
      </w:r>
      <w:r w:rsidRPr="00DC79A1">
        <w:rPr>
          <w:rFonts w:ascii="Times New Roman" w:hAnsi="Times New Roman" w:cs="Times New Roman"/>
          <w:sz w:val="28"/>
          <w:szCs w:val="28"/>
          <w:lang w:val="kk-KZ"/>
        </w:rPr>
        <w:t>], О.В. Полякова [2</w:t>
      </w:r>
      <w:r w:rsidR="00813A24" w:rsidRPr="00813A24">
        <w:rPr>
          <w:rFonts w:ascii="Times New Roman" w:hAnsi="Times New Roman" w:cs="Times New Roman"/>
          <w:sz w:val="28"/>
          <w:szCs w:val="28"/>
          <w:lang w:val="kk-KZ"/>
        </w:rPr>
        <w:t>8</w:t>
      </w:r>
      <w:r w:rsidRPr="00DC79A1">
        <w:rPr>
          <w:rFonts w:ascii="Times New Roman" w:hAnsi="Times New Roman" w:cs="Times New Roman"/>
          <w:sz w:val="28"/>
          <w:szCs w:val="28"/>
          <w:lang w:val="kk-KZ"/>
        </w:rPr>
        <w:t>],</w:t>
      </w:r>
      <w:r w:rsidR="008D0C44">
        <w:rPr>
          <w:rFonts w:ascii="Times New Roman" w:hAnsi="Times New Roman" w:cs="Times New Roman"/>
          <w:iCs/>
          <w:sz w:val="28"/>
          <w:szCs w:val="28"/>
          <w:lang w:val="kk-KZ"/>
        </w:rPr>
        <w:t xml:space="preserve"> Е.А. </w:t>
      </w:r>
      <w:r w:rsidRPr="00DC79A1">
        <w:rPr>
          <w:rFonts w:ascii="Times New Roman" w:hAnsi="Times New Roman" w:cs="Times New Roman"/>
          <w:iCs/>
          <w:sz w:val="28"/>
          <w:szCs w:val="28"/>
          <w:lang w:val="kk-KZ"/>
        </w:rPr>
        <w:t xml:space="preserve">Климов </w:t>
      </w:r>
      <w:r w:rsidRPr="00DC79A1">
        <w:rPr>
          <w:rFonts w:ascii="Times New Roman" w:hAnsi="Times New Roman" w:cs="Times New Roman"/>
          <w:sz w:val="28"/>
          <w:szCs w:val="28"/>
          <w:lang w:val="kk-KZ"/>
        </w:rPr>
        <w:t>[2</w:t>
      </w:r>
      <w:r w:rsidR="00813A24" w:rsidRPr="00813A24">
        <w:rPr>
          <w:rFonts w:ascii="Times New Roman" w:hAnsi="Times New Roman" w:cs="Times New Roman"/>
          <w:sz w:val="28"/>
          <w:szCs w:val="28"/>
          <w:lang w:val="kk-KZ"/>
        </w:rPr>
        <w:t>9</w:t>
      </w:r>
      <w:r w:rsidRPr="00DC79A1">
        <w:rPr>
          <w:rFonts w:ascii="Times New Roman" w:hAnsi="Times New Roman" w:cs="Times New Roman"/>
          <w:sz w:val="28"/>
          <w:szCs w:val="28"/>
          <w:lang w:val="kk-KZ"/>
        </w:rPr>
        <w:t>],</w:t>
      </w:r>
      <w:r w:rsidRPr="00DC79A1">
        <w:rPr>
          <w:rFonts w:ascii="Times New Roman" w:hAnsi="Times New Roman" w:cs="Times New Roman"/>
          <w:iCs/>
          <w:sz w:val="28"/>
          <w:szCs w:val="28"/>
          <w:lang w:val="kk-KZ"/>
        </w:rPr>
        <w:t xml:space="preserve"> </w:t>
      </w:r>
      <w:r w:rsidRPr="00DC79A1">
        <w:rPr>
          <w:rFonts w:ascii="Times New Roman" w:hAnsi="Times New Roman" w:cs="Times New Roman"/>
          <w:sz w:val="28"/>
          <w:szCs w:val="28"/>
          <w:lang w:val="kk-KZ"/>
        </w:rPr>
        <w:t>И.В. Вачков</w:t>
      </w:r>
      <w:r w:rsidRPr="00DC79A1">
        <w:rPr>
          <w:rFonts w:ascii="Times New Roman" w:hAnsi="Times New Roman" w:cs="Times New Roman"/>
          <w:iCs/>
          <w:sz w:val="28"/>
          <w:szCs w:val="28"/>
          <w:lang w:val="kk-KZ"/>
        </w:rPr>
        <w:t xml:space="preserve"> </w:t>
      </w:r>
      <w:r w:rsidRPr="00DC79A1">
        <w:rPr>
          <w:rFonts w:ascii="Times New Roman" w:hAnsi="Times New Roman" w:cs="Times New Roman"/>
          <w:sz w:val="28"/>
          <w:szCs w:val="28"/>
          <w:lang w:val="kk-KZ"/>
        </w:rPr>
        <w:t>[</w:t>
      </w:r>
      <w:r w:rsidR="00813A24" w:rsidRPr="00813A24">
        <w:rPr>
          <w:rFonts w:ascii="Times New Roman" w:hAnsi="Times New Roman" w:cs="Times New Roman"/>
          <w:sz w:val="28"/>
          <w:szCs w:val="28"/>
          <w:lang w:val="kk-KZ"/>
        </w:rPr>
        <w:t>30</w:t>
      </w:r>
      <w:r w:rsidRPr="00DC79A1">
        <w:rPr>
          <w:rFonts w:ascii="Times New Roman" w:hAnsi="Times New Roman" w:cs="Times New Roman"/>
          <w:sz w:val="28"/>
          <w:szCs w:val="28"/>
          <w:lang w:val="kk-KZ"/>
        </w:rPr>
        <w:t xml:space="preserve">], </w:t>
      </w:r>
      <w:r w:rsidRPr="00DC79A1">
        <w:rPr>
          <w:rFonts w:ascii="Times New Roman" w:hAnsi="Times New Roman" w:cs="Times New Roman"/>
          <w:iCs/>
          <w:sz w:val="28"/>
          <w:szCs w:val="28"/>
          <w:lang w:val="kk-KZ"/>
        </w:rPr>
        <w:t xml:space="preserve">А.Р. Ерментаева </w:t>
      </w:r>
      <w:r w:rsidR="009710CB">
        <w:rPr>
          <w:rFonts w:ascii="Times New Roman" w:hAnsi="Times New Roman" w:cs="Times New Roman"/>
          <w:sz w:val="28"/>
          <w:szCs w:val="28"/>
          <w:lang w:val="kk-KZ"/>
        </w:rPr>
        <w:t>[3</w:t>
      </w:r>
      <w:r w:rsidR="00813A24" w:rsidRPr="00813A24">
        <w:rPr>
          <w:rFonts w:ascii="Times New Roman" w:hAnsi="Times New Roman" w:cs="Times New Roman"/>
          <w:sz w:val="28"/>
          <w:szCs w:val="28"/>
          <w:lang w:val="kk-KZ"/>
        </w:rPr>
        <w:t>1</w:t>
      </w:r>
      <w:r w:rsidR="009710CB">
        <w:rPr>
          <w:rFonts w:ascii="Times New Roman" w:hAnsi="Times New Roman" w:cs="Times New Roman"/>
          <w:sz w:val="28"/>
          <w:szCs w:val="28"/>
          <w:lang w:val="kk-KZ"/>
        </w:rPr>
        <w:t>], Ж.И. Сардарова [3</w:t>
      </w:r>
      <w:r w:rsidR="00813A24" w:rsidRPr="00813A24">
        <w:rPr>
          <w:rFonts w:ascii="Times New Roman" w:hAnsi="Times New Roman" w:cs="Times New Roman"/>
          <w:sz w:val="28"/>
          <w:szCs w:val="28"/>
          <w:lang w:val="kk-KZ"/>
        </w:rPr>
        <w:t>2</w:t>
      </w:r>
      <w:r w:rsidR="009710CB">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және т.б. болды.</w:t>
      </w:r>
    </w:p>
    <w:p w14:paraId="1C633F09" w14:textId="45072E61"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Қазақстандық ғалымдардың эмоционалды икемділік тақырыбы бойынша зерттеулері тар бағыттағы сипатқа ие және бұл феноменнің көбінесе, когнитивтік және реттеушілік аспектілерін қарастырады. Копинг-мінез-құлық стратегияларының, эмоционалды интеллект қабілеті мен құз</w:t>
      </w:r>
      <w:r w:rsidR="00693429">
        <w:rPr>
          <w:rFonts w:ascii="Times New Roman" w:hAnsi="Times New Roman" w:cs="Times New Roman"/>
          <w:sz w:val="28"/>
          <w:szCs w:val="28"/>
          <w:lang w:val="kk-KZ"/>
        </w:rPr>
        <w:t>ыреттіліктің, стрес</w:t>
      </w:r>
      <w:r w:rsidRPr="00DC79A1">
        <w:rPr>
          <w:rFonts w:ascii="Times New Roman" w:hAnsi="Times New Roman" w:cs="Times New Roman"/>
          <w:sz w:val="28"/>
          <w:szCs w:val="28"/>
          <w:lang w:val="kk-KZ"/>
        </w:rPr>
        <w:t>ке төзімділіктің, эмоционалды өзін-өзі</w:t>
      </w:r>
      <w:r w:rsidR="00AE3436" w:rsidRPr="00DC79A1">
        <w:rPr>
          <w:rFonts w:ascii="Times New Roman" w:hAnsi="Times New Roman" w:cs="Times New Roman"/>
          <w:sz w:val="28"/>
          <w:szCs w:val="28"/>
          <w:lang w:val="kk-KZ"/>
        </w:rPr>
        <w:t xml:space="preserve"> реттеуінің</w:t>
      </w:r>
      <w:r w:rsidRPr="00DC79A1">
        <w:rPr>
          <w:rFonts w:ascii="Times New Roman" w:hAnsi="Times New Roman" w:cs="Times New Roman"/>
          <w:sz w:val="28"/>
          <w:szCs w:val="28"/>
          <w:lang w:val="kk-KZ"/>
        </w:rPr>
        <w:t xml:space="preserve"> әсерін талдайтын бірнеше еңбектерді бөліп көрсетуге болады, олар: А.М.</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Ким., Ж.К. Айдосова., Н.Н. Хон, Р. Абдугaниевa [3</w:t>
      </w:r>
      <w:r w:rsidR="00813A24" w:rsidRPr="00813A24">
        <w:rPr>
          <w:rFonts w:ascii="Times New Roman" w:hAnsi="Times New Roman" w:cs="Times New Roman"/>
          <w:sz w:val="28"/>
          <w:szCs w:val="28"/>
          <w:lang w:val="kk-KZ"/>
        </w:rPr>
        <w:t>3</w:t>
      </w:r>
      <w:r w:rsidRPr="00DC79A1">
        <w:rPr>
          <w:rFonts w:ascii="Times New Roman" w:hAnsi="Times New Roman" w:cs="Times New Roman"/>
          <w:sz w:val="28"/>
          <w:szCs w:val="28"/>
          <w:lang w:val="kk-KZ"/>
        </w:rPr>
        <w:t>], А.А. Толегенова [3</w:t>
      </w:r>
      <w:r w:rsidR="00813A24" w:rsidRPr="00813A24">
        <w:rPr>
          <w:rFonts w:ascii="Times New Roman" w:hAnsi="Times New Roman" w:cs="Times New Roman"/>
          <w:sz w:val="28"/>
          <w:szCs w:val="28"/>
          <w:lang w:val="kk-KZ"/>
        </w:rPr>
        <w:t>4</w:t>
      </w:r>
      <w:r w:rsidRPr="00DC79A1">
        <w:rPr>
          <w:rFonts w:ascii="Times New Roman" w:hAnsi="Times New Roman" w:cs="Times New Roman"/>
          <w:sz w:val="28"/>
          <w:szCs w:val="28"/>
          <w:lang w:val="kk-KZ"/>
        </w:rPr>
        <w:t>], Г.Т. Ахметова [3</w:t>
      </w:r>
      <w:r w:rsidR="00813A24" w:rsidRPr="00813A24">
        <w:rPr>
          <w:rFonts w:ascii="Times New Roman" w:hAnsi="Times New Roman" w:cs="Times New Roman"/>
          <w:sz w:val="28"/>
          <w:szCs w:val="28"/>
          <w:lang w:val="kk-KZ"/>
        </w:rPr>
        <w:t>5</w:t>
      </w:r>
      <w:r w:rsidRPr="00DC79A1">
        <w:rPr>
          <w:rFonts w:ascii="Times New Roman" w:hAnsi="Times New Roman" w:cs="Times New Roman"/>
          <w:sz w:val="28"/>
          <w:szCs w:val="28"/>
          <w:lang w:val="kk-KZ"/>
        </w:rPr>
        <w:t>], А.К. Мынбаева [3</w:t>
      </w:r>
      <w:r w:rsidR="00813A24" w:rsidRPr="00813A24">
        <w:rPr>
          <w:rFonts w:ascii="Times New Roman" w:hAnsi="Times New Roman" w:cs="Times New Roman"/>
          <w:sz w:val="28"/>
          <w:szCs w:val="28"/>
          <w:lang w:val="kk-KZ"/>
        </w:rPr>
        <w:t>6</w:t>
      </w:r>
      <w:r w:rsidRPr="00DC79A1">
        <w:rPr>
          <w:rFonts w:ascii="Times New Roman" w:hAnsi="Times New Roman" w:cs="Times New Roman"/>
          <w:sz w:val="28"/>
          <w:szCs w:val="28"/>
          <w:lang w:val="kk-KZ"/>
        </w:rPr>
        <w:t>],</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С.К. Бердібaевa, А.И. Гaрбер [3</w:t>
      </w:r>
      <w:r w:rsidR="00813A24" w:rsidRPr="00813A24">
        <w:rPr>
          <w:rFonts w:ascii="Times New Roman" w:hAnsi="Times New Roman" w:cs="Times New Roman"/>
          <w:sz w:val="28"/>
          <w:szCs w:val="28"/>
          <w:lang w:val="kk-KZ"/>
        </w:rPr>
        <w:t>7</w:t>
      </w:r>
      <w:r w:rsidRPr="00DC79A1">
        <w:rPr>
          <w:rFonts w:ascii="Times New Roman" w:hAnsi="Times New Roman" w:cs="Times New Roman"/>
          <w:sz w:val="28"/>
          <w:szCs w:val="28"/>
          <w:lang w:val="kk-KZ"/>
        </w:rPr>
        <w:t>], Н.С. Ахтаева [3</w:t>
      </w:r>
      <w:r w:rsidR="00813A24" w:rsidRPr="00813A24">
        <w:rPr>
          <w:rFonts w:ascii="Times New Roman" w:hAnsi="Times New Roman" w:cs="Times New Roman"/>
          <w:sz w:val="28"/>
          <w:szCs w:val="28"/>
          <w:lang w:val="kk-KZ"/>
        </w:rPr>
        <w:t>8</w:t>
      </w:r>
      <w:r w:rsidRPr="00DC79A1">
        <w:rPr>
          <w:rFonts w:ascii="Times New Roman" w:hAnsi="Times New Roman" w:cs="Times New Roman"/>
          <w:sz w:val="28"/>
          <w:szCs w:val="28"/>
          <w:lang w:val="kk-KZ"/>
        </w:rPr>
        <w:t>], Н.Қ. Тоқсанбаева [3</w:t>
      </w:r>
      <w:r w:rsidR="00813A24" w:rsidRPr="00813A24">
        <w:rPr>
          <w:rFonts w:ascii="Times New Roman" w:hAnsi="Times New Roman" w:cs="Times New Roman"/>
          <w:sz w:val="28"/>
          <w:szCs w:val="28"/>
          <w:lang w:val="kk-KZ"/>
        </w:rPr>
        <w:t>9</w:t>
      </w:r>
      <w:r w:rsidRPr="00DC79A1">
        <w:rPr>
          <w:rFonts w:ascii="Times New Roman" w:hAnsi="Times New Roman" w:cs="Times New Roman"/>
          <w:sz w:val="28"/>
          <w:szCs w:val="28"/>
          <w:lang w:val="kk-KZ"/>
        </w:rPr>
        <w:t>], А.Д. Оразымбетова [</w:t>
      </w:r>
      <w:r w:rsidR="00813A24" w:rsidRPr="00813A24">
        <w:rPr>
          <w:rFonts w:ascii="Times New Roman" w:hAnsi="Times New Roman" w:cs="Times New Roman"/>
          <w:sz w:val="28"/>
          <w:szCs w:val="28"/>
          <w:lang w:val="kk-KZ"/>
        </w:rPr>
        <w:t>40</w:t>
      </w:r>
      <w:r w:rsidRPr="00DC79A1">
        <w:rPr>
          <w:rFonts w:ascii="Times New Roman" w:hAnsi="Times New Roman" w:cs="Times New Roman"/>
          <w:sz w:val="28"/>
          <w:szCs w:val="28"/>
          <w:lang w:val="kk-KZ"/>
        </w:rPr>
        <w:t>], З.Б. Мадалиева, С.К. Кудайбергенова, З.М. Садвакасова, Г.А.</w:t>
      </w:r>
      <w:r w:rsidR="003B2BC7">
        <w:rPr>
          <w:rFonts w:ascii="Times New Roman" w:hAnsi="Times New Roman" w:cs="Times New Roman"/>
          <w:sz w:val="28"/>
          <w:szCs w:val="28"/>
          <w:lang w:val="kk-KZ"/>
        </w:rPr>
        <w:t xml:space="preserve"> Касен [4</w:t>
      </w:r>
      <w:r w:rsidR="00813A24" w:rsidRPr="00813A24">
        <w:rPr>
          <w:rFonts w:ascii="Times New Roman" w:hAnsi="Times New Roman" w:cs="Times New Roman"/>
          <w:sz w:val="28"/>
          <w:szCs w:val="28"/>
          <w:lang w:val="kk-KZ"/>
        </w:rPr>
        <w:t>1</w:t>
      </w:r>
      <w:r w:rsidR="003B2BC7">
        <w:rPr>
          <w:rFonts w:ascii="Times New Roman" w:hAnsi="Times New Roman" w:cs="Times New Roman"/>
          <w:sz w:val="28"/>
          <w:szCs w:val="28"/>
          <w:lang w:val="kk-KZ"/>
        </w:rPr>
        <w:t>], Ж.Б. Ахметова [4</w:t>
      </w:r>
      <w:r w:rsidR="00813A24" w:rsidRPr="00813A24">
        <w:rPr>
          <w:rFonts w:ascii="Times New Roman" w:hAnsi="Times New Roman" w:cs="Times New Roman"/>
          <w:sz w:val="28"/>
          <w:szCs w:val="28"/>
          <w:lang w:val="kk-KZ"/>
        </w:rPr>
        <w:t>2</w:t>
      </w:r>
      <w:r w:rsidR="003B2BC7">
        <w:rPr>
          <w:rFonts w:ascii="Times New Roman" w:hAnsi="Times New Roman" w:cs="Times New Roman"/>
          <w:sz w:val="28"/>
          <w:szCs w:val="28"/>
          <w:lang w:val="kk-KZ"/>
        </w:rPr>
        <w:t>]</w:t>
      </w:r>
      <w:r w:rsidR="00B970B8" w:rsidRPr="00B970B8">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және т.б.</w:t>
      </w:r>
    </w:p>
    <w:p w14:paraId="581C6609" w14:textId="1374E389" w:rsidR="00E64162" w:rsidRPr="00F12793" w:rsidRDefault="00EA6346" w:rsidP="00E64162">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00E64162" w:rsidRPr="00F12793">
        <w:rPr>
          <w:rFonts w:ascii="Times New Roman" w:hAnsi="Times New Roman" w:cs="Times New Roman"/>
          <w:sz w:val="28"/>
          <w:szCs w:val="28"/>
          <w:lang w:val="kk-KZ"/>
        </w:rPr>
        <w:t>моционалды икемділік</w:t>
      </w:r>
      <w:r w:rsidR="00E64162">
        <w:rPr>
          <w:rFonts w:ascii="Times New Roman" w:hAnsi="Times New Roman" w:cs="Times New Roman"/>
          <w:sz w:val="28"/>
          <w:szCs w:val="28"/>
          <w:lang w:val="kk-KZ"/>
        </w:rPr>
        <w:t xml:space="preserve">ті </w:t>
      </w:r>
      <w:r w:rsidRPr="00F12793">
        <w:rPr>
          <w:rFonts w:ascii="Times New Roman" w:hAnsi="Times New Roman" w:cs="Times New Roman"/>
          <w:sz w:val="28"/>
          <w:szCs w:val="28"/>
          <w:lang w:val="kk-KZ"/>
        </w:rPr>
        <w:t xml:space="preserve">Е.С. </w:t>
      </w:r>
      <w:r w:rsidRPr="00E64162">
        <w:rPr>
          <w:rFonts w:ascii="Times New Roman" w:hAnsi="Times New Roman" w:cs="Times New Roman"/>
          <w:sz w:val="28"/>
          <w:szCs w:val="28"/>
          <w:lang w:val="kk-KZ"/>
        </w:rPr>
        <w:t xml:space="preserve">Асмаковец </w:t>
      </w:r>
      <w:r w:rsidRPr="00EA6346">
        <w:rPr>
          <w:rFonts w:ascii="Times New Roman" w:hAnsi="Times New Roman" w:cs="Times New Roman"/>
          <w:sz w:val="28"/>
          <w:szCs w:val="28"/>
          <w:lang w:val="kk-KZ"/>
        </w:rPr>
        <w:t>[1</w:t>
      </w:r>
      <w:r w:rsidR="00813A24" w:rsidRPr="00813A24">
        <w:rPr>
          <w:rFonts w:ascii="Times New Roman" w:hAnsi="Times New Roman" w:cs="Times New Roman"/>
          <w:sz w:val="28"/>
          <w:szCs w:val="28"/>
          <w:lang w:val="kk-KZ"/>
        </w:rPr>
        <w:t>8</w:t>
      </w:r>
      <w:r w:rsidRPr="00EA6346">
        <w:rPr>
          <w:rFonts w:ascii="Times New Roman" w:hAnsi="Times New Roman" w:cs="Times New Roman"/>
          <w:sz w:val="28"/>
          <w:szCs w:val="28"/>
          <w:lang w:val="kk-KZ"/>
        </w:rPr>
        <w:t>]</w:t>
      </w:r>
      <w:r w:rsidR="006D5ECB" w:rsidRPr="006D5ECB">
        <w:rPr>
          <w:rFonts w:ascii="Times New Roman" w:hAnsi="Times New Roman" w:cs="Times New Roman"/>
          <w:sz w:val="28"/>
          <w:szCs w:val="28"/>
          <w:lang w:val="kk-KZ"/>
        </w:rPr>
        <w:t xml:space="preserve"> </w:t>
      </w:r>
      <w:r w:rsidRPr="00F12793">
        <w:rPr>
          <w:rFonts w:ascii="Times New Roman" w:hAnsi="Times New Roman" w:cs="Times New Roman"/>
          <w:sz w:val="28"/>
          <w:szCs w:val="28"/>
          <w:lang w:val="kk-KZ"/>
        </w:rPr>
        <w:t xml:space="preserve">пен </w:t>
      </w:r>
      <w:r w:rsidRPr="00F12793">
        <w:rPr>
          <w:rFonts w:ascii="Times New Roman" w:hAnsi="Times New Roman" w:cs="Times New Roman"/>
          <w:color w:val="333333"/>
          <w:sz w:val="28"/>
          <w:szCs w:val="28"/>
          <w:shd w:val="clear" w:color="auto" w:fill="FFFFFF"/>
          <w:lang w:val="kk-KZ"/>
        </w:rPr>
        <w:t xml:space="preserve">М.В. Наумова </w:t>
      </w:r>
      <w:r w:rsidR="006D5ECB" w:rsidRPr="00EA6346">
        <w:rPr>
          <w:rFonts w:ascii="Times New Roman" w:hAnsi="Times New Roman" w:cs="Times New Roman"/>
          <w:sz w:val="28"/>
          <w:szCs w:val="28"/>
          <w:lang w:val="kk-KZ"/>
        </w:rPr>
        <w:t>[</w:t>
      </w:r>
      <w:r w:rsidR="00813A24" w:rsidRPr="00813A24">
        <w:rPr>
          <w:rFonts w:ascii="Times New Roman" w:hAnsi="Times New Roman" w:cs="Times New Roman"/>
          <w:sz w:val="28"/>
          <w:szCs w:val="28"/>
          <w:lang w:val="kk-KZ"/>
        </w:rPr>
        <w:t>20</w:t>
      </w:r>
      <w:r w:rsidR="006D5ECB" w:rsidRPr="00EA6346">
        <w:rPr>
          <w:rFonts w:ascii="Times New Roman" w:hAnsi="Times New Roman" w:cs="Times New Roman"/>
          <w:sz w:val="28"/>
          <w:szCs w:val="28"/>
          <w:lang w:val="kk-KZ"/>
        </w:rPr>
        <w:t>]</w:t>
      </w:r>
      <w:r w:rsidR="006D5ECB" w:rsidRPr="006D5ECB">
        <w:rPr>
          <w:rFonts w:ascii="Times New Roman" w:hAnsi="Times New Roman" w:cs="Times New Roman"/>
          <w:sz w:val="28"/>
          <w:szCs w:val="28"/>
          <w:lang w:val="kk-KZ"/>
        </w:rPr>
        <w:t xml:space="preserve"> </w:t>
      </w:r>
      <w:r w:rsidRPr="00F12793">
        <w:rPr>
          <w:rFonts w:ascii="Times New Roman" w:hAnsi="Times New Roman" w:cs="Times New Roman"/>
          <w:color w:val="333333"/>
          <w:sz w:val="28"/>
          <w:szCs w:val="28"/>
          <w:shd w:val="clear" w:color="auto" w:fill="FFFFFF"/>
          <w:lang w:val="kk-KZ"/>
        </w:rPr>
        <w:t xml:space="preserve">диссертациялық жұмыстарында </w:t>
      </w:r>
      <w:r w:rsidR="00E64162">
        <w:rPr>
          <w:rFonts w:ascii="Times New Roman" w:hAnsi="Times New Roman" w:cs="Times New Roman"/>
          <w:sz w:val="28"/>
          <w:szCs w:val="28"/>
          <w:lang w:val="kk-KZ"/>
        </w:rPr>
        <w:t>қарастырған</w:t>
      </w:r>
      <w:r w:rsidR="00C77366">
        <w:rPr>
          <w:rFonts w:ascii="Times New Roman" w:hAnsi="Times New Roman" w:cs="Times New Roman"/>
          <w:sz w:val="28"/>
          <w:szCs w:val="28"/>
          <w:lang w:val="kk-KZ"/>
        </w:rPr>
        <w:t>.</w:t>
      </w:r>
    </w:p>
    <w:p w14:paraId="5483466D" w14:textId="35F8ED04" w:rsidR="00E64162" w:rsidRPr="00732952" w:rsidRDefault="00E64162" w:rsidP="00E64162">
      <w:pPr>
        <w:ind w:firstLine="709"/>
        <w:jc w:val="both"/>
        <w:rPr>
          <w:rFonts w:ascii="Times New Roman" w:hAnsi="Times New Roman" w:cs="Times New Roman"/>
          <w:sz w:val="28"/>
          <w:szCs w:val="28"/>
          <w:lang w:val="kk-KZ"/>
        </w:rPr>
      </w:pPr>
      <w:r w:rsidRPr="00F12793">
        <w:rPr>
          <w:rFonts w:ascii="Times New Roman" w:hAnsi="Times New Roman" w:cs="Times New Roman"/>
          <w:sz w:val="28"/>
          <w:szCs w:val="28"/>
          <w:lang w:val="kk-KZ"/>
        </w:rPr>
        <w:t>Е.С. Асмаковец</w:t>
      </w:r>
      <w:r w:rsidR="00EA6346">
        <w:rPr>
          <w:rFonts w:ascii="Times New Roman" w:hAnsi="Times New Roman" w:cs="Times New Roman"/>
          <w:sz w:val="28"/>
          <w:szCs w:val="28"/>
          <w:lang w:val="kk-KZ"/>
        </w:rPr>
        <w:t xml:space="preserve"> </w:t>
      </w:r>
      <w:r w:rsidRPr="00F12793">
        <w:rPr>
          <w:rFonts w:ascii="Times New Roman" w:hAnsi="Times New Roman" w:cs="Times New Roman"/>
          <w:sz w:val="28"/>
          <w:szCs w:val="28"/>
          <w:lang w:val="kk-KZ"/>
        </w:rPr>
        <w:t xml:space="preserve">мұғалімдердің эмоционалды икемділігін зерттей келе, эмоционалды икемділік </w:t>
      </w:r>
      <w:r w:rsidR="00C77366">
        <w:rPr>
          <w:rFonts w:ascii="Times New Roman" w:hAnsi="Times New Roman" w:cs="Times New Roman"/>
          <w:sz w:val="28"/>
          <w:szCs w:val="28"/>
          <w:lang w:val="kk-KZ"/>
        </w:rPr>
        <w:t>құрылымына</w:t>
      </w:r>
      <w:r w:rsidRPr="00F12793">
        <w:rPr>
          <w:rFonts w:ascii="Times New Roman" w:hAnsi="Times New Roman" w:cs="Times New Roman"/>
          <w:sz w:val="28"/>
          <w:szCs w:val="28"/>
          <w:lang w:val="kk-KZ"/>
        </w:rPr>
        <w:t xml:space="preserve"> эмоцио</w:t>
      </w:r>
      <w:r w:rsidR="00C77366">
        <w:rPr>
          <w:rFonts w:ascii="Times New Roman" w:hAnsi="Times New Roman" w:cs="Times New Roman"/>
          <w:sz w:val="28"/>
          <w:szCs w:val="28"/>
          <w:lang w:val="kk-KZ"/>
        </w:rPr>
        <w:t>налды тұрақтылық</w:t>
      </w:r>
      <w:r w:rsidR="00F97495">
        <w:rPr>
          <w:rFonts w:ascii="Times New Roman" w:hAnsi="Times New Roman" w:cs="Times New Roman"/>
          <w:sz w:val="28"/>
          <w:szCs w:val="28"/>
          <w:lang w:val="kk-KZ"/>
        </w:rPr>
        <w:t>ты</w:t>
      </w:r>
      <w:r w:rsidR="00C77366">
        <w:rPr>
          <w:rFonts w:ascii="Times New Roman" w:hAnsi="Times New Roman" w:cs="Times New Roman"/>
          <w:sz w:val="28"/>
          <w:szCs w:val="28"/>
          <w:lang w:val="kk-KZ"/>
        </w:rPr>
        <w:t xml:space="preserve"> </w:t>
      </w:r>
      <w:r w:rsidR="00F97495">
        <w:rPr>
          <w:rFonts w:ascii="Times New Roman" w:hAnsi="Times New Roman" w:cs="Times New Roman"/>
          <w:sz w:val="28"/>
          <w:szCs w:val="28"/>
          <w:lang w:val="kk-KZ"/>
        </w:rPr>
        <w:t>және</w:t>
      </w:r>
      <w:r w:rsidRPr="00F12793">
        <w:rPr>
          <w:rFonts w:ascii="Times New Roman" w:hAnsi="Times New Roman" w:cs="Times New Roman"/>
          <w:sz w:val="28"/>
          <w:szCs w:val="28"/>
          <w:lang w:val="kk-KZ"/>
        </w:rPr>
        <w:t xml:space="preserve"> позитивті эмоционалды экспрессивтілік</w:t>
      </w:r>
      <w:r w:rsidR="00C77366">
        <w:rPr>
          <w:rFonts w:ascii="Times New Roman" w:hAnsi="Times New Roman" w:cs="Times New Roman"/>
          <w:sz w:val="28"/>
          <w:szCs w:val="28"/>
          <w:lang w:val="kk-KZ"/>
        </w:rPr>
        <w:t xml:space="preserve">ті </w:t>
      </w:r>
      <w:r>
        <w:rPr>
          <w:rFonts w:ascii="Times New Roman" w:hAnsi="Times New Roman" w:cs="Times New Roman"/>
          <w:sz w:val="28"/>
          <w:szCs w:val="28"/>
          <w:lang w:val="kk-KZ"/>
        </w:rPr>
        <w:t>кіргізген</w:t>
      </w:r>
      <w:r w:rsidRPr="00732952">
        <w:rPr>
          <w:rFonts w:ascii="Times New Roman" w:hAnsi="Times New Roman" w:cs="Times New Roman"/>
          <w:sz w:val="28"/>
          <w:szCs w:val="28"/>
          <w:lang w:val="kk-KZ"/>
        </w:rPr>
        <w:t xml:space="preserve">. </w:t>
      </w:r>
      <w:r w:rsidRPr="00732952">
        <w:rPr>
          <w:rFonts w:ascii="Times New Roman" w:hAnsi="Times New Roman" w:cs="Times New Roman"/>
          <w:sz w:val="28"/>
          <w:szCs w:val="28"/>
          <w:shd w:val="clear" w:color="auto" w:fill="FFFFFF"/>
          <w:lang w:val="kk-KZ"/>
        </w:rPr>
        <w:t>М.В. Наумова болашақ педагог – психологтарға зерттеу жүргізу арқылы, эмоционалды икемділік - бұл өзін</w:t>
      </w:r>
      <w:r w:rsidR="009E7442" w:rsidRPr="00732952">
        <w:rPr>
          <w:rFonts w:ascii="Times New Roman" w:hAnsi="Times New Roman" w:cs="Times New Roman"/>
          <w:sz w:val="28"/>
          <w:szCs w:val="28"/>
          <w:shd w:val="clear" w:color="auto" w:fill="FFFFFF"/>
          <w:lang w:val="kk-KZ"/>
        </w:rPr>
        <w:t>ің және басқалардың эмоционалды</w:t>
      </w:r>
      <w:r w:rsidRPr="00732952">
        <w:rPr>
          <w:rFonts w:ascii="Times New Roman" w:hAnsi="Times New Roman" w:cs="Times New Roman"/>
          <w:sz w:val="28"/>
          <w:szCs w:val="28"/>
          <w:shd w:val="clear" w:color="auto" w:fill="FFFFFF"/>
          <w:lang w:val="kk-KZ"/>
        </w:rPr>
        <w:t xml:space="preserve"> күйлерін білу, эмпатия жағдайынд</w:t>
      </w:r>
      <w:r w:rsidR="009E7442" w:rsidRPr="00732952">
        <w:rPr>
          <w:rFonts w:ascii="Times New Roman" w:hAnsi="Times New Roman" w:cs="Times New Roman"/>
          <w:sz w:val="28"/>
          <w:szCs w:val="28"/>
          <w:shd w:val="clear" w:color="auto" w:fill="FFFFFF"/>
          <w:lang w:val="kk-KZ"/>
        </w:rPr>
        <w:t>а өзінің және басқалардың эмоция</w:t>
      </w:r>
      <w:r w:rsidRPr="00732952">
        <w:rPr>
          <w:rFonts w:ascii="Times New Roman" w:hAnsi="Times New Roman" w:cs="Times New Roman"/>
          <w:sz w:val="28"/>
          <w:szCs w:val="28"/>
          <w:shd w:val="clear" w:color="auto" w:fill="FFFFFF"/>
          <w:lang w:val="kk-KZ"/>
        </w:rPr>
        <w:t xml:space="preserve">ларын басқару қабілеті мен сыртқы экспрессивтілігінде көрінетін тұлға қасиеті деген анықтаманы берген. </w:t>
      </w:r>
    </w:p>
    <w:p w14:paraId="267601BB" w14:textId="77777777" w:rsidR="004C5AD1" w:rsidRPr="00DC79A1" w:rsidRDefault="004C5AD1" w:rsidP="00E80C21">
      <w:pPr>
        <w:pStyle w:val="a7"/>
        <w:ind w:firstLine="709"/>
        <w:jc w:val="both"/>
        <w:rPr>
          <w:rFonts w:ascii="Times New Roman" w:hAnsi="Times New Roman"/>
          <w:sz w:val="28"/>
          <w:szCs w:val="28"/>
          <w:lang w:val="kk-KZ"/>
        </w:rPr>
      </w:pPr>
      <w:r w:rsidRPr="00DC79A1">
        <w:rPr>
          <w:rFonts w:ascii="Times New Roman" w:hAnsi="Times New Roman"/>
          <w:sz w:val="28"/>
          <w:szCs w:val="28"/>
          <w:lang w:val="kk-KZ"/>
        </w:rPr>
        <w:t>Зерттеу тақырыбы бойынша психологиялық-педагогикалық әдебиеттерді талдау бола</w:t>
      </w:r>
      <w:r w:rsidR="00752518" w:rsidRPr="00DC79A1">
        <w:rPr>
          <w:rFonts w:ascii="Times New Roman" w:hAnsi="Times New Roman"/>
          <w:sz w:val="28"/>
          <w:szCs w:val="28"/>
          <w:lang w:val="kk-KZ"/>
        </w:rPr>
        <w:t>шақ психологтардағы эмоционалды</w:t>
      </w:r>
      <w:r w:rsidRPr="00DC79A1">
        <w:rPr>
          <w:rFonts w:ascii="Times New Roman" w:hAnsi="Times New Roman"/>
          <w:sz w:val="28"/>
          <w:szCs w:val="28"/>
          <w:lang w:val="kk-KZ"/>
        </w:rPr>
        <w:t xml:space="preserve"> икемділіктің дамуының теориялық және практикалық маңыздылығы мен осы мәселенің қазіргі білім беру теориясы мен тәжірибесінде жеткіліксіз дамуы арасындағы келесі </w:t>
      </w:r>
      <w:r w:rsidRPr="00DC79A1">
        <w:rPr>
          <w:rFonts w:ascii="Times New Roman" w:hAnsi="Times New Roman"/>
          <w:bCs/>
          <w:sz w:val="28"/>
          <w:szCs w:val="28"/>
          <w:lang w:val="kk-KZ"/>
        </w:rPr>
        <w:t>қарама-қайшылықтарды</w:t>
      </w:r>
      <w:r w:rsidRPr="00DC79A1">
        <w:rPr>
          <w:rFonts w:ascii="Times New Roman" w:hAnsi="Times New Roman"/>
          <w:sz w:val="28"/>
          <w:szCs w:val="28"/>
          <w:lang w:val="kk-KZ"/>
        </w:rPr>
        <w:t xml:space="preserve"> анықтады. Біріншіден, психологтарға қоғамның қоятын талаптарының артуы мен </w:t>
      </w:r>
      <w:r w:rsidRPr="00DC79A1">
        <w:rPr>
          <w:rFonts w:ascii="Times New Roman" w:eastAsia="Arial Unicode MS" w:hAnsi="Times New Roman"/>
          <w:sz w:val="28"/>
          <w:szCs w:val="28"/>
          <w:lang w:val="kk-KZ" w:bidi="ru-RU"/>
        </w:rPr>
        <w:t>студенттер</w:t>
      </w:r>
      <w:r w:rsidR="005C6611" w:rsidRPr="00DC79A1">
        <w:rPr>
          <w:rFonts w:ascii="Times New Roman" w:eastAsia="Arial Unicode MS" w:hAnsi="Times New Roman"/>
          <w:sz w:val="28"/>
          <w:szCs w:val="28"/>
          <w:lang w:val="kk-KZ" w:bidi="ru-RU"/>
        </w:rPr>
        <w:t>ді кәсіби даярлауда эмоционалды</w:t>
      </w:r>
      <w:r w:rsidRPr="00DC79A1">
        <w:rPr>
          <w:rFonts w:ascii="Times New Roman" w:eastAsia="Arial Unicode MS" w:hAnsi="Times New Roman"/>
          <w:sz w:val="28"/>
          <w:szCs w:val="28"/>
          <w:lang w:val="kk-KZ" w:bidi="ru-RU"/>
        </w:rPr>
        <w:t xml:space="preserve"> икемділікті дамытудың мақсаттылығының жоқтығы арасында,</w:t>
      </w:r>
      <w:r w:rsidRPr="00DC79A1">
        <w:rPr>
          <w:rFonts w:ascii="Times New Roman" w:hAnsi="Times New Roman"/>
          <w:sz w:val="28"/>
          <w:szCs w:val="28"/>
          <w:lang w:val="kk-KZ"/>
        </w:rPr>
        <w:t xml:space="preserve"> </w:t>
      </w:r>
      <w:r w:rsidRPr="00DC79A1">
        <w:rPr>
          <w:rFonts w:ascii="Times New Roman" w:eastAsia="Arial Unicode MS" w:hAnsi="Times New Roman"/>
          <w:sz w:val="28"/>
          <w:szCs w:val="28"/>
          <w:lang w:val="kk-KZ" w:bidi="ru-RU"/>
        </w:rPr>
        <w:t>екіншіден, э</w:t>
      </w:r>
      <w:r w:rsidRPr="00DC79A1">
        <w:rPr>
          <w:rFonts w:ascii="Times New Roman" w:hAnsi="Times New Roman"/>
          <w:sz w:val="28"/>
          <w:szCs w:val="28"/>
          <w:lang w:val="kk-KZ"/>
        </w:rPr>
        <w:t>моционалды</w:t>
      </w:r>
      <w:r w:rsidRPr="00DC79A1">
        <w:rPr>
          <w:rFonts w:ascii="Times New Roman" w:eastAsia="Arial Unicode MS" w:hAnsi="Times New Roman"/>
          <w:sz w:val="28"/>
          <w:szCs w:val="28"/>
          <w:lang w:val="kk-KZ" w:bidi="ru-RU"/>
        </w:rPr>
        <w:t xml:space="preserve"> икемділік пен оны болашақ психологтарда дамыту жолдарын зерттеу қажеттілігі мен </w:t>
      </w:r>
      <w:r w:rsidRPr="00DC79A1">
        <w:rPr>
          <w:rFonts w:ascii="Times New Roman" w:hAnsi="Times New Roman"/>
          <w:sz w:val="28"/>
          <w:szCs w:val="28"/>
          <w:lang w:val="kk-KZ"/>
        </w:rPr>
        <w:t xml:space="preserve">осы құбылысты зерттеу үшін қажетті теориялық негіздердің жеткіліксіз әзірленуі арасында. Үшіншіден, болашақ </w:t>
      </w:r>
      <w:r w:rsidR="00A06BD0" w:rsidRPr="00DC79A1">
        <w:rPr>
          <w:rFonts w:ascii="Times New Roman" w:hAnsi="Times New Roman"/>
          <w:sz w:val="28"/>
          <w:szCs w:val="28"/>
          <w:lang w:val="kk-KZ"/>
        </w:rPr>
        <w:t>студент-</w:t>
      </w:r>
      <w:r w:rsidR="00A06BD0" w:rsidRPr="00DC79A1">
        <w:rPr>
          <w:rFonts w:ascii="Times New Roman" w:hAnsi="Times New Roman"/>
          <w:lang w:val="kk-KZ"/>
        </w:rPr>
        <w:t xml:space="preserve"> </w:t>
      </w:r>
      <w:r w:rsidR="00A06BD0" w:rsidRPr="00DC79A1">
        <w:rPr>
          <w:rFonts w:ascii="Times New Roman" w:hAnsi="Times New Roman"/>
          <w:sz w:val="28"/>
          <w:szCs w:val="28"/>
          <w:lang w:val="kk-KZ"/>
        </w:rPr>
        <w:t xml:space="preserve">психологтардың </w:t>
      </w:r>
      <w:r w:rsidRPr="00DC79A1">
        <w:rPr>
          <w:rFonts w:ascii="Times New Roman" w:hAnsi="Times New Roman"/>
          <w:sz w:val="28"/>
          <w:szCs w:val="28"/>
          <w:lang w:val="kk-KZ"/>
        </w:rPr>
        <w:t xml:space="preserve">эмоционалды икемділігін дамыту тұрғысынан жоғары оқу </w:t>
      </w:r>
      <w:r w:rsidRPr="00DC79A1">
        <w:rPr>
          <w:rFonts w:ascii="Times New Roman" w:hAnsi="Times New Roman"/>
          <w:sz w:val="28"/>
          <w:szCs w:val="28"/>
          <w:lang w:val="kk-KZ"/>
        </w:rPr>
        <w:lastRenderedPageBreak/>
        <w:t>орындарының бар мүмкіндіктері мен оның даму процесін ғылыми-әдістемелік қамтамасыз етудің жеткіліксіздігі арасында.</w:t>
      </w:r>
    </w:p>
    <w:p w14:paraId="182D2506" w14:textId="77777777" w:rsidR="004C5AD1" w:rsidRPr="00DC79A1" w:rsidRDefault="004C5AD1" w:rsidP="00E80C21">
      <w:pPr>
        <w:pStyle w:val="a7"/>
        <w:ind w:firstLine="709"/>
        <w:jc w:val="both"/>
        <w:rPr>
          <w:rFonts w:ascii="Times New Roman" w:hAnsi="Times New Roman"/>
          <w:sz w:val="28"/>
          <w:szCs w:val="28"/>
          <w:lang w:val="kk-KZ"/>
        </w:rPr>
      </w:pPr>
      <w:r w:rsidRPr="00DC79A1">
        <w:rPr>
          <w:rFonts w:ascii="Times New Roman" w:hAnsi="Times New Roman"/>
          <w:sz w:val="28"/>
          <w:szCs w:val="28"/>
          <w:lang w:val="kk-KZ"/>
        </w:rPr>
        <w:t>Соныменен, жоғарыда аталған қайшылықтар зерттеу мәселелерін анықтады. Зерттеу мәселесі болашақ психологтардың кәсіби дайындық кезеңінде эмоционалды икемділігін дамыту жолдарын табу болды. Теориялық тұрғыдан алғанда, бұл эмоционалды икемділіктің компоненттік құрамын анықтау, зерттеу және нақтылау мәселесі; практикалық тұрғыда –</w:t>
      </w:r>
      <w:r w:rsidR="00A06BD0" w:rsidRPr="00DC79A1">
        <w:rPr>
          <w:rFonts w:ascii="Times New Roman" w:hAnsi="Times New Roman"/>
          <w:sz w:val="28"/>
          <w:szCs w:val="28"/>
          <w:lang w:val="kk-KZ"/>
        </w:rPr>
        <w:t xml:space="preserve"> </w:t>
      </w:r>
      <w:r w:rsidRPr="00DC79A1">
        <w:rPr>
          <w:rFonts w:ascii="Times New Roman" w:hAnsi="Times New Roman"/>
          <w:sz w:val="28"/>
          <w:szCs w:val="28"/>
          <w:lang w:val="kk-KZ"/>
        </w:rPr>
        <w:t>психолог- студенттердің эмоционалды икемділігін дамытуға бағытталған тиімді бағдарлама әзірлеу және ғылыми негіздеу мәселесі.</w:t>
      </w:r>
    </w:p>
    <w:p w14:paraId="16F2129A" w14:textId="77777777" w:rsidR="004C5AD1" w:rsidRPr="00DC79A1" w:rsidRDefault="004C5AD1" w:rsidP="00E80C21">
      <w:pPr>
        <w:pStyle w:val="a7"/>
        <w:ind w:firstLine="709"/>
        <w:jc w:val="both"/>
        <w:rPr>
          <w:rFonts w:ascii="Times New Roman" w:hAnsi="Times New Roman"/>
          <w:b/>
          <w:sz w:val="28"/>
          <w:szCs w:val="28"/>
          <w:lang w:val="kk-KZ" w:eastAsia="ru-RU"/>
        </w:rPr>
      </w:pPr>
      <w:r w:rsidRPr="00DC79A1">
        <w:rPr>
          <w:rFonts w:ascii="Times New Roman" w:hAnsi="Times New Roman"/>
          <w:sz w:val="28"/>
          <w:szCs w:val="28"/>
          <w:lang w:val="kk-KZ" w:eastAsia="ru-RU"/>
        </w:rPr>
        <w:t xml:space="preserve">Зерттеудің өзектілігі және оның </w:t>
      </w:r>
      <w:r w:rsidRPr="00DC79A1">
        <w:rPr>
          <w:rFonts w:ascii="Times New Roman" w:hAnsi="Times New Roman"/>
          <w:sz w:val="28"/>
          <w:szCs w:val="28"/>
          <w:lang w:val="kk-KZ"/>
        </w:rPr>
        <w:t>жоғары оқу орындарында жеткіліксіз дамуы</w:t>
      </w:r>
      <w:r w:rsidRPr="00DC79A1">
        <w:rPr>
          <w:rFonts w:ascii="Times New Roman" w:hAnsi="Times New Roman"/>
          <w:sz w:val="28"/>
          <w:szCs w:val="28"/>
          <w:lang w:val="kk-KZ" w:eastAsia="ru-RU"/>
        </w:rPr>
        <w:t xml:space="preserve"> зерттеу тақырыбын «Болашақ психологтардың эмоционалды икемділігін дамыту талаптары және психологиялық мазмұны» деп таңдауға негіз болды. </w:t>
      </w:r>
    </w:p>
    <w:p w14:paraId="5FC052FE" w14:textId="3EA5270B" w:rsidR="004C5AD1" w:rsidRDefault="004C5AD1" w:rsidP="00E80C21">
      <w:pPr>
        <w:ind w:firstLine="709"/>
        <w:contextualSpacing/>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Жоғарыда айтылғандарды ескере отырып, біз зерттеу нысанын, пәнін, мақсатын, болжамы мен зерттеу міндеттерін анықтадық.</w:t>
      </w:r>
    </w:p>
    <w:p w14:paraId="60D7A30A" w14:textId="4DB05584" w:rsidR="00EB71EC" w:rsidRPr="00053DA0" w:rsidRDefault="00EB71EC" w:rsidP="00E80C21">
      <w:pPr>
        <w:ind w:firstLine="709"/>
        <w:contextualSpacing/>
        <w:jc w:val="both"/>
        <w:rPr>
          <w:rFonts w:ascii="Times New Roman" w:hAnsi="Times New Roman" w:cs="Times New Roman"/>
          <w:sz w:val="28"/>
          <w:szCs w:val="28"/>
          <w:lang w:val="kk-KZ"/>
        </w:rPr>
      </w:pPr>
      <w:r w:rsidRPr="00EB71EC">
        <w:rPr>
          <w:rFonts w:ascii="Times New Roman" w:hAnsi="Times New Roman" w:cs="Times New Roman"/>
          <w:b/>
          <w:bCs/>
          <w:sz w:val="28"/>
          <w:szCs w:val="28"/>
          <w:lang w:val="kk-KZ"/>
        </w:rPr>
        <w:t>Ғылыми даму бағыттарына немесе мемлекеттік бағдарламаға сәйкес</w:t>
      </w:r>
      <w:r>
        <w:rPr>
          <w:rFonts w:ascii="Times New Roman" w:hAnsi="Times New Roman" w:cs="Times New Roman"/>
          <w:b/>
          <w:bCs/>
          <w:sz w:val="28"/>
          <w:szCs w:val="28"/>
          <w:lang w:val="kk-KZ"/>
        </w:rPr>
        <w:t xml:space="preserve">тілігі. </w:t>
      </w:r>
      <w:r w:rsidR="008B06FC" w:rsidRPr="00053DA0">
        <w:rPr>
          <w:rFonts w:ascii="Times New Roman" w:hAnsi="Times New Roman" w:cs="Times New Roman"/>
          <w:sz w:val="28"/>
          <w:szCs w:val="28"/>
          <w:lang w:val="kk-KZ"/>
        </w:rPr>
        <w:t>«Білім туралы» Қазақстан Республикасының Заңы 2022 жылғы 3 мамырда, №118-VII (01.09.2022 ж. жағдай бойынша өзгерістермен және толықтырулармен); Жоғары білімнің мемлекеттік жалпыға міндетті стандарты: «Мемлекеттік жалпыға міндетті стандарттарды бекіту туралы» Қазақстан Республикасы Ғыл</w:t>
      </w:r>
      <w:r w:rsidR="00732952">
        <w:rPr>
          <w:rFonts w:ascii="Times New Roman" w:hAnsi="Times New Roman" w:cs="Times New Roman"/>
          <w:sz w:val="28"/>
          <w:szCs w:val="28"/>
          <w:lang w:val="kk-KZ"/>
        </w:rPr>
        <w:t>ым және жоғары білім министрлігінің</w:t>
      </w:r>
      <w:r w:rsidR="008B06FC" w:rsidRPr="00053DA0">
        <w:rPr>
          <w:rFonts w:ascii="Times New Roman" w:hAnsi="Times New Roman" w:cs="Times New Roman"/>
          <w:sz w:val="28"/>
          <w:szCs w:val="28"/>
          <w:lang w:val="kk-KZ"/>
        </w:rPr>
        <w:t xml:space="preserve"> 2022 жылғы 20 шілдедегі №2 бұйрығына 1-қосымша жоғары және жоғары оқу орнынан кейінгі білім беру»; Қазақстан Республикасы Үкіметінің Қаулысы. Қазақстан Республикасының Білім және ғылымды дамытудың 2020-2025 жылдарға арналған мемлекеттік бағдарламасы: бекіту. 2019 жылғы 27 желтоқсан, №988; Қазақстан Республикасы Үкіметінің Қаулысы. «Білімді ұлт» сапалы білім беру» ұлттық жобасын бекіту туралы: 2021 жылғы 12 қазан, №726; «Қазақстан-2050» Стратегиясы: қалыптасқан мемлекеттің жаңа саяси бағыты: Қазақстан халқына Жолдау. Қазақстан Республикасының Президенті Қ.Ж. Тоқаев. Әділ</w:t>
      </w:r>
      <w:r w:rsidR="000434B3">
        <w:rPr>
          <w:rFonts w:ascii="Times New Roman" w:hAnsi="Times New Roman" w:cs="Times New Roman"/>
          <w:sz w:val="28"/>
          <w:szCs w:val="28"/>
          <w:lang w:val="kk-KZ"/>
        </w:rPr>
        <w:t>етті</w:t>
      </w:r>
      <w:r w:rsidR="008B06FC" w:rsidRPr="00053DA0">
        <w:rPr>
          <w:rFonts w:ascii="Times New Roman" w:hAnsi="Times New Roman" w:cs="Times New Roman"/>
          <w:sz w:val="28"/>
          <w:szCs w:val="28"/>
          <w:lang w:val="kk-KZ"/>
        </w:rPr>
        <w:t xml:space="preserve"> мемлекет. Біртұтас ұлт. </w:t>
      </w:r>
      <w:r w:rsidR="000434B3" w:rsidRPr="000B45C3">
        <w:rPr>
          <w:rFonts w:ascii="Times New Roman" w:hAnsi="Times New Roman" w:cs="Times New Roman"/>
          <w:sz w:val="28"/>
          <w:szCs w:val="28"/>
          <w:lang w:val="kk-KZ"/>
        </w:rPr>
        <w:t>Берекелі</w:t>
      </w:r>
      <w:r w:rsidR="000434B3">
        <w:rPr>
          <w:rFonts w:ascii="Times New Roman" w:hAnsi="Times New Roman" w:cs="Times New Roman"/>
          <w:sz w:val="28"/>
          <w:szCs w:val="28"/>
          <w:lang w:val="kk-KZ"/>
        </w:rPr>
        <w:t xml:space="preserve"> </w:t>
      </w:r>
      <w:r w:rsidR="008B06FC" w:rsidRPr="00053DA0">
        <w:rPr>
          <w:rFonts w:ascii="Times New Roman" w:hAnsi="Times New Roman" w:cs="Times New Roman"/>
          <w:sz w:val="28"/>
          <w:szCs w:val="28"/>
          <w:lang w:val="kk-KZ"/>
        </w:rPr>
        <w:t>қоғам: Қазақстан халқына Жолдау.</w:t>
      </w:r>
    </w:p>
    <w:p w14:paraId="703CCB30" w14:textId="50715C38" w:rsidR="004C5AD1" w:rsidRPr="00DC79A1" w:rsidRDefault="004C5AD1" w:rsidP="00E80C21">
      <w:pPr>
        <w:ind w:firstLine="709"/>
        <w:contextualSpacing/>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 xml:space="preserve">Зерттеу нысаны: </w:t>
      </w:r>
      <w:r w:rsidRPr="00DC79A1">
        <w:rPr>
          <w:rFonts w:ascii="Times New Roman" w:hAnsi="Times New Roman" w:cs="Times New Roman"/>
          <w:sz w:val="28"/>
          <w:szCs w:val="28"/>
          <w:lang w:val="kk-KZ"/>
        </w:rPr>
        <w:t>болашақ п</w:t>
      </w:r>
      <w:r w:rsidR="00DF0153" w:rsidRPr="00DC79A1">
        <w:rPr>
          <w:rFonts w:ascii="Times New Roman" w:hAnsi="Times New Roman" w:cs="Times New Roman"/>
          <w:sz w:val="28"/>
          <w:szCs w:val="28"/>
          <w:lang w:val="kk-KZ"/>
        </w:rPr>
        <w:t>сихологтар</w:t>
      </w:r>
      <w:r w:rsidR="00E30558">
        <w:rPr>
          <w:rFonts w:ascii="Times New Roman" w:hAnsi="Times New Roman" w:cs="Times New Roman"/>
          <w:sz w:val="28"/>
          <w:szCs w:val="28"/>
          <w:lang w:val="kk-KZ"/>
        </w:rPr>
        <w:t>.</w:t>
      </w:r>
    </w:p>
    <w:p w14:paraId="674BE65F" w14:textId="27EBC04A"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Зерттеу пәні:</w:t>
      </w:r>
      <w:r w:rsidRPr="00DC79A1">
        <w:rPr>
          <w:rFonts w:ascii="Times New Roman" w:hAnsi="Times New Roman" w:cs="Times New Roman"/>
          <w:sz w:val="28"/>
          <w:szCs w:val="28"/>
          <w:lang w:val="kk-KZ"/>
        </w:rPr>
        <w:t xml:space="preserve"> болашақ психологтардың эмоционалды икемділігін дамытудың мазмұны мен талаптары</w:t>
      </w:r>
      <w:r w:rsidR="00E30558">
        <w:rPr>
          <w:rFonts w:ascii="Times New Roman" w:hAnsi="Times New Roman" w:cs="Times New Roman"/>
          <w:sz w:val="28"/>
          <w:szCs w:val="28"/>
          <w:lang w:val="kk-KZ"/>
        </w:rPr>
        <w:t>.</w:t>
      </w:r>
    </w:p>
    <w:p w14:paraId="65D1C71E" w14:textId="77777777"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Зерттеу жұмысының мақсаты:</w:t>
      </w:r>
      <w:r w:rsidRPr="00DC79A1">
        <w:rPr>
          <w:rFonts w:ascii="Times New Roman" w:hAnsi="Times New Roman" w:cs="Times New Roman"/>
          <w:sz w:val="28"/>
          <w:szCs w:val="28"/>
          <w:lang w:val="kk-KZ"/>
        </w:rPr>
        <w:t xml:space="preserve"> ЖОО-да болашақ психологтардың эмоционалды икемділігінің дамуын теориялық негіздеу және эксперименттік тексеру.</w:t>
      </w:r>
    </w:p>
    <w:p w14:paraId="3BD0A65C" w14:textId="77777777"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Зерттеудің болжамы</w:t>
      </w:r>
      <w:r w:rsidRPr="00DC79A1">
        <w:rPr>
          <w:rFonts w:ascii="Times New Roman" w:hAnsi="Times New Roman" w:cs="Times New Roman"/>
          <w:sz w:val="28"/>
          <w:szCs w:val="28"/>
          <w:lang w:val="kk-KZ"/>
        </w:rPr>
        <w:t xml:space="preserve">: Егер, ЖОО-да оқу процесіне эмоционалды икемділікті дамытудың моделі мен кешенді бағдарламасы енгізіліп, психологиялық-педагогикалық талаптары анықталып және жүзеге асырылса, психологтың өзгермелі жағдайларға оңтайлы бейімделуіне мүмкіндік беретін интегративті тұлғалық </w:t>
      </w:r>
      <w:r w:rsidR="004730A9" w:rsidRPr="00DC79A1">
        <w:rPr>
          <w:rFonts w:ascii="Times New Roman" w:hAnsi="Times New Roman" w:cs="Times New Roman"/>
          <w:sz w:val="28"/>
          <w:szCs w:val="28"/>
          <w:lang w:val="kk-KZ"/>
        </w:rPr>
        <w:t>қабілеті</w:t>
      </w:r>
      <w:r w:rsidRPr="00DC79A1">
        <w:rPr>
          <w:rFonts w:ascii="Times New Roman" w:hAnsi="Times New Roman" w:cs="Times New Roman"/>
          <w:sz w:val="28"/>
          <w:szCs w:val="28"/>
          <w:lang w:val="kk-KZ"/>
        </w:rPr>
        <w:t xml:space="preserve"> ретінде болашақ психологтардың эмоционалды икемділігін дамыту мүмкін болады.</w:t>
      </w:r>
    </w:p>
    <w:p w14:paraId="4E8AF6CE" w14:textId="77777777" w:rsidR="004C5AD1" w:rsidRPr="00DC79A1" w:rsidRDefault="004C5AD1" w:rsidP="00E80C21">
      <w:pPr>
        <w:ind w:firstLine="709"/>
        <w:jc w:val="both"/>
        <w:rPr>
          <w:rFonts w:ascii="Times New Roman" w:hAnsi="Times New Roman" w:cs="Times New Roman"/>
          <w:b/>
          <w:bCs/>
          <w:sz w:val="28"/>
          <w:szCs w:val="28"/>
          <w:lang w:val="kk-KZ"/>
        </w:rPr>
      </w:pPr>
      <w:r w:rsidRPr="00DC79A1">
        <w:rPr>
          <w:rFonts w:ascii="Times New Roman" w:hAnsi="Times New Roman" w:cs="Times New Roman"/>
          <w:b/>
          <w:bCs/>
          <w:sz w:val="28"/>
          <w:szCs w:val="28"/>
          <w:lang w:val="kk-KZ"/>
        </w:rPr>
        <w:t>Зерттеудің мақсаты мен болжамына сәйкес келесі міндеттер қойылды:</w:t>
      </w:r>
    </w:p>
    <w:p w14:paraId="442B1F71" w14:textId="7203F5DA"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1.</w:t>
      </w:r>
      <w:r w:rsidR="00E30558">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Болашақ психологтардың эмоционалды икемділігін зерттеуге арналған психологиядағы бағыттарды талдау</w:t>
      </w:r>
      <w:r w:rsidR="00B92E73">
        <w:rPr>
          <w:rFonts w:ascii="Times New Roman" w:hAnsi="Times New Roman" w:cs="Times New Roman"/>
          <w:sz w:val="28"/>
          <w:szCs w:val="28"/>
          <w:lang w:val="kk-KZ"/>
        </w:rPr>
        <w:t>;</w:t>
      </w:r>
    </w:p>
    <w:p w14:paraId="45620D63" w14:textId="7ECF6531"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r w:rsidR="00E30558">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Ғылыми-психологиялық әдебиеттерді талдау негізінде болашақ психологтардың эмоционалды икемділігінің мәнін, мазмұнын, құрылымын ашу</w:t>
      </w:r>
      <w:r w:rsidR="00B92E73">
        <w:rPr>
          <w:rFonts w:ascii="Times New Roman" w:hAnsi="Times New Roman" w:cs="Times New Roman"/>
          <w:sz w:val="28"/>
          <w:szCs w:val="28"/>
          <w:lang w:val="kk-KZ"/>
        </w:rPr>
        <w:t>;</w:t>
      </w:r>
    </w:p>
    <w:p w14:paraId="5DA878E9" w14:textId="7DF6F38E"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3.</w:t>
      </w:r>
      <w:r w:rsidR="00E30558">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Болашақ психологтардағы эмоционалды икемділікті дамыту талаптарын анықтау және оның дамуының құрылымдық-мазмұндық моделін ұсыну</w:t>
      </w:r>
      <w:r w:rsidR="00B92E73">
        <w:rPr>
          <w:rFonts w:ascii="Times New Roman" w:hAnsi="Times New Roman" w:cs="Times New Roman"/>
          <w:sz w:val="28"/>
          <w:szCs w:val="28"/>
          <w:lang w:val="kk-KZ"/>
        </w:rPr>
        <w:t>;</w:t>
      </w:r>
    </w:p>
    <w:p w14:paraId="23337CB4" w14:textId="1218B145"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4.</w:t>
      </w:r>
      <w:r w:rsidR="00E30558">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ЖОО-дағы болашақ психологтардың </w:t>
      </w:r>
      <w:r w:rsidR="00027465" w:rsidRPr="00DC79A1">
        <w:rPr>
          <w:rFonts w:ascii="Times New Roman" w:hAnsi="Times New Roman" w:cs="Times New Roman"/>
          <w:sz w:val="28"/>
          <w:szCs w:val="28"/>
          <w:lang w:val="kk-KZ"/>
        </w:rPr>
        <w:t>эмоционалды икемділігін дамытудың құрылымдық</w:t>
      </w:r>
      <w:r w:rsidR="00A7389D" w:rsidRPr="00DC79A1">
        <w:rPr>
          <w:rFonts w:ascii="Times New Roman" w:hAnsi="Times New Roman" w:cs="Times New Roman"/>
          <w:sz w:val="28"/>
          <w:szCs w:val="28"/>
          <w:lang w:val="kk-KZ"/>
        </w:rPr>
        <w:t>-мазмұндық моделі мен</w:t>
      </w:r>
      <w:r w:rsidR="00027465"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кешенді бағдарламасын әзірлеу, апробациядан өткізу және енгізу</w:t>
      </w:r>
      <w:r w:rsidR="00B92E73">
        <w:rPr>
          <w:rFonts w:ascii="Times New Roman" w:hAnsi="Times New Roman" w:cs="Times New Roman"/>
          <w:sz w:val="28"/>
          <w:szCs w:val="28"/>
          <w:lang w:val="kk-KZ"/>
        </w:rPr>
        <w:t>;</w:t>
      </w:r>
    </w:p>
    <w:p w14:paraId="0943DB1D" w14:textId="5F59DBC4"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5.</w:t>
      </w:r>
      <w:r w:rsidR="00E30558">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ЖОО-дағы болашақ психологтардың эмоционалды икемділігін </w:t>
      </w:r>
      <w:r w:rsidRPr="00DC79A1">
        <w:rPr>
          <w:rFonts w:ascii="Times New Roman" w:eastAsia="Arial Unicode MS" w:hAnsi="Times New Roman" w:cs="Times New Roman"/>
          <w:sz w:val="28"/>
          <w:szCs w:val="28"/>
          <w:lang w:val="kk-KZ" w:bidi="ru-RU"/>
        </w:rPr>
        <w:t>дамыту бойынша әзірленген</w:t>
      </w:r>
      <w:r w:rsidRPr="00DC79A1">
        <w:rPr>
          <w:rFonts w:ascii="Times New Roman" w:hAnsi="Times New Roman" w:cs="Times New Roman"/>
          <w:sz w:val="28"/>
          <w:szCs w:val="28"/>
          <w:lang w:val="kk-KZ"/>
        </w:rPr>
        <w:t xml:space="preserve"> </w:t>
      </w:r>
      <w:r w:rsidR="00027465" w:rsidRPr="00DC79A1">
        <w:rPr>
          <w:rFonts w:ascii="Times New Roman" w:hAnsi="Times New Roman" w:cs="Times New Roman"/>
          <w:sz w:val="28"/>
          <w:szCs w:val="28"/>
          <w:lang w:val="kk-KZ"/>
        </w:rPr>
        <w:t>құрылымдық-мазмұндық моделі мен кешенді бағдарламасының</w:t>
      </w:r>
      <w:r w:rsidRPr="00DC79A1">
        <w:rPr>
          <w:rFonts w:ascii="Times New Roman" w:hAnsi="Times New Roman" w:cs="Times New Roman"/>
          <w:sz w:val="28"/>
          <w:szCs w:val="28"/>
          <w:lang w:val="kk-KZ"/>
        </w:rPr>
        <w:t xml:space="preserve"> тиімділігін</w:t>
      </w:r>
      <w:r w:rsidR="00E37F71">
        <w:rPr>
          <w:rFonts w:ascii="Times New Roman" w:hAnsi="Times New Roman" w:cs="Times New Roman"/>
          <w:sz w:val="28"/>
          <w:szCs w:val="28"/>
          <w:lang w:val="kk-KZ"/>
        </w:rPr>
        <w:t>е эксперименттік сынақ жүргізу.</w:t>
      </w:r>
    </w:p>
    <w:p w14:paraId="0B399339" w14:textId="5880796D" w:rsidR="004C5AD1" w:rsidRPr="00DC79A1" w:rsidRDefault="004C5AD1" w:rsidP="00E80C21">
      <w:pPr>
        <w:pStyle w:val="a7"/>
        <w:ind w:firstLine="709"/>
        <w:jc w:val="both"/>
        <w:rPr>
          <w:rFonts w:ascii="Times New Roman" w:hAnsi="Times New Roman"/>
          <w:sz w:val="28"/>
          <w:szCs w:val="28"/>
          <w:lang w:val="kk-KZ"/>
        </w:rPr>
      </w:pPr>
      <w:r w:rsidRPr="00DC79A1">
        <w:rPr>
          <w:rFonts w:ascii="Times New Roman" w:eastAsiaTheme="minorEastAsia" w:hAnsi="Times New Roman"/>
          <w:b/>
          <w:sz w:val="28"/>
          <w:szCs w:val="28"/>
          <w:lang w:val="kk-KZ" w:eastAsia="ru-RU"/>
        </w:rPr>
        <w:t xml:space="preserve">Диссертациялық зерттеудің теориялық-әдіснамалық негізі: </w:t>
      </w:r>
      <w:r w:rsidRPr="00DC79A1">
        <w:rPr>
          <w:rFonts w:ascii="Times New Roman" w:hAnsi="Times New Roman"/>
          <w:sz w:val="28"/>
          <w:szCs w:val="28"/>
          <w:lang w:val="kk-KZ"/>
        </w:rPr>
        <w:t>жүйелік бағыт – болашақ психологтың эмоционалды икемділігін дамытуға сәйкес оның жұмыс істеуі үшін қажетті компоненттерді және олардың өзара байланыстарын қамтитын жүйе ретінде қарастырылады (В.С. Леднев және т.б); құзіреттілікке негізделген бағыт (А.К. Маркова, С.Л.</w:t>
      </w:r>
      <w:r w:rsidR="00E37F71">
        <w:rPr>
          <w:rFonts w:ascii="Times New Roman" w:hAnsi="Times New Roman"/>
          <w:sz w:val="28"/>
          <w:szCs w:val="28"/>
          <w:lang w:val="kk-KZ"/>
        </w:rPr>
        <w:t xml:space="preserve"> </w:t>
      </w:r>
      <w:r w:rsidRPr="00DC79A1">
        <w:rPr>
          <w:rFonts w:ascii="Times New Roman" w:hAnsi="Times New Roman"/>
          <w:sz w:val="28"/>
          <w:szCs w:val="28"/>
          <w:lang w:val="kk-KZ"/>
        </w:rPr>
        <w:t>Троянская., В.А. Бодров., В.А. Болотов, В.В.</w:t>
      </w:r>
      <w:r w:rsidR="00E37F71">
        <w:rPr>
          <w:rFonts w:ascii="Times New Roman" w:hAnsi="Times New Roman"/>
          <w:sz w:val="28"/>
          <w:szCs w:val="28"/>
          <w:lang w:val="kk-KZ"/>
        </w:rPr>
        <w:t xml:space="preserve"> </w:t>
      </w:r>
      <w:r w:rsidRPr="00DC79A1">
        <w:rPr>
          <w:rFonts w:ascii="Times New Roman" w:hAnsi="Times New Roman"/>
          <w:sz w:val="28"/>
          <w:szCs w:val="28"/>
          <w:lang w:val="kk-KZ"/>
        </w:rPr>
        <w:t>Сериков және т.б); педагогикалық процесте тұлғаны дамыту мақсатының басымдылығын көрсететін тұлғалық-іс-әрекеттік бағыт (В.В. Давыдов, И.А. Зимняя т.б.); тұтастық бағыт (В.А. Сластенин, И</w:t>
      </w:r>
      <w:r w:rsidR="00C11243" w:rsidRPr="00DC79A1">
        <w:rPr>
          <w:rFonts w:ascii="Times New Roman" w:hAnsi="Times New Roman"/>
          <w:sz w:val="28"/>
          <w:szCs w:val="28"/>
          <w:lang w:val="kk-KZ"/>
        </w:rPr>
        <w:t>.Ф. Исаев, Е.Н. Шиянов</w:t>
      </w:r>
      <w:r w:rsidRPr="00DC79A1">
        <w:rPr>
          <w:rFonts w:ascii="Times New Roman" w:hAnsi="Times New Roman"/>
          <w:sz w:val="28"/>
          <w:szCs w:val="28"/>
          <w:lang w:val="kk-KZ"/>
        </w:rPr>
        <w:t>)</w:t>
      </w:r>
      <w:r w:rsidR="00C11243" w:rsidRPr="00DC79A1">
        <w:rPr>
          <w:rFonts w:ascii="Times New Roman" w:hAnsi="Times New Roman"/>
          <w:sz w:val="28"/>
          <w:szCs w:val="28"/>
          <w:lang w:val="kk-KZ"/>
        </w:rPr>
        <w:t>; эмоционалды икемділік теориясы С.</w:t>
      </w:r>
      <w:r w:rsidR="00E30558">
        <w:rPr>
          <w:rFonts w:ascii="Times New Roman" w:hAnsi="Times New Roman"/>
          <w:sz w:val="28"/>
          <w:szCs w:val="28"/>
          <w:lang w:val="kk-KZ"/>
        </w:rPr>
        <w:t xml:space="preserve"> </w:t>
      </w:r>
      <w:r w:rsidR="00C11243" w:rsidRPr="00DC79A1">
        <w:rPr>
          <w:rFonts w:ascii="Times New Roman" w:hAnsi="Times New Roman"/>
          <w:sz w:val="28"/>
          <w:szCs w:val="28"/>
          <w:lang w:val="kk-KZ"/>
        </w:rPr>
        <w:t>Дэвид, Л.М.</w:t>
      </w:r>
      <w:r w:rsidR="00E30558">
        <w:rPr>
          <w:rFonts w:ascii="Times New Roman" w:hAnsi="Times New Roman"/>
          <w:sz w:val="28"/>
          <w:szCs w:val="28"/>
          <w:lang w:val="kk-KZ"/>
        </w:rPr>
        <w:t xml:space="preserve"> </w:t>
      </w:r>
      <w:r w:rsidR="00C11243" w:rsidRPr="00DC79A1">
        <w:rPr>
          <w:rFonts w:ascii="Times New Roman" w:hAnsi="Times New Roman"/>
          <w:sz w:val="28"/>
          <w:szCs w:val="28"/>
          <w:lang w:val="kk-KZ"/>
        </w:rPr>
        <w:t>Митина, Е.М.</w:t>
      </w:r>
      <w:r w:rsidR="00E30558">
        <w:rPr>
          <w:rFonts w:ascii="Times New Roman" w:hAnsi="Times New Roman"/>
          <w:sz w:val="28"/>
          <w:szCs w:val="28"/>
          <w:lang w:val="kk-KZ"/>
        </w:rPr>
        <w:t xml:space="preserve"> </w:t>
      </w:r>
      <w:r w:rsidR="00C11243" w:rsidRPr="00DC79A1">
        <w:rPr>
          <w:rFonts w:ascii="Times New Roman" w:hAnsi="Times New Roman"/>
          <w:sz w:val="28"/>
          <w:szCs w:val="28"/>
          <w:lang w:val="kk-KZ"/>
        </w:rPr>
        <w:t>Семенова және т.б.; эмоционалды интеллект және құзіреттілік теорияларын Н.</w:t>
      </w:r>
      <w:r w:rsidR="00E30558">
        <w:rPr>
          <w:rFonts w:ascii="Times New Roman" w:hAnsi="Times New Roman"/>
          <w:sz w:val="28"/>
          <w:szCs w:val="28"/>
          <w:lang w:val="kk-KZ"/>
        </w:rPr>
        <w:t xml:space="preserve"> </w:t>
      </w:r>
      <w:r w:rsidR="00C11243" w:rsidRPr="00DC79A1">
        <w:rPr>
          <w:rFonts w:ascii="Times New Roman" w:hAnsi="Times New Roman"/>
          <w:sz w:val="28"/>
          <w:szCs w:val="28"/>
          <w:lang w:val="kk-KZ"/>
        </w:rPr>
        <w:t>Холл, Д.В.</w:t>
      </w:r>
      <w:r w:rsidR="00E30558">
        <w:rPr>
          <w:rFonts w:ascii="Times New Roman" w:hAnsi="Times New Roman"/>
          <w:sz w:val="28"/>
          <w:szCs w:val="28"/>
          <w:lang w:val="kk-KZ"/>
        </w:rPr>
        <w:t xml:space="preserve"> </w:t>
      </w:r>
      <w:r w:rsidR="00C11243" w:rsidRPr="00DC79A1">
        <w:rPr>
          <w:rFonts w:ascii="Times New Roman" w:hAnsi="Times New Roman"/>
          <w:sz w:val="28"/>
          <w:szCs w:val="28"/>
          <w:lang w:val="kk-KZ"/>
        </w:rPr>
        <w:t>Люсин, Д.</w:t>
      </w:r>
      <w:r w:rsidR="00E30558">
        <w:rPr>
          <w:rFonts w:ascii="Times New Roman" w:hAnsi="Times New Roman"/>
          <w:sz w:val="28"/>
          <w:szCs w:val="28"/>
          <w:lang w:val="kk-KZ"/>
        </w:rPr>
        <w:t xml:space="preserve"> </w:t>
      </w:r>
      <w:r w:rsidR="00290777">
        <w:rPr>
          <w:rFonts w:ascii="Times New Roman" w:hAnsi="Times New Roman"/>
          <w:sz w:val="28"/>
          <w:szCs w:val="28"/>
          <w:lang w:val="kk-KZ"/>
        </w:rPr>
        <w:t>Гоулман</w:t>
      </w:r>
      <w:r w:rsidR="00C11243" w:rsidRPr="00DC79A1">
        <w:rPr>
          <w:rFonts w:ascii="Times New Roman" w:hAnsi="Times New Roman"/>
          <w:sz w:val="28"/>
          <w:szCs w:val="28"/>
          <w:lang w:val="kk-KZ"/>
        </w:rPr>
        <w:t>, Г.В.</w:t>
      </w:r>
      <w:r w:rsidR="00E30558">
        <w:rPr>
          <w:rFonts w:ascii="Times New Roman" w:hAnsi="Times New Roman"/>
          <w:sz w:val="28"/>
          <w:szCs w:val="28"/>
          <w:lang w:val="kk-KZ"/>
        </w:rPr>
        <w:t xml:space="preserve"> </w:t>
      </w:r>
      <w:r w:rsidR="00C11243" w:rsidRPr="00DC79A1">
        <w:rPr>
          <w:rFonts w:ascii="Times New Roman" w:hAnsi="Times New Roman"/>
          <w:sz w:val="28"/>
          <w:szCs w:val="28"/>
          <w:lang w:val="kk-KZ"/>
        </w:rPr>
        <w:t>Юсупова және т.б.</w:t>
      </w:r>
      <w:r w:rsidRPr="00DC79A1">
        <w:rPr>
          <w:rFonts w:ascii="Times New Roman" w:hAnsi="Times New Roman"/>
          <w:sz w:val="28"/>
          <w:szCs w:val="28"/>
          <w:lang w:val="kk-KZ"/>
        </w:rPr>
        <w:t xml:space="preserve"> Жұмыстың мазмұны белсенді әлеуметтік-психологиялық оқытудың негізгі принциптері мен әдістеріне (Л.А. Петровская, В.Ю. Большаков, Ю.Н. Емельянов) және бірлескен танымдық іс-әрекетті ұйымдастыру принциптеріне (В.Я. Ляудис, В.В. Рубцов, С.М. Джакупов) негізделеді.</w:t>
      </w:r>
    </w:p>
    <w:p w14:paraId="3AD1A136" w14:textId="2234D0F1"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Зерттеу әдістері:</w:t>
      </w:r>
      <w:r w:rsidRPr="00DC79A1">
        <w:rPr>
          <w:rFonts w:ascii="Times New Roman" w:hAnsi="Times New Roman" w:cs="Times New Roman"/>
          <w:sz w:val="28"/>
          <w:szCs w:val="28"/>
          <w:lang w:val="kk-KZ"/>
        </w:rPr>
        <w:t xml:space="preserve"> зерттеу мәселесі бойынша ғылыми психологиялық-педагогикалық әдебиеттерді теориялық талдау; жоғары оқу орындарындағы білім беру процесін реттейтін заңнамалық және нормативтік құжаттарды талдау; модельдеу; психологиялық-педагогикалық тәжірибені талдау және жалпылау; эксперимент; диагностикалық әдістер: бақылау, әңгімелесу, анкет</w:t>
      </w:r>
      <w:r w:rsidR="00663949" w:rsidRPr="00DC79A1">
        <w:rPr>
          <w:rFonts w:ascii="Times New Roman" w:hAnsi="Times New Roman" w:cs="Times New Roman"/>
          <w:sz w:val="28"/>
          <w:szCs w:val="28"/>
          <w:lang w:val="kk-KZ"/>
        </w:rPr>
        <w:t>а</w:t>
      </w:r>
      <w:r w:rsidRPr="00DC79A1">
        <w:rPr>
          <w:rFonts w:ascii="Times New Roman" w:hAnsi="Times New Roman" w:cs="Times New Roman"/>
          <w:sz w:val="28"/>
          <w:szCs w:val="28"/>
          <w:lang w:val="kk-KZ"/>
        </w:rPr>
        <w:t xml:space="preserve"> жүргізу, Н. Холлдың «Эмоционалды интеллект» әдістемесі; Д.В. Люсиннің «Эмин» эмоционалды интеллект сауалнамасы; Дж. Гросс ұсынған ERQ сауалнамасы; К. Карвер, М. Шейер және Дж. Вейнтраубтың COPE сауалнамасы (Т.О. Гордеев, Е.Н. Осин, Е.А. Рассказова, О.А. Сычев, В.Ю.</w:t>
      </w:r>
      <w:r w:rsidR="00E37F7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Шевяхова бейімдеген), «Психологтың эмоционалды икемділігі» курсын бағалау» анкетасы; статистикалық әдістер: сипаттамалық статистика (Колмогоров-Смирновтың қалыпты таралу критерийі). Кайзер бойынша қалыпқа келтірумен Varimax айналуымен негізгі компоненттер әдісін қолдану арқылы факторлық талдау; Крускал-Уоллистің Н-критерийі, Манна-Уитни, Вилкоксон және т.б бойынша критерийлерді талдау. Алынған нәтижелерді статистикалық өңдеу </w:t>
      </w:r>
      <w:r w:rsidRPr="00DC79A1">
        <w:rPr>
          <w:rFonts w:ascii="Times New Roman" w:hAnsi="Times New Roman" w:cs="Times New Roman"/>
          <w:sz w:val="28"/>
          <w:szCs w:val="28"/>
          <w:lang w:val="kk-KZ"/>
        </w:rPr>
        <w:lastRenderedPageBreak/>
        <w:t xml:space="preserve">үшін «SPSS 23.0» нұсқасындағы «Statistical Рackage for the Social Science» статистикалық бағдарламалық пакеті пайдаланылды. </w:t>
      </w:r>
    </w:p>
    <w:p w14:paraId="1722749A" w14:textId="77777777" w:rsidR="004C5AD1" w:rsidRPr="00DC79A1" w:rsidRDefault="004C5AD1" w:rsidP="00E80C21">
      <w:pPr>
        <w:ind w:firstLine="709"/>
        <w:contextualSpacing/>
        <w:jc w:val="both"/>
        <w:rPr>
          <w:rFonts w:ascii="Times New Roman" w:hAnsi="Times New Roman" w:cs="Times New Roman"/>
          <w:sz w:val="28"/>
          <w:szCs w:val="28"/>
          <w:lang w:val="kk-KZ"/>
        </w:rPr>
      </w:pPr>
      <w:r w:rsidRPr="00DC79A1">
        <w:rPr>
          <w:rFonts w:ascii="Times New Roman" w:hAnsi="Times New Roman" w:cs="Times New Roman"/>
          <w:bCs/>
          <w:sz w:val="28"/>
          <w:szCs w:val="28"/>
          <w:lang w:val="kk-KZ"/>
        </w:rPr>
        <w:t>Диссертациялық зерттеудің</w:t>
      </w:r>
      <w:r w:rsidRPr="00DC79A1">
        <w:rPr>
          <w:rFonts w:ascii="Times New Roman" w:hAnsi="Times New Roman" w:cs="Times New Roman"/>
          <w:b/>
          <w:sz w:val="28"/>
          <w:szCs w:val="28"/>
          <w:lang w:val="kk-KZ"/>
        </w:rPr>
        <w:t xml:space="preserve"> ғылыми жаңалығы </w:t>
      </w:r>
      <w:r w:rsidRPr="00DC79A1">
        <w:rPr>
          <w:rFonts w:ascii="Times New Roman" w:hAnsi="Times New Roman" w:cs="Times New Roman"/>
          <w:sz w:val="28"/>
          <w:szCs w:val="28"/>
          <w:lang w:val="kk-KZ"/>
        </w:rPr>
        <w:t>келесідей:</w:t>
      </w:r>
    </w:p>
    <w:p w14:paraId="4C86561F" w14:textId="608A38F2" w:rsidR="00EC085A" w:rsidRPr="00EC085A" w:rsidRDefault="009A00FA" w:rsidP="00E80C21">
      <w:pPr>
        <w:pStyle w:val="a3"/>
        <w:numPr>
          <w:ilvl w:val="0"/>
          <w:numId w:val="18"/>
        </w:numPr>
        <w:tabs>
          <w:tab w:val="left" w:pos="1134"/>
        </w:tabs>
        <w:ind w:left="0" w:firstLine="709"/>
        <w:jc w:val="both"/>
        <w:rPr>
          <w:rFonts w:ascii="Times New Roman" w:hAnsi="Times New Roman" w:cs="Times New Roman"/>
          <w:sz w:val="28"/>
          <w:szCs w:val="28"/>
          <w:lang w:val="kk-KZ"/>
        </w:rPr>
      </w:pPr>
      <w:bookmarkStart w:id="1" w:name="_Hlk149720782"/>
      <w:r w:rsidRPr="00EC085A">
        <w:rPr>
          <w:rFonts w:ascii="Times New Roman" w:hAnsi="Times New Roman" w:cs="Times New Roman"/>
          <w:sz w:val="28"/>
          <w:szCs w:val="28"/>
          <w:lang w:val="kk-KZ"/>
        </w:rPr>
        <w:t>Психологиялық феномен ретінде эмоционалды икемділікті зерттеудің қалыптасуы мен қазіргі жағдайы талданды</w:t>
      </w:r>
      <w:bookmarkEnd w:id="1"/>
      <w:r w:rsidR="00B92E73">
        <w:rPr>
          <w:rFonts w:ascii="Times New Roman" w:hAnsi="Times New Roman" w:cs="Times New Roman"/>
          <w:sz w:val="28"/>
          <w:szCs w:val="28"/>
          <w:lang w:val="kk-KZ"/>
        </w:rPr>
        <w:t>;</w:t>
      </w:r>
    </w:p>
    <w:p w14:paraId="1D3308CA" w14:textId="105D5C98" w:rsidR="00EC085A" w:rsidRPr="00EC085A" w:rsidRDefault="00EC085A" w:rsidP="00E80C21">
      <w:pPr>
        <w:pStyle w:val="a3"/>
        <w:numPr>
          <w:ilvl w:val="0"/>
          <w:numId w:val="18"/>
        </w:numPr>
        <w:tabs>
          <w:tab w:val="left" w:pos="1134"/>
        </w:tabs>
        <w:ind w:left="0" w:firstLine="709"/>
        <w:jc w:val="both"/>
        <w:rPr>
          <w:rFonts w:ascii="Times New Roman" w:hAnsi="Times New Roman" w:cs="Times New Roman"/>
          <w:color w:val="FF0000"/>
          <w:sz w:val="28"/>
          <w:szCs w:val="28"/>
          <w:lang w:val="kk-KZ"/>
        </w:rPr>
      </w:pPr>
      <w:r w:rsidRPr="00EC085A">
        <w:rPr>
          <w:rFonts w:ascii="Times New Roman" w:hAnsi="Times New Roman" w:cs="Times New Roman"/>
          <w:sz w:val="28"/>
          <w:szCs w:val="28"/>
          <w:lang w:val="kk-KZ"/>
        </w:rPr>
        <w:t>Болашақ психологтардың эмоционалды икемділігінің мәні, мазмұны, құрылымы ашылды. Эмоционалды икемділіктің құрылымы когнитивті, реттеуші, мінез-құлық компоненттерінен тұрады</w:t>
      </w:r>
      <w:r w:rsidR="00B92E73">
        <w:rPr>
          <w:rFonts w:ascii="Times New Roman" w:hAnsi="Times New Roman" w:cs="Times New Roman"/>
          <w:sz w:val="28"/>
          <w:szCs w:val="28"/>
          <w:lang w:val="kk-KZ"/>
        </w:rPr>
        <w:t>;</w:t>
      </w:r>
    </w:p>
    <w:p w14:paraId="64F70A1A" w14:textId="277F53E5" w:rsidR="00EC085A" w:rsidRPr="00C568C7" w:rsidRDefault="00EC085A" w:rsidP="00E80C21">
      <w:pPr>
        <w:pStyle w:val="a3"/>
        <w:numPr>
          <w:ilvl w:val="0"/>
          <w:numId w:val="18"/>
        </w:numPr>
        <w:tabs>
          <w:tab w:val="left" w:pos="1134"/>
        </w:tabs>
        <w:ind w:left="0" w:firstLine="709"/>
        <w:jc w:val="both"/>
        <w:rPr>
          <w:rFonts w:ascii="Times New Roman" w:hAnsi="Times New Roman" w:cs="Times New Roman"/>
          <w:sz w:val="28"/>
          <w:szCs w:val="28"/>
          <w:lang w:val="kk-KZ"/>
        </w:rPr>
      </w:pPr>
      <w:r w:rsidRPr="00EC085A">
        <w:rPr>
          <w:rFonts w:ascii="Times New Roman" w:hAnsi="Times New Roman" w:cs="Times New Roman"/>
          <w:sz w:val="28"/>
          <w:szCs w:val="28"/>
          <w:lang w:val="kk-KZ"/>
        </w:rPr>
        <w:t>Болашақ психологтардың эмоционалды икемділігінің құрылымдық-мазмұндық моделі жасалды және дамыту талаптары анықталды. Маңызды талаптарына студент-психологтардың қызығушылығы, ішкі мотивациясы, оқу-танымдық іс-әрекетті кәсіби іс-әрекетке айналдыру негізінде студент психологтың өз бетінше кәсіптік іс-әрекетіне дәйекті, үздіксіз және жүйелі жақындауы; психоэмоционалды күйінің рефлексиясы жатады</w:t>
      </w:r>
      <w:r w:rsidR="00B92E73">
        <w:rPr>
          <w:rFonts w:ascii="Times New Roman" w:hAnsi="Times New Roman" w:cs="Times New Roman"/>
          <w:sz w:val="28"/>
          <w:szCs w:val="28"/>
          <w:lang w:val="kk-KZ"/>
        </w:rPr>
        <w:t>;</w:t>
      </w:r>
    </w:p>
    <w:p w14:paraId="73855510" w14:textId="6A030366" w:rsidR="00EC085A" w:rsidRPr="00C568C7" w:rsidRDefault="00EC085A" w:rsidP="00E80C21">
      <w:pPr>
        <w:pStyle w:val="a3"/>
        <w:numPr>
          <w:ilvl w:val="0"/>
          <w:numId w:val="18"/>
        </w:numPr>
        <w:tabs>
          <w:tab w:val="left" w:pos="1134"/>
        </w:tabs>
        <w:ind w:left="0" w:firstLine="709"/>
        <w:jc w:val="both"/>
        <w:rPr>
          <w:rFonts w:ascii="Times New Roman" w:hAnsi="Times New Roman" w:cs="Times New Roman"/>
          <w:sz w:val="28"/>
          <w:szCs w:val="28"/>
          <w:lang w:val="kk-KZ"/>
        </w:rPr>
      </w:pPr>
      <w:r w:rsidRPr="00EC085A">
        <w:rPr>
          <w:rFonts w:ascii="Times New Roman" w:hAnsi="Times New Roman" w:cs="Times New Roman"/>
          <w:sz w:val="28"/>
          <w:szCs w:val="28"/>
          <w:lang w:val="kk-KZ"/>
        </w:rPr>
        <w:t>Жоғары оқу орнындағы болашақ психологтардың эмоционалды икемділігін дамытудың құрылымдық-мазмұндық моделі мен кешенді бағдарламасы әзірленді және енгізілді. Эмоционалды икемділікті дамыту бағдарламасы «Психологтардың эмоци</w:t>
      </w:r>
      <w:r w:rsidR="000B45C3">
        <w:rPr>
          <w:rFonts w:ascii="Times New Roman" w:hAnsi="Times New Roman" w:cs="Times New Roman"/>
          <w:sz w:val="28"/>
          <w:szCs w:val="28"/>
          <w:lang w:val="kk-KZ"/>
        </w:rPr>
        <w:t>оналды икемділігі» арнайы курсы</w:t>
      </w:r>
      <w:r w:rsidRPr="00EC085A">
        <w:rPr>
          <w:rFonts w:ascii="Times New Roman" w:hAnsi="Times New Roman" w:cs="Times New Roman"/>
          <w:sz w:val="28"/>
          <w:szCs w:val="28"/>
          <w:lang w:val="kk-KZ"/>
        </w:rPr>
        <w:t xml:space="preserve"> мен «Эмоционалды икемділікті дамыту» тренингін қамтиды</w:t>
      </w:r>
      <w:r w:rsidR="00B92E73">
        <w:rPr>
          <w:rFonts w:ascii="Times New Roman" w:hAnsi="Times New Roman" w:cs="Times New Roman"/>
          <w:sz w:val="28"/>
          <w:szCs w:val="28"/>
          <w:lang w:val="kk-KZ"/>
        </w:rPr>
        <w:t>;</w:t>
      </w:r>
    </w:p>
    <w:p w14:paraId="7DEB7B99" w14:textId="159796EA" w:rsidR="00EC085A" w:rsidRPr="00C568C7" w:rsidRDefault="00EC085A" w:rsidP="00E80C21">
      <w:pPr>
        <w:pStyle w:val="a3"/>
        <w:numPr>
          <w:ilvl w:val="0"/>
          <w:numId w:val="18"/>
        </w:numPr>
        <w:tabs>
          <w:tab w:val="left" w:pos="1134"/>
        </w:tabs>
        <w:ind w:left="0" w:firstLine="709"/>
        <w:jc w:val="both"/>
        <w:rPr>
          <w:rFonts w:ascii="Times New Roman" w:hAnsi="Times New Roman" w:cs="Times New Roman"/>
          <w:sz w:val="28"/>
          <w:szCs w:val="28"/>
          <w:lang w:val="kk-KZ"/>
        </w:rPr>
      </w:pPr>
      <w:r w:rsidRPr="00EC085A">
        <w:rPr>
          <w:rFonts w:ascii="Times New Roman" w:hAnsi="Times New Roman" w:cs="Times New Roman"/>
          <w:sz w:val="28"/>
          <w:szCs w:val="28"/>
          <w:lang w:val="kk-KZ"/>
        </w:rPr>
        <w:t>ЖОО-дағы болашақ психологтардың эмоционалды икемділігін дамытудың құрылымдық-мазмұндық моделі мен әзірленген кешенді бағдарламасының тиімділігі эксперименттік жолмен тексерілді және статистикалық дәлелденді.</w:t>
      </w:r>
    </w:p>
    <w:p w14:paraId="4FEA4244" w14:textId="78212A8A"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bCs/>
          <w:sz w:val="28"/>
          <w:szCs w:val="28"/>
          <w:lang w:val="kk-KZ"/>
        </w:rPr>
        <w:t>Зерттеудің теориялық маңыздылығы:</w:t>
      </w:r>
      <w:r w:rsidRPr="00DC79A1">
        <w:rPr>
          <w:rFonts w:ascii="Times New Roman" w:hAnsi="Times New Roman" w:cs="Times New Roman"/>
          <w:sz w:val="28"/>
          <w:szCs w:val="28"/>
          <w:lang w:val="kk-KZ"/>
        </w:rPr>
        <w:t xml:space="preserve"> бұл қазіргі психологиядағы эмоционалды икемділік туралы бар идеяларды кеңейту болып табылады. Өзгермелі жағдайларға жылдам бейімделуге, сонымен қатар, өмірлік және кәсіби мәселелердің кең ауқымын сәтті және тиімді шешуге мүмкіндік беретін интегративті тұлғалық білім ретіндегі болашақ психологтардың эмоционалды икемділігі бүтін құрылымдық білім ретінде алғаш рет эксперименттік зерттеудің пәні болды. «Эмоционалды икемділік» ұғымдарының мазмұны нақтыланды және оның құрылымдық компоненттері туралы жаңа түсінікпен толықтырылды, эмоционалды икемділіктің дамуының талаптары мен факторлары ашылды, бұл оның жұмысының тиімділігін арттыруды анықтайды.</w:t>
      </w:r>
    </w:p>
    <w:p w14:paraId="68FD1BD8"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bCs/>
          <w:sz w:val="28"/>
          <w:szCs w:val="28"/>
          <w:lang w:val="kk-KZ"/>
        </w:rPr>
        <w:t>Зерттеудің практикалық маңыздылығы:</w:t>
      </w:r>
      <w:r w:rsidRPr="00DC79A1">
        <w:rPr>
          <w:rFonts w:ascii="Times New Roman" w:hAnsi="Times New Roman" w:cs="Times New Roman"/>
          <w:sz w:val="28"/>
          <w:szCs w:val="28"/>
          <w:lang w:val="kk-KZ"/>
        </w:rPr>
        <w:t xml:space="preserve"> алынған нәтижелер эмоционалды икемділік деңгейін арттыруға мүмкіндік береді, себебі, зерттелетін қасиетті дамытуға бағытталған құрылымдық-мазмұндық моделі мен кешенді бағдарлама жүзеге асырылды. Зерттеу материалдары «Педагогикалық психология», «Мамандыққа кіріспе», «Әлеуметтік-психология</w:t>
      </w:r>
      <w:r w:rsidR="00650B9E" w:rsidRPr="00DC79A1">
        <w:rPr>
          <w:rFonts w:ascii="Times New Roman" w:hAnsi="Times New Roman" w:cs="Times New Roman"/>
          <w:sz w:val="28"/>
          <w:szCs w:val="28"/>
          <w:lang w:val="kk-KZ"/>
        </w:rPr>
        <w:t>лық тренинг» пәндерінің дәріс</w:t>
      </w:r>
      <w:r w:rsidRPr="00DC79A1">
        <w:rPr>
          <w:rFonts w:ascii="Times New Roman" w:hAnsi="Times New Roman" w:cs="Times New Roman"/>
          <w:sz w:val="28"/>
          <w:szCs w:val="28"/>
          <w:lang w:val="kk-KZ"/>
        </w:rPr>
        <w:t xml:space="preserve"> және практикалық сабақтарын жоспарлауда және дайындауда, сондай-ақ болашақ психологтардың кәсіби қалы</w:t>
      </w:r>
      <w:r w:rsidR="00650B9E" w:rsidRPr="00DC79A1">
        <w:rPr>
          <w:rFonts w:ascii="Times New Roman" w:hAnsi="Times New Roman" w:cs="Times New Roman"/>
          <w:sz w:val="28"/>
          <w:szCs w:val="28"/>
          <w:lang w:val="kk-KZ"/>
        </w:rPr>
        <w:t xml:space="preserve">птасуына бағытталған тренинг </w:t>
      </w:r>
      <w:r w:rsidRPr="00DC79A1">
        <w:rPr>
          <w:rFonts w:ascii="Times New Roman" w:hAnsi="Times New Roman" w:cs="Times New Roman"/>
          <w:sz w:val="28"/>
          <w:szCs w:val="28"/>
          <w:lang w:val="kk-KZ"/>
        </w:rPr>
        <w:t>бағд</w:t>
      </w:r>
      <w:r w:rsidR="00650B9E" w:rsidRPr="00DC79A1">
        <w:rPr>
          <w:rFonts w:ascii="Times New Roman" w:hAnsi="Times New Roman" w:cs="Times New Roman"/>
          <w:sz w:val="28"/>
          <w:szCs w:val="28"/>
          <w:lang w:val="kk-KZ"/>
        </w:rPr>
        <w:t>арламалар</w:t>
      </w:r>
      <w:r w:rsidRPr="00DC79A1">
        <w:rPr>
          <w:rFonts w:ascii="Times New Roman" w:hAnsi="Times New Roman" w:cs="Times New Roman"/>
          <w:sz w:val="28"/>
          <w:szCs w:val="28"/>
          <w:lang w:val="kk-KZ"/>
        </w:rPr>
        <w:t>ы</w:t>
      </w:r>
      <w:r w:rsidR="00650B9E" w:rsidRPr="00DC79A1">
        <w:rPr>
          <w:rFonts w:ascii="Times New Roman" w:hAnsi="Times New Roman" w:cs="Times New Roman"/>
          <w:sz w:val="28"/>
          <w:szCs w:val="28"/>
          <w:lang w:val="kk-KZ"/>
        </w:rPr>
        <w:t>н</w:t>
      </w:r>
      <w:r w:rsidRPr="00DC79A1">
        <w:rPr>
          <w:rFonts w:ascii="Times New Roman" w:hAnsi="Times New Roman" w:cs="Times New Roman"/>
          <w:sz w:val="28"/>
          <w:szCs w:val="28"/>
          <w:lang w:val="kk-KZ"/>
        </w:rPr>
        <w:t xml:space="preserve"> жасауда пайдалануға болады. Ұсынылған «Психологтың эмоционалды икемділігі» арнайы курсы, психологиялық тренингтің бағдарламасы білім беру саласындағы психологтарды кәсіби даярлау </w:t>
      </w:r>
      <w:r w:rsidRPr="00DC79A1">
        <w:rPr>
          <w:rFonts w:ascii="Times New Roman" w:hAnsi="Times New Roman" w:cs="Times New Roman"/>
          <w:sz w:val="28"/>
          <w:szCs w:val="28"/>
          <w:lang w:val="kk-KZ"/>
        </w:rPr>
        <w:lastRenderedPageBreak/>
        <w:t>процесінде олардың эмоционалды икемділігін дамытудың тиімді құралы ретінде кеңінен қолдануға болады.</w:t>
      </w:r>
    </w:p>
    <w:p w14:paraId="512211F2" w14:textId="77777777" w:rsidR="004C5AD1" w:rsidRPr="00DC79A1" w:rsidRDefault="004C5AD1" w:rsidP="00E80C21">
      <w:pPr>
        <w:pStyle w:val="a3"/>
        <w:shd w:val="clear" w:color="auto" w:fill="FFFFFF"/>
        <w:tabs>
          <w:tab w:val="left" w:pos="284"/>
        </w:tabs>
        <w:ind w:left="0" w:firstLine="709"/>
        <w:jc w:val="both"/>
        <w:rPr>
          <w:rFonts w:ascii="Times New Roman" w:hAnsi="Times New Roman" w:cs="Times New Roman"/>
          <w:b/>
          <w:sz w:val="28"/>
          <w:szCs w:val="28"/>
          <w:lang w:val="kk-KZ"/>
        </w:rPr>
      </w:pPr>
      <w:r w:rsidRPr="00DC79A1">
        <w:rPr>
          <w:rFonts w:ascii="Times New Roman" w:hAnsi="Times New Roman" w:cs="Times New Roman"/>
          <w:b/>
          <w:sz w:val="28"/>
          <w:szCs w:val="28"/>
          <w:lang w:val="kk-KZ"/>
        </w:rPr>
        <w:t>Қорғауға ұсынылатын тұжырымдар:</w:t>
      </w:r>
    </w:p>
    <w:p w14:paraId="23176102" w14:textId="1E1772F4"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1B6D50">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Зерттеудің теориялық-әдістемелік талдауы келесідей қорытынды жасауға мүмкіндік берді: эмоционалды икемділік психикалық бейнелеудің интегративті және тұтастық сипатына сәйкес келеді. Бұл - басқа адамдардың және өзінің күйлері мен сезімдерін білуді, қабылдауды және реттеуді қамтамасыз ететін, әрекет өнімділігінің деңгейіне, тұлғааралық өзара әрекеттестіктің табыстылығына және тұлғаның жеке дамуы</w:t>
      </w:r>
      <w:r w:rsidR="00955518" w:rsidRPr="00DC79A1">
        <w:rPr>
          <w:rFonts w:ascii="Times New Roman" w:hAnsi="Times New Roman" w:cs="Times New Roman"/>
          <w:sz w:val="28"/>
          <w:szCs w:val="28"/>
          <w:lang w:val="kk-KZ"/>
        </w:rPr>
        <w:t>н қамтамасыз ететін эмоционалды</w:t>
      </w:r>
      <w:r w:rsidRPr="00DC79A1">
        <w:rPr>
          <w:rFonts w:ascii="Times New Roman" w:hAnsi="Times New Roman" w:cs="Times New Roman"/>
          <w:sz w:val="28"/>
          <w:szCs w:val="28"/>
          <w:lang w:val="kk-KZ"/>
        </w:rPr>
        <w:t>, коммуникативтік, реттеуші жеке қасиеттер мен қабілеттердің жиынтығы. Бұл эмоционалды-әлеуметтік аймақта жинақталған тәжірибенің бір түрі.</w:t>
      </w:r>
    </w:p>
    <w:p w14:paraId="52F15960" w14:textId="1529EACD"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r w:rsidR="001B6D50">
        <w:rPr>
          <w:rFonts w:ascii="Times New Roman" w:hAnsi="Times New Roman" w:cs="Times New Roman"/>
          <w:sz w:val="28"/>
          <w:szCs w:val="28"/>
          <w:lang w:val="kk-KZ"/>
        </w:rPr>
        <w:t xml:space="preserve"> </w:t>
      </w:r>
      <w:r w:rsidR="00D819D0" w:rsidRPr="00DC79A1">
        <w:rPr>
          <w:rFonts w:ascii="Times New Roman" w:hAnsi="Times New Roman" w:cs="Times New Roman"/>
          <w:sz w:val="28"/>
          <w:szCs w:val="28"/>
          <w:lang w:val="kk-KZ"/>
        </w:rPr>
        <w:t>Эмоционалды икемділік ұғымының психологиялық мазмұны п</w:t>
      </w:r>
      <w:r w:rsidRPr="00DC79A1">
        <w:rPr>
          <w:rFonts w:ascii="Times New Roman" w:hAnsi="Times New Roman" w:cs="Times New Roman"/>
          <w:sz w:val="28"/>
          <w:szCs w:val="28"/>
          <w:lang w:val="kk-KZ"/>
        </w:rPr>
        <w:t>сихологтың өзгермелі ортаға оңтайлы бейімделуіне мүмкіндік беретін, өз эмоциялары мен айналасындағылардың эмоцияларын түсіну</w:t>
      </w:r>
      <w:r w:rsidR="00693429">
        <w:rPr>
          <w:rFonts w:ascii="Times New Roman" w:hAnsi="Times New Roman" w:cs="Times New Roman"/>
          <w:sz w:val="28"/>
          <w:szCs w:val="28"/>
          <w:lang w:val="kk-KZ"/>
        </w:rPr>
        <w:t xml:space="preserve"> және басқару арқылы стрес</w:t>
      </w:r>
      <w:r w:rsidRPr="00DC79A1">
        <w:rPr>
          <w:rFonts w:ascii="Times New Roman" w:hAnsi="Times New Roman" w:cs="Times New Roman"/>
          <w:sz w:val="28"/>
          <w:szCs w:val="28"/>
          <w:lang w:val="kk-KZ"/>
        </w:rPr>
        <w:t>тік жағдайларда эмоционалды өзін-өзі реттеу</w:t>
      </w:r>
      <w:r w:rsidR="00955518" w:rsidRPr="00DC79A1">
        <w:rPr>
          <w:rFonts w:ascii="Times New Roman" w:hAnsi="Times New Roman" w:cs="Times New Roman"/>
          <w:sz w:val="28"/>
          <w:szCs w:val="28"/>
          <w:lang w:val="kk-KZ"/>
        </w:rPr>
        <w:t xml:space="preserve"> және эмоционалды-мінез-құлықты</w:t>
      </w:r>
      <w:r w:rsidRPr="00DC79A1">
        <w:rPr>
          <w:rFonts w:ascii="Times New Roman" w:hAnsi="Times New Roman" w:cs="Times New Roman"/>
          <w:sz w:val="28"/>
          <w:szCs w:val="28"/>
          <w:lang w:val="kk-KZ"/>
        </w:rPr>
        <w:t xml:space="preserve"> реттеу қабілеттерінің жиынтығын көрсететін, </w:t>
      </w:r>
      <w:r w:rsidR="00517E3A">
        <w:rPr>
          <w:rFonts w:ascii="Times New Roman" w:hAnsi="Times New Roman" w:cs="Times New Roman"/>
          <w:sz w:val="28"/>
          <w:szCs w:val="28"/>
          <w:lang w:val="kk-KZ"/>
        </w:rPr>
        <w:t>жоо</w:t>
      </w:r>
      <w:r w:rsidRPr="00DC79A1">
        <w:rPr>
          <w:rFonts w:ascii="Times New Roman" w:hAnsi="Times New Roman" w:cs="Times New Roman"/>
          <w:sz w:val="28"/>
          <w:szCs w:val="28"/>
          <w:lang w:val="kk-KZ"/>
        </w:rPr>
        <w:t xml:space="preserve">-да білім беру процесінде дамушы болашақ психолог тұлғасының интегративті </w:t>
      </w:r>
      <w:r w:rsidR="005374A4" w:rsidRPr="00DC79A1">
        <w:rPr>
          <w:rFonts w:ascii="Times New Roman" w:hAnsi="Times New Roman" w:cs="Times New Roman"/>
          <w:sz w:val="28"/>
          <w:szCs w:val="28"/>
          <w:lang w:val="kk-KZ"/>
        </w:rPr>
        <w:t>қабілеті</w:t>
      </w:r>
      <w:r w:rsidRPr="00DC79A1">
        <w:rPr>
          <w:rFonts w:ascii="Times New Roman" w:hAnsi="Times New Roman" w:cs="Times New Roman"/>
          <w:sz w:val="28"/>
          <w:szCs w:val="28"/>
          <w:lang w:val="kk-KZ"/>
        </w:rPr>
        <w:t xml:space="preserve"> ретінде эмоционалды икемділік ұғымының психологиялық мазмұны ашылды. Эмоционалды икемділік когнитивтік, реттеуші және мінез-құлық компоненттерін қамтиды. </w:t>
      </w:r>
    </w:p>
    <w:p w14:paraId="0FFE94F0" w14:textId="2C04F43E" w:rsidR="002614C4" w:rsidRPr="00DC79A1" w:rsidRDefault="004C5AD1" w:rsidP="00E80C21">
      <w:pPr>
        <w:tabs>
          <w:tab w:val="left" w:pos="572"/>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3.</w:t>
      </w:r>
      <w:r w:rsidR="002614C4" w:rsidRPr="00DC79A1">
        <w:rPr>
          <w:rFonts w:ascii="Times New Roman" w:hAnsi="Times New Roman" w:cs="Times New Roman"/>
          <w:sz w:val="28"/>
          <w:szCs w:val="28"/>
          <w:lang w:val="kk-KZ"/>
        </w:rPr>
        <w:t xml:space="preserve"> Пси</w:t>
      </w:r>
      <w:r w:rsidR="00955518" w:rsidRPr="00DC79A1">
        <w:rPr>
          <w:rFonts w:ascii="Times New Roman" w:hAnsi="Times New Roman" w:cs="Times New Roman"/>
          <w:sz w:val="28"/>
          <w:szCs w:val="28"/>
          <w:lang w:val="kk-KZ"/>
        </w:rPr>
        <w:t>холог студенттердің эмоционалды</w:t>
      </w:r>
      <w:r w:rsidR="002614C4" w:rsidRPr="00DC79A1">
        <w:rPr>
          <w:rFonts w:ascii="Times New Roman" w:hAnsi="Times New Roman" w:cs="Times New Roman"/>
          <w:sz w:val="28"/>
          <w:szCs w:val="28"/>
          <w:lang w:val="kk-KZ"/>
        </w:rPr>
        <w:t xml:space="preserve"> икемділігін дамыту процесі оқу-кәсіптік қызметте құрылымдық-мазмұндық модель мен кешенді бағдарламаны іске асырумен қамтамасыз етіледі, психолог студенттердің эмоционалды икемділігін дамыту психологиялық-педагогикалық талаптарын ескере отырып жүзеге асырылады: студенттердің қатысуы, қызығушылығы, ішкі мотивациясы, эмоционалды икемділікті дамыту процесінде студенттерге психологиялық-педагогикалық қолдау көрсету, эмоционалды икемділікті дамыту процесін ғылыми-әдістемелік қамтамасыз ету, қолайлы психологиялық климатты құру, барлық білім беру субъектілері арасындағы сенім; арнайы курс аясында студенттерді ақпараттандыру; тренингтік жаттығулар кешенін логикалық бірізділікпен енгізу; оқу-танымдық іс-әрекетті кәсіби іс-әрекетке айналдыру негізінде студент психологтың өз бетінше кәсіптік іс-әрекетіне дәйекті, үздіксіз және жүйелі жақындауы; психоэмоционалды күйінің рефлекс</w:t>
      </w:r>
      <w:r w:rsidR="00911D54">
        <w:rPr>
          <w:rFonts w:ascii="Times New Roman" w:hAnsi="Times New Roman" w:cs="Times New Roman"/>
          <w:sz w:val="28"/>
          <w:szCs w:val="28"/>
          <w:lang w:val="kk-KZ"/>
        </w:rPr>
        <w:t>иясы; студенттердің эмоционалды</w:t>
      </w:r>
      <w:r w:rsidR="002614C4" w:rsidRPr="00DC79A1">
        <w:rPr>
          <w:rFonts w:ascii="Times New Roman" w:hAnsi="Times New Roman" w:cs="Times New Roman"/>
          <w:sz w:val="28"/>
          <w:szCs w:val="28"/>
          <w:lang w:val="kk-KZ"/>
        </w:rPr>
        <w:t xml:space="preserve"> икемділігі ту</w:t>
      </w:r>
      <w:r w:rsidR="00DB3800" w:rsidRPr="00DC79A1">
        <w:rPr>
          <w:rFonts w:ascii="Times New Roman" w:hAnsi="Times New Roman" w:cs="Times New Roman"/>
          <w:sz w:val="28"/>
          <w:szCs w:val="28"/>
          <w:lang w:val="kk-KZ"/>
        </w:rPr>
        <w:t>ралы қажеттіліктері мен түсініктері</w:t>
      </w:r>
      <w:r w:rsidR="002614C4" w:rsidRPr="00DC79A1">
        <w:rPr>
          <w:rFonts w:ascii="Times New Roman" w:hAnsi="Times New Roman" w:cs="Times New Roman"/>
          <w:sz w:val="28"/>
          <w:szCs w:val="28"/>
          <w:lang w:val="kk-KZ"/>
        </w:rPr>
        <w:t>.</w:t>
      </w:r>
    </w:p>
    <w:p w14:paraId="34A48598" w14:textId="4AAFBA6A" w:rsidR="00354130" w:rsidRPr="00B970B8" w:rsidRDefault="002614C4" w:rsidP="00E80C21">
      <w:pPr>
        <w:tabs>
          <w:tab w:val="left" w:pos="572"/>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4.</w:t>
      </w:r>
      <w:r w:rsidR="001B6D50">
        <w:rPr>
          <w:rFonts w:ascii="Times New Roman" w:hAnsi="Times New Roman" w:cs="Times New Roman"/>
          <w:sz w:val="28"/>
          <w:szCs w:val="28"/>
          <w:lang w:val="kk-KZ"/>
        </w:rPr>
        <w:t xml:space="preserve"> </w:t>
      </w:r>
      <w:r w:rsidR="00354130" w:rsidRPr="00DC79A1">
        <w:rPr>
          <w:rFonts w:ascii="Times New Roman" w:hAnsi="Times New Roman" w:cs="Times New Roman"/>
          <w:sz w:val="28"/>
          <w:szCs w:val="28"/>
          <w:lang w:val="kk-KZ"/>
        </w:rPr>
        <w:t>Болашақ психологтардың эмоционалды икемділігін дамытудың құрылымдық-мазмұндық моделі мақсатты блокты (эмоционалды икемділікті дамыту); теориялық-әдіснамалық блокты (әдіснамалық тәсілдер мен принциптер; эмоционалды икемділікті дамытудың психологиялық-педагогикалық шарттары); ұйымдастырушылық-құрылымдық блокты (эмоционалды икемділікті дамыту бойынша қызметтің кезеңдері мен формалары); диагностикалық-дамытушы блокты (құралдар, формалар, әдістер); нәтижелік блокты (эмоционалды икемділікті меңгерген болашақ психолог) қамтиды.</w:t>
      </w:r>
      <w:r w:rsidR="001D249A" w:rsidRPr="00DC79A1">
        <w:rPr>
          <w:rFonts w:ascii="Times New Roman" w:hAnsi="Times New Roman" w:cs="Times New Roman"/>
          <w:lang w:val="kk-KZ"/>
        </w:rPr>
        <w:t xml:space="preserve"> </w:t>
      </w:r>
      <w:r w:rsidR="001D249A" w:rsidRPr="00DC79A1">
        <w:rPr>
          <w:rFonts w:ascii="Times New Roman" w:hAnsi="Times New Roman" w:cs="Times New Roman"/>
          <w:sz w:val="28"/>
          <w:szCs w:val="28"/>
          <w:lang w:val="kk-KZ"/>
        </w:rPr>
        <w:t xml:space="preserve">Эмоционалды икемділікті дамытудың кешенді бағдарламасы </w:t>
      </w:r>
      <w:r w:rsidR="001D249A" w:rsidRPr="00DC79A1">
        <w:rPr>
          <w:rFonts w:ascii="Times New Roman" w:hAnsi="Times New Roman" w:cs="Times New Roman"/>
          <w:sz w:val="28"/>
          <w:szCs w:val="28"/>
          <w:lang w:val="kk-KZ"/>
        </w:rPr>
        <w:lastRenderedPageBreak/>
        <w:t>«Психологтардың эмоционалды икемділігі»</w:t>
      </w:r>
      <w:r w:rsidRPr="00DC79A1">
        <w:rPr>
          <w:rFonts w:ascii="Times New Roman" w:hAnsi="Times New Roman" w:cs="Times New Roman"/>
          <w:sz w:val="28"/>
          <w:szCs w:val="28"/>
          <w:lang w:val="kk-KZ"/>
        </w:rPr>
        <w:t xml:space="preserve"> арнайы курс пен</w:t>
      </w:r>
      <w:r w:rsidR="001D249A" w:rsidRPr="00DC79A1">
        <w:rPr>
          <w:rFonts w:ascii="Times New Roman" w:hAnsi="Times New Roman" w:cs="Times New Roman"/>
          <w:sz w:val="28"/>
          <w:szCs w:val="28"/>
          <w:lang w:val="kk-KZ"/>
        </w:rPr>
        <w:t xml:space="preserve"> «Эмоционалды икемділікті дамыту» психологиялық тренингін қамтиды</w:t>
      </w:r>
      <w:r w:rsidR="00B970B8">
        <w:rPr>
          <w:rFonts w:ascii="Times New Roman" w:hAnsi="Times New Roman" w:cs="Times New Roman"/>
          <w:sz w:val="28"/>
          <w:szCs w:val="28"/>
          <w:lang w:val="kk-KZ"/>
        </w:rPr>
        <w:t>.</w:t>
      </w:r>
    </w:p>
    <w:p w14:paraId="26A5D9DC" w14:textId="551AB1E2" w:rsidR="004C5AD1" w:rsidRPr="00DC79A1" w:rsidRDefault="00354130"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5</w:t>
      </w:r>
      <w:r w:rsidR="004C5AD1" w:rsidRPr="00DC79A1">
        <w:rPr>
          <w:rFonts w:ascii="Times New Roman" w:hAnsi="Times New Roman" w:cs="Times New Roman"/>
          <w:sz w:val="28"/>
          <w:szCs w:val="28"/>
          <w:lang w:val="kk-KZ"/>
        </w:rPr>
        <w:t>.</w:t>
      </w:r>
      <w:r w:rsidR="001B6D50">
        <w:rPr>
          <w:rFonts w:ascii="Times New Roman" w:hAnsi="Times New Roman" w:cs="Times New Roman"/>
          <w:sz w:val="28"/>
          <w:szCs w:val="28"/>
          <w:lang w:val="kk-KZ"/>
        </w:rPr>
        <w:t xml:space="preserve"> </w:t>
      </w:r>
      <w:r w:rsidR="00C3496D" w:rsidRPr="00DC79A1">
        <w:rPr>
          <w:rFonts w:ascii="Times New Roman" w:hAnsi="Times New Roman" w:cs="Times New Roman"/>
          <w:sz w:val="28"/>
          <w:szCs w:val="28"/>
          <w:lang w:val="kk-KZ"/>
        </w:rPr>
        <w:t>Университеттің</w:t>
      </w:r>
      <w:r w:rsidR="004C5AD1" w:rsidRPr="00DC79A1">
        <w:rPr>
          <w:rFonts w:ascii="Times New Roman" w:hAnsi="Times New Roman" w:cs="Times New Roman"/>
          <w:sz w:val="28"/>
          <w:szCs w:val="28"/>
          <w:lang w:val="kk-KZ"/>
        </w:rPr>
        <w:t xml:space="preserve"> білім беру жүйесінде болашақ психологтардың эмоционалды икемділігін дамытудың кешенді бағдарламасы «Психологтың эмоционалды икемділігі» арнайы курсын оқуды және «Эмоц</w:t>
      </w:r>
      <w:r w:rsidR="00911D54">
        <w:rPr>
          <w:rFonts w:ascii="Times New Roman" w:hAnsi="Times New Roman" w:cs="Times New Roman"/>
          <w:sz w:val="28"/>
          <w:szCs w:val="28"/>
          <w:lang w:val="kk-KZ"/>
        </w:rPr>
        <w:t>и</w:t>
      </w:r>
      <w:r w:rsidR="004C5AD1" w:rsidRPr="00DC79A1">
        <w:rPr>
          <w:rFonts w:ascii="Times New Roman" w:hAnsi="Times New Roman" w:cs="Times New Roman"/>
          <w:sz w:val="28"/>
          <w:szCs w:val="28"/>
          <w:lang w:val="kk-KZ"/>
        </w:rPr>
        <w:t>оналды икемділікті дамыту» тренингінен өтуді қамтиды. Бағдарламаны әзірлеу үшін теориялық негіз</w:t>
      </w:r>
      <w:r w:rsidR="001B6D50">
        <w:rPr>
          <w:rFonts w:ascii="Times New Roman" w:hAnsi="Times New Roman" w:cs="Times New Roman"/>
          <w:sz w:val="28"/>
          <w:szCs w:val="28"/>
          <w:lang w:val="kk-KZ"/>
        </w:rPr>
        <w:t xml:space="preserve"> ретінде: әдіснамалық деңгейде –</w:t>
      </w:r>
      <w:r w:rsidR="004C5AD1" w:rsidRPr="00DC79A1">
        <w:rPr>
          <w:rFonts w:ascii="Times New Roman" w:hAnsi="Times New Roman" w:cs="Times New Roman"/>
          <w:sz w:val="28"/>
          <w:szCs w:val="28"/>
          <w:lang w:val="kk-KZ"/>
        </w:rPr>
        <w:t xml:space="preserve"> жүйелік және тұтастық бағыт, теориялық деңгейде - құзыреттілік және рефлексивтік бағыт, ғылыми-әдіснамалық деңгейде - тұлғалық-іс-әрекеттік бағыттарды атап айтса болады. Бағдарламаның мақсатты бағдарлары эмоционалды икемділіктің анықталған құрылымдық компоненттерімен, оның қалыптасу көрсеткіштерімен анықталды.</w:t>
      </w:r>
    </w:p>
    <w:p w14:paraId="43A384E5" w14:textId="77777777" w:rsidR="004C5AD1" w:rsidRPr="00DC79A1" w:rsidRDefault="004C5AD1" w:rsidP="00E80C21">
      <w:pPr>
        <w:tabs>
          <w:tab w:val="left" w:pos="572"/>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Әзірленген</w:t>
      </w:r>
      <w:r w:rsidR="007033D8" w:rsidRPr="00DC79A1">
        <w:rPr>
          <w:rFonts w:ascii="Times New Roman" w:hAnsi="Times New Roman" w:cs="Times New Roman"/>
          <w:sz w:val="28"/>
          <w:szCs w:val="28"/>
          <w:lang w:val="kk-KZ"/>
        </w:rPr>
        <w:t xml:space="preserve"> модель мен кешенді бағдарламаның</w:t>
      </w:r>
      <w:r w:rsidRPr="00DC79A1">
        <w:rPr>
          <w:rFonts w:ascii="Times New Roman" w:hAnsi="Times New Roman" w:cs="Times New Roman"/>
          <w:sz w:val="28"/>
          <w:szCs w:val="28"/>
          <w:lang w:val="kk-KZ"/>
        </w:rPr>
        <w:t xml:space="preserve"> тиімділігі</w:t>
      </w:r>
      <w:r w:rsidR="007033D8" w:rsidRPr="00DC79A1">
        <w:rPr>
          <w:rFonts w:ascii="Times New Roman" w:hAnsi="Times New Roman" w:cs="Times New Roman"/>
          <w:sz w:val="28"/>
          <w:szCs w:val="28"/>
          <w:lang w:val="kk-KZ"/>
        </w:rPr>
        <w:t xml:space="preserve"> математикалық статистика әдістерімен</w:t>
      </w:r>
      <w:r w:rsidRPr="00DC79A1">
        <w:rPr>
          <w:rFonts w:ascii="Times New Roman" w:hAnsi="Times New Roman" w:cs="Times New Roman"/>
          <w:sz w:val="28"/>
          <w:szCs w:val="28"/>
          <w:lang w:val="kk-KZ"/>
        </w:rPr>
        <w:t xml:space="preserve"> дәлелденді.</w:t>
      </w:r>
    </w:p>
    <w:p w14:paraId="732E12F7" w14:textId="77777777" w:rsidR="004C5AD1" w:rsidRPr="00DC79A1" w:rsidRDefault="004C5AD1" w:rsidP="00E80C21">
      <w:pPr>
        <w:pStyle w:val="a7"/>
        <w:ind w:firstLine="709"/>
        <w:jc w:val="both"/>
        <w:rPr>
          <w:rFonts w:ascii="Times New Roman" w:hAnsi="Times New Roman"/>
          <w:sz w:val="28"/>
          <w:szCs w:val="28"/>
          <w:lang w:val="kk-KZ" w:eastAsia="ru-RU"/>
        </w:rPr>
      </w:pPr>
      <w:r w:rsidRPr="00DC79A1">
        <w:rPr>
          <w:rFonts w:ascii="Times New Roman" w:hAnsi="Times New Roman"/>
          <w:b/>
          <w:sz w:val="28"/>
          <w:szCs w:val="28"/>
          <w:lang w:val="kk-KZ" w:eastAsia="ru-RU"/>
        </w:rPr>
        <w:t xml:space="preserve">Зерттеу нәтижелерінің </w:t>
      </w:r>
      <w:r w:rsidRPr="00DC79A1">
        <w:rPr>
          <w:rFonts w:ascii="Times New Roman" w:hAnsi="Times New Roman"/>
          <w:b/>
          <w:sz w:val="28"/>
          <w:szCs w:val="28"/>
          <w:lang w:val="kk-KZ"/>
        </w:rPr>
        <w:t>негізділігі мен сенімділігі</w:t>
      </w:r>
      <w:r w:rsidRPr="00DC79A1">
        <w:rPr>
          <w:rFonts w:ascii="Times New Roman" w:hAnsi="Times New Roman"/>
          <w:sz w:val="28"/>
          <w:szCs w:val="28"/>
          <w:lang w:val="kk-KZ"/>
        </w:rPr>
        <w:t xml:space="preserve"> </w:t>
      </w:r>
      <w:r w:rsidRPr="00DC79A1">
        <w:rPr>
          <w:rFonts w:ascii="Times New Roman" w:hAnsi="Times New Roman"/>
          <w:sz w:val="28"/>
          <w:szCs w:val="28"/>
          <w:lang w:val="kk-KZ" w:eastAsia="ru-RU"/>
        </w:rPr>
        <w:t>бастапқы әдіснамалық және теориялық ұстанымдарға; зерттеуде қойылған міндеттерге сәйкес келетін теориялық және эмпирикалық зерттеу әдістерінің кешенін қолдануға; зерттеу логикасының ішкі үйлесімділігі мен жүйелілігіне; эксперименттік түрде алынған нәтижелерді математикалық статистика әдістерімен өңделуіне; зерттеу болжамының оның нәтижелерімен расталуына негізделеді.</w:t>
      </w:r>
    </w:p>
    <w:p w14:paraId="499A7C66" w14:textId="77777777" w:rsidR="004C5AD1" w:rsidRPr="00DC79A1" w:rsidRDefault="004C5AD1" w:rsidP="00E80C21">
      <w:pPr>
        <w:pStyle w:val="a7"/>
        <w:ind w:firstLine="709"/>
        <w:jc w:val="both"/>
        <w:rPr>
          <w:rFonts w:ascii="Times New Roman" w:hAnsi="Times New Roman"/>
          <w:b/>
          <w:sz w:val="28"/>
          <w:szCs w:val="28"/>
          <w:lang w:val="kk-KZ"/>
        </w:rPr>
      </w:pPr>
      <w:r w:rsidRPr="00DC79A1">
        <w:rPr>
          <w:rFonts w:ascii="Times New Roman" w:hAnsi="Times New Roman"/>
          <w:b/>
          <w:sz w:val="28"/>
          <w:szCs w:val="28"/>
          <w:lang w:val="kk-KZ"/>
        </w:rPr>
        <w:t>Зерттеу кезеңдері:</w:t>
      </w:r>
    </w:p>
    <w:p w14:paraId="46A339D5" w14:textId="0C49F7B3" w:rsidR="004C5AD1" w:rsidRPr="00DC79A1" w:rsidRDefault="004C5AD1" w:rsidP="00E80C21">
      <w:pPr>
        <w:pStyle w:val="a7"/>
        <w:ind w:firstLine="709"/>
        <w:jc w:val="both"/>
        <w:rPr>
          <w:rFonts w:ascii="Times New Roman" w:hAnsi="Times New Roman"/>
          <w:sz w:val="28"/>
          <w:szCs w:val="28"/>
          <w:lang w:val="kk-KZ" w:eastAsia="ru-RU"/>
        </w:rPr>
      </w:pPr>
      <w:r w:rsidRPr="00DC79A1">
        <w:rPr>
          <w:rFonts w:ascii="Times New Roman" w:hAnsi="Times New Roman"/>
          <w:b/>
          <w:bCs/>
          <w:sz w:val="28"/>
          <w:szCs w:val="28"/>
          <w:lang w:val="kk-KZ" w:eastAsia="ru-RU"/>
        </w:rPr>
        <w:t>Бірінші кезеңде</w:t>
      </w:r>
      <w:r w:rsidRPr="00DC79A1">
        <w:rPr>
          <w:rFonts w:ascii="Times New Roman" w:hAnsi="Times New Roman"/>
          <w:sz w:val="28"/>
          <w:szCs w:val="28"/>
          <w:lang w:val="kk-KZ" w:eastAsia="ru-RU"/>
        </w:rPr>
        <w:t xml:space="preserve"> (2019-2020 жж</w:t>
      </w:r>
      <w:r w:rsidR="001B6D50">
        <w:rPr>
          <w:rFonts w:ascii="Times New Roman" w:hAnsi="Times New Roman"/>
          <w:sz w:val="28"/>
          <w:szCs w:val="28"/>
          <w:lang w:val="kk-KZ" w:eastAsia="ru-RU"/>
        </w:rPr>
        <w:t>.</w:t>
      </w:r>
      <w:r w:rsidRPr="00DC79A1">
        <w:rPr>
          <w:rFonts w:ascii="Times New Roman" w:hAnsi="Times New Roman"/>
          <w:sz w:val="28"/>
          <w:szCs w:val="28"/>
          <w:lang w:val="kk-KZ" w:eastAsia="ru-RU"/>
        </w:rPr>
        <w:t>) шетелдік және қазақстандық авторлардың зерттеу мәселесі бойынша психологиялық-педагогикалық әдебиеттерге теориялық талдау жасалды, зерттеудің ғылыми-</w:t>
      </w:r>
      <w:r w:rsidRPr="00DC79A1">
        <w:rPr>
          <w:rFonts w:ascii="Times New Roman" w:hAnsi="Times New Roman"/>
          <w:sz w:val="28"/>
          <w:szCs w:val="28"/>
          <w:lang w:val="kk-KZ"/>
        </w:rPr>
        <w:t xml:space="preserve"> тұжырымдамалық</w:t>
      </w:r>
      <w:r w:rsidRPr="00DC79A1">
        <w:rPr>
          <w:rFonts w:ascii="Times New Roman" w:hAnsi="Times New Roman"/>
          <w:sz w:val="28"/>
          <w:szCs w:val="28"/>
          <w:lang w:val="kk-KZ" w:eastAsia="ru-RU"/>
        </w:rPr>
        <w:t xml:space="preserve"> аппараты анықталды; зерттеу мәселесінің қазіргі жағдайы зерттелді; ЖОО-дағы психолог студенттердің эмоционалды икемділігін дамытудың құрылымдық-мазмұндық моделі ғылыми негізделіп, әзірленді; студенттердің эмоционалды икемділігін дамытуды диагностикалау әдістемелері іріктелді.</w:t>
      </w:r>
    </w:p>
    <w:p w14:paraId="7EEE85FA" w14:textId="01A76FB3" w:rsidR="004C5AD1" w:rsidRPr="00DC79A1" w:rsidRDefault="004C5AD1" w:rsidP="00E80C21">
      <w:pPr>
        <w:pStyle w:val="a7"/>
        <w:ind w:firstLine="709"/>
        <w:jc w:val="both"/>
        <w:rPr>
          <w:rFonts w:ascii="Times New Roman" w:hAnsi="Times New Roman"/>
          <w:sz w:val="28"/>
          <w:szCs w:val="28"/>
          <w:lang w:val="kk-KZ" w:eastAsia="ru-RU"/>
        </w:rPr>
      </w:pPr>
      <w:r w:rsidRPr="00DC79A1">
        <w:rPr>
          <w:rFonts w:ascii="Times New Roman" w:hAnsi="Times New Roman"/>
          <w:b/>
          <w:bCs/>
          <w:sz w:val="28"/>
          <w:szCs w:val="28"/>
          <w:lang w:val="kk-KZ" w:eastAsia="ru-RU"/>
        </w:rPr>
        <w:t>Екінші кезеңде</w:t>
      </w:r>
      <w:r w:rsidRPr="00DC79A1">
        <w:rPr>
          <w:rFonts w:ascii="Times New Roman" w:hAnsi="Times New Roman"/>
          <w:sz w:val="28"/>
          <w:szCs w:val="28"/>
          <w:lang w:val="kk-KZ" w:eastAsia="ru-RU"/>
        </w:rPr>
        <w:t xml:space="preserve"> (2020-2021 жж) эксперименттік жұмыстың мазмұны анықталып, дам</w:t>
      </w:r>
      <w:r w:rsidR="00D320C4" w:rsidRPr="00DC79A1">
        <w:rPr>
          <w:rFonts w:ascii="Times New Roman" w:hAnsi="Times New Roman"/>
          <w:sz w:val="28"/>
          <w:szCs w:val="28"/>
          <w:lang w:val="kk-KZ" w:eastAsia="ru-RU"/>
        </w:rPr>
        <w:t>удың құрылымдық</w:t>
      </w:r>
      <w:r w:rsidR="00911D54">
        <w:rPr>
          <w:rFonts w:ascii="Times New Roman" w:hAnsi="Times New Roman"/>
          <w:sz w:val="28"/>
          <w:szCs w:val="28"/>
          <w:lang w:val="kk-KZ" w:eastAsia="ru-RU"/>
        </w:rPr>
        <w:t>-мазмұндық модель жүзеге асырылды</w:t>
      </w:r>
      <w:r w:rsidRPr="00DC79A1">
        <w:rPr>
          <w:rFonts w:ascii="Times New Roman" w:hAnsi="Times New Roman"/>
          <w:sz w:val="28"/>
          <w:szCs w:val="28"/>
          <w:lang w:val="kk-KZ" w:eastAsia="ru-RU"/>
        </w:rPr>
        <w:t xml:space="preserve"> және болашақ психолог студенттердің эмоционалды икемділігін дамытудың кешенді бағдарламасы </w:t>
      </w:r>
      <w:r w:rsidR="00D320C4" w:rsidRPr="00DC79A1">
        <w:rPr>
          <w:rFonts w:ascii="Times New Roman" w:hAnsi="Times New Roman"/>
          <w:sz w:val="28"/>
          <w:szCs w:val="28"/>
          <w:lang w:val="kk-KZ" w:eastAsia="ru-RU"/>
        </w:rPr>
        <w:t>құрастырылып, таңдаулар анықталды, эксперимент жүргізілді.</w:t>
      </w:r>
    </w:p>
    <w:p w14:paraId="1F96D3B7" w14:textId="0C33AEF3" w:rsidR="004C5AD1" w:rsidRPr="00DC79A1" w:rsidRDefault="004C5AD1" w:rsidP="00E80C21">
      <w:pPr>
        <w:pStyle w:val="a5"/>
        <w:shd w:val="clear" w:color="auto" w:fill="FFFFFF"/>
        <w:spacing w:before="0" w:beforeAutospacing="0" w:after="0" w:afterAutospacing="0"/>
        <w:ind w:firstLine="709"/>
        <w:jc w:val="both"/>
        <w:rPr>
          <w:sz w:val="28"/>
          <w:szCs w:val="28"/>
          <w:lang w:val="kk-KZ"/>
        </w:rPr>
      </w:pPr>
      <w:r w:rsidRPr="00DC79A1">
        <w:rPr>
          <w:b/>
          <w:bCs/>
          <w:sz w:val="28"/>
          <w:szCs w:val="28"/>
          <w:lang w:val="kk-KZ"/>
        </w:rPr>
        <w:t>Үшінші кезеңде</w:t>
      </w:r>
      <w:r w:rsidR="005B1080">
        <w:rPr>
          <w:sz w:val="28"/>
          <w:szCs w:val="28"/>
          <w:lang w:val="kk-KZ"/>
        </w:rPr>
        <w:t xml:space="preserve"> (2021-2023</w:t>
      </w:r>
      <w:r w:rsidRPr="00DC79A1">
        <w:rPr>
          <w:sz w:val="28"/>
          <w:szCs w:val="28"/>
          <w:lang w:val="kk-KZ"/>
        </w:rPr>
        <w:t xml:space="preserve"> жж) психолог студенттердің эмоционалды икемділігін дамытудың құрылымдық-мазмұндық моделі мен бағдарламасының тиімділігіне талдау мен математикалық өңдеу жүргізілді, алынған нәтижелер жалпыланды және жүйеленді, қорытындылар жасалды, зерттеу нәтижесінде алынған материалдар диссертациялық жұмыс түрінде рәсімделді.</w:t>
      </w:r>
    </w:p>
    <w:p w14:paraId="57C33A38" w14:textId="15658701" w:rsidR="00A06C70" w:rsidRPr="00DC79A1" w:rsidRDefault="00907CA7" w:rsidP="00E80C21">
      <w:pPr>
        <w:pStyle w:val="a5"/>
        <w:shd w:val="clear" w:color="auto" w:fill="FFFFFF"/>
        <w:spacing w:before="0" w:beforeAutospacing="0" w:after="0" w:afterAutospacing="0"/>
        <w:ind w:firstLine="709"/>
        <w:jc w:val="both"/>
        <w:rPr>
          <w:sz w:val="28"/>
          <w:szCs w:val="28"/>
          <w:lang w:val="kk-KZ"/>
        </w:rPr>
      </w:pPr>
      <w:r w:rsidRPr="00907CA7">
        <w:rPr>
          <w:b/>
          <w:bCs/>
          <w:sz w:val="28"/>
          <w:szCs w:val="28"/>
          <w:lang w:val="kk-KZ"/>
        </w:rPr>
        <w:t xml:space="preserve">Зерттеудің тәжірибелік базасы және сыналушылардың сипаттамасы. </w:t>
      </w:r>
      <w:r w:rsidR="00A06C70" w:rsidRPr="00DC79A1">
        <w:rPr>
          <w:sz w:val="28"/>
          <w:szCs w:val="28"/>
          <w:lang w:val="kk-KZ"/>
        </w:rPr>
        <w:t>«Alikhan Bokeikhan University» ББМ мен «Шәкәрім атындағы Университеті» КЕ АҚ. «6В03115 Психология» білім беру бағдарламасы</w:t>
      </w:r>
      <w:r w:rsidR="00A06C70">
        <w:rPr>
          <w:sz w:val="28"/>
          <w:szCs w:val="28"/>
          <w:lang w:val="kk-KZ"/>
        </w:rPr>
        <w:t>ның 192 студенті қатысты.</w:t>
      </w:r>
    </w:p>
    <w:p w14:paraId="7844CBC0" w14:textId="779D4D8F" w:rsidR="004C5AD1" w:rsidRPr="00DC79A1" w:rsidRDefault="004C5AD1" w:rsidP="00E80C21">
      <w:pPr>
        <w:pStyle w:val="a5"/>
        <w:shd w:val="clear" w:color="auto" w:fill="FFFFFF"/>
        <w:spacing w:before="0" w:beforeAutospacing="0" w:after="0" w:afterAutospacing="0"/>
        <w:ind w:firstLine="709"/>
        <w:jc w:val="both"/>
        <w:rPr>
          <w:rFonts w:eastAsiaTheme="minorHAnsi"/>
          <w:bCs/>
          <w:sz w:val="28"/>
          <w:szCs w:val="28"/>
          <w:lang w:val="kk-KZ" w:eastAsia="en-US"/>
        </w:rPr>
      </w:pPr>
      <w:r w:rsidRPr="00DC79A1">
        <w:rPr>
          <w:b/>
          <w:sz w:val="28"/>
          <w:szCs w:val="28"/>
          <w:lang w:val="kk-KZ"/>
        </w:rPr>
        <w:t>Зерттеу нәтижелерін апробациялау.</w:t>
      </w:r>
      <w:r w:rsidRPr="00DC79A1">
        <w:rPr>
          <w:sz w:val="28"/>
          <w:szCs w:val="28"/>
          <w:lang w:val="kk-KZ"/>
        </w:rPr>
        <w:t xml:space="preserve"> </w:t>
      </w:r>
      <w:r w:rsidR="00C47D3D" w:rsidRPr="00DC79A1">
        <w:rPr>
          <w:sz w:val="28"/>
          <w:szCs w:val="28"/>
          <w:lang w:val="kk-KZ"/>
        </w:rPr>
        <w:t xml:space="preserve">Диссертациялық зерттеудің негізгі нәтижелері ғылыми қоғамдастықтың назарына әл-Фараби атындағы ҚазҰУ ғылыми семинарларында автордың баяндамалары ретінде ұсынылды, «Alikhan Bokeikhan University» ББ, халықаралық және өңірлік ғылыми конференцияларда оң баға алды. </w:t>
      </w:r>
      <w:r w:rsidRPr="00DC79A1">
        <w:rPr>
          <w:rFonts w:eastAsiaTheme="minorHAnsi"/>
          <w:bCs/>
          <w:sz w:val="28"/>
          <w:szCs w:val="28"/>
          <w:lang w:val="kk-KZ" w:eastAsia="en-US"/>
        </w:rPr>
        <w:t xml:space="preserve">Зерттеу тақырыбы бойынша 11 мақала </w:t>
      </w:r>
      <w:r w:rsidRPr="00DC79A1">
        <w:rPr>
          <w:rFonts w:eastAsiaTheme="minorHAnsi"/>
          <w:bCs/>
          <w:sz w:val="28"/>
          <w:szCs w:val="28"/>
          <w:lang w:val="kk-KZ" w:eastAsia="en-US"/>
        </w:rPr>
        <w:lastRenderedPageBreak/>
        <w:t>жарияланды, оның ішінде Қазақстан Республикасы Ғылым және жоғары білім министрлігінің Ғылым және жоғары білім саласындағы сапаны қамтамасыз ету комитеті ұсынған журналдарда – 4; халықаралық және республикалық ғылыми-практикалық конференциялардың жинақтарында – 6; Scopus ғылыми журналдарының халықаралық деректер базасына енгізілген шетелдік басылымдарда 1 мақала жарияланды</w:t>
      </w:r>
      <w:r w:rsidR="007A4277" w:rsidRPr="00DC79A1">
        <w:rPr>
          <w:rFonts w:eastAsiaTheme="minorHAnsi"/>
          <w:bCs/>
          <w:sz w:val="28"/>
          <w:szCs w:val="28"/>
          <w:lang w:val="kk-KZ" w:eastAsia="en-US"/>
        </w:rPr>
        <w:t xml:space="preserve"> (</w:t>
      </w:r>
      <w:r w:rsidR="00D6786D" w:rsidRPr="00DC79A1">
        <w:rPr>
          <w:rFonts w:eastAsiaTheme="minorHAnsi"/>
          <w:bCs/>
          <w:sz w:val="28"/>
          <w:szCs w:val="28"/>
          <w:lang w:val="kk-KZ" w:eastAsia="en-US"/>
        </w:rPr>
        <w:t>CiteScore рейтингі 74 процентиль</w:t>
      </w:r>
      <w:r w:rsidR="007A4277" w:rsidRPr="00DC79A1">
        <w:rPr>
          <w:rFonts w:eastAsiaTheme="minorHAnsi"/>
          <w:bCs/>
          <w:sz w:val="28"/>
          <w:szCs w:val="28"/>
          <w:lang w:val="kk-KZ" w:eastAsia="en-US"/>
        </w:rPr>
        <w:t>)</w:t>
      </w:r>
      <w:r w:rsidRPr="00DC79A1">
        <w:rPr>
          <w:rFonts w:eastAsiaTheme="minorHAnsi"/>
          <w:bCs/>
          <w:sz w:val="28"/>
          <w:szCs w:val="28"/>
          <w:lang w:val="kk-KZ" w:eastAsia="en-US"/>
        </w:rPr>
        <w:t xml:space="preserve">. </w:t>
      </w:r>
    </w:p>
    <w:p w14:paraId="02496E67" w14:textId="62062F6F" w:rsidR="004C5AD1" w:rsidRPr="00DC79A1" w:rsidRDefault="004C5AD1" w:rsidP="00E80C21">
      <w:pPr>
        <w:autoSpaceDE w:val="0"/>
        <w:autoSpaceDN w:val="0"/>
        <w:adjustRightInd w:val="0"/>
        <w:ind w:firstLine="709"/>
        <w:contextualSpacing/>
        <w:jc w:val="both"/>
        <w:rPr>
          <w:rFonts w:ascii="Times New Roman" w:hAnsi="Times New Roman" w:cs="Times New Roman"/>
          <w:b/>
          <w:sz w:val="28"/>
          <w:szCs w:val="28"/>
          <w:lang w:val="kk-KZ"/>
        </w:rPr>
      </w:pPr>
      <w:r w:rsidRPr="00DC79A1">
        <w:rPr>
          <w:rFonts w:ascii="Times New Roman" w:hAnsi="Times New Roman" w:cs="Times New Roman"/>
          <w:b/>
          <w:sz w:val="28"/>
          <w:szCs w:val="28"/>
          <w:lang w:val="kk-KZ"/>
        </w:rPr>
        <w:t>Диссертацияның негізгі идеялары келесі басылымдарда көрсетілген:</w:t>
      </w:r>
    </w:p>
    <w:p w14:paraId="6FE3F257" w14:textId="34BB8AE1" w:rsidR="00622B14" w:rsidRPr="00B92E73" w:rsidRDefault="00622B14" w:rsidP="00E80C21">
      <w:pPr>
        <w:numPr>
          <w:ilvl w:val="0"/>
          <w:numId w:val="36"/>
        </w:numPr>
        <w:shd w:val="clear" w:color="auto" w:fill="FFFFFF"/>
        <w:tabs>
          <w:tab w:val="num" w:pos="993"/>
          <w:tab w:val="num" w:pos="1211"/>
        </w:tabs>
        <w:ind w:left="0" w:firstLine="709"/>
        <w:jc w:val="both"/>
        <w:rPr>
          <w:rFonts w:ascii="Times New Roman" w:eastAsia="Times New Roman" w:hAnsi="Times New Roman" w:cs="Times New Roman"/>
          <w:sz w:val="28"/>
          <w:szCs w:val="28"/>
          <w:lang w:val="en-US"/>
        </w:rPr>
      </w:pPr>
      <w:bookmarkStart w:id="2" w:name="_Hlk151051517"/>
      <w:r w:rsidRPr="00B92E73">
        <w:rPr>
          <w:rFonts w:ascii="Times New Roman" w:eastAsia="Times New Roman" w:hAnsi="Times New Roman" w:cs="Times New Roman"/>
          <w:sz w:val="28"/>
          <w:szCs w:val="28"/>
          <w:shd w:val="clear" w:color="auto" w:fill="FFFFFF"/>
          <w:lang w:val="kk-KZ"/>
        </w:rPr>
        <w:t>Sarbassova Gulzat, Kudaibergenova Aliya, Madaliyeva Zabira, Kassen Gulmira, Sadvakassova Zukhra, Ramazanova Samal, Ryskulova Madina. Diagnostics of psychological flexibility and the ability to cope with the inevitable changes among psychology students //</w:t>
      </w:r>
      <w:r w:rsidR="001B6D50" w:rsidRPr="00B92E73">
        <w:rPr>
          <w:rFonts w:ascii="Times New Roman" w:eastAsia="Times New Roman" w:hAnsi="Times New Roman" w:cs="Times New Roman"/>
          <w:sz w:val="28"/>
          <w:szCs w:val="28"/>
          <w:shd w:val="clear" w:color="auto" w:fill="FFFFFF"/>
          <w:lang w:val="kk-KZ"/>
        </w:rPr>
        <w:t xml:space="preserve"> </w:t>
      </w:r>
      <w:r w:rsidRPr="00B92E73">
        <w:rPr>
          <w:rFonts w:ascii="Times New Roman" w:eastAsia="Times New Roman" w:hAnsi="Times New Roman" w:cs="Times New Roman"/>
          <w:sz w:val="28"/>
          <w:szCs w:val="28"/>
          <w:shd w:val="clear" w:color="auto" w:fill="FFFFFF"/>
          <w:lang w:val="kk-KZ"/>
        </w:rPr>
        <w:t xml:space="preserve">Current Psychology. – DOI 10.1007/s12144-023-04712-z. </w:t>
      </w:r>
      <w:r w:rsidRPr="00B92E73">
        <w:rPr>
          <w:rFonts w:ascii="Times New Roman" w:eastAsia="Times New Roman" w:hAnsi="Times New Roman" w:cs="Times New Roman"/>
          <w:sz w:val="28"/>
          <w:szCs w:val="28"/>
          <w:shd w:val="clear" w:color="auto" w:fill="FFFFFF"/>
          <w:lang w:val="en-US"/>
        </w:rPr>
        <w:t>Green Open Access, 2023.</w:t>
      </w:r>
    </w:p>
    <w:p w14:paraId="16D4EE91" w14:textId="5ABA74FD" w:rsidR="00622B14" w:rsidRPr="00B92E73" w:rsidRDefault="001B6D50" w:rsidP="00E80C21">
      <w:pPr>
        <w:numPr>
          <w:ilvl w:val="0"/>
          <w:numId w:val="36"/>
        </w:numPr>
        <w:shd w:val="clear" w:color="auto" w:fill="FFFFFF"/>
        <w:tabs>
          <w:tab w:val="num" w:pos="993"/>
          <w:tab w:val="num" w:pos="1211"/>
        </w:tabs>
        <w:ind w:left="0" w:firstLine="709"/>
        <w:jc w:val="both"/>
        <w:rPr>
          <w:rFonts w:ascii="Times New Roman" w:eastAsia="Times New Roman" w:hAnsi="Times New Roman" w:cs="Times New Roman"/>
          <w:sz w:val="28"/>
          <w:szCs w:val="28"/>
          <w:lang w:val="en-US"/>
        </w:rPr>
      </w:pPr>
      <w:bookmarkStart w:id="3" w:name="_Hlk151051291"/>
      <w:bookmarkEnd w:id="2"/>
      <w:r w:rsidRPr="00B92E73">
        <w:rPr>
          <w:rFonts w:ascii="Times New Roman" w:eastAsia="Times New Roman" w:hAnsi="Times New Roman" w:cs="Times New Roman"/>
          <w:sz w:val="28"/>
          <w:szCs w:val="28"/>
          <w:shd w:val="clear" w:color="auto" w:fill="FFFFFF"/>
          <w:lang w:val="kk-KZ"/>
        </w:rPr>
        <w:t>Мадалиева З.Б., Сарбасова Г.Ж.</w:t>
      </w:r>
      <w:r w:rsidR="00622B14" w:rsidRPr="00B92E73">
        <w:rPr>
          <w:rFonts w:ascii="Times New Roman" w:eastAsia="Times New Roman" w:hAnsi="Times New Roman" w:cs="Times New Roman"/>
          <w:sz w:val="28"/>
          <w:szCs w:val="28"/>
          <w:shd w:val="clear" w:color="auto" w:fill="FFFFFF"/>
          <w:lang w:val="kk-KZ"/>
        </w:rPr>
        <w:t xml:space="preserve"> Эмоционалды икемділік және оны болашақ психологтарда дамыту // </w:t>
      </w:r>
      <w:r w:rsidR="003874B1" w:rsidRPr="00B92E73">
        <w:rPr>
          <w:rFonts w:ascii="Times New Roman" w:eastAsia="Times New Roman" w:hAnsi="Times New Roman" w:cs="Times New Roman"/>
          <w:sz w:val="28"/>
          <w:szCs w:val="28"/>
          <w:shd w:val="clear" w:color="auto" w:fill="FFFFFF"/>
          <w:lang w:val="kk-KZ"/>
        </w:rPr>
        <w:t>Академик Т.Т. Тәжібаевтың ХVІІІ-</w:t>
      </w:r>
      <w:r w:rsidR="00622B14" w:rsidRPr="00B92E73">
        <w:rPr>
          <w:rFonts w:ascii="Times New Roman" w:eastAsia="Times New Roman" w:hAnsi="Times New Roman" w:cs="Times New Roman"/>
          <w:sz w:val="28"/>
          <w:szCs w:val="28"/>
          <w:shd w:val="clear" w:color="auto" w:fill="FFFFFF"/>
          <w:lang w:val="kk-KZ"/>
        </w:rPr>
        <w:t>оқулары шеңберіндегі «Рухани жаңғыру» бағдарламасы контексіндегі қазіргі таңдағы психологиялық ғылым мен тәжірибе» атты республикалық ғылыми-әдістемелік конференция материа</w:t>
      </w:r>
      <w:r w:rsidR="003874B1" w:rsidRPr="00B92E73">
        <w:rPr>
          <w:rFonts w:ascii="Times New Roman" w:eastAsia="Times New Roman" w:hAnsi="Times New Roman" w:cs="Times New Roman"/>
          <w:sz w:val="28"/>
          <w:szCs w:val="28"/>
          <w:shd w:val="clear" w:color="auto" w:fill="FFFFFF"/>
          <w:lang w:val="kk-KZ"/>
        </w:rPr>
        <w:t>лдары. – Алматы, 2018. – 70-</w:t>
      </w:r>
      <w:r w:rsidR="00622B14" w:rsidRPr="00B92E73">
        <w:rPr>
          <w:rFonts w:ascii="Times New Roman" w:eastAsia="Times New Roman" w:hAnsi="Times New Roman" w:cs="Times New Roman"/>
          <w:sz w:val="28"/>
          <w:szCs w:val="28"/>
          <w:shd w:val="clear" w:color="auto" w:fill="FFFFFF"/>
          <w:lang w:val="kk-KZ"/>
        </w:rPr>
        <w:t>72 б.</w:t>
      </w:r>
    </w:p>
    <w:p w14:paraId="01D0E701" w14:textId="774D3E0C" w:rsidR="00622B14" w:rsidRPr="00B92E73" w:rsidRDefault="00622B14" w:rsidP="00E80C21">
      <w:pPr>
        <w:numPr>
          <w:ilvl w:val="0"/>
          <w:numId w:val="36"/>
        </w:numPr>
        <w:shd w:val="clear" w:color="auto" w:fill="FFFFFF"/>
        <w:tabs>
          <w:tab w:val="num" w:pos="993"/>
          <w:tab w:val="num" w:pos="1211"/>
        </w:tabs>
        <w:ind w:left="0" w:firstLine="709"/>
        <w:jc w:val="both"/>
        <w:rPr>
          <w:rFonts w:ascii="Times New Roman" w:eastAsia="Times New Roman" w:hAnsi="Times New Roman" w:cs="Times New Roman"/>
          <w:sz w:val="28"/>
          <w:szCs w:val="28"/>
          <w:lang w:val="kk-KZ"/>
        </w:rPr>
      </w:pPr>
      <w:bookmarkStart w:id="4" w:name="_Hlk151050954"/>
      <w:bookmarkEnd w:id="3"/>
      <w:r w:rsidRPr="00B92E73">
        <w:rPr>
          <w:rFonts w:ascii="Times New Roman" w:eastAsia="Times New Roman" w:hAnsi="Times New Roman" w:cs="Times New Roman"/>
          <w:sz w:val="28"/>
          <w:szCs w:val="28"/>
          <w:shd w:val="clear" w:color="auto" w:fill="FFFFFF"/>
          <w:lang w:val="kk-KZ"/>
        </w:rPr>
        <w:t>Сарбасова Г.Ж. Студент-психологтардың эмоционалды ұстамдылығы // Әл-Фараби атындағы ҚазҰУ Хабаршы. «Психология және әлеу</w:t>
      </w:r>
      <w:r w:rsidR="001B6D50" w:rsidRPr="00B92E73">
        <w:rPr>
          <w:rFonts w:ascii="Times New Roman" w:eastAsia="Times New Roman" w:hAnsi="Times New Roman" w:cs="Times New Roman"/>
          <w:sz w:val="28"/>
          <w:szCs w:val="28"/>
          <w:shd w:val="clear" w:color="auto" w:fill="FFFFFF"/>
          <w:lang w:val="kk-KZ"/>
        </w:rPr>
        <w:t>меттану» сериясы. –</w:t>
      </w:r>
      <w:r w:rsidRPr="00B92E73">
        <w:rPr>
          <w:rFonts w:ascii="Times New Roman" w:eastAsia="Times New Roman" w:hAnsi="Times New Roman" w:cs="Times New Roman"/>
          <w:sz w:val="28"/>
          <w:szCs w:val="28"/>
          <w:shd w:val="clear" w:color="auto" w:fill="FFFFFF"/>
          <w:lang w:val="kk-KZ"/>
        </w:rPr>
        <w:t xml:space="preserve"> Алматы, 2017. </w:t>
      </w:r>
      <w:r w:rsidR="001B6D50" w:rsidRPr="00B92E73">
        <w:rPr>
          <w:rFonts w:ascii="Times New Roman" w:eastAsia="Times New Roman" w:hAnsi="Times New Roman" w:cs="Times New Roman"/>
          <w:sz w:val="28"/>
          <w:szCs w:val="28"/>
          <w:shd w:val="clear" w:color="auto" w:fill="FFFFFF"/>
          <w:lang w:val="kk-KZ"/>
        </w:rPr>
        <w:t>–</w:t>
      </w:r>
      <w:r w:rsidRPr="00B92E73">
        <w:rPr>
          <w:rFonts w:ascii="Times New Roman" w:eastAsia="Times New Roman" w:hAnsi="Times New Roman" w:cs="Times New Roman"/>
          <w:sz w:val="28"/>
          <w:szCs w:val="28"/>
          <w:shd w:val="clear" w:color="auto" w:fill="FFFFFF"/>
          <w:lang w:val="kk-KZ"/>
        </w:rPr>
        <w:t xml:space="preserve"> №</w:t>
      </w:r>
      <w:r w:rsidR="003874B1" w:rsidRPr="00B92E73">
        <w:rPr>
          <w:rFonts w:ascii="Times New Roman" w:eastAsia="Times New Roman" w:hAnsi="Times New Roman" w:cs="Times New Roman"/>
          <w:sz w:val="28"/>
          <w:szCs w:val="28"/>
          <w:shd w:val="clear" w:color="auto" w:fill="FFFFFF"/>
          <w:lang w:val="kk-KZ"/>
        </w:rPr>
        <w:t xml:space="preserve"> </w:t>
      </w:r>
      <w:r w:rsidRPr="00B92E73">
        <w:rPr>
          <w:rFonts w:ascii="Times New Roman" w:eastAsia="Times New Roman" w:hAnsi="Times New Roman" w:cs="Times New Roman"/>
          <w:sz w:val="28"/>
          <w:szCs w:val="28"/>
          <w:shd w:val="clear" w:color="auto" w:fill="FFFFFF"/>
          <w:lang w:val="kk-KZ"/>
        </w:rPr>
        <w:t>4 (63).</w:t>
      </w:r>
      <w:r w:rsidR="003874B1" w:rsidRPr="00B92E73">
        <w:rPr>
          <w:rFonts w:ascii="Times New Roman" w:eastAsia="Times New Roman" w:hAnsi="Times New Roman" w:cs="Times New Roman"/>
          <w:sz w:val="28"/>
          <w:szCs w:val="28"/>
          <w:shd w:val="clear" w:color="auto" w:fill="FFFFFF"/>
          <w:lang w:val="kk-KZ"/>
        </w:rPr>
        <w:t xml:space="preserve"> – 14-</w:t>
      </w:r>
      <w:r w:rsidRPr="00B92E73">
        <w:rPr>
          <w:rFonts w:ascii="Times New Roman" w:eastAsia="Times New Roman" w:hAnsi="Times New Roman" w:cs="Times New Roman"/>
          <w:sz w:val="28"/>
          <w:szCs w:val="28"/>
          <w:shd w:val="clear" w:color="auto" w:fill="FFFFFF"/>
          <w:lang w:val="kk-KZ"/>
        </w:rPr>
        <w:t>21 б.</w:t>
      </w:r>
    </w:p>
    <w:bookmarkEnd w:id="4"/>
    <w:p w14:paraId="463AB8ED" w14:textId="7E4F95DA" w:rsidR="00622B14" w:rsidRPr="000B0EE7" w:rsidRDefault="00622B14" w:rsidP="00E80C21">
      <w:pPr>
        <w:numPr>
          <w:ilvl w:val="0"/>
          <w:numId w:val="36"/>
        </w:numPr>
        <w:shd w:val="clear" w:color="auto" w:fill="FFFFFF"/>
        <w:tabs>
          <w:tab w:val="num" w:pos="993"/>
          <w:tab w:val="num" w:pos="1211"/>
        </w:tabs>
        <w:ind w:left="0" w:firstLine="709"/>
        <w:jc w:val="both"/>
        <w:rPr>
          <w:rFonts w:ascii="Times New Roman" w:eastAsia="Times New Roman" w:hAnsi="Times New Roman" w:cs="Times New Roman"/>
          <w:sz w:val="28"/>
          <w:szCs w:val="28"/>
          <w:lang w:val="en-US"/>
        </w:rPr>
      </w:pPr>
      <w:r w:rsidRPr="00B92E73">
        <w:rPr>
          <w:rFonts w:ascii="Times New Roman" w:eastAsia="Times New Roman" w:hAnsi="Times New Roman" w:cs="Times New Roman"/>
          <w:sz w:val="28"/>
          <w:szCs w:val="28"/>
          <w:shd w:val="clear" w:color="auto" w:fill="FFFFFF"/>
          <w:lang w:val="kk-KZ"/>
        </w:rPr>
        <w:t xml:space="preserve">Сарбасова Г.Ж. Болашақ психологтардың эмоционалды </w:t>
      </w:r>
      <w:r w:rsidRPr="000B0EE7">
        <w:rPr>
          <w:rFonts w:ascii="Times New Roman" w:eastAsia="Times New Roman" w:hAnsi="Times New Roman" w:cs="Times New Roman"/>
          <w:sz w:val="28"/>
          <w:szCs w:val="28"/>
          <w:shd w:val="clear" w:color="auto" w:fill="FFFFFF"/>
          <w:lang w:val="kk-KZ"/>
        </w:rPr>
        <w:t>икемділіктері // Абай атындағы ҚазҰПУ-нің Хабаршы. «Псих</w:t>
      </w:r>
      <w:r>
        <w:rPr>
          <w:rFonts w:ascii="Times New Roman" w:eastAsia="Times New Roman" w:hAnsi="Times New Roman" w:cs="Times New Roman"/>
          <w:sz w:val="28"/>
          <w:szCs w:val="28"/>
          <w:shd w:val="clear" w:color="auto" w:fill="FFFFFF"/>
          <w:lang w:val="kk-KZ"/>
        </w:rPr>
        <w:t xml:space="preserve">ология» сериясы. – Алматы, 2019. </w:t>
      </w:r>
      <w:r w:rsidR="003874B1">
        <w:rPr>
          <w:rFonts w:ascii="Times New Roman" w:eastAsia="Times New Roman" w:hAnsi="Times New Roman" w:cs="Times New Roman"/>
          <w:sz w:val="28"/>
          <w:szCs w:val="28"/>
          <w:shd w:val="clear" w:color="auto" w:fill="FFFFFF"/>
          <w:lang w:val="kk-KZ"/>
        </w:rPr>
        <w:t>–</w:t>
      </w:r>
      <w:r>
        <w:rPr>
          <w:rFonts w:ascii="Times New Roman" w:eastAsia="Times New Roman" w:hAnsi="Times New Roman" w:cs="Times New Roman"/>
          <w:sz w:val="28"/>
          <w:szCs w:val="28"/>
          <w:shd w:val="clear" w:color="auto" w:fill="FFFFFF"/>
          <w:lang w:val="kk-KZ"/>
        </w:rPr>
        <w:t xml:space="preserve"> №</w:t>
      </w:r>
      <w:r w:rsidR="003874B1">
        <w:rPr>
          <w:rFonts w:ascii="Times New Roman" w:eastAsia="Times New Roman" w:hAnsi="Times New Roman" w:cs="Times New Roman"/>
          <w:sz w:val="28"/>
          <w:szCs w:val="28"/>
          <w:shd w:val="clear" w:color="auto" w:fill="FFFFFF"/>
          <w:lang w:val="kk-KZ"/>
        </w:rPr>
        <w:t xml:space="preserve"> </w:t>
      </w:r>
      <w:r>
        <w:rPr>
          <w:rFonts w:ascii="Times New Roman" w:eastAsia="Times New Roman" w:hAnsi="Times New Roman" w:cs="Times New Roman"/>
          <w:sz w:val="28"/>
          <w:szCs w:val="28"/>
          <w:shd w:val="clear" w:color="auto" w:fill="FFFFFF"/>
          <w:lang w:val="kk-KZ"/>
        </w:rPr>
        <w:t>1(58).</w:t>
      </w:r>
      <w:r w:rsidR="003874B1">
        <w:rPr>
          <w:rFonts w:ascii="Times New Roman" w:eastAsia="Times New Roman" w:hAnsi="Times New Roman" w:cs="Times New Roman"/>
          <w:sz w:val="28"/>
          <w:szCs w:val="28"/>
          <w:shd w:val="clear" w:color="auto" w:fill="FFFFFF"/>
          <w:lang w:val="kk-KZ"/>
        </w:rPr>
        <w:t xml:space="preserve"> –</w:t>
      </w:r>
      <w:r w:rsidRPr="000B0EE7">
        <w:rPr>
          <w:rFonts w:ascii="Times New Roman" w:eastAsia="Times New Roman" w:hAnsi="Times New Roman" w:cs="Times New Roman"/>
          <w:sz w:val="28"/>
          <w:szCs w:val="28"/>
          <w:shd w:val="clear" w:color="auto" w:fill="FFFFFF"/>
          <w:lang w:val="kk-KZ"/>
        </w:rPr>
        <w:t xml:space="preserve"> 7-35 б.</w:t>
      </w:r>
    </w:p>
    <w:p w14:paraId="55D53257" w14:textId="59E497A4" w:rsidR="00622B14" w:rsidRPr="00B92E73" w:rsidRDefault="00622B14" w:rsidP="00E80C21">
      <w:pPr>
        <w:numPr>
          <w:ilvl w:val="0"/>
          <w:numId w:val="36"/>
        </w:numPr>
        <w:shd w:val="clear" w:color="auto" w:fill="FFFFFF"/>
        <w:tabs>
          <w:tab w:val="num" w:pos="993"/>
          <w:tab w:val="num" w:pos="1211"/>
        </w:tabs>
        <w:ind w:left="0" w:firstLine="709"/>
        <w:jc w:val="both"/>
        <w:rPr>
          <w:rFonts w:ascii="Times New Roman" w:eastAsia="Times New Roman" w:hAnsi="Times New Roman" w:cs="Times New Roman"/>
          <w:sz w:val="28"/>
          <w:szCs w:val="28"/>
        </w:rPr>
      </w:pPr>
      <w:r w:rsidRPr="00B92E73">
        <w:rPr>
          <w:rFonts w:ascii="Times New Roman" w:eastAsia="Times New Roman" w:hAnsi="Times New Roman" w:cs="Times New Roman"/>
          <w:sz w:val="28"/>
          <w:szCs w:val="28"/>
          <w:shd w:val="clear" w:color="auto" w:fill="FFFFFF"/>
          <w:lang w:val="kk-KZ"/>
        </w:rPr>
        <w:t>Сарбасова Г.Ж., Решке Х.К. Психологтардың эмоционалды аймағын психологиялық талдау // Әл-Фараби атындағы ҚазҰУ Хабаршы. «Психология және әлеуметтану» сериясы. – Алматы, 2019.</w:t>
      </w:r>
      <w:r w:rsidR="003874B1" w:rsidRPr="00B92E73">
        <w:rPr>
          <w:rFonts w:ascii="Times New Roman" w:eastAsia="Times New Roman" w:hAnsi="Times New Roman" w:cs="Times New Roman"/>
          <w:sz w:val="28"/>
          <w:szCs w:val="28"/>
          <w:shd w:val="clear" w:color="auto" w:fill="FFFFFF"/>
          <w:lang w:val="kk-KZ"/>
        </w:rPr>
        <w:t xml:space="preserve"> –</w:t>
      </w:r>
      <w:r w:rsidRPr="00B92E73">
        <w:rPr>
          <w:rFonts w:ascii="Times New Roman" w:eastAsia="Times New Roman" w:hAnsi="Times New Roman" w:cs="Times New Roman"/>
          <w:sz w:val="28"/>
          <w:szCs w:val="28"/>
          <w:shd w:val="clear" w:color="auto" w:fill="FFFFFF"/>
          <w:lang w:val="kk-KZ"/>
        </w:rPr>
        <w:t xml:space="preserve"> №</w:t>
      </w:r>
      <w:r w:rsidR="003874B1" w:rsidRPr="00B92E73">
        <w:rPr>
          <w:rFonts w:ascii="Times New Roman" w:eastAsia="Times New Roman" w:hAnsi="Times New Roman" w:cs="Times New Roman"/>
          <w:sz w:val="28"/>
          <w:szCs w:val="28"/>
          <w:shd w:val="clear" w:color="auto" w:fill="FFFFFF"/>
          <w:lang w:val="kk-KZ"/>
        </w:rPr>
        <w:t xml:space="preserve"> </w:t>
      </w:r>
      <w:r w:rsidRPr="00B92E73">
        <w:rPr>
          <w:rFonts w:ascii="Times New Roman" w:eastAsia="Times New Roman" w:hAnsi="Times New Roman" w:cs="Times New Roman"/>
          <w:sz w:val="28"/>
          <w:szCs w:val="28"/>
          <w:shd w:val="clear" w:color="auto" w:fill="FFFFFF"/>
          <w:lang w:val="kk-KZ"/>
        </w:rPr>
        <w:t>2 (69). – 271-280 б.</w:t>
      </w:r>
    </w:p>
    <w:p w14:paraId="6EF92711" w14:textId="39E83F12" w:rsidR="00622B14" w:rsidRPr="00B92E73" w:rsidRDefault="00622B14" w:rsidP="00E80C21">
      <w:pPr>
        <w:numPr>
          <w:ilvl w:val="0"/>
          <w:numId w:val="36"/>
        </w:numPr>
        <w:shd w:val="clear" w:color="auto" w:fill="FFFFFF"/>
        <w:tabs>
          <w:tab w:val="num" w:pos="993"/>
          <w:tab w:val="num" w:pos="1211"/>
        </w:tabs>
        <w:ind w:left="0" w:firstLine="709"/>
        <w:jc w:val="both"/>
        <w:rPr>
          <w:rFonts w:ascii="Times New Roman" w:eastAsia="Times New Roman" w:hAnsi="Times New Roman" w:cs="Times New Roman"/>
          <w:sz w:val="28"/>
          <w:szCs w:val="28"/>
        </w:rPr>
      </w:pPr>
      <w:bookmarkStart w:id="5" w:name="_Hlk151051064"/>
      <w:r w:rsidRPr="00B92E73">
        <w:rPr>
          <w:rFonts w:ascii="Times New Roman" w:eastAsia="Times New Roman" w:hAnsi="Times New Roman" w:cs="Times New Roman"/>
          <w:sz w:val="28"/>
          <w:szCs w:val="28"/>
          <w:shd w:val="clear" w:color="auto" w:fill="FFFFFF"/>
          <w:lang w:val="kk-KZ"/>
        </w:rPr>
        <w:t>Турсунгожинова Г.С., Сарбасова Г.Ж., Бейсембаева Ж.М. Болашақ психологтардың эмоционалды интеллект ерекшеліктері // Абай атындағы ҚазҰПУ-нің Хабаршы. «Психология» сериясы. – Алматы, 2020. - №2(63)</w:t>
      </w:r>
      <w:r w:rsidR="003874B1" w:rsidRPr="00B92E73">
        <w:rPr>
          <w:rFonts w:ascii="Times New Roman" w:eastAsia="Times New Roman" w:hAnsi="Times New Roman" w:cs="Times New Roman"/>
          <w:sz w:val="28"/>
          <w:szCs w:val="28"/>
          <w:shd w:val="clear" w:color="auto" w:fill="FFFFFF"/>
          <w:lang w:val="kk-KZ"/>
        </w:rPr>
        <w:t>. –</w:t>
      </w:r>
      <w:r w:rsidRPr="00B92E73">
        <w:rPr>
          <w:rFonts w:ascii="Times New Roman" w:eastAsia="Times New Roman" w:hAnsi="Times New Roman" w:cs="Times New Roman"/>
          <w:sz w:val="28"/>
          <w:szCs w:val="28"/>
          <w:shd w:val="clear" w:color="auto" w:fill="FFFFFF"/>
          <w:lang w:val="kk-KZ"/>
        </w:rPr>
        <w:t xml:space="preserve"> 201-206 б.</w:t>
      </w:r>
    </w:p>
    <w:bookmarkEnd w:id="5"/>
    <w:p w14:paraId="675CB3DB" w14:textId="5FE85BD9" w:rsidR="00622B14" w:rsidRPr="000B0EE7" w:rsidRDefault="00622B14" w:rsidP="00E80C21">
      <w:pPr>
        <w:numPr>
          <w:ilvl w:val="0"/>
          <w:numId w:val="36"/>
        </w:numPr>
        <w:shd w:val="clear" w:color="auto" w:fill="FFFFFF"/>
        <w:tabs>
          <w:tab w:val="num" w:pos="993"/>
          <w:tab w:val="num" w:pos="1211"/>
        </w:tabs>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lang w:val="kk-KZ"/>
        </w:rPr>
        <w:t>Сарбасова Г.Ж., Шакиртова М.С.</w:t>
      </w:r>
      <w:r w:rsidRPr="000B0EE7">
        <w:rPr>
          <w:rFonts w:ascii="Times New Roman" w:eastAsia="Times New Roman" w:hAnsi="Times New Roman" w:cs="Times New Roman"/>
          <w:sz w:val="28"/>
          <w:szCs w:val="28"/>
          <w:shd w:val="clear" w:color="auto" w:fill="FFFFFF"/>
          <w:lang w:val="kk-KZ"/>
        </w:rPr>
        <w:t xml:space="preserve"> Болашақ психологтардың эмоционалды ұстамдылғына психологиялық талдау // «Вilim-orkenieti» ұлттық инновациялық ғылыми-зерттеу орталығы «Ғылым және білім – 2020» атты ІІІ Халықаралық ғылыми-тәжірибелік конференция материалдары.</w:t>
      </w:r>
      <w:r>
        <w:rPr>
          <w:rFonts w:ascii="Times New Roman" w:eastAsia="Times New Roman" w:hAnsi="Times New Roman" w:cs="Times New Roman"/>
          <w:sz w:val="28"/>
          <w:szCs w:val="28"/>
          <w:shd w:val="clear" w:color="auto" w:fill="FFFFFF"/>
          <w:lang w:val="kk-KZ"/>
        </w:rPr>
        <w:t xml:space="preserve"> – Нұр-Сұлтан, 2020.</w:t>
      </w:r>
      <w:r w:rsidR="003874B1">
        <w:rPr>
          <w:rFonts w:ascii="Times New Roman" w:eastAsia="Times New Roman" w:hAnsi="Times New Roman" w:cs="Times New Roman"/>
          <w:sz w:val="28"/>
          <w:szCs w:val="28"/>
          <w:shd w:val="clear" w:color="auto" w:fill="FFFFFF"/>
          <w:lang w:val="kk-KZ"/>
        </w:rPr>
        <w:t xml:space="preserve"> –</w:t>
      </w:r>
      <w:r w:rsidRPr="000B0EE7">
        <w:rPr>
          <w:rFonts w:ascii="Times New Roman" w:eastAsia="Times New Roman" w:hAnsi="Times New Roman" w:cs="Times New Roman"/>
          <w:sz w:val="28"/>
          <w:szCs w:val="28"/>
          <w:shd w:val="clear" w:color="auto" w:fill="FFFFFF"/>
          <w:lang w:val="kk-KZ"/>
        </w:rPr>
        <w:t xml:space="preserve"> 276-280 б.</w:t>
      </w:r>
    </w:p>
    <w:p w14:paraId="6A6CBBFC" w14:textId="776C6B36" w:rsidR="00622B14" w:rsidRPr="00B92E73" w:rsidRDefault="00622B14" w:rsidP="00E80C21">
      <w:pPr>
        <w:numPr>
          <w:ilvl w:val="0"/>
          <w:numId w:val="36"/>
        </w:numPr>
        <w:shd w:val="clear" w:color="auto" w:fill="FFFFFF"/>
        <w:tabs>
          <w:tab w:val="num" w:pos="993"/>
          <w:tab w:val="num" w:pos="1211"/>
        </w:tabs>
        <w:ind w:left="0" w:firstLine="709"/>
        <w:jc w:val="both"/>
        <w:rPr>
          <w:rFonts w:ascii="Times New Roman" w:eastAsia="Times New Roman" w:hAnsi="Times New Roman" w:cs="Times New Roman"/>
          <w:sz w:val="28"/>
          <w:szCs w:val="28"/>
        </w:rPr>
      </w:pPr>
      <w:r w:rsidRPr="00B92E73">
        <w:rPr>
          <w:rFonts w:ascii="Times New Roman" w:eastAsia="Times New Roman" w:hAnsi="Times New Roman" w:cs="Times New Roman"/>
          <w:sz w:val="28"/>
          <w:szCs w:val="28"/>
          <w:shd w:val="clear" w:color="auto" w:fill="FFFFFF"/>
          <w:lang w:val="kk-KZ"/>
        </w:rPr>
        <w:t>Сарбасова Г.Ж., Қалыбекова М.Қ. Болашақ педагог-психологтардың эмоционалды икемді болу мәселелері // «Рухани жаңғыру» бағдарламасы ая</w:t>
      </w:r>
      <w:r w:rsidR="00693429" w:rsidRPr="00B92E73">
        <w:rPr>
          <w:rFonts w:ascii="Times New Roman" w:eastAsia="Times New Roman" w:hAnsi="Times New Roman" w:cs="Times New Roman"/>
          <w:sz w:val="28"/>
          <w:szCs w:val="28"/>
          <w:shd w:val="clear" w:color="auto" w:fill="FFFFFF"/>
          <w:lang w:val="kk-KZ"/>
        </w:rPr>
        <w:t>сында «Стресс-менеджмент: стрес</w:t>
      </w:r>
      <w:r w:rsidRPr="00B92E73">
        <w:rPr>
          <w:rFonts w:ascii="Times New Roman" w:eastAsia="Times New Roman" w:hAnsi="Times New Roman" w:cs="Times New Roman"/>
          <w:sz w:val="28"/>
          <w:szCs w:val="28"/>
          <w:shd w:val="clear" w:color="auto" w:fill="FFFFFF"/>
          <w:lang w:val="kk-KZ"/>
        </w:rPr>
        <w:t>ті басқару теориясы және практикасы» атты халықаралық ғылыми-практикалық конференцияның материалдары. – Алматы, 2019</w:t>
      </w:r>
      <w:r w:rsidRPr="00B92E73">
        <w:rPr>
          <w:rFonts w:ascii="Times New Roman" w:eastAsia="Times New Roman" w:hAnsi="Times New Roman" w:cs="Times New Roman"/>
          <w:sz w:val="28"/>
          <w:szCs w:val="28"/>
          <w:shd w:val="clear" w:color="auto" w:fill="FFFFFF"/>
        </w:rPr>
        <w:t>.</w:t>
      </w:r>
      <w:r w:rsidR="003874B1" w:rsidRPr="00B92E73">
        <w:rPr>
          <w:rFonts w:ascii="Times New Roman" w:eastAsia="Times New Roman" w:hAnsi="Times New Roman" w:cs="Times New Roman"/>
          <w:sz w:val="28"/>
          <w:szCs w:val="28"/>
          <w:shd w:val="clear" w:color="auto" w:fill="FFFFFF"/>
          <w:lang w:val="kk-KZ"/>
        </w:rPr>
        <w:t xml:space="preserve"> –</w:t>
      </w:r>
      <w:r w:rsidRPr="00B92E73">
        <w:rPr>
          <w:rFonts w:ascii="Times New Roman" w:eastAsia="Times New Roman" w:hAnsi="Times New Roman" w:cs="Times New Roman"/>
          <w:sz w:val="28"/>
          <w:szCs w:val="28"/>
          <w:shd w:val="clear" w:color="auto" w:fill="FFFFFF"/>
          <w:lang w:val="kk-KZ"/>
        </w:rPr>
        <w:t xml:space="preserve"> 207-210 б.</w:t>
      </w:r>
    </w:p>
    <w:p w14:paraId="6874B42C" w14:textId="2ED9C9B1" w:rsidR="00622B14" w:rsidRPr="000B0EE7" w:rsidRDefault="00622B14" w:rsidP="00E80C21">
      <w:pPr>
        <w:numPr>
          <w:ilvl w:val="0"/>
          <w:numId w:val="36"/>
        </w:numPr>
        <w:shd w:val="clear" w:color="auto" w:fill="FFFFFF"/>
        <w:tabs>
          <w:tab w:val="num" w:pos="1134"/>
          <w:tab w:val="num" w:pos="1211"/>
        </w:tabs>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lang w:val="kk-KZ"/>
        </w:rPr>
        <w:t>Сарбасова Г.Ж.</w:t>
      </w:r>
      <w:r w:rsidRPr="000B0EE7">
        <w:rPr>
          <w:rFonts w:ascii="Times New Roman" w:eastAsia="Times New Roman" w:hAnsi="Times New Roman" w:cs="Times New Roman"/>
          <w:sz w:val="28"/>
          <w:szCs w:val="28"/>
          <w:shd w:val="clear" w:color="auto" w:fill="FFFFFF"/>
          <w:lang w:val="kk-KZ"/>
        </w:rPr>
        <w:t xml:space="preserve"> Болашақ психолог қызметіндегі эмоцияның рөлі</w:t>
      </w:r>
      <w:r>
        <w:rPr>
          <w:rFonts w:ascii="Times New Roman" w:eastAsia="Times New Roman" w:hAnsi="Times New Roman" w:cs="Times New Roman"/>
          <w:sz w:val="28"/>
          <w:szCs w:val="28"/>
          <w:shd w:val="clear" w:color="auto" w:fill="FFFFFF"/>
          <w:lang w:val="kk-KZ"/>
        </w:rPr>
        <w:t>//</w:t>
      </w:r>
      <w:r w:rsidRPr="000B0EE7">
        <w:rPr>
          <w:rFonts w:ascii="Times New Roman" w:eastAsia="Times New Roman" w:hAnsi="Times New Roman" w:cs="Times New Roman"/>
          <w:sz w:val="28"/>
          <w:szCs w:val="28"/>
          <w:shd w:val="clear" w:color="auto" w:fill="FFFFFF"/>
          <w:lang w:val="kk-KZ"/>
        </w:rPr>
        <w:t xml:space="preserve"> «Заманауи әлемдегі психология: «Рухани жаңғыру» бағдарламасын жүзеге асыру контекстіндегі теориялық және қолданбалы зерттеулер» атты әл-Фараби атындағы ҚазҰУ психология бөлімі ашылуының жылдығына арналған </w:t>
      </w:r>
      <w:r w:rsidRPr="000B0EE7">
        <w:rPr>
          <w:rFonts w:ascii="Times New Roman" w:eastAsia="Times New Roman" w:hAnsi="Times New Roman" w:cs="Times New Roman"/>
          <w:sz w:val="28"/>
          <w:szCs w:val="28"/>
          <w:shd w:val="clear" w:color="auto" w:fill="FFFFFF"/>
          <w:lang w:val="kk-KZ"/>
        </w:rPr>
        <w:lastRenderedPageBreak/>
        <w:t>Халықаралық ғылыми-әдістемелік конференц</w:t>
      </w:r>
      <w:r>
        <w:rPr>
          <w:rFonts w:ascii="Times New Roman" w:eastAsia="Times New Roman" w:hAnsi="Times New Roman" w:cs="Times New Roman"/>
          <w:sz w:val="28"/>
          <w:szCs w:val="28"/>
          <w:shd w:val="clear" w:color="auto" w:fill="FFFFFF"/>
          <w:lang w:val="kk-KZ"/>
        </w:rPr>
        <w:t>ия Материалдары. – Алматы, 2018.</w:t>
      </w:r>
      <w:r w:rsidR="003874B1">
        <w:rPr>
          <w:rFonts w:ascii="Times New Roman" w:eastAsia="Times New Roman" w:hAnsi="Times New Roman" w:cs="Times New Roman"/>
          <w:sz w:val="28"/>
          <w:szCs w:val="28"/>
          <w:shd w:val="clear" w:color="auto" w:fill="FFFFFF"/>
          <w:lang w:val="kk-KZ"/>
        </w:rPr>
        <w:t xml:space="preserve"> –</w:t>
      </w:r>
      <w:r w:rsidRPr="000B0EE7">
        <w:rPr>
          <w:rFonts w:ascii="Times New Roman" w:eastAsia="Times New Roman" w:hAnsi="Times New Roman" w:cs="Times New Roman"/>
          <w:sz w:val="28"/>
          <w:szCs w:val="28"/>
          <w:shd w:val="clear" w:color="auto" w:fill="FFFFFF"/>
          <w:lang w:val="kk-KZ"/>
        </w:rPr>
        <w:t xml:space="preserve"> 286-289 б.</w:t>
      </w:r>
    </w:p>
    <w:p w14:paraId="6030DEF7" w14:textId="68A5F3EB" w:rsidR="00622B14" w:rsidRPr="00B92E73" w:rsidRDefault="00622B14" w:rsidP="00E80C21">
      <w:pPr>
        <w:numPr>
          <w:ilvl w:val="0"/>
          <w:numId w:val="36"/>
        </w:numPr>
        <w:shd w:val="clear" w:color="auto" w:fill="FFFFFF"/>
        <w:tabs>
          <w:tab w:val="num" w:pos="993"/>
          <w:tab w:val="num" w:pos="1134"/>
          <w:tab w:val="num" w:pos="1211"/>
        </w:tabs>
        <w:ind w:left="0" w:firstLine="709"/>
        <w:jc w:val="both"/>
        <w:rPr>
          <w:rFonts w:ascii="Times New Roman" w:eastAsia="Times New Roman" w:hAnsi="Times New Roman" w:cs="Times New Roman"/>
          <w:sz w:val="28"/>
          <w:szCs w:val="28"/>
        </w:rPr>
      </w:pPr>
      <w:r w:rsidRPr="00B92E73">
        <w:rPr>
          <w:rFonts w:ascii="Times New Roman" w:eastAsia="Times New Roman" w:hAnsi="Times New Roman" w:cs="Times New Roman"/>
          <w:sz w:val="28"/>
          <w:szCs w:val="28"/>
          <w:shd w:val="clear" w:color="auto" w:fill="FFFFFF"/>
          <w:lang w:val="kk-KZ"/>
        </w:rPr>
        <w:t>Сарбасова Г.Ж. Психологические особенности эмпатии у студентов-психологов // Материалы международной научно-практической конференции «Высшая школа: традиции и инновации»</w:t>
      </w:r>
      <w:r w:rsidR="003874B1" w:rsidRPr="00B92E73">
        <w:rPr>
          <w:rFonts w:ascii="Times New Roman" w:eastAsia="Times New Roman" w:hAnsi="Times New Roman" w:cs="Times New Roman"/>
          <w:sz w:val="28"/>
          <w:szCs w:val="28"/>
          <w:shd w:val="clear" w:color="auto" w:fill="FFFFFF"/>
          <w:lang w:val="kk-KZ"/>
        </w:rPr>
        <w:t xml:space="preserve">. Т. </w:t>
      </w:r>
      <w:r w:rsidRPr="00B92E73">
        <w:rPr>
          <w:rFonts w:ascii="Times New Roman" w:eastAsia="Times New Roman" w:hAnsi="Times New Roman" w:cs="Times New Roman"/>
          <w:sz w:val="28"/>
          <w:szCs w:val="28"/>
          <w:shd w:val="clear" w:color="auto" w:fill="FFFFFF"/>
          <w:lang w:val="kk-KZ"/>
        </w:rPr>
        <w:t>1. – Семей, 2018.</w:t>
      </w:r>
      <w:r w:rsidR="003874B1" w:rsidRPr="00B92E73">
        <w:rPr>
          <w:rFonts w:ascii="Times New Roman" w:eastAsia="Times New Roman" w:hAnsi="Times New Roman" w:cs="Times New Roman"/>
          <w:sz w:val="28"/>
          <w:szCs w:val="28"/>
          <w:shd w:val="clear" w:color="auto" w:fill="FFFFFF"/>
          <w:lang w:val="kk-KZ"/>
        </w:rPr>
        <w:t xml:space="preserve"> –</w:t>
      </w:r>
      <w:r w:rsidRPr="00B92E73">
        <w:rPr>
          <w:rFonts w:ascii="Times New Roman" w:eastAsia="Times New Roman" w:hAnsi="Times New Roman" w:cs="Times New Roman"/>
          <w:sz w:val="28"/>
          <w:szCs w:val="28"/>
          <w:shd w:val="clear" w:color="auto" w:fill="FFFFFF"/>
          <w:lang w:val="kk-KZ"/>
        </w:rPr>
        <w:t xml:space="preserve"> С.107-112.</w:t>
      </w:r>
    </w:p>
    <w:p w14:paraId="4DE6818C" w14:textId="6D012663" w:rsidR="00622B14" w:rsidRPr="000B0EE7" w:rsidRDefault="00622B14" w:rsidP="00E80C21">
      <w:pPr>
        <w:numPr>
          <w:ilvl w:val="0"/>
          <w:numId w:val="36"/>
        </w:numPr>
        <w:shd w:val="clear" w:color="auto" w:fill="FFFFFF"/>
        <w:tabs>
          <w:tab w:val="num" w:pos="1134"/>
          <w:tab w:val="num" w:pos="1211"/>
        </w:tabs>
        <w:ind w:left="0" w:firstLine="709"/>
        <w:jc w:val="both"/>
        <w:rPr>
          <w:rFonts w:ascii="Times New Roman" w:eastAsia="Times New Roman" w:hAnsi="Times New Roman" w:cs="Times New Roman"/>
          <w:sz w:val="28"/>
          <w:szCs w:val="28"/>
        </w:rPr>
      </w:pPr>
      <w:r w:rsidRPr="000B0EE7">
        <w:rPr>
          <w:rFonts w:ascii="Times New Roman" w:hAnsi="Times New Roman" w:cs="Times New Roman"/>
          <w:sz w:val="28"/>
          <w:szCs w:val="28"/>
          <w:shd w:val="clear" w:color="auto" w:fill="FFFFFF"/>
          <w:lang w:val="kk-KZ"/>
        </w:rPr>
        <w:t>Сарбасова Г.,</w:t>
      </w:r>
      <w:r w:rsidRPr="000B0EE7">
        <w:rPr>
          <w:rFonts w:ascii="Times New Roman" w:hAnsi="Times New Roman" w:cs="Times New Roman"/>
          <w:shd w:val="clear" w:color="auto" w:fill="FFFFFF"/>
        </w:rPr>
        <w:t xml:space="preserve"> </w:t>
      </w:r>
      <w:r w:rsidRPr="000B0EE7">
        <w:rPr>
          <w:rFonts w:ascii="Times New Roman" w:hAnsi="Times New Roman" w:cs="Times New Roman"/>
          <w:sz w:val="28"/>
          <w:szCs w:val="28"/>
          <w:shd w:val="clear" w:color="auto" w:fill="FFFFFF"/>
          <w:lang w:val="kk-KZ"/>
        </w:rPr>
        <w:t>Жапарова Г.С., Азизова А.Ф. Студент психологтардың эмоционалды интеллектілерін психологиялық талдау // Профессор С.М.</w:t>
      </w:r>
      <w:r w:rsidR="003874B1">
        <w:rPr>
          <w:rFonts w:ascii="Times New Roman" w:hAnsi="Times New Roman" w:cs="Times New Roman"/>
          <w:sz w:val="28"/>
          <w:szCs w:val="28"/>
          <w:shd w:val="clear" w:color="auto" w:fill="FFFFFF"/>
          <w:lang w:val="kk-KZ"/>
        </w:rPr>
        <w:t xml:space="preserve"> </w:t>
      </w:r>
      <w:r w:rsidRPr="000B0EE7">
        <w:rPr>
          <w:rFonts w:ascii="Times New Roman" w:hAnsi="Times New Roman" w:cs="Times New Roman"/>
          <w:sz w:val="28"/>
          <w:szCs w:val="28"/>
          <w:shd w:val="clear" w:color="auto" w:fill="FFFFFF"/>
          <w:lang w:val="kk-KZ"/>
        </w:rPr>
        <w:t>Жақыповтың 70 жылдығына арналған «Отандық және әлемдік психологияның жай-күйі және даму перспективалары» халқаралық ғылыми-әдістемелік конференц</w:t>
      </w:r>
      <w:r>
        <w:rPr>
          <w:rFonts w:ascii="Times New Roman" w:hAnsi="Times New Roman" w:cs="Times New Roman"/>
          <w:sz w:val="28"/>
          <w:szCs w:val="28"/>
          <w:shd w:val="clear" w:color="auto" w:fill="FFFFFF"/>
          <w:lang w:val="kk-KZ"/>
        </w:rPr>
        <w:t>ия материалдары. – Алматы, 2020.</w:t>
      </w:r>
      <w:r w:rsidR="003874B1">
        <w:rPr>
          <w:rFonts w:ascii="Times New Roman" w:hAnsi="Times New Roman" w:cs="Times New Roman"/>
          <w:sz w:val="28"/>
          <w:szCs w:val="28"/>
          <w:shd w:val="clear" w:color="auto" w:fill="FFFFFF"/>
          <w:lang w:val="kk-KZ"/>
        </w:rPr>
        <w:t xml:space="preserve"> –</w:t>
      </w:r>
      <w:r w:rsidRPr="000B0EE7">
        <w:rPr>
          <w:rFonts w:ascii="Times New Roman" w:hAnsi="Times New Roman" w:cs="Times New Roman"/>
          <w:sz w:val="28"/>
          <w:szCs w:val="28"/>
          <w:shd w:val="clear" w:color="auto" w:fill="FFFFFF"/>
          <w:lang w:val="kk-KZ"/>
        </w:rPr>
        <w:t xml:space="preserve"> 350-352 б.</w:t>
      </w:r>
    </w:p>
    <w:p w14:paraId="28B0B693" w14:textId="27CEFC99" w:rsidR="00F502CA" w:rsidRPr="00DC79A1" w:rsidRDefault="00F502CA" w:rsidP="00E80C21">
      <w:pPr>
        <w:ind w:firstLine="709"/>
        <w:jc w:val="both"/>
        <w:rPr>
          <w:rFonts w:ascii="Times New Roman" w:eastAsia="Calibri" w:hAnsi="Times New Roman" w:cs="Times New Roman"/>
          <w:sz w:val="28"/>
          <w:szCs w:val="28"/>
          <w:lang w:val="kk-KZ"/>
        </w:rPr>
      </w:pPr>
      <w:bookmarkStart w:id="6" w:name="_Hlk149569343"/>
      <w:r w:rsidRPr="00DC79A1">
        <w:rPr>
          <w:rFonts w:ascii="Times New Roman" w:eastAsia="Calibri" w:hAnsi="Times New Roman" w:cs="Times New Roman"/>
          <w:b/>
          <w:sz w:val="28"/>
          <w:szCs w:val="28"/>
          <w:lang w:val="kk-KZ"/>
        </w:rPr>
        <w:t>Диссертацияның көлемі мен құрылымы</w:t>
      </w:r>
      <w:r w:rsidRPr="00DC79A1">
        <w:rPr>
          <w:rFonts w:ascii="Times New Roman" w:eastAsia="Calibri" w:hAnsi="Times New Roman" w:cs="Times New Roman"/>
          <w:sz w:val="28"/>
          <w:szCs w:val="28"/>
          <w:lang w:val="kk-KZ"/>
        </w:rPr>
        <w:t xml:space="preserve"> </w:t>
      </w:r>
      <w:r w:rsidRPr="00B33B49">
        <w:rPr>
          <w:rFonts w:ascii="Times New Roman" w:eastAsia="Calibri" w:hAnsi="Times New Roman" w:cs="Times New Roman"/>
          <w:sz w:val="28"/>
          <w:szCs w:val="28"/>
          <w:lang w:val="kk-KZ"/>
        </w:rPr>
        <w:t>кіріспеден, 3 тараудан, қорытындыдан, 14</w:t>
      </w:r>
      <w:r w:rsidR="00B92E73">
        <w:rPr>
          <w:rFonts w:ascii="Times New Roman" w:eastAsia="Calibri" w:hAnsi="Times New Roman" w:cs="Times New Roman"/>
          <w:sz w:val="28"/>
          <w:szCs w:val="28"/>
          <w:lang w:val="kk-KZ"/>
        </w:rPr>
        <w:t>9</w:t>
      </w:r>
      <w:r w:rsidRPr="00B33B49">
        <w:rPr>
          <w:rFonts w:ascii="Times New Roman" w:eastAsia="Calibri" w:hAnsi="Times New Roman" w:cs="Times New Roman"/>
          <w:sz w:val="28"/>
          <w:szCs w:val="28"/>
          <w:lang w:val="kk-KZ"/>
        </w:rPr>
        <w:t xml:space="preserve"> пайдаланылған әдебиеттер тізімінен тұрады. Диссертацияда </w:t>
      </w:r>
      <w:r w:rsidR="007B5C95" w:rsidRPr="007B5C95">
        <w:rPr>
          <w:rFonts w:ascii="Times New Roman" w:eastAsia="Calibri" w:hAnsi="Times New Roman" w:cs="Times New Roman"/>
          <w:sz w:val="28"/>
          <w:szCs w:val="28"/>
          <w:lang w:val="kk-KZ"/>
        </w:rPr>
        <w:t>26 кесте, 22</w:t>
      </w:r>
      <w:r w:rsidRPr="00B33B49">
        <w:rPr>
          <w:rFonts w:ascii="Times New Roman" w:eastAsia="Calibri" w:hAnsi="Times New Roman" w:cs="Times New Roman"/>
          <w:sz w:val="28"/>
          <w:szCs w:val="28"/>
          <w:lang w:val="kk-KZ"/>
        </w:rPr>
        <w:t xml:space="preserve"> сурет берілген және қосымшалармен толықтырылған.</w:t>
      </w:r>
    </w:p>
    <w:bookmarkEnd w:id="0"/>
    <w:bookmarkEnd w:id="6"/>
    <w:p w14:paraId="7BC09900" w14:textId="2A8C03CD" w:rsidR="004C5AD1" w:rsidRDefault="004C5AD1" w:rsidP="00E80C21">
      <w:pPr>
        <w:ind w:firstLine="709"/>
        <w:jc w:val="both"/>
        <w:rPr>
          <w:rFonts w:ascii="Times New Roman" w:eastAsia="Times New Roman" w:hAnsi="Times New Roman" w:cs="Times New Roman"/>
          <w:sz w:val="28"/>
          <w:szCs w:val="28"/>
          <w:lang w:val="kk-KZ"/>
        </w:rPr>
      </w:pPr>
    </w:p>
    <w:p w14:paraId="740B8EF3" w14:textId="77777777" w:rsidR="00C16389" w:rsidRPr="00DC79A1" w:rsidRDefault="00C16389" w:rsidP="00E80C21">
      <w:pPr>
        <w:ind w:firstLine="709"/>
        <w:jc w:val="both"/>
        <w:rPr>
          <w:rFonts w:ascii="Times New Roman" w:eastAsia="Times New Roman" w:hAnsi="Times New Roman" w:cs="Times New Roman"/>
          <w:sz w:val="28"/>
          <w:szCs w:val="28"/>
          <w:lang w:val="kk-KZ"/>
        </w:rPr>
      </w:pPr>
    </w:p>
    <w:p w14:paraId="7A77F516" w14:textId="77777777" w:rsidR="00C16389" w:rsidRPr="00DC79A1" w:rsidRDefault="00C16389" w:rsidP="00E80C21">
      <w:pPr>
        <w:ind w:firstLine="709"/>
        <w:jc w:val="both"/>
        <w:rPr>
          <w:rFonts w:ascii="Times New Roman" w:eastAsia="Times New Roman" w:hAnsi="Times New Roman" w:cs="Times New Roman"/>
          <w:sz w:val="28"/>
          <w:szCs w:val="28"/>
          <w:lang w:val="kk-KZ"/>
        </w:rPr>
      </w:pPr>
    </w:p>
    <w:p w14:paraId="67025416" w14:textId="77777777" w:rsidR="00C16389" w:rsidRPr="00DC79A1" w:rsidRDefault="00C16389" w:rsidP="00E80C21">
      <w:pPr>
        <w:ind w:firstLine="709"/>
        <w:jc w:val="both"/>
        <w:rPr>
          <w:rFonts w:ascii="Times New Roman" w:eastAsia="Times New Roman" w:hAnsi="Times New Roman" w:cs="Times New Roman"/>
          <w:sz w:val="28"/>
          <w:szCs w:val="28"/>
          <w:lang w:val="kk-KZ"/>
        </w:rPr>
      </w:pPr>
    </w:p>
    <w:p w14:paraId="5F60BD03" w14:textId="77777777" w:rsidR="00C16389" w:rsidRPr="00DC79A1" w:rsidRDefault="00C16389" w:rsidP="00E80C21">
      <w:pPr>
        <w:ind w:firstLine="709"/>
        <w:jc w:val="both"/>
        <w:rPr>
          <w:rFonts w:ascii="Times New Roman" w:eastAsia="Times New Roman" w:hAnsi="Times New Roman" w:cs="Times New Roman"/>
          <w:sz w:val="28"/>
          <w:szCs w:val="28"/>
          <w:lang w:val="kk-KZ"/>
        </w:rPr>
      </w:pPr>
    </w:p>
    <w:p w14:paraId="1D4000F2" w14:textId="77777777" w:rsidR="00C16389" w:rsidRPr="00DC79A1" w:rsidRDefault="00C16389" w:rsidP="00E80C21">
      <w:pPr>
        <w:ind w:firstLine="709"/>
        <w:jc w:val="both"/>
        <w:rPr>
          <w:rFonts w:ascii="Times New Roman" w:eastAsia="Times New Roman" w:hAnsi="Times New Roman" w:cs="Times New Roman"/>
          <w:sz w:val="28"/>
          <w:szCs w:val="28"/>
          <w:lang w:val="kk-KZ"/>
        </w:rPr>
      </w:pPr>
    </w:p>
    <w:p w14:paraId="3B710A1F" w14:textId="77777777" w:rsidR="00C16389" w:rsidRPr="00DC79A1" w:rsidRDefault="00C16389" w:rsidP="00E80C21">
      <w:pPr>
        <w:ind w:firstLine="709"/>
        <w:jc w:val="both"/>
        <w:rPr>
          <w:rFonts w:ascii="Times New Roman" w:eastAsia="Times New Roman" w:hAnsi="Times New Roman" w:cs="Times New Roman"/>
          <w:sz w:val="28"/>
          <w:szCs w:val="28"/>
          <w:lang w:val="kk-KZ"/>
        </w:rPr>
      </w:pPr>
    </w:p>
    <w:p w14:paraId="7A9E28AA" w14:textId="77777777" w:rsidR="00C16389" w:rsidRPr="00DC79A1" w:rsidRDefault="00C16389" w:rsidP="00E80C21">
      <w:pPr>
        <w:ind w:firstLine="709"/>
        <w:jc w:val="both"/>
        <w:rPr>
          <w:rFonts w:ascii="Times New Roman" w:eastAsia="Times New Roman" w:hAnsi="Times New Roman" w:cs="Times New Roman"/>
          <w:sz w:val="28"/>
          <w:szCs w:val="28"/>
          <w:lang w:val="kk-KZ"/>
        </w:rPr>
      </w:pPr>
    </w:p>
    <w:p w14:paraId="208B070F" w14:textId="77777777" w:rsidR="00C16389" w:rsidRDefault="00C16389" w:rsidP="00E80C21">
      <w:pPr>
        <w:ind w:firstLine="709"/>
        <w:jc w:val="both"/>
        <w:rPr>
          <w:rFonts w:ascii="Times New Roman" w:eastAsia="Times New Roman" w:hAnsi="Times New Roman" w:cs="Times New Roman"/>
          <w:sz w:val="28"/>
          <w:szCs w:val="28"/>
          <w:lang w:val="kk-KZ"/>
        </w:rPr>
      </w:pPr>
    </w:p>
    <w:p w14:paraId="0AA753D2" w14:textId="77777777" w:rsidR="00F97495" w:rsidRDefault="00F97495" w:rsidP="00E80C21">
      <w:pPr>
        <w:ind w:firstLine="709"/>
        <w:jc w:val="both"/>
        <w:rPr>
          <w:rFonts w:ascii="Times New Roman" w:eastAsia="Times New Roman" w:hAnsi="Times New Roman" w:cs="Times New Roman"/>
          <w:sz w:val="28"/>
          <w:szCs w:val="28"/>
          <w:lang w:val="kk-KZ"/>
        </w:rPr>
      </w:pPr>
    </w:p>
    <w:p w14:paraId="50475529" w14:textId="77777777" w:rsidR="00F97495" w:rsidRDefault="00F97495" w:rsidP="00E80C21">
      <w:pPr>
        <w:ind w:firstLine="709"/>
        <w:jc w:val="both"/>
        <w:rPr>
          <w:rFonts w:ascii="Times New Roman" w:eastAsia="Times New Roman" w:hAnsi="Times New Roman" w:cs="Times New Roman"/>
          <w:sz w:val="28"/>
          <w:szCs w:val="28"/>
          <w:lang w:val="kk-KZ"/>
        </w:rPr>
      </w:pPr>
    </w:p>
    <w:p w14:paraId="5B9AF6BC" w14:textId="77777777" w:rsidR="00F97495" w:rsidRDefault="00F97495" w:rsidP="00E80C21">
      <w:pPr>
        <w:ind w:firstLine="709"/>
        <w:jc w:val="both"/>
        <w:rPr>
          <w:rFonts w:ascii="Times New Roman" w:eastAsia="Times New Roman" w:hAnsi="Times New Roman" w:cs="Times New Roman"/>
          <w:sz w:val="28"/>
          <w:szCs w:val="28"/>
          <w:lang w:val="kk-KZ"/>
        </w:rPr>
      </w:pPr>
    </w:p>
    <w:p w14:paraId="62F87944" w14:textId="77777777" w:rsidR="00F97495" w:rsidRDefault="00F97495" w:rsidP="00E80C21">
      <w:pPr>
        <w:ind w:firstLine="709"/>
        <w:jc w:val="both"/>
        <w:rPr>
          <w:rFonts w:ascii="Times New Roman" w:eastAsia="Times New Roman" w:hAnsi="Times New Roman" w:cs="Times New Roman"/>
          <w:sz w:val="28"/>
          <w:szCs w:val="28"/>
          <w:lang w:val="kk-KZ"/>
        </w:rPr>
      </w:pPr>
    </w:p>
    <w:p w14:paraId="7150FFEA" w14:textId="77777777" w:rsidR="00F97495" w:rsidRDefault="00F97495" w:rsidP="00E80C21">
      <w:pPr>
        <w:ind w:firstLine="709"/>
        <w:jc w:val="both"/>
        <w:rPr>
          <w:rFonts w:ascii="Times New Roman" w:eastAsia="Times New Roman" w:hAnsi="Times New Roman" w:cs="Times New Roman"/>
          <w:sz w:val="28"/>
          <w:szCs w:val="28"/>
          <w:lang w:val="kk-KZ"/>
        </w:rPr>
      </w:pPr>
    </w:p>
    <w:p w14:paraId="4B76A885" w14:textId="77777777" w:rsidR="00F97495" w:rsidRDefault="00F97495" w:rsidP="00E80C21">
      <w:pPr>
        <w:ind w:firstLine="709"/>
        <w:jc w:val="both"/>
        <w:rPr>
          <w:rFonts w:ascii="Times New Roman" w:eastAsia="Times New Roman" w:hAnsi="Times New Roman" w:cs="Times New Roman"/>
          <w:sz w:val="28"/>
          <w:szCs w:val="28"/>
          <w:lang w:val="kk-KZ"/>
        </w:rPr>
      </w:pPr>
    </w:p>
    <w:p w14:paraId="222BE18A" w14:textId="77777777" w:rsidR="00F97495" w:rsidRDefault="00F97495" w:rsidP="00E80C21">
      <w:pPr>
        <w:ind w:firstLine="709"/>
        <w:jc w:val="both"/>
        <w:rPr>
          <w:rFonts w:ascii="Times New Roman" w:eastAsia="Times New Roman" w:hAnsi="Times New Roman" w:cs="Times New Roman"/>
          <w:sz w:val="28"/>
          <w:szCs w:val="28"/>
          <w:lang w:val="kk-KZ"/>
        </w:rPr>
      </w:pPr>
    </w:p>
    <w:p w14:paraId="08784234" w14:textId="77777777" w:rsidR="00F97495" w:rsidRDefault="00F97495" w:rsidP="00E80C21">
      <w:pPr>
        <w:ind w:firstLine="709"/>
        <w:jc w:val="both"/>
        <w:rPr>
          <w:rFonts w:ascii="Times New Roman" w:eastAsia="Times New Roman" w:hAnsi="Times New Roman" w:cs="Times New Roman"/>
          <w:sz w:val="28"/>
          <w:szCs w:val="28"/>
          <w:lang w:val="kk-KZ"/>
        </w:rPr>
      </w:pPr>
    </w:p>
    <w:p w14:paraId="08907AEB" w14:textId="77777777" w:rsidR="00F97495" w:rsidRDefault="00F97495" w:rsidP="00E80C21">
      <w:pPr>
        <w:ind w:firstLine="709"/>
        <w:jc w:val="both"/>
        <w:rPr>
          <w:rFonts w:ascii="Times New Roman" w:eastAsia="Times New Roman" w:hAnsi="Times New Roman" w:cs="Times New Roman"/>
          <w:sz w:val="28"/>
          <w:szCs w:val="28"/>
          <w:lang w:val="kk-KZ"/>
        </w:rPr>
      </w:pPr>
    </w:p>
    <w:p w14:paraId="29C83B6D" w14:textId="77777777" w:rsidR="00F97495" w:rsidRDefault="00F97495" w:rsidP="00E80C21">
      <w:pPr>
        <w:ind w:firstLine="709"/>
        <w:jc w:val="both"/>
        <w:rPr>
          <w:rFonts w:ascii="Times New Roman" w:eastAsia="Times New Roman" w:hAnsi="Times New Roman" w:cs="Times New Roman"/>
          <w:sz w:val="28"/>
          <w:szCs w:val="28"/>
          <w:lang w:val="kk-KZ"/>
        </w:rPr>
      </w:pPr>
    </w:p>
    <w:p w14:paraId="019C84F7" w14:textId="77777777" w:rsidR="00F97495" w:rsidRDefault="00F97495" w:rsidP="00E80C21">
      <w:pPr>
        <w:ind w:firstLine="709"/>
        <w:jc w:val="both"/>
        <w:rPr>
          <w:rFonts w:ascii="Times New Roman" w:eastAsia="Times New Roman" w:hAnsi="Times New Roman" w:cs="Times New Roman"/>
          <w:sz w:val="28"/>
          <w:szCs w:val="28"/>
          <w:lang w:val="kk-KZ"/>
        </w:rPr>
      </w:pPr>
    </w:p>
    <w:p w14:paraId="6CA5AC54" w14:textId="77777777" w:rsidR="00F97495" w:rsidRDefault="00F97495" w:rsidP="00E80C21">
      <w:pPr>
        <w:ind w:firstLine="709"/>
        <w:jc w:val="both"/>
        <w:rPr>
          <w:rFonts w:ascii="Times New Roman" w:eastAsia="Times New Roman" w:hAnsi="Times New Roman" w:cs="Times New Roman"/>
          <w:sz w:val="28"/>
          <w:szCs w:val="28"/>
          <w:lang w:val="kk-KZ"/>
        </w:rPr>
      </w:pPr>
    </w:p>
    <w:p w14:paraId="2AD0FFFD" w14:textId="77777777" w:rsidR="00F97495" w:rsidRDefault="00F97495" w:rsidP="00E80C21">
      <w:pPr>
        <w:ind w:firstLine="709"/>
        <w:jc w:val="both"/>
        <w:rPr>
          <w:rFonts w:ascii="Times New Roman" w:eastAsia="Times New Roman" w:hAnsi="Times New Roman" w:cs="Times New Roman"/>
          <w:sz w:val="28"/>
          <w:szCs w:val="28"/>
          <w:lang w:val="kk-KZ"/>
        </w:rPr>
      </w:pPr>
    </w:p>
    <w:p w14:paraId="2EF95A76" w14:textId="77777777" w:rsidR="00F97495" w:rsidRDefault="00F97495" w:rsidP="00E80C21">
      <w:pPr>
        <w:ind w:firstLine="709"/>
        <w:jc w:val="both"/>
        <w:rPr>
          <w:rFonts w:ascii="Times New Roman" w:eastAsia="Times New Roman" w:hAnsi="Times New Roman" w:cs="Times New Roman"/>
          <w:sz w:val="28"/>
          <w:szCs w:val="28"/>
          <w:lang w:val="kk-KZ"/>
        </w:rPr>
      </w:pPr>
    </w:p>
    <w:p w14:paraId="2F103AA2" w14:textId="77777777" w:rsidR="00F97495" w:rsidRDefault="00F97495" w:rsidP="00E80C21">
      <w:pPr>
        <w:ind w:firstLine="709"/>
        <w:jc w:val="both"/>
        <w:rPr>
          <w:rFonts w:ascii="Times New Roman" w:eastAsia="Times New Roman" w:hAnsi="Times New Roman" w:cs="Times New Roman"/>
          <w:sz w:val="28"/>
          <w:szCs w:val="28"/>
          <w:lang w:val="kk-KZ"/>
        </w:rPr>
      </w:pPr>
    </w:p>
    <w:p w14:paraId="1CA6238F" w14:textId="77777777" w:rsidR="00F97495" w:rsidRDefault="00F97495" w:rsidP="00E80C21">
      <w:pPr>
        <w:ind w:firstLine="709"/>
        <w:jc w:val="both"/>
        <w:rPr>
          <w:rFonts w:ascii="Times New Roman" w:eastAsia="Times New Roman" w:hAnsi="Times New Roman" w:cs="Times New Roman"/>
          <w:sz w:val="28"/>
          <w:szCs w:val="28"/>
          <w:lang w:val="kk-KZ"/>
        </w:rPr>
      </w:pPr>
    </w:p>
    <w:p w14:paraId="2CAEDC19" w14:textId="77777777" w:rsidR="00F97495" w:rsidRDefault="00F97495" w:rsidP="00E80C21">
      <w:pPr>
        <w:ind w:firstLine="709"/>
        <w:jc w:val="both"/>
        <w:rPr>
          <w:rFonts w:ascii="Times New Roman" w:eastAsia="Times New Roman" w:hAnsi="Times New Roman" w:cs="Times New Roman"/>
          <w:sz w:val="28"/>
          <w:szCs w:val="28"/>
          <w:lang w:val="kk-KZ"/>
        </w:rPr>
      </w:pPr>
    </w:p>
    <w:p w14:paraId="4B3E78EF" w14:textId="77777777" w:rsidR="00F97495" w:rsidRDefault="00F97495" w:rsidP="00E80C21">
      <w:pPr>
        <w:ind w:firstLine="709"/>
        <w:jc w:val="both"/>
        <w:rPr>
          <w:rFonts w:ascii="Times New Roman" w:eastAsia="Times New Roman" w:hAnsi="Times New Roman" w:cs="Times New Roman"/>
          <w:sz w:val="28"/>
          <w:szCs w:val="28"/>
          <w:lang w:val="kk-KZ"/>
        </w:rPr>
      </w:pPr>
    </w:p>
    <w:p w14:paraId="36B23819" w14:textId="77777777" w:rsidR="00F97495" w:rsidRDefault="00F97495" w:rsidP="00E80C21">
      <w:pPr>
        <w:ind w:firstLine="709"/>
        <w:jc w:val="both"/>
        <w:rPr>
          <w:rFonts w:ascii="Times New Roman" w:eastAsia="Times New Roman" w:hAnsi="Times New Roman" w:cs="Times New Roman"/>
          <w:sz w:val="28"/>
          <w:szCs w:val="28"/>
          <w:lang w:val="kk-KZ"/>
        </w:rPr>
      </w:pPr>
    </w:p>
    <w:p w14:paraId="6E1EF7AA" w14:textId="77777777" w:rsidR="00F97495" w:rsidRDefault="00F97495" w:rsidP="00E80C21">
      <w:pPr>
        <w:ind w:firstLine="709"/>
        <w:jc w:val="both"/>
        <w:rPr>
          <w:rFonts w:ascii="Times New Roman" w:eastAsia="Times New Roman" w:hAnsi="Times New Roman" w:cs="Times New Roman"/>
          <w:sz w:val="28"/>
          <w:szCs w:val="28"/>
          <w:lang w:val="kk-KZ"/>
        </w:rPr>
      </w:pPr>
    </w:p>
    <w:p w14:paraId="351013C5" w14:textId="77777777" w:rsidR="00F97495" w:rsidRDefault="00F97495" w:rsidP="00E80C21">
      <w:pPr>
        <w:ind w:firstLine="709"/>
        <w:jc w:val="both"/>
        <w:rPr>
          <w:rFonts w:ascii="Times New Roman" w:eastAsia="Times New Roman" w:hAnsi="Times New Roman" w:cs="Times New Roman"/>
          <w:sz w:val="28"/>
          <w:szCs w:val="28"/>
          <w:lang w:val="kk-KZ"/>
        </w:rPr>
      </w:pPr>
    </w:p>
    <w:p w14:paraId="612D71D2" w14:textId="77777777" w:rsidR="004C5AD1" w:rsidRPr="00DC79A1" w:rsidRDefault="004C5AD1" w:rsidP="00E80C21">
      <w:pPr>
        <w:ind w:firstLine="709"/>
        <w:jc w:val="both"/>
        <w:rPr>
          <w:rFonts w:ascii="Times New Roman" w:eastAsia="Times New Roman" w:hAnsi="Times New Roman" w:cs="Times New Roman"/>
          <w:b/>
          <w:sz w:val="28"/>
          <w:szCs w:val="28"/>
          <w:lang w:val="kk-KZ"/>
        </w:rPr>
      </w:pPr>
      <w:r w:rsidRPr="00DC79A1">
        <w:rPr>
          <w:rFonts w:ascii="Times New Roman" w:eastAsia="Times New Roman" w:hAnsi="Times New Roman" w:cs="Times New Roman"/>
          <w:b/>
          <w:sz w:val="28"/>
          <w:szCs w:val="28"/>
          <w:lang w:val="kk-KZ"/>
        </w:rPr>
        <w:lastRenderedPageBreak/>
        <w:t>1</w:t>
      </w:r>
      <w:r w:rsidRPr="00DC79A1">
        <w:rPr>
          <w:rFonts w:ascii="Times New Roman" w:eastAsia="Times New Roman" w:hAnsi="Times New Roman" w:cs="Times New Roman"/>
          <w:sz w:val="28"/>
          <w:szCs w:val="28"/>
          <w:lang w:val="kk-KZ"/>
        </w:rPr>
        <w:t xml:space="preserve"> </w:t>
      </w:r>
      <w:r w:rsidRPr="00DC79A1">
        <w:rPr>
          <w:rFonts w:ascii="Times New Roman" w:eastAsia="Times New Roman" w:hAnsi="Times New Roman" w:cs="Times New Roman"/>
          <w:b/>
          <w:sz w:val="28"/>
          <w:szCs w:val="28"/>
          <w:lang w:val="kk-KZ"/>
        </w:rPr>
        <w:t>БОЛАШАҚ ПСИХОЛОГТАРДЫҢ ЭМОЦИОНАЛДЫ ИКЕМДІЛІГІНІҢ ДАМУЫНЫҢ ТЕОРИЯЛЫҚ ЖӘНЕ ӘДІСНАМАЛЫҚ НЕГІЗДЕРІ</w:t>
      </w:r>
    </w:p>
    <w:p w14:paraId="27745CE2" w14:textId="77777777" w:rsidR="004C5AD1" w:rsidRPr="00DC79A1" w:rsidRDefault="004C5AD1" w:rsidP="00E80C21">
      <w:pPr>
        <w:ind w:firstLine="709"/>
        <w:jc w:val="both"/>
        <w:rPr>
          <w:rFonts w:ascii="Times New Roman" w:hAnsi="Times New Roman" w:cs="Times New Roman"/>
          <w:b/>
          <w:sz w:val="28"/>
          <w:szCs w:val="28"/>
          <w:lang w:val="kk-KZ"/>
        </w:rPr>
      </w:pPr>
    </w:p>
    <w:p w14:paraId="361C0A8A" w14:textId="32845C95" w:rsidR="004C5AD1" w:rsidRPr="00DC79A1" w:rsidRDefault="004C5AD1" w:rsidP="00E80C21">
      <w:pPr>
        <w:ind w:firstLine="709"/>
        <w:jc w:val="both"/>
        <w:rPr>
          <w:rFonts w:ascii="Times New Roman" w:hAnsi="Times New Roman" w:cs="Times New Roman"/>
          <w:b/>
          <w:sz w:val="28"/>
          <w:szCs w:val="28"/>
          <w:lang w:val="kk-KZ"/>
        </w:rPr>
      </w:pPr>
      <w:r w:rsidRPr="00DC79A1">
        <w:rPr>
          <w:rFonts w:ascii="Times New Roman" w:hAnsi="Times New Roman" w:cs="Times New Roman"/>
          <w:b/>
          <w:sz w:val="28"/>
          <w:szCs w:val="28"/>
          <w:lang w:val="kk-KZ"/>
        </w:rPr>
        <w:t xml:space="preserve">1.1 </w:t>
      </w:r>
      <w:r w:rsidR="00032176" w:rsidRPr="00DC79A1">
        <w:rPr>
          <w:rFonts w:ascii="Times New Roman" w:hAnsi="Times New Roman" w:cs="Times New Roman"/>
          <w:b/>
          <w:sz w:val="28"/>
          <w:szCs w:val="28"/>
          <w:lang w:val="kk-KZ"/>
        </w:rPr>
        <w:t>Эмоционалды икемділік феноменінің зерттелуі мен қазіргі жағдайы</w:t>
      </w:r>
    </w:p>
    <w:p w14:paraId="6CCD3210" w14:textId="77777777" w:rsidR="004C5AD1" w:rsidRPr="00DC79A1" w:rsidRDefault="004C5AD1" w:rsidP="00E80C21">
      <w:pPr>
        <w:ind w:firstLine="70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Бұл бөлімде э</w:t>
      </w:r>
      <w:r w:rsidRPr="00DC79A1">
        <w:rPr>
          <w:rFonts w:ascii="Times New Roman" w:hAnsi="Times New Roman" w:cs="Times New Roman"/>
          <w:sz w:val="28"/>
          <w:szCs w:val="28"/>
          <w:lang w:val="kk-KZ"/>
        </w:rPr>
        <w:t>моционалды икемділік психологиялық тұрғыда қалыптасуы мен қазіргі жағдайын қарастырамыз.</w:t>
      </w:r>
      <w:r w:rsidRPr="00DC79A1">
        <w:rPr>
          <w:rFonts w:ascii="Times New Roman" w:eastAsia="Times New Roman" w:hAnsi="Times New Roman" w:cs="Times New Roman"/>
          <w:sz w:val="28"/>
          <w:szCs w:val="28"/>
          <w:lang w:val="kk-KZ"/>
        </w:rPr>
        <w:t xml:space="preserve"> Қазіргі ғылыми әдебиеттерде эмоционалды икемділік психологиялық, әлеуметтік және экономикалық тұрғыдан қарастырылған. Эмоционалды икемділікке арналған зерттеулер салыстырмалы түрде жақында пайда болды, сондықтан оның шығу тегі, мәні, мазмұны, функциялық маңызы әлі жеткілікті теориялық және эмпирикалық негіздемеге ие емес, бұл оны әрі қарай зерттеу қажеттілігін тудырады.</w:t>
      </w:r>
    </w:p>
    <w:p w14:paraId="1706792A" w14:textId="5367B6A5" w:rsidR="004C5AD1" w:rsidRPr="00DC79A1" w:rsidRDefault="004C5AD1" w:rsidP="00E80C21">
      <w:pPr>
        <w:ind w:firstLine="70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Айта кету керек, эмоционалды икемділікті зерттеудің теориялық негіздерін Д. Карузо, Дж. Мейер, П. Селовей сияқты ғалымдар ХХ ғасырды</w:t>
      </w:r>
      <w:r w:rsidR="00884650" w:rsidRPr="00DC79A1">
        <w:rPr>
          <w:rFonts w:ascii="Times New Roman" w:eastAsia="Times New Roman" w:hAnsi="Times New Roman" w:cs="Times New Roman"/>
          <w:sz w:val="28"/>
          <w:szCs w:val="28"/>
          <w:lang w:val="kk-KZ"/>
        </w:rPr>
        <w:t>ң 90-жылдарының басында</w:t>
      </w:r>
      <w:r w:rsidR="008763E7" w:rsidRPr="00DC79A1">
        <w:rPr>
          <w:rFonts w:ascii="Times New Roman" w:eastAsia="Times New Roman" w:hAnsi="Times New Roman" w:cs="Times New Roman"/>
          <w:sz w:val="28"/>
          <w:szCs w:val="28"/>
          <w:lang w:val="kk-KZ"/>
        </w:rPr>
        <w:t xml:space="preserve"> эмоция түсінігінің қарқынды дамуында</w:t>
      </w:r>
      <w:r w:rsidR="00884650" w:rsidRPr="00DC79A1">
        <w:rPr>
          <w:rFonts w:ascii="Times New Roman" w:eastAsia="Times New Roman" w:hAnsi="Times New Roman" w:cs="Times New Roman"/>
          <w:sz w:val="28"/>
          <w:szCs w:val="28"/>
          <w:lang w:val="kk-KZ"/>
        </w:rPr>
        <w:t xml:space="preserve"> </w:t>
      </w:r>
      <w:r w:rsidRPr="00DC79A1">
        <w:rPr>
          <w:rFonts w:ascii="Times New Roman" w:eastAsia="Times New Roman" w:hAnsi="Times New Roman" w:cs="Times New Roman"/>
          <w:sz w:val="28"/>
          <w:szCs w:val="28"/>
          <w:lang w:val="kk-KZ"/>
        </w:rPr>
        <w:t>эмоционалды интеллект құрылымының пайд</w:t>
      </w:r>
      <w:r w:rsidR="00884650" w:rsidRPr="00DC79A1">
        <w:rPr>
          <w:rFonts w:ascii="Times New Roman" w:eastAsia="Times New Roman" w:hAnsi="Times New Roman" w:cs="Times New Roman"/>
          <w:sz w:val="28"/>
          <w:szCs w:val="28"/>
          <w:lang w:val="kk-KZ"/>
        </w:rPr>
        <w:t>а болуына байланысты оны</w:t>
      </w:r>
      <w:r w:rsidR="008763E7" w:rsidRPr="00DC79A1">
        <w:rPr>
          <w:rFonts w:ascii="Times New Roman" w:eastAsia="Times New Roman" w:hAnsi="Times New Roman" w:cs="Times New Roman"/>
          <w:sz w:val="28"/>
          <w:szCs w:val="28"/>
          <w:lang w:val="kk-KZ"/>
        </w:rPr>
        <w:t xml:space="preserve">ң сипатын, </w:t>
      </w:r>
      <w:r w:rsidR="00884650" w:rsidRPr="00DC79A1">
        <w:rPr>
          <w:rFonts w:ascii="Times New Roman" w:eastAsia="Times New Roman" w:hAnsi="Times New Roman" w:cs="Times New Roman"/>
          <w:sz w:val="28"/>
          <w:szCs w:val="28"/>
          <w:lang w:val="kk-KZ"/>
        </w:rPr>
        <w:t>бақылау қабілеттеріндегі жеке айырмашылықта</w:t>
      </w:r>
      <w:r w:rsidR="008763E7" w:rsidRPr="00DC79A1">
        <w:rPr>
          <w:rFonts w:ascii="Times New Roman" w:eastAsia="Times New Roman" w:hAnsi="Times New Roman" w:cs="Times New Roman"/>
          <w:sz w:val="28"/>
          <w:szCs w:val="28"/>
          <w:lang w:val="kk-KZ"/>
        </w:rPr>
        <w:t>рын</w:t>
      </w:r>
      <w:r w:rsidR="00884650" w:rsidRPr="00DC79A1">
        <w:rPr>
          <w:rFonts w:ascii="Times New Roman" w:eastAsia="Times New Roman" w:hAnsi="Times New Roman" w:cs="Times New Roman"/>
          <w:sz w:val="28"/>
          <w:szCs w:val="28"/>
          <w:lang w:val="kk-KZ"/>
        </w:rPr>
        <w:t xml:space="preserve"> зерттеу</w:t>
      </w:r>
      <w:r w:rsidR="008763E7" w:rsidRPr="00DC79A1">
        <w:rPr>
          <w:rFonts w:ascii="Times New Roman" w:eastAsia="Times New Roman" w:hAnsi="Times New Roman" w:cs="Times New Roman"/>
          <w:sz w:val="28"/>
          <w:szCs w:val="28"/>
          <w:lang w:val="kk-KZ"/>
        </w:rPr>
        <w:t>де көрсеткен</w:t>
      </w:r>
      <w:r w:rsidR="00FB7D24">
        <w:rPr>
          <w:rFonts w:ascii="Times New Roman" w:eastAsia="Times New Roman" w:hAnsi="Times New Roman" w:cs="Times New Roman"/>
          <w:sz w:val="28"/>
          <w:szCs w:val="28"/>
          <w:lang w:val="kk-KZ"/>
        </w:rPr>
        <w:t xml:space="preserve"> </w:t>
      </w:r>
      <w:r w:rsidRPr="00DC79A1">
        <w:rPr>
          <w:rFonts w:ascii="Times New Roman" w:hAnsi="Times New Roman" w:cs="Times New Roman"/>
          <w:sz w:val="28"/>
          <w:szCs w:val="28"/>
          <w:lang w:val="kk-KZ"/>
        </w:rPr>
        <w:t>[</w:t>
      </w:r>
      <w:r w:rsidR="00813A24" w:rsidRPr="00813A24">
        <w:rPr>
          <w:rFonts w:ascii="Times New Roman" w:hAnsi="Times New Roman" w:cs="Times New Roman"/>
          <w:sz w:val="28"/>
          <w:szCs w:val="28"/>
          <w:lang w:val="kk-KZ"/>
        </w:rPr>
        <w:t>6</w:t>
      </w:r>
      <w:r w:rsidRPr="00DC79A1">
        <w:rPr>
          <w:rFonts w:ascii="Times New Roman" w:hAnsi="Times New Roman" w:cs="Times New Roman"/>
          <w:sz w:val="28"/>
          <w:szCs w:val="28"/>
          <w:lang w:val="kk-KZ"/>
        </w:rPr>
        <w:t>].</w:t>
      </w:r>
    </w:p>
    <w:p w14:paraId="6E6302B7"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интеллект» терминінің пайда болуы өз сезімдерін түсіну, өз эмоцияларын реттеу, басқа адамдардың эмоционалды</w:t>
      </w:r>
      <w:r w:rsidR="008763E7"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күйлерін түсіну және т.б. психикалық қасиеттердің</w:t>
      </w:r>
      <w:r w:rsidR="00E0623A" w:rsidRPr="00DC79A1">
        <w:rPr>
          <w:rFonts w:ascii="Times New Roman" w:hAnsi="Times New Roman" w:cs="Times New Roman"/>
          <w:sz w:val="28"/>
          <w:szCs w:val="28"/>
          <w:lang w:val="kk-KZ"/>
        </w:rPr>
        <w:t xml:space="preserve"> ерекше кешенін</w:t>
      </w:r>
      <w:r w:rsidRPr="00DC79A1">
        <w:rPr>
          <w:rFonts w:ascii="Times New Roman" w:hAnsi="Times New Roman" w:cs="Times New Roman"/>
          <w:sz w:val="28"/>
          <w:szCs w:val="28"/>
          <w:lang w:val="kk-KZ"/>
        </w:rPr>
        <w:t xml:space="preserve"> ХХ ғасырдың басында Л.С. </w:t>
      </w:r>
      <w:r w:rsidR="008763E7" w:rsidRPr="00DC79A1">
        <w:rPr>
          <w:rFonts w:ascii="Times New Roman" w:hAnsi="Times New Roman" w:cs="Times New Roman"/>
          <w:sz w:val="28"/>
          <w:szCs w:val="28"/>
          <w:lang w:val="kk-KZ"/>
        </w:rPr>
        <w:t>Выготский атап өтіп,</w:t>
      </w:r>
      <w:r w:rsidRPr="00DC79A1">
        <w:rPr>
          <w:rFonts w:ascii="Times New Roman" w:hAnsi="Times New Roman" w:cs="Times New Roman"/>
          <w:sz w:val="28"/>
          <w:szCs w:val="28"/>
          <w:lang w:val="kk-KZ"/>
        </w:rPr>
        <w:t xml:space="preserve"> аффект пен интеллект бірлігі т</w:t>
      </w:r>
      <w:r w:rsidR="00E0623A" w:rsidRPr="00DC79A1">
        <w:rPr>
          <w:rFonts w:ascii="Times New Roman" w:hAnsi="Times New Roman" w:cs="Times New Roman"/>
          <w:sz w:val="28"/>
          <w:szCs w:val="28"/>
          <w:lang w:val="kk-KZ"/>
        </w:rPr>
        <w:t>уралы идеяларын көрсетіп байланыстарған</w:t>
      </w:r>
      <w:r w:rsidRPr="00DC79A1">
        <w:rPr>
          <w:rFonts w:ascii="Times New Roman" w:hAnsi="Times New Roman" w:cs="Times New Roman"/>
          <w:sz w:val="28"/>
          <w:szCs w:val="28"/>
          <w:lang w:val="kk-KZ"/>
        </w:rPr>
        <w:t xml:space="preserve">. </w:t>
      </w:r>
    </w:p>
    <w:p w14:paraId="676C2B1A" w14:textId="0BC985DF"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Ойлау мен эмоциялардың байланысы С.Л. Рубинштейн, А.Н. Леонтьев, Б.В. Зейгарник және т.б. ғалымдардың концепцияларында көрініс тапты</w:t>
      </w:r>
      <w:r w:rsidR="00517E3A">
        <w:rPr>
          <w:rFonts w:ascii="Times New Roman" w:hAnsi="Times New Roman" w:cs="Times New Roman"/>
          <w:sz w:val="28"/>
          <w:szCs w:val="28"/>
          <w:lang w:val="kk-KZ"/>
        </w:rPr>
        <w:t>. Ғалымдар аффект пен интеллект</w:t>
      </w:r>
      <w:r w:rsidRPr="00DC79A1">
        <w:rPr>
          <w:rFonts w:ascii="Times New Roman" w:hAnsi="Times New Roman" w:cs="Times New Roman"/>
          <w:sz w:val="28"/>
          <w:szCs w:val="28"/>
          <w:lang w:val="kk-KZ"/>
        </w:rPr>
        <w:t>ің байланысы туралы, ойлауды тудыратын эмоциялар қозғаушы мотивтер ретінде, танымдық процестердегі эмоциялардың рөлі туралы айтты. Біздің зерттеулеріміз үшін, интеллектуалды процестердің эмоционалды процестерден бөлінбейтіндігі туралы көзқарастарды зерттеу аса маңызды, мұны Л.С. Выготский, С.Л. Рубинштейн атап өтті, соны</w:t>
      </w:r>
      <w:r w:rsidR="00517E3A">
        <w:rPr>
          <w:rFonts w:ascii="Times New Roman" w:hAnsi="Times New Roman" w:cs="Times New Roman"/>
          <w:sz w:val="28"/>
          <w:szCs w:val="28"/>
          <w:lang w:val="kk-KZ"/>
        </w:rPr>
        <w:t>мен қатар эмоционалды интеллект</w:t>
      </w:r>
      <w:r w:rsidRPr="00DC79A1">
        <w:rPr>
          <w:rFonts w:ascii="Times New Roman" w:hAnsi="Times New Roman" w:cs="Times New Roman"/>
          <w:sz w:val="28"/>
          <w:szCs w:val="28"/>
          <w:lang w:val="kk-KZ"/>
        </w:rPr>
        <w:t>і ерекше, жеке құрылым ретінде бөлу эмоциялардың танымдағы, адамдардың кәсіби қызметіндег</w:t>
      </w:r>
      <w:r w:rsidR="00E53089">
        <w:rPr>
          <w:rFonts w:ascii="Times New Roman" w:hAnsi="Times New Roman" w:cs="Times New Roman"/>
          <w:sz w:val="28"/>
          <w:szCs w:val="28"/>
          <w:lang w:val="kk-KZ"/>
        </w:rPr>
        <w:t>і рөлін зерттеуге қызмет етеді.</w:t>
      </w:r>
    </w:p>
    <w:p w14:paraId="3BBE71C4"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Бүгінгі күні эмоциялар құрылымына субъективті компонентті адамның күйінің көрінісі ғана емес, сонымен қатар танымдық компоненті - эмоцияларды бастан кешіретін адамның қажеттіліктері, мақсаттары мен мотивтері үшін белгілі бір маңызы бар объектілер мен құбылыстардың көрінісі кіретіні жалпыға ортақ.</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Осыдан эмоциялардың қосарланған шарттылығы шығады: бір жағынан, адамның эмоциялар объектісіне деген көзқарасын анықтайтын қажеттіліктері, екінші жағынан, оның осы объектінің белгілі бір қасиеттерін бейнелеу және түсіну қабілеті.</w:t>
      </w:r>
    </w:p>
    <w:p w14:paraId="141F4692" w14:textId="658B7F03"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Психологияда ұзақ</w:t>
      </w:r>
      <w:r w:rsidR="00E0623A" w:rsidRPr="00DC79A1">
        <w:rPr>
          <w:rFonts w:ascii="Times New Roman" w:hAnsi="Times New Roman" w:cs="Times New Roman"/>
          <w:sz w:val="28"/>
          <w:szCs w:val="28"/>
          <w:lang w:val="kk-KZ"/>
        </w:rPr>
        <w:t xml:space="preserve"> уақыт бойы адамның эмоционалды</w:t>
      </w:r>
      <w:r w:rsidRPr="00DC79A1">
        <w:rPr>
          <w:rFonts w:ascii="Times New Roman" w:hAnsi="Times New Roman" w:cs="Times New Roman"/>
          <w:sz w:val="28"/>
          <w:szCs w:val="28"/>
          <w:lang w:val="kk-KZ"/>
        </w:rPr>
        <w:t xml:space="preserve"> процестері танымдық процестерге қарағанда айтарлықтай аз қарқынды зерттелді. Атап айтқанда, Л.С. Выготский «адамдарда эмоция инстинкттер патшалығынан оқшауланып, мүлдем жаңа психикалық салаға ауысады»деп жазды [4</w:t>
      </w:r>
      <w:r w:rsidR="00813A24" w:rsidRPr="00813A24">
        <w:rPr>
          <w:rFonts w:ascii="Times New Roman" w:hAnsi="Times New Roman" w:cs="Times New Roman"/>
          <w:sz w:val="28"/>
          <w:szCs w:val="28"/>
          <w:lang w:val="kk-KZ"/>
        </w:rPr>
        <w:t>3</w:t>
      </w:r>
      <w:r w:rsidRPr="00DC79A1">
        <w:rPr>
          <w:rFonts w:ascii="Times New Roman" w:hAnsi="Times New Roman" w:cs="Times New Roman"/>
          <w:sz w:val="28"/>
          <w:szCs w:val="28"/>
          <w:lang w:val="kk-KZ"/>
        </w:rPr>
        <w:t>, б.149].</w:t>
      </w:r>
    </w:p>
    <w:p w14:paraId="0EE304C4"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Біз үшін бұл п</w:t>
      </w:r>
      <w:r w:rsidR="00E0623A" w:rsidRPr="00DC79A1">
        <w:rPr>
          <w:rFonts w:ascii="Times New Roman" w:hAnsi="Times New Roman" w:cs="Times New Roman"/>
          <w:sz w:val="28"/>
          <w:szCs w:val="28"/>
          <w:lang w:val="kk-KZ"/>
        </w:rPr>
        <w:t>озиция ерекше маңызды, өйткені</w:t>
      </w:r>
      <w:r w:rsidRPr="00DC79A1">
        <w:rPr>
          <w:rFonts w:ascii="Times New Roman" w:hAnsi="Times New Roman" w:cs="Times New Roman"/>
          <w:sz w:val="28"/>
          <w:szCs w:val="28"/>
          <w:lang w:val="kk-KZ"/>
        </w:rPr>
        <w:t xml:space="preserve"> эмоциялар дамиды және белгілі бір жолмен жұмыс істейді деп сенуге негіз береді.</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 xml:space="preserve">Автор эмоциялар мен сезімдерді психологиялық зерттеуде </w:t>
      </w:r>
      <w:r w:rsidR="00A60D41" w:rsidRPr="00DC79A1">
        <w:rPr>
          <w:rFonts w:ascii="Times New Roman" w:hAnsi="Times New Roman" w:cs="Times New Roman"/>
          <w:sz w:val="28"/>
          <w:szCs w:val="28"/>
          <w:lang w:val="kk-KZ"/>
        </w:rPr>
        <w:t xml:space="preserve">өзіндік </w:t>
      </w:r>
      <w:r w:rsidRPr="00DC79A1">
        <w:rPr>
          <w:rFonts w:ascii="Times New Roman" w:hAnsi="Times New Roman" w:cs="Times New Roman"/>
          <w:sz w:val="28"/>
          <w:szCs w:val="28"/>
          <w:lang w:val="kk-KZ"/>
        </w:rPr>
        <w:t>ерекше көзқарасты дамытты.</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Ол психологияның негізгі сұрақтарының бірі ретінде «интеллект пен аффект арасындағы байланыс туралы мәселені» қарастырды.</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Л.С. Выготский барлық дәстүрлі психологияның негізгі кемшіліктерінің бірі, біздің санамыздың интеллектуалды жағын оның аффективті, ерік-жігерлі жағынан ажыратты.</w:t>
      </w:r>
    </w:p>
    <w:p w14:paraId="363A8FBF" w14:textId="6525DAA0"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«Интеллект пен аффект» мәселесі С.Л. Рубинштейннің еңбектерінде қарқынды қарастырылды [4</w:t>
      </w:r>
      <w:r w:rsidR="00813A24" w:rsidRPr="00813A24">
        <w:rPr>
          <w:rFonts w:ascii="Times New Roman" w:hAnsi="Times New Roman" w:cs="Times New Roman"/>
          <w:sz w:val="28"/>
          <w:szCs w:val="28"/>
          <w:lang w:val="kk-KZ"/>
        </w:rPr>
        <w:t>4</w:t>
      </w:r>
      <w:r w:rsidRPr="00DC79A1">
        <w:rPr>
          <w:rFonts w:ascii="Times New Roman" w:hAnsi="Times New Roman" w:cs="Times New Roman"/>
          <w:sz w:val="28"/>
          <w:szCs w:val="28"/>
          <w:lang w:val="kk-KZ"/>
        </w:rPr>
        <w:t>]. Қызметті реттеуге субъективті тәжірибелердің қажеттілігі мен белсенді қатысуы туралы жалпы ережені дамыта отырып, С.Л. Рубинштейн эмоциялар қажеттіліктердің (мотивацияның) болуының субъективті формасы деп тұжырымдады.</w:t>
      </w:r>
    </w:p>
    <w:p w14:paraId="7FA9633B" w14:textId="73B68D92"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Осы ережені В.К. Вилюнас былай деп жазды: «бұл дегеніміз, мотивация субъектіге эмоционалды құбылыстар түрінде ашылады, бұл оған объектілердің қажеттілігі т</w:t>
      </w:r>
      <w:r w:rsidR="002D7312" w:rsidRPr="00DC79A1">
        <w:rPr>
          <w:rFonts w:ascii="Times New Roman" w:hAnsi="Times New Roman" w:cs="Times New Roman"/>
          <w:sz w:val="28"/>
          <w:szCs w:val="28"/>
          <w:lang w:val="kk-KZ"/>
        </w:rPr>
        <w:t>уралы сигнал береді және оларды</w:t>
      </w:r>
      <w:r w:rsidRPr="00DC79A1">
        <w:rPr>
          <w:rFonts w:ascii="Times New Roman" w:hAnsi="Times New Roman" w:cs="Times New Roman"/>
          <w:sz w:val="28"/>
          <w:szCs w:val="28"/>
          <w:lang w:val="kk-KZ"/>
        </w:rPr>
        <w:t xml:space="preserve"> іс-әрекеттерді бағыттауға итермелейді. Эмоциялар мен мотивациялық процестер бір-бірімен анықталмайды: мотивацияның субъективті формасы бола отырып,</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тек эмоционалды тәжірибелер қорытынды болып табылады, эмоционалды бағалау мен мотивацияның пайда болуын дайындайтын және анықтайтын барлық процестерді көрсетпейтін оның өмір сүруінің тиімді формасы» [4</w:t>
      </w:r>
      <w:r w:rsidR="00813A24" w:rsidRPr="00813A24">
        <w:rPr>
          <w:rFonts w:ascii="Times New Roman" w:hAnsi="Times New Roman" w:cs="Times New Roman"/>
          <w:sz w:val="28"/>
          <w:szCs w:val="28"/>
          <w:lang w:val="kk-KZ"/>
        </w:rPr>
        <w:t>5</w:t>
      </w:r>
      <w:r w:rsidRPr="00DC79A1">
        <w:rPr>
          <w:rFonts w:ascii="Times New Roman" w:hAnsi="Times New Roman" w:cs="Times New Roman"/>
          <w:sz w:val="28"/>
          <w:szCs w:val="28"/>
          <w:lang w:val="kk-KZ"/>
        </w:rPr>
        <w:t>. б.110].</w:t>
      </w:r>
    </w:p>
    <w:p w14:paraId="2050CE43" w14:textId="73F2382B" w:rsidR="004C5AD1" w:rsidRPr="00DC79A1" w:rsidRDefault="0038173A" w:rsidP="00E80C2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С.Л. Рубинштейн эмоци</w:t>
      </w:r>
      <w:r w:rsidR="00E0623A" w:rsidRPr="00DC79A1">
        <w:rPr>
          <w:rFonts w:ascii="Times New Roman" w:hAnsi="Times New Roman" w:cs="Times New Roman"/>
          <w:sz w:val="28"/>
          <w:szCs w:val="28"/>
          <w:lang w:val="kk-KZ"/>
        </w:rPr>
        <w:t>оналды</w:t>
      </w:r>
      <w:r w:rsidR="008464BF">
        <w:rPr>
          <w:rFonts w:ascii="Times New Roman" w:hAnsi="Times New Roman" w:cs="Times New Roman"/>
          <w:sz w:val="28"/>
          <w:szCs w:val="28"/>
          <w:lang w:val="kk-KZ"/>
        </w:rPr>
        <w:t xml:space="preserve"> процес</w:t>
      </w:r>
      <w:r w:rsidR="004C5AD1" w:rsidRPr="00DC79A1">
        <w:rPr>
          <w:rFonts w:ascii="Times New Roman" w:hAnsi="Times New Roman" w:cs="Times New Roman"/>
          <w:sz w:val="28"/>
          <w:szCs w:val="28"/>
          <w:lang w:val="kk-KZ"/>
        </w:rPr>
        <w:t xml:space="preserve">терді тәжірибе ретінде түсіндіреді. С.Л. Рубинштейннің айтуы бойынша, аффекттер-бұл жарылғыш сипаттағы тез жүретін эмоционалды процесс, ол саналы ерікті бақылауға бағынбайтын іс-әрекетті босатуға мүмкіндік береді; құмарлық-тұрақты, қарқынды сезім, </w:t>
      </w:r>
      <w:r w:rsidR="003874B1">
        <w:rPr>
          <w:rFonts w:ascii="Times New Roman" w:hAnsi="Times New Roman" w:cs="Times New Roman"/>
          <w:sz w:val="28"/>
          <w:szCs w:val="28"/>
          <w:lang w:val="kk-KZ"/>
        </w:rPr>
        <w:t>бірақ ұйымдастырылмаған мінез-</w:t>
      </w:r>
      <w:r w:rsidR="004C5AD1" w:rsidRPr="00DC79A1">
        <w:rPr>
          <w:rFonts w:ascii="Times New Roman" w:hAnsi="Times New Roman" w:cs="Times New Roman"/>
          <w:sz w:val="28"/>
          <w:szCs w:val="28"/>
          <w:lang w:val="kk-KZ"/>
        </w:rPr>
        <w:t>құлық; көңіл-күй-эмоционалды процесс ұзақ, әлсіз қарқындылық, жеке, бірақ объективті емес [4</w:t>
      </w:r>
      <w:r w:rsidR="00813A24" w:rsidRPr="00813A24">
        <w:rPr>
          <w:rFonts w:ascii="Times New Roman" w:hAnsi="Times New Roman" w:cs="Times New Roman"/>
          <w:sz w:val="28"/>
          <w:szCs w:val="28"/>
          <w:lang w:val="kk-KZ"/>
        </w:rPr>
        <w:t>4</w:t>
      </w:r>
      <w:r w:rsidR="004C5AD1" w:rsidRPr="00DC79A1">
        <w:rPr>
          <w:rFonts w:ascii="Times New Roman" w:hAnsi="Times New Roman" w:cs="Times New Roman"/>
          <w:sz w:val="28"/>
          <w:szCs w:val="28"/>
          <w:lang w:val="kk-KZ"/>
        </w:rPr>
        <w:t>, б. 481].</w:t>
      </w:r>
    </w:p>
    <w:p w14:paraId="5705B5AF" w14:textId="7863172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Когнитивті және эмоционалды процестердің бірлігі туралы идея оның барлық жұмыстарын</w:t>
      </w:r>
      <w:r w:rsidR="00042F1A" w:rsidRPr="00DC79A1">
        <w:rPr>
          <w:rFonts w:ascii="Times New Roman" w:hAnsi="Times New Roman" w:cs="Times New Roman"/>
          <w:sz w:val="28"/>
          <w:szCs w:val="28"/>
          <w:lang w:val="kk-KZ"/>
        </w:rPr>
        <w:t>д</w:t>
      </w:r>
      <w:r w:rsidRPr="00DC79A1">
        <w:rPr>
          <w:rFonts w:ascii="Times New Roman" w:hAnsi="Times New Roman" w:cs="Times New Roman"/>
          <w:sz w:val="28"/>
          <w:szCs w:val="28"/>
          <w:lang w:val="kk-KZ"/>
        </w:rPr>
        <w:t>а қарастырылған. Автор объектіні субъект ретінде көрсетудің біртұтас әрекетін психикалық нақты бірлік деп санайды. Бұл рефлексия өте күрделі, екі қарама - қарсы к</w:t>
      </w:r>
      <w:r w:rsidR="00E80C84" w:rsidRPr="00DC79A1">
        <w:rPr>
          <w:rFonts w:ascii="Times New Roman" w:hAnsi="Times New Roman" w:cs="Times New Roman"/>
          <w:sz w:val="28"/>
          <w:szCs w:val="28"/>
          <w:lang w:val="kk-KZ"/>
        </w:rPr>
        <w:t xml:space="preserve">омпоненттердің бірлігін қамтиды: </w:t>
      </w:r>
      <w:r w:rsidRPr="00DC79A1">
        <w:rPr>
          <w:rFonts w:ascii="Times New Roman" w:hAnsi="Times New Roman" w:cs="Times New Roman"/>
          <w:sz w:val="28"/>
          <w:szCs w:val="28"/>
          <w:lang w:val="kk-KZ"/>
        </w:rPr>
        <w:t>білім мен қатынас,</w:t>
      </w:r>
      <w:r w:rsidR="00E80C84" w:rsidRPr="00DC79A1">
        <w:rPr>
          <w:rFonts w:ascii="Times New Roman" w:hAnsi="Times New Roman" w:cs="Times New Roman"/>
          <w:sz w:val="28"/>
          <w:szCs w:val="28"/>
          <w:lang w:val="kk-KZ"/>
        </w:rPr>
        <w:t xml:space="preserve"> интеллектуалды және аффективті. О</w:t>
      </w:r>
      <w:r w:rsidRPr="00DC79A1">
        <w:rPr>
          <w:rFonts w:ascii="Times New Roman" w:hAnsi="Times New Roman" w:cs="Times New Roman"/>
          <w:sz w:val="28"/>
          <w:szCs w:val="28"/>
          <w:lang w:val="kk-KZ"/>
        </w:rPr>
        <w:t>лардың біреуі де, екіншісі де басым болады. Осы идеяны жүзеге асыра отырып, С.Л. Рубинштейннің шығарған мына қорытындысы, біздің зерттеуім</w:t>
      </w:r>
      <w:r w:rsidR="00E80C84" w:rsidRPr="00DC79A1">
        <w:rPr>
          <w:rFonts w:ascii="Times New Roman" w:hAnsi="Times New Roman" w:cs="Times New Roman"/>
          <w:sz w:val="28"/>
          <w:szCs w:val="28"/>
          <w:lang w:val="kk-KZ"/>
        </w:rPr>
        <w:t>із үшін маңызды</w:t>
      </w:r>
      <w:r w:rsidRPr="00DC79A1">
        <w:rPr>
          <w:rFonts w:ascii="Times New Roman" w:hAnsi="Times New Roman" w:cs="Times New Roman"/>
          <w:sz w:val="28"/>
          <w:szCs w:val="28"/>
          <w:lang w:val="kk-KZ"/>
        </w:rPr>
        <w:t xml:space="preserve"> орынды алып отыр, олар: «эмоцияның өзі-эмоционалды және интеллектуалды бірлік», бұл тұтас рефлексия актісі «...әрқашан белгілі бір дәрежеде екі қарама - қарсы компоненттің бірлігін қамтиды - білім мен қатынас, интеллектуалды және аффективті, олардың бір</w:t>
      </w:r>
      <w:r w:rsidR="00042F1A" w:rsidRPr="00DC79A1">
        <w:rPr>
          <w:rFonts w:ascii="Times New Roman" w:hAnsi="Times New Roman" w:cs="Times New Roman"/>
          <w:sz w:val="28"/>
          <w:szCs w:val="28"/>
          <w:lang w:val="kk-KZ"/>
        </w:rPr>
        <w:t xml:space="preserve">еуі де, екіншісі де басымырақ </w:t>
      </w:r>
      <w:r w:rsidRPr="00DC79A1">
        <w:rPr>
          <w:rFonts w:ascii="Times New Roman" w:hAnsi="Times New Roman" w:cs="Times New Roman"/>
          <w:sz w:val="28"/>
          <w:szCs w:val="28"/>
          <w:lang w:val="kk-KZ"/>
        </w:rPr>
        <w:t>болатынын көрсетеді [4</w:t>
      </w:r>
      <w:r w:rsidR="00813A24" w:rsidRPr="00813A24">
        <w:rPr>
          <w:rFonts w:ascii="Times New Roman" w:hAnsi="Times New Roman" w:cs="Times New Roman"/>
          <w:sz w:val="28"/>
          <w:szCs w:val="28"/>
          <w:lang w:val="kk-KZ"/>
        </w:rPr>
        <w:t>4</w:t>
      </w:r>
      <w:r w:rsidRPr="00DC79A1">
        <w:rPr>
          <w:rFonts w:ascii="Times New Roman" w:hAnsi="Times New Roman" w:cs="Times New Roman"/>
          <w:sz w:val="28"/>
          <w:szCs w:val="28"/>
          <w:lang w:val="kk-KZ"/>
        </w:rPr>
        <w:t>, б.</w:t>
      </w:r>
      <w:r w:rsidR="003874B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264].</w:t>
      </w:r>
    </w:p>
    <w:p w14:paraId="1117D025" w14:textId="1B21DE15"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А.Н. Леонтьевтің пікірінше, эмоционалды құбылыстарды қызмет жүйесінде қарастыру керек: «эмоциялар қызметті өзіне бағындырмайды», бірақ оның реттеушісі және «қозғалыс механизмі» болып табылады. Эмоциялардың ерекшелігі-олар мотивтер (қажеттіліктер) мен субъектінің оларға жауап беретін іс-әрекетінің сәттілігі немесе мүмкіндігі арасындағы қатынасты көрсетеді. Бұл жағдайда біз бұл қатынастардың рефлексиясы туралы емес, олардың тікелей </w:t>
      </w:r>
      <w:r w:rsidRPr="00DC79A1">
        <w:rPr>
          <w:rFonts w:ascii="Times New Roman" w:hAnsi="Times New Roman" w:cs="Times New Roman"/>
          <w:sz w:val="28"/>
          <w:szCs w:val="28"/>
          <w:lang w:val="kk-KZ"/>
        </w:rPr>
        <w:lastRenderedPageBreak/>
        <w:t>сезімтал көрінісі, тәжірибесі туралы айтып отырмыз. Эмоциялардың көрінісі мен реттелу проблемасына қатысты біз автордың еңбектерінде эмоциялар психикалық күйлер ретінде субъектіге ашылатын әлем бейнесіне енгізілгенін, яғни эмоциялар субъектінің санасында көрсетілгенін анықтаймыз [4</w:t>
      </w:r>
      <w:r w:rsidR="00813A24" w:rsidRPr="00813A24">
        <w:rPr>
          <w:rFonts w:ascii="Times New Roman" w:hAnsi="Times New Roman" w:cs="Times New Roman"/>
          <w:sz w:val="28"/>
          <w:szCs w:val="28"/>
          <w:lang w:val="kk-KZ"/>
        </w:rPr>
        <w:t>6</w:t>
      </w:r>
      <w:r w:rsidRPr="00DC79A1">
        <w:rPr>
          <w:rFonts w:ascii="Times New Roman" w:hAnsi="Times New Roman" w:cs="Times New Roman"/>
          <w:sz w:val="28"/>
          <w:szCs w:val="28"/>
          <w:lang w:val="kk-KZ"/>
        </w:rPr>
        <w:t>]. А.Н. Леонтьев «эмоциялардың функциялары субъектіні нақты дерекөзіне бағыттаудан тұрады, бұл эмоциялар болмыстың жеке мағынасын, оның өмірінде болатын оқиғаларын білдіреді» деп есептеді [4</w:t>
      </w:r>
      <w:r w:rsidR="00813A24" w:rsidRPr="00813A24">
        <w:rPr>
          <w:rFonts w:ascii="Times New Roman" w:hAnsi="Times New Roman" w:cs="Times New Roman"/>
          <w:sz w:val="28"/>
          <w:szCs w:val="28"/>
          <w:lang w:val="kk-KZ"/>
        </w:rPr>
        <w:t>6</w:t>
      </w:r>
      <w:r w:rsidRPr="00DC79A1">
        <w:rPr>
          <w:rFonts w:ascii="Times New Roman" w:hAnsi="Times New Roman" w:cs="Times New Roman"/>
          <w:sz w:val="28"/>
          <w:szCs w:val="28"/>
          <w:lang w:val="kk-KZ"/>
        </w:rPr>
        <w:t>, б. 104].</w:t>
      </w:r>
    </w:p>
    <w:p w14:paraId="5998DF8D" w14:textId="3D601FA2"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А.Н. Леонтьев эмоцияларды «іс-әрекеттің ішкі реттеу процестерінің кең класы» ретінде анықтайды және оларға мыналарды жатқызды:</w:t>
      </w:r>
      <w:r w:rsidRPr="00DC79A1">
        <w:rPr>
          <w:rFonts w:ascii="Times New Roman" w:hAnsi="Times New Roman" w:cs="Times New Roman"/>
          <w:lang w:val="kk-KZ"/>
        </w:rPr>
        <w:t xml:space="preserve"> </w:t>
      </w:r>
      <w:r w:rsidR="008464BF">
        <w:rPr>
          <w:rFonts w:ascii="Times New Roman" w:hAnsi="Times New Roman" w:cs="Times New Roman"/>
          <w:sz w:val="28"/>
          <w:szCs w:val="28"/>
          <w:lang w:val="kk-KZ"/>
        </w:rPr>
        <w:t>аффек</w:t>
      </w:r>
      <w:r w:rsidRPr="00DC79A1">
        <w:rPr>
          <w:rFonts w:ascii="Times New Roman" w:hAnsi="Times New Roman" w:cs="Times New Roman"/>
          <w:sz w:val="28"/>
          <w:szCs w:val="28"/>
          <w:lang w:val="kk-KZ"/>
        </w:rPr>
        <w:t>тер - күшті, салыстырмалы түрде қысқа эмоционалды тәжірибелер,</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айқын моторлы және висцеральды көріністермен бірге жүреді;</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шын мәнінде, эмоциялар ұзақ мерзімді күйлер болып табылады, кейде тек сыртқы мінез - құлықта әлсіз көрінеді, ситуациялық сипатқа ие;</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сезімдер-объективті сипаттағы эмоциялар [4</w:t>
      </w:r>
      <w:r w:rsidR="00813A24" w:rsidRPr="00813A24">
        <w:rPr>
          <w:rFonts w:ascii="Times New Roman" w:hAnsi="Times New Roman" w:cs="Times New Roman"/>
          <w:sz w:val="28"/>
          <w:szCs w:val="28"/>
          <w:lang w:val="kk-KZ"/>
        </w:rPr>
        <w:t>6</w:t>
      </w:r>
      <w:r w:rsidRPr="00DC79A1">
        <w:rPr>
          <w:rFonts w:ascii="Times New Roman" w:hAnsi="Times New Roman" w:cs="Times New Roman"/>
          <w:sz w:val="28"/>
          <w:szCs w:val="28"/>
          <w:lang w:val="kk-KZ"/>
        </w:rPr>
        <w:t>].</w:t>
      </w:r>
    </w:p>
    <w:p w14:paraId="58C50255" w14:textId="410A62A1"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Автор іс-әрекет жүйесіндегі эмоциялар мен сезімдер туралы мәселені</w:t>
      </w:r>
      <w:r w:rsidR="00042F1A"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«эмоциялар қызметті өзіне бағындырмайды, бірақ оның нәтижесі және оның қозғалыс</w:t>
      </w:r>
      <w:r w:rsidR="00042F1A" w:rsidRPr="00DC79A1">
        <w:rPr>
          <w:rFonts w:ascii="Times New Roman" w:hAnsi="Times New Roman" w:cs="Times New Roman"/>
          <w:sz w:val="28"/>
          <w:szCs w:val="28"/>
          <w:lang w:val="kk-KZ"/>
        </w:rPr>
        <w:t xml:space="preserve">ының «механизмі» болып табылады деп қарастырды </w:t>
      </w:r>
      <w:r w:rsidRPr="00DC79A1">
        <w:rPr>
          <w:rFonts w:ascii="Times New Roman" w:hAnsi="Times New Roman" w:cs="Times New Roman"/>
          <w:sz w:val="28"/>
          <w:szCs w:val="28"/>
          <w:lang w:val="kk-KZ"/>
        </w:rPr>
        <w:t>[4</w:t>
      </w:r>
      <w:r w:rsidR="00813A24" w:rsidRPr="00813A24">
        <w:rPr>
          <w:rFonts w:ascii="Times New Roman" w:hAnsi="Times New Roman" w:cs="Times New Roman"/>
          <w:sz w:val="28"/>
          <w:szCs w:val="28"/>
          <w:lang w:val="kk-KZ"/>
        </w:rPr>
        <w:t>6</w:t>
      </w:r>
      <w:r w:rsidRPr="00DC79A1">
        <w:rPr>
          <w:rFonts w:ascii="Times New Roman" w:hAnsi="Times New Roman" w:cs="Times New Roman"/>
          <w:sz w:val="28"/>
          <w:szCs w:val="28"/>
          <w:lang w:val="kk-KZ"/>
        </w:rPr>
        <w:t>, б. 97].</w:t>
      </w:r>
    </w:p>
    <w:p w14:paraId="18F7561E" w14:textId="21E6821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Осымен қатар эмоциялардың қызметі туралы белгілі бір ұстаным айтылады: «эмоциялар ішкі сигналдардың функциясын орындайды, өйткені олар объективті шындықтың психикалық көрінісі емес. Эмоциялардың ерекшелігі-олар мотивтер (қажеттіліктер) мен сәттілік немесе субъектінің іс-әрекетіне жауап беретін табысты іске асыру мүмкіндігі арасындағы байланы</w:t>
      </w:r>
      <w:r w:rsidR="00185A21" w:rsidRPr="00DC79A1">
        <w:rPr>
          <w:rFonts w:ascii="Times New Roman" w:hAnsi="Times New Roman" w:cs="Times New Roman"/>
          <w:sz w:val="28"/>
          <w:szCs w:val="28"/>
          <w:lang w:val="kk-KZ"/>
        </w:rPr>
        <w:t xml:space="preserve">сты көрсетеді. Бұл жағдайда </w:t>
      </w:r>
      <w:r w:rsidRPr="00DC79A1">
        <w:rPr>
          <w:rFonts w:ascii="Times New Roman" w:hAnsi="Times New Roman" w:cs="Times New Roman"/>
          <w:sz w:val="28"/>
          <w:szCs w:val="28"/>
          <w:lang w:val="kk-KZ"/>
        </w:rPr>
        <w:t>қарым-қатынастың рефлекстері туралы емес, олардың тікелей сезімтал көрінісі, тәжірибесі туралы айтылып отыр» [4</w:t>
      </w:r>
      <w:r w:rsidR="00813A24" w:rsidRPr="00813A24">
        <w:rPr>
          <w:rFonts w:ascii="Times New Roman" w:hAnsi="Times New Roman" w:cs="Times New Roman"/>
          <w:sz w:val="28"/>
          <w:szCs w:val="28"/>
          <w:lang w:val="kk-KZ"/>
        </w:rPr>
        <w:t>6</w:t>
      </w:r>
      <w:r w:rsidRPr="00DC79A1">
        <w:rPr>
          <w:rFonts w:ascii="Times New Roman" w:hAnsi="Times New Roman" w:cs="Times New Roman"/>
          <w:sz w:val="28"/>
          <w:szCs w:val="28"/>
          <w:lang w:val="kk-KZ"/>
        </w:rPr>
        <w:t>, б.</w:t>
      </w:r>
      <w:r w:rsidR="003874B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198]. Эмоциялардың пайда болу аспектісінде «эмоциялар іс-әрекетке сәйкес келеді және оны жүзеге асыратын әрекеттер немесе операциялар емес» [4</w:t>
      </w:r>
      <w:r w:rsidR="00813A24" w:rsidRPr="00813A24">
        <w:rPr>
          <w:rFonts w:ascii="Times New Roman" w:hAnsi="Times New Roman" w:cs="Times New Roman"/>
          <w:sz w:val="28"/>
          <w:szCs w:val="28"/>
          <w:lang w:val="kk-KZ"/>
        </w:rPr>
        <w:t>6</w:t>
      </w:r>
      <w:r w:rsidRPr="00DC79A1">
        <w:rPr>
          <w:rFonts w:ascii="Times New Roman" w:hAnsi="Times New Roman" w:cs="Times New Roman"/>
          <w:sz w:val="28"/>
          <w:szCs w:val="28"/>
          <w:lang w:val="kk-KZ"/>
        </w:rPr>
        <w:t>, б.</w:t>
      </w:r>
      <w:r w:rsidR="003874B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130]. А.Н. </w:t>
      </w:r>
      <w:r w:rsidR="00042F1A" w:rsidRPr="00DC79A1">
        <w:rPr>
          <w:rFonts w:ascii="Times New Roman" w:hAnsi="Times New Roman" w:cs="Times New Roman"/>
          <w:sz w:val="28"/>
          <w:szCs w:val="28"/>
          <w:lang w:val="kk-KZ"/>
        </w:rPr>
        <w:t>Леонтьев мотивтерді</w:t>
      </w:r>
      <w:r w:rsidRPr="00DC79A1">
        <w:rPr>
          <w:rFonts w:ascii="Times New Roman" w:hAnsi="Times New Roman" w:cs="Times New Roman"/>
          <w:sz w:val="28"/>
          <w:szCs w:val="28"/>
          <w:lang w:val="kk-KZ"/>
        </w:rPr>
        <w:t xml:space="preserve"> түсіне алмауы кезде де, олар әлі де ерекше формада - іс-әрекеттің эмоционалды бояуы түрінде көрінетінін атап өтті.</w:t>
      </w:r>
    </w:p>
    <w:p w14:paraId="63AF6B34"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Эмоциялар ішкі сигналдардың рөлін атқарады. Олар ішкі болып табылады, өйткені олар өздері сыртқы объектілер туралы, олардың байланыстары мен қатынастары туралы, субъектінің қызметі жүретін объективті жағдайлар туралы ақпарат бермейді. Эмоциялардың ерекшелігі-олар А.Н. Леонтьевтің мотивтері мен осы мотивтерге жауап беретін іс-әрекетін жүзеге асыру арасындағы қатынастарды тікелей көрсетеді.</w:t>
      </w:r>
    </w:p>
    <w:p w14:paraId="0CFAD2F4" w14:textId="77777777" w:rsidR="0038173A"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Эмоционалды интеллект туралы идеяларды кейінірек Д. </w:t>
      </w:r>
      <w:r w:rsidR="00290777">
        <w:rPr>
          <w:rFonts w:ascii="Times New Roman" w:hAnsi="Times New Roman" w:cs="Times New Roman"/>
          <w:sz w:val="28"/>
          <w:szCs w:val="28"/>
          <w:lang w:val="kk-KZ"/>
        </w:rPr>
        <w:t>Гоулман</w:t>
      </w:r>
      <w:r w:rsidRPr="00DC79A1">
        <w:rPr>
          <w:rFonts w:ascii="Times New Roman" w:hAnsi="Times New Roman" w:cs="Times New Roman"/>
          <w:sz w:val="28"/>
          <w:szCs w:val="28"/>
          <w:lang w:val="kk-KZ"/>
        </w:rPr>
        <w:t xml:space="preserve"> толықтырады, бұл тұжырымдаманы</w:t>
      </w:r>
      <w:r w:rsidR="0088666A" w:rsidRPr="00DC79A1">
        <w:rPr>
          <w:rFonts w:ascii="Times New Roman" w:hAnsi="Times New Roman" w:cs="Times New Roman"/>
          <w:sz w:val="28"/>
          <w:szCs w:val="28"/>
          <w:lang w:val="kk-KZ"/>
        </w:rPr>
        <w:t xml:space="preserve"> ол</w:t>
      </w:r>
      <w:r w:rsidRPr="00DC79A1">
        <w:rPr>
          <w:rFonts w:ascii="Times New Roman" w:hAnsi="Times New Roman" w:cs="Times New Roman"/>
          <w:sz w:val="28"/>
          <w:szCs w:val="28"/>
          <w:lang w:val="kk-KZ"/>
        </w:rPr>
        <w:t xml:space="preserve"> өзінің эмоцияларын басқару қабілетімен, өзін-өзі ынталандыру қабілетімен және «сәтсіздіктерге қарамастан» мақсатқа табандылықпен бару қабілетімен байланыстырады. </w:t>
      </w:r>
    </w:p>
    <w:p w14:paraId="5BB08D78" w14:textId="23DF4D9E" w:rsidR="004C5AD1" w:rsidRPr="00DC79A1" w:rsidRDefault="004C5AD1" w:rsidP="0038173A">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Д. </w:t>
      </w:r>
      <w:r w:rsidR="00290777">
        <w:rPr>
          <w:rFonts w:ascii="Times New Roman" w:hAnsi="Times New Roman" w:cs="Times New Roman"/>
          <w:sz w:val="28"/>
          <w:szCs w:val="28"/>
          <w:lang w:val="kk-KZ"/>
        </w:rPr>
        <w:t>Гоулман</w:t>
      </w:r>
      <w:r w:rsidRPr="00DC79A1">
        <w:rPr>
          <w:rFonts w:ascii="Times New Roman" w:hAnsi="Times New Roman" w:cs="Times New Roman"/>
          <w:sz w:val="28"/>
          <w:szCs w:val="28"/>
          <w:lang w:val="kk-KZ"/>
        </w:rPr>
        <w:t>ның еңбектерінде алғаш рет эмоционалды құзыреттілік ұғ</w:t>
      </w:r>
      <w:r w:rsidR="0088666A" w:rsidRPr="00DC79A1">
        <w:rPr>
          <w:rFonts w:ascii="Times New Roman" w:hAnsi="Times New Roman" w:cs="Times New Roman"/>
          <w:sz w:val="28"/>
          <w:szCs w:val="28"/>
          <w:lang w:val="kk-KZ"/>
        </w:rPr>
        <w:t>ымы пайда болды. Оның пікірінше</w:t>
      </w:r>
      <w:r w:rsidRPr="00DC79A1">
        <w:rPr>
          <w:rFonts w:ascii="Times New Roman" w:hAnsi="Times New Roman" w:cs="Times New Roman"/>
          <w:sz w:val="28"/>
          <w:szCs w:val="28"/>
          <w:lang w:val="kk-KZ"/>
        </w:rPr>
        <w:t xml:space="preserve"> </w:t>
      </w:r>
      <w:r w:rsidR="0088666A" w:rsidRPr="00DC79A1">
        <w:rPr>
          <w:rFonts w:ascii="Times New Roman" w:hAnsi="Times New Roman" w:cs="Times New Roman"/>
          <w:sz w:val="28"/>
          <w:szCs w:val="28"/>
          <w:lang w:val="kk-KZ"/>
        </w:rPr>
        <w:t>«</w:t>
      </w:r>
      <w:r w:rsidR="003874B1">
        <w:rPr>
          <w:rFonts w:ascii="Times New Roman" w:hAnsi="Times New Roman" w:cs="Times New Roman"/>
          <w:sz w:val="28"/>
          <w:szCs w:val="28"/>
          <w:lang w:val="kk-KZ"/>
        </w:rPr>
        <w:t>эмоционалды құзыреттілік –</w:t>
      </w:r>
      <w:r w:rsidRPr="00DC79A1">
        <w:rPr>
          <w:rFonts w:ascii="Times New Roman" w:hAnsi="Times New Roman" w:cs="Times New Roman"/>
          <w:sz w:val="28"/>
          <w:szCs w:val="28"/>
          <w:lang w:val="kk-KZ"/>
        </w:rPr>
        <w:t xml:space="preserve"> бұл өз сезімдерін, сондай-ақ басқалардың сезімдерін сезіну және тану, өзін-өзі ынталандыру,</w:t>
      </w:r>
      <w:r w:rsidR="0088666A" w:rsidRPr="00DC79A1">
        <w:rPr>
          <w:rFonts w:ascii="Times New Roman" w:hAnsi="Times New Roman" w:cs="Times New Roman"/>
          <w:sz w:val="28"/>
          <w:szCs w:val="28"/>
          <w:lang w:val="kk-KZ"/>
        </w:rPr>
        <w:t xml:space="preserve"> басқаларға қатысты өз ішіндегі эмоциялар</w:t>
      </w:r>
      <w:r w:rsidRPr="00DC79A1">
        <w:rPr>
          <w:rFonts w:ascii="Times New Roman" w:hAnsi="Times New Roman" w:cs="Times New Roman"/>
          <w:sz w:val="28"/>
          <w:szCs w:val="28"/>
          <w:lang w:val="kk-KZ"/>
        </w:rPr>
        <w:t>ды басқаруға қабілеттілігі». Д. Гоулман эмоционалды</w:t>
      </w:r>
      <w:r w:rsidR="0088666A" w:rsidRPr="00DC79A1">
        <w:rPr>
          <w:rFonts w:ascii="Times New Roman" w:hAnsi="Times New Roman" w:cs="Times New Roman"/>
          <w:sz w:val="28"/>
          <w:szCs w:val="28"/>
          <w:lang w:val="kk-KZ"/>
        </w:rPr>
        <w:t xml:space="preserve"> құзыреттілік «байланыс</w:t>
      </w:r>
      <w:r w:rsidRPr="00DC79A1">
        <w:rPr>
          <w:rFonts w:ascii="Times New Roman" w:hAnsi="Times New Roman" w:cs="Times New Roman"/>
          <w:sz w:val="28"/>
          <w:szCs w:val="28"/>
          <w:lang w:val="kk-KZ"/>
        </w:rPr>
        <w:t xml:space="preserve">» және «эмоционалды </w:t>
      </w:r>
      <w:r w:rsidRPr="00DC79A1">
        <w:rPr>
          <w:rFonts w:ascii="Times New Roman" w:hAnsi="Times New Roman" w:cs="Times New Roman"/>
          <w:sz w:val="28"/>
          <w:szCs w:val="28"/>
          <w:lang w:val="kk-KZ"/>
        </w:rPr>
        <w:lastRenderedPageBreak/>
        <w:t>интеллектке» негізделген деп айтты. Эмоционалды құзыреттілікті да</w:t>
      </w:r>
      <w:r w:rsidR="008464BF">
        <w:rPr>
          <w:rFonts w:ascii="Times New Roman" w:hAnsi="Times New Roman" w:cs="Times New Roman"/>
          <w:sz w:val="28"/>
          <w:szCs w:val="28"/>
          <w:lang w:val="kk-KZ"/>
        </w:rPr>
        <w:t>мыту үшін эмоционалды интеллект</w:t>
      </w:r>
      <w:r w:rsidRPr="00DC79A1">
        <w:rPr>
          <w:rFonts w:ascii="Times New Roman" w:hAnsi="Times New Roman" w:cs="Times New Roman"/>
          <w:sz w:val="28"/>
          <w:szCs w:val="28"/>
          <w:lang w:val="kk-KZ"/>
        </w:rPr>
        <w:t>ің белгілі бір деңгейі қажет [1</w:t>
      </w:r>
      <w:r w:rsidR="00813A24" w:rsidRPr="00813A24">
        <w:rPr>
          <w:rFonts w:ascii="Times New Roman" w:hAnsi="Times New Roman" w:cs="Times New Roman"/>
          <w:sz w:val="28"/>
          <w:szCs w:val="28"/>
          <w:lang w:val="kk-KZ"/>
        </w:rPr>
        <w:t>2</w:t>
      </w:r>
      <w:r w:rsidRPr="00DC79A1">
        <w:rPr>
          <w:rFonts w:ascii="Times New Roman" w:hAnsi="Times New Roman" w:cs="Times New Roman"/>
          <w:sz w:val="28"/>
          <w:szCs w:val="28"/>
          <w:lang w:val="kk-KZ"/>
        </w:rPr>
        <w:t xml:space="preserve">]. </w:t>
      </w:r>
    </w:p>
    <w:p w14:paraId="1F301DCC" w14:textId="575BB1D7" w:rsidR="004C5AD1" w:rsidRPr="00DC79A1" w:rsidRDefault="004C5AD1" w:rsidP="00E80C21">
      <w:pPr>
        <w:pStyle w:val="a5"/>
        <w:shd w:val="clear" w:color="auto" w:fill="FFFFFF"/>
        <w:spacing w:before="0" w:beforeAutospacing="0" w:after="0" w:afterAutospacing="0"/>
        <w:ind w:firstLine="709"/>
        <w:jc w:val="both"/>
        <w:textAlignment w:val="baseline"/>
        <w:rPr>
          <w:sz w:val="28"/>
          <w:szCs w:val="28"/>
          <w:lang w:val="kk-KZ"/>
        </w:rPr>
      </w:pPr>
      <w:r w:rsidRPr="00DC79A1">
        <w:rPr>
          <w:sz w:val="28"/>
          <w:szCs w:val="28"/>
          <w:lang w:val="kk-KZ"/>
        </w:rPr>
        <w:t xml:space="preserve">Эмоциялардың рөлін талдай отырып, Д. </w:t>
      </w:r>
      <w:r w:rsidR="00290777">
        <w:rPr>
          <w:sz w:val="28"/>
          <w:szCs w:val="28"/>
          <w:lang w:val="kk-KZ"/>
        </w:rPr>
        <w:t>Гоулман</w:t>
      </w:r>
      <w:r w:rsidRPr="00DC79A1">
        <w:rPr>
          <w:sz w:val="28"/>
          <w:szCs w:val="28"/>
          <w:lang w:val="kk-KZ"/>
        </w:rPr>
        <w:t xml:space="preserve">: «Homo sapiens атауының өзі-ақылға қонымды адам, ойшыл адам-қазіргі ғылым қабылдаған адам өміріндегі эмоциялардың рөлін жаңа бағалау аясында жаңылыстырады» дейді. </w:t>
      </w:r>
      <w:r w:rsidR="000B5EA7" w:rsidRPr="00DC79A1">
        <w:rPr>
          <w:sz w:val="28"/>
          <w:szCs w:val="28"/>
          <w:lang w:val="kk-KZ"/>
        </w:rPr>
        <w:t>Ал бұдан да</w:t>
      </w:r>
      <w:r w:rsidR="000B5EA7" w:rsidRPr="00DC79A1">
        <w:rPr>
          <w:sz w:val="28"/>
          <w:szCs w:val="28"/>
        </w:rPr>
        <w:t xml:space="preserve"> қата</w:t>
      </w:r>
      <w:r w:rsidR="002B4947" w:rsidRPr="00DC79A1">
        <w:rPr>
          <w:sz w:val="28"/>
          <w:szCs w:val="28"/>
          <w:lang w:val="kk-KZ"/>
        </w:rPr>
        <w:t>ң</w:t>
      </w:r>
      <w:r w:rsidR="000B5EA7" w:rsidRPr="00DC79A1">
        <w:rPr>
          <w:sz w:val="28"/>
          <w:szCs w:val="28"/>
          <w:lang w:val="kk-KZ"/>
        </w:rPr>
        <w:t xml:space="preserve"> ол</w:t>
      </w:r>
      <w:r w:rsidRPr="00DC79A1">
        <w:rPr>
          <w:sz w:val="28"/>
          <w:szCs w:val="28"/>
        </w:rPr>
        <w:t xml:space="preserve">: </w:t>
      </w:r>
      <w:r w:rsidRPr="00DC79A1">
        <w:rPr>
          <w:sz w:val="28"/>
          <w:szCs w:val="28"/>
          <w:lang w:val="kk-KZ"/>
        </w:rPr>
        <w:t>«</w:t>
      </w:r>
      <w:r w:rsidR="000B5EA7" w:rsidRPr="00DC79A1">
        <w:rPr>
          <w:sz w:val="28"/>
          <w:szCs w:val="28"/>
        </w:rPr>
        <w:t xml:space="preserve">эмоциялар басым болған кезде </w:t>
      </w:r>
      <w:r w:rsidR="000B5EA7" w:rsidRPr="00DC79A1">
        <w:rPr>
          <w:sz w:val="28"/>
          <w:szCs w:val="28"/>
          <w:lang w:val="kk-KZ"/>
        </w:rPr>
        <w:t>и</w:t>
      </w:r>
      <w:r w:rsidRPr="00DC79A1">
        <w:rPr>
          <w:sz w:val="28"/>
          <w:szCs w:val="28"/>
        </w:rPr>
        <w:t>нтеллект күшсіз болады</w:t>
      </w:r>
      <w:r w:rsidRPr="00DC79A1">
        <w:rPr>
          <w:sz w:val="28"/>
          <w:szCs w:val="28"/>
          <w:lang w:val="kk-KZ"/>
        </w:rPr>
        <w:t>»</w:t>
      </w:r>
      <w:r w:rsidRPr="00DC79A1">
        <w:rPr>
          <w:sz w:val="28"/>
          <w:szCs w:val="28"/>
        </w:rPr>
        <w:t xml:space="preserve">. Ол </w:t>
      </w:r>
      <w:r w:rsidRPr="00DC79A1">
        <w:rPr>
          <w:sz w:val="28"/>
          <w:szCs w:val="28"/>
          <w:lang w:val="kk-KZ"/>
        </w:rPr>
        <w:t>«</w:t>
      </w:r>
      <w:r w:rsidRPr="00DC79A1">
        <w:rPr>
          <w:sz w:val="28"/>
          <w:szCs w:val="28"/>
        </w:rPr>
        <w:t>барлық эмоциялар, шын мәнінде, ақыл-ой әрекетін ынталандырудан басқа ештеңе емес</w:t>
      </w:r>
      <w:r w:rsidRPr="00DC79A1">
        <w:rPr>
          <w:sz w:val="28"/>
          <w:szCs w:val="28"/>
          <w:lang w:val="kk-KZ"/>
        </w:rPr>
        <w:t xml:space="preserve">» </w:t>
      </w:r>
      <w:r w:rsidRPr="00DC79A1">
        <w:rPr>
          <w:sz w:val="28"/>
          <w:szCs w:val="28"/>
        </w:rPr>
        <w:t xml:space="preserve">деп атап өтті. </w:t>
      </w:r>
      <w:r w:rsidR="00290777">
        <w:rPr>
          <w:sz w:val="28"/>
          <w:szCs w:val="28"/>
          <w:lang w:val="kk-KZ"/>
        </w:rPr>
        <w:t>Сонымен қатар, Д. Гоулма</w:t>
      </w:r>
      <w:r w:rsidR="00AD6A65" w:rsidRPr="00DC79A1">
        <w:rPr>
          <w:sz w:val="28"/>
          <w:szCs w:val="28"/>
          <w:lang w:val="kk-KZ"/>
        </w:rPr>
        <w:t xml:space="preserve">н Пол Экманның зерттеуін </w:t>
      </w:r>
      <w:r w:rsidR="00221161">
        <w:rPr>
          <w:sz w:val="28"/>
          <w:szCs w:val="28"/>
          <w:lang w:val="kk-KZ"/>
        </w:rPr>
        <w:t xml:space="preserve">қарастыра келе, </w:t>
      </w:r>
      <w:r w:rsidR="00AD6A65" w:rsidRPr="00DC79A1">
        <w:rPr>
          <w:sz w:val="28"/>
          <w:szCs w:val="28"/>
          <w:lang w:val="kk-KZ"/>
        </w:rPr>
        <w:t>өркениет ересектерг</w:t>
      </w:r>
      <w:r w:rsidR="00221161">
        <w:rPr>
          <w:sz w:val="28"/>
          <w:szCs w:val="28"/>
          <w:lang w:val="kk-KZ"/>
        </w:rPr>
        <w:t>е із қалдырады деген тұжырымын</w:t>
      </w:r>
      <w:r w:rsidR="0038173A">
        <w:rPr>
          <w:sz w:val="28"/>
          <w:szCs w:val="28"/>
          <w:lang w:val="kk-KZ"/>
        </w:rPr>
        <w:t xml:space="preserve"> келтір</w:t>
      </w:r>
      <w:r w:rsidR="00AD6A65" w:rsidRPr="00DC79A1">
        <w:rPr>
          <w:sz w:val="28"/>
          <w:szCs w:val="28"/>
          <w:lang w:val="kk-KZ"/>
        </w:rPr>
        <w:t>ген, сондықтан олардың мінез - құлқы «көбінесе табиғи заңдылықтарына қа</w:t>
      </w:r>
      <w:r w:rsidR="003874B1">
        <w:rPr>
          <w:sz w:val="28"/>
          <w:szCs w:val="28"/>
          <w:lang w:val="kk-KZ"/>
        </w:rPr>
        <w:t>йшы келеді: олардың эмоциялары –</w:t>
      </w:r>
      <w:r w:rsidR="00AD6A65" w:rsidRPr="00DC79A1">
        <w:rPr>
          <w:sz w:val="28"/>
          <w:szCs w:val="28"/>
          <w:lang w:val="kk-KZ"/>
        </w:rPr>
        <w:t xml:space="preserve"> іс-әрекеттің негізгі ынталандырулары, бірақ іс-әрекеттің өзінен алшақтайды» </w:t>
      </w:r>
      <w:r w:rsidR="00221161">
        <w:rPr>
          <w:sz w:val="28"/>
          <w:szCs w:val="28"/>
          <w:lang w:val="kk-KZ"/>
        </w:rPr>
        <w:t xml:space="preserve">деген </w:t>
      </w:r>
      <w:r w:rsidR="00B970B8" w:rsidRPr="00B970B8">
        <w:rPr>
          <w:sz w:val="28"/>
          <w:szCs w:val="28"/>
        </w:rPr>
        <w:t>[</w:t>
      </w:r>
      <w:r w:rsidRPr="00DC79A1">
        <w:rPr>
          <w:sz w:val="28"/>
          <w:szCs w:val="28"/>
          <w:lang w:val="kk-KZ"/>
        </w:rPr>
        <w:t>1</w:t>
      </w:r>
      <w:r w:rsidR="00813A24" w:rsidRPr="00813A24">
        <w:rPr>
          <w:sz w:val="28"/>
          <w:szCs w:val="28"/>
        </w:rPr>
        <w:t>2</w:t>
      </w:r>
      <w:r w:rsidRPr="00DC79A1">
        <w:rPr>
          <w:sz w:val="28"/>
          <w:szCs w:val="28"/>
          <w:lang w:val="kk-KZ"/>
        </w:rPr>
        <w:t xml:space="preserve">]. </w:t>
      </w:r>
    </w:p>
    <w:p w14:paraId="13F3CF7D" w14:textId="01CA06B6"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Н. Холлдың эмоционалды интеллект теориясы пайда болады. Ғалым эмоционалды салада ұсынылуы мүмкін жеке қатынастарды түсінудің негізгі мүмкіндіктерін, сондай-ақ шешім қабылдау негізінде эмоцияларды басқару қабілетін анықтау үшін әдістемені ұсынды. Холл тесті эмоционалды интеллект деңгейін бірден бірнеше аспектілер бойынша анықтауға мүмкіндік береді: эмоционалды хабардар болу, эмоцияларыңызды басқару, өзін-өзі ынталандыру, эмпатия</w:t>
      </w:r>
      <w:r w:rsidR="00AD6A65" w:rsidRPr="00DC79A1">
        <w:rPr>
          <w:rFonts w:ascii="Times New Roman" w:hAnsi="Times New Roman" w:cs="Times New Roman"/>
          <w:sz w:val="28"/>
          <w:szCs w:val="28"/>
          <w:lang w:val="kk-KZ"/>
        </w:rPr>
        <w:t xml:space="preserve"> [</w:t>
      </w:r>
      <w:r w:rsidR="00813A24" w:rsidRPr="00813A24">
        <w:rPr>
          <w:rFonts w:ascii="Times New Roman" w:hAnsi="Times New Roman" w:cs="Times New Roman"/>
          <w:sz w:val="28"/>
          <w:szCs w:val="28"/>
          <w:lang w:val="kk-KZ"/>
        </w:rPr>
        <w:t>7</w:t>
      </w:r>
      <w:r w:rsidR="00AD6A65" w:rsidRPr="00DC79A1">
        <w:rPr>
          <w:rFonts w:ascii="Times New Roman" w:hAnsi="Times New Roman" w:cs="Times New Roman"/>
          <w:sz w:val="28"/>
          <w:szCs w:val="28"/>
          <w:lang w:val="kk-KZ"/>
        </w:rPr>
        <w:t>].</w:t>
      </w:r>
    </w:p>
    <w:p w14:paraId="0B6BA09E" w14:textId="70F934E3" w:rsidR="003142A3" w:rsidRPr="00DC79A1" w:rsidRDefault="00D20E50" w:rsidP="00E80C2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Эмоционалды интеллект</w:t>
      </w:r>
      <w:r w:rsidR="004C5AD1" w:rsidRPr="00DC79A1">
        <w:rPr>
          <w:rFonts w:ascii="Times New Roman" w:hAnsi="Times New Roman" w:cs="Times New Roman"/>
          <w:sz w:val="28"/>
          <w:szCs w:val="28"/>
          <w:lang w:val="kk-KZ"/>
        </w:rPr>
        <w:t>ің когнитивті емес теориясын Р.Бар-Он ұсынған. Оның көзқарасы бойынша, эмоционалды интеллект - бұл «қоршаған орт</w:t>
      </w:r>
      <w:r w:rsidR="0062219F" w:rsidRPr="00DC79A1">
        <w:rPr>
          <w:rFonts w:ascii="Times New Roman" w:hAnsi="Times New Roman" w:cs="Times New Roman"/>
          <w:sz w:val="28"/>
          <w:szCs w:val="28"/>
          <w:lang w:val="kk-KZ"/>
        </w:rPr>
        <w:t>аның талаптары мен қысымын тиімді</w:t>
      </w:r>
      <w:r w:rsidR="004C5AD1" w:rsidRPr="00DC79A1">
        <w:rPr>
          <w:rFonts w:ascii="Times New Roman" w:hAnsi="Times New Roman" w:cs="Times New Roman"/>
          <w:sz w:val="28"/>
          <w:szCs w:val="28"/>
          <w:lang w:val="kk-KZ"/>
        </w:rPr>
        <w:t xml:space="preserve"> жеңу қабілетіне әсер ететін көптеген когнитивті емес қабілеттер мен дағдылар» ол тұлғааралық және тұлғаішілік</w:t>
      </w:r>
      <w:r w:rsidR="0038173A">
        <w:rPr>
          <w:rFonts w:ascii="Times New Roman" w:hAnsi="Times New Roman" w:cs="Times New Roman"/>
          <w:sz w:val="28"/>
          <w:szCs w:val="28"/>
          <w:lang w:val="kk-KZ"/>
        </w:rPr>
        <w:t xml:space="preserve"> эмоционалды интеллек</w:t>
      </w:r>
      <w:r w:rsidR="004C5AD1" w:rsidRPr="00DC79A1">
        <w:rPr>
          <w:rFonts w:ascii="Times New Roman" w:hAnsi="Times New Roman" w:cs="Times New Roman"/>
          <w:sz w:val="28"/>
          <w:szCs w:val="28"/>
          <w:lang w:val="kk-KZ"/>
        </w:rPr>
        <w:t>ті бөліп көрсетеді және өзінің EQ-i сауалнамасына (Bar-on Emotional Quotient Inventory) бейімделу, стресті басқару және ж</w:t>
      </w:r>
      <w:r w:rsidR="0062219F" w:rsidRPr="00DC79A1">
        <w:rPr>
          <w:rFonts w:ascii="Times New Roman" w:hAnsi="Times New Roman" w:cs="Times New Roman"/>
          <w:sz w:val="28"/>
          <w:szCs w:val="28"/>
          <w:lang w:val="kk-KZ"/>
        </w:rPr>
        <w:t>алпы көңіл-күйді қамтитын шкалалар енгіз</w:t>
      </w:r>
      <w:r w:rsidR="004C5AD1" w:rsidRPr="00DC79A1">
        <w:rPr>
          <w:rFonts w:ascii="Times New Roman" w:hAnsi="Times New Roman" w:cs="Times New Roman"/>
          <w:sz w:val="28"/>
          <w:szCs w:val="28"/>
          <w:lang w:val="kk-KZ"/>
        </w:rPr>
        <w:t>ді [</w:t>
      </w:r>
      <w:r w:rsidR="00813A24" w:rsidRPr="00813A24">
        <w:rPr>
          <w:rFonts w:ascii="Times New Roman" w:hAnsi="Times New Roman" w:cs="Times New Roman"/>
          <w:sz w:val="28"/>
          <w:szCs w:val="28"/>
          <w:lang w:val="kk-KZ"/>
        </w:rPr>
        <w:t>8</w:t>
      </w:r>
      <w:r w:rsidR="004C5AD1" w:rsidRPr="00DC79A1">
        <w:rPr>
          <w:rFonts w:ascii="Times New Roman" w:hAnsi="Times New Roman" w:cs="Times New Roman"/>
          <w:sz w:val="28"/>
          <w:szCs w:val="28"/>
          <w:lang w:val="kk-KZ"/>
        </w:rPr>
        <w:t>].</w:t>
      </w:r>
    </w:p>
    <w:p w14:paraId="3AFD7556"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Егер біз олардың эмоционалды интеллект ұғымына көзқарастарын жалпылайтын болсақ, онда бұл құбылыс адамның эмоцияларда бейнеленген жеке қатынастарды түсіну және шешім қабылдау негізінде эмоционалды саланы басқару қабілетін, яғни эмоцияларын түсіну және басқару және басқаларға әсер ету қабілетін көрсетеді. </w:t>
      </w:r>
    </w:p>
    <w:p w14:paraId="288B36F7" w14:textId="77777777" w:rsidR="004C5AD1" w:rsidRPr="00DC79A1" w:rsidRDefault="004C5AD1" w:rsidP="00E80C21">
      <w:pPr>
        <w:ind w:firstLine="70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Талданып отырған фено</w:t>
      </w:r>
      <w:r w:rsidR="00B87064" w:rsidRPr="00DC79A1">
        <w:rPr>
          <w:rFonts w:ascii="Times New Roman" w:eastAsia="Times New Roman" w:hAnsi="Times New Roman" w:cs="Times New Roman"/>
          <w:sz w:val="28"/>
          <w:szCs w:val="28"/>
          <w:lang w:val="kk-KZ"/>
        </w:rPr>
        <w:t>менге қазақстандық және ресей</w:t>
      </w:r>
      <w:r w:rsidRPr="00DC79A1">
        <w:rPr>
          <w:rFonts w:ascii="Times New Roman" w:eastAsia="Times New Roman" w:hAnsi="Times New Roman" w:cs="Times New Roman"/>
          <w:sz w:val="28"/>
          <w:szCs w:val="28"/>
          <w:lang w:val="kk-KZ"/>
        </w:rPr>
        <w:t xml:space="preserve"> ғалымдар</w:t>
      </w:r>
      <w:r w:rsidR="00B87064" w:rsidRPr="00DC79A1">
        <w:rPr>
          <w:rFonts w:ascii="Times New Roman" w:eastAsia="Times New Roman" w:hAnsi="Times New Roman" w:cs="Times New Roman"/>
          <w:sz w:val="28"/>
          <w:szCs w:val="28"/>
          <w:lang w:val="kk-KZ"/>
        </w:rPr>
        <w:t>ы</w:t>
      </w:r>
      <w:r w:rsidRPr="00DC79A1">
        <w:rPr>
          <w:rFonts w:ascii="Times New Roman" w:eastAsia="Times New Roman" w:hAnsi="Times New Roman" w:cs="Times New Roman"/>
          <w:sz w:val="28"/>
          <w:szCs w:val="28"/>
          <w:lang w:val="kk-KZ"/>
        </w:rPr>
        <w:t xml:space="preserve"> қызығушылық танытты</w:t>
      </w:r>
      <w:r w:rsidR="0062219F" w:rsidRPr="00DC79A1">
        <w:rPr>
          <w:rFonts w:ascii="Times New Roman" w:eastAsia="Times New Roman" w:hAnsi="Times New Roman" w:cs="Times New Roman"/>
          <w:sz w:val="28"/>
          <w:szCs w:val="28"/>
          <w:lang w:val="kk-KZ"/>
        </w:rPr>
        <w:t xml:space="preserve"> және өз тұжырымдарын жасады.</w:t>
      </w:r>
    </w:p>
    <w:p w14:paraId="7FC86995" w14:textId="719B9162"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Г.Т. Ахметова, Г.Т. Балакаев, С.Ж. Зейнолланың көзқарастары бойынша эмоционалды интеллек</w:t>
      </w:r>
      <w:r w:rsidR="003874B1">
        <w:rPr>
          <w:rFonts w:ascii="Times New Roman" w:hAnsi="Times New Roman" w:cs="Times New Roman"/>
          <w:sz w:val="28"/>
          <w:szCs w:val="28"/>
          <w:lang w:val="kk-KZ"/>
        </w:rPr>
        <w:t>т –</w:t>
      </w:r>
      <w:r w:rsidRPr="00DC79A1">
        <w:rPr>
          <w:rFonts w:ascii="Times New Roman" w:hAnsi="Times New Roman" w:cs="Times New Roman"/>
          <w:sz w:val="28"/>
          <w:szCs w:val="28"/>
          <w:lang w:val="kk-KZ"/>
        </w:rPr>
        <w:t xml:space="preserve"> бұл білім беру сапасын жақсартуға көмектесетін маңызды және тиімді құрал. Сондай-ақ осы мәселені жан-жақты қарастыруда нақты көзқарастардың қажеттілігінен, студенттердің эмоционалды интеллектісін оқытушының жоғары эмоционалды интеллектісінсіз дамытуға болмайды, егер жоо жетекшісінің эмоциона</w:t>
      </w:r>
      <w:r w:rsidR="00513824" w:rsidRPr="00DC79A1">
        <w:rPr>
          <w:rFonts w:ascii="Times New Roman" w:hAnsi="Times New Roman" w:cs="Times New Roman"/>
          <w:sz w:val="28"/>
          <w:szCs w:val="28"/>
          <w:lang w:val="kk-KZ"/>
        </w:rPr>
        <w:t xml:space="preserve">лды интеллектісі жоғары немесе </w:t>
      </w:r>
      <w:r w:rsidRPr="00DC79A1">
        <w:rPr>
          <w:rFonts w:ascii="Times New Roman" w:hAnsi="Times New Roman" w:cs="Times New Roman"/>
          <w:sz w:val="28"/>
          <w:szCs w:val="28"/>
          <w:lang w:val="kk-KZ"/>
        </w:rPr>
        <w:t xml:space="preserve">даму үстінде болса, онда осы мәселеге қатысты кешенді тұрғыдан қарауды қажетсінетін фактіні ескеру керек. Бұл барлық буындары маңызды, өзара байланысқан құрылымдар: яғни, білім беру ортасында эмоционалды интеллектіні дамыту қажеттілігіне негізі болып табылатын, тұлғалық </w:t>
      </w:r>
      <w:r w:rsidRPr="00DC79A1">
        <w:rPr>
          <w:rFonts w:ascii="Times New Roman" w:hAnsi="Times New Roman" w:cs="Times New Roman"/>
          <w:sz w:val="28"/>
          <w:szCs w:val="28"/>
          <w:lang w:val="kk-KZ"/>
        </w:rPr>
        <w:lastRenderedPageBreak/>
        <w:t>жетістіктердің өзара байланысы, адамн</w:t>
      </w:r>
      <w:r w:rsidR="0062219F" w:rsidRPr="00DC79A1">
        <w:rPr>
          <w:rFonts w:ascii="Times New Roman" w:hAnsi="Times New Roman" w:cs="Times New Roman"/>
          <w:sz w:val="28"/>
          <w:szCs w:val="28"/>
          <w:lang w:val="kk-KZ"/>
        </w:rPr>
        <w:t>ың жетістігі, оның табыстары мен</w:t>
      </w:r>
      <w:r w:rsidRPr="00DC79A1">
        <w:rPr>
          <w:rFonts w:ascii="Times New Roman" w:hAnsi="Times New Roman" w:cs="Times New Roman"/>
          <w:sz w:val="28"/>
          <w:szCs w:val="28"/>
          <w:lang w:val="kk-KZ"/>
        </w:rPr>
        <w:t xml:space="preserve"> эмоционалды интеллектісі [3</w:t>
      </w:r>
      <w:r w:rsidR="00813A24" w:rsidRPr="00813A24">
        <w:rPr>
          <w:rFonts w:ascii="Times New Roman" w:hAnsi="Times New Roman" w:cs="Times New Roman"/>
          <w:sz w:val="28"/>
          <w:szCs w:val="28"/>
          <w:lang w:val="kk-KZ"/>
        </w:rPr>
        <w:t>5</w:t>
      </w:r>
      <w:r w:rsidRPr="00DC79A1">
        <w:rPr>
          <w:rFonts w:ascii="Times New Roman" w:hAnsi="Times New Roman" w:cs="Times New Roman"/>
          <w:sz w:val="28"/>
          <w:szCs w:val="28"/>
          <w:lang w:val="kk-KZ"/>
        </w:rPr>
        <w:t xml:space="preserve">]. </w:t>
      </w:r>
    </w:p>
    <w:p w14:paraId="468780C0" w14:textId="6BA79FE2"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А.Д. Оразымбетова және тағы басқалары ЭИ модельдерінің компоненттеріне талдау жасаған. Эмоционалды интеллектінің классикалық модельдері адамдардың жеке эмоцияларын және басқа адамдардың эмоцияларын қалай сәйкестендіруіне, түсінуге, білдіруге, реттеуге және қолдануға қатысты жеке айырмашылықтарды зерттеудің ғылыми негізін қамтамасыз етуді қарастырған [</w:t>
      </w:r>
      <w:r w:rsidR="00813A24" w:rsidRPr="00813A24">
        <w:rPr>
          <w:rFonts w:ascii="Times New Roman" w:hAnsi="Times New Roman" w:cs="Times New Roman"/>
          <w:sz w:val="28"/>
          <w:szCs w:val="28"/>
          <w:lang w:val="kk-KZ"/>
        </w:rPr>
        <w:t>40</w:t>
      </w:r>
      <w:r w:rsidRPr="00DC79A1">
        <w:rPr>
          <w:rFonts w:ascii="Times New Roman" w:hAnsi="Times New Roman" w:cs="Times New Roman"/>
          <w:sz w:val="28"/>
          <w:szCs w:val="28"/>
          <w:lang w:val="kk-KZ"/>
        </w:rPr>
        <w:t>].</w:t>
      </w:r>
    </w:p>
    <w:p w14:paraId="576316E5" w14:textId="6F795021"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eastAsia="Times New Roman" w:hAnsi="Times New Roman" w:cs="Times New Roman"/>
          <w:sz w:val="28"/>
          <w:szCs w:val="28"/>
          <w:lang w:val="kk-KZ"/>
        </w:rPr>
        <w:t>Қазіргі таңда елімізде психологиялық бағытта жүргізіліп жатқан зерттеулер жиі кездеседі, әр зерттеу мәселесі өзіндік жаңалығымен ерекшеленіп, ғылыми жаңалықтарын айқын көрсетуде. Осы бағытта психофизиологиялық т</w:t>
      </w:r>
      <w:r w:rsidR="0029561B">
        <w:rPr>
          <w:rFonts w:ascii="Times New Roman" w:eastAsia="Times New Roman" w:hAnsi="Times New Roman" w:cs="Times New Roman"/>
          <w:sz w:val="28"/>
          <w:szCs w:val="28"/>
          <w:lang w:val="kk-KZ"/>
        </w:rPr>
        <w:t>ұрғыда зерттеу жүргізген А.А. Тө</w:t>
      </w:r>
      <w:r w:rsidRPr="00DC79A1">
        <w:rPr>
          <w:rFonts w:ascii="Times New Roman" w:eastAsia="Times New Roman" w:hAnsi="Times New Roman" w:cs="Times New Roman"/>
          <w:sz w:val="28"/>
          <w:szCs w:val="28"/>
          <w:lang w:val="kk-KZ"/>
        </w:rPr>
        <w:t xml:space="preserve">легенованың еңбегін атап өтуге болады. Бұл зерттеуде адамның эмоционалды жеке ерекшеліктері психофизиологиялық тұрғыда қарастырылып анықталды, зерттеудің ерекшелігі адамның іс-әрекеті, әлеуметтік бейімделу жағдайында стрестік жағдайларды жеңудегі эмоционалды интеллектінің маңыздылығын көрсетті </w:t>
      </w:r>
      <w:r w:rsidRPr="00DC79A1">
        <w:rPr>
          <w:rFonts w:ascii="Times New Roman" w:hAnsi="Times New Roman" w:cs="Times New Roman"/>
          <w:sz w:val="28"/>
          <w:szCs w:val="28"/>
          <w:lang w:val="kk-KZ"/>
        </w:rPr>
        <w:t>[3</w:t>
      </w:r>
      <w:r w:rsidR="00C11315" w:rsidRPr="00C11315">
        <w:rPr>
          <w:rFonts w:ascii="Times New Roman" w:hAnsi="Times New Roman" w:cs="Times New Roman"/>
          <w:sz w:val="28"/>
          <w:szCs w:val="28"/>
          <w:lang w:val="kk-KZ"/>
        </w:rPr>
        <w:t>4</w:t>
      </w:r>
      <w:r w:rsidRPr="00DC79A1">
        <w:rPr>
          <w:rFonts w:ascii="Times New Roman" w:hAnsi="Times New Roman" w:cs="Times New Roman"/>
          <w:sz w:val="28"/>
          <w:szCs w:val="28"/>
          <w:lang w:val="kk-KZ"/>
        </w:rPr>
        <w:t>].</w:t>
      </w:r>
    </w:p>
    <w:p w14:paraId="0F724488" w14:textId="1EC829B4" w:rsidR="004C5AD1" w:rsidRPr="00DC79A1" w:rsidRDefault="004C5AD1" w:rsidP="00E80C21">
      <w:pPr>
        <w:shd w:val="clear" w:color="auto" w:fill="FFFFFF"/>
        <w:ind w:firstLine="709"/>
        <w:jc w:val="both"/>
        <w:rPr>
          <w:rFonts w:ascii="Times New Roman" w:eastAsia="Times New Roman" w:hAnsi="Times New Roman" w:cs="Times New Roman"/>
          <w:sz w:val="28"/>
          <w:szCs w:val="28"/>
          <w:lang w:val="kk-KZ"/>
        </w:rPr>
      </w:pPr>
      <w:r w:rsidRPr="00DC79A1">
        <w:rPr>
          <w:rFonts w:ascii="Times New Roman" w:hAnsi="Times New Roman" w:cs="Times New Roman"/>
          <w:sz w:val="28"/>
          <w:szCs w:val="28"/>
          <w:lang w:val="kk-KZ"/>
        </w:rPr>
        <w:t xml:space="preserve">А.Р. Альгожина және т.б. </w:t>
      </w:r>
      <w:r w:rsidRPr="00DC79A1">
        <w:rPr>
          <w:rFonts w:ascii="Times New Roman" w:eastAsia="Times New Roman" w:hAnsi="Times New Roman" w:cs="Times New Roman"/>
          <w:sz w:val="28"/>
          <w:szCs w:val="28"/>
          <w:lang w:val="kk-KZ"/>
        </w:rPr>
        <w:t>тұлғалық кәсіби маңызды қасиеттері арасында стреске төзімділік пен эмоционалды интеллект ерекше орын алады. Эмоционалды интеллектісі жоғары мамандар өздерін табысты тұлғалар ретінде бағалайды, олардың дезадаптацияға деген тұрақтылығы жоғары болады деп санайды [4</w:t>
      </w:r>
      <w:r w:rsidR="00C11315">
        <w:rPr>
          <w:rFonts w:ascii="Times New Roman" w:eastAsia="Times New Roman" w:hAnsi="Times New Roman" w:cs="Times New Roman"/>
          <w:sz w:val="28"/>
          <w:szCs w:val="28"/>
          <w:lang w:val="kk-KZ"/>
        </w:rPr>
        <w:t>7</w:t>
      </w:r>
      <w:r w:rsidRPr="00DC79A1">
        <w:rPr>
          <w:rFonts w:ascii="Times New Roman" w:eastAsia="Times New Roman" w:hAnsi="Times New Roman" w:cs="Times New Roman"/>
          <w:sz w:val="28"/>
          <w:szCs w:val="28"/>
          <w:lang w:val="kk-KZ"/>
        </w:rPr>
        <w:t>].</w:t>
      </w:r>
    </w:p>
    <w:p w14:paraId="2DBBDA1E" w14:textId="5EC9BB15" w:rsidR="004C5AD1" w:rsidRPr="00DC79A1" w:rsidRDefault="004C5AD1" w:rsidP="00E80C21">
      <w:pPr>
        <w:pStyle w:val="a5"/>
        <w:shd w:val="clear" w:color="auto" w:fill="FFFFFF"/>
        <w:spacing w:before="0" w:beforeAutospacing="0" w:after="0" w:afterAutospacing="0"/>
        <w:ind w:firstLine="709"/>
        <w:jc w:val="both"/>
        <w:rPr>
          <w:sz w:val="28"/>
          <w:szCs w:val="28"/>
          <w:shd w:val="clear" w:color="auto" w:fill="FFFF00"/>
          <w:lang w:val="kk-KZ"/>
        </w:rPr>
      </w:pPr>
      <w:r w:rsidRPr="00DC79A1">
        <w:rPr>
          <w:sz w:val="28"/>
          <w:szCs w:val="28"/>
          <w:lang w:val="kk-KZ"/>
        </w:rPr>
        <w:t xml:space="preserve">А.К. Мыңбаева, А.А. Гумерова оқушылардың эмоционалды </w:t>
      </w:r>
      <w:r w:rsidR="00EC2ACB">
        <w:rPr>
          <w:sz w:val="28"/>
          <w:szCs w:val="28"/>
          <w:lang w:val="kk-KZ"/>
        </w:rPr>
        <w:t xml:space="preserve">интелектісін </w:t>
      </w:r>
      <w:r w:rsidRPr="00DC79A1">
        <w:rPr>
          <w:sz w:val="28"/>
          <w:szCs w:val="28"/>
          <w:lang w:val="kk-KZ"/>
        </w:rPr>
        <w:t xml:space="preserve"> арт-терапия құралдарымен дамыту бойынша тренингтік сабақтардың авторлық бағдарламасын ұсынды. Олар эмоционалды интеллект және арт-терапия теорияларын талдау</w:t>
      </w:r>
      <w:r w:rsidR="0029561B">
        <w:rPr>
          <w:sz w:val="28"/>
          <w:szCs w:val="28"/>
          <w:lang w:val="kk-KZ"/>
        </w:rPr>
        <w:t xml:space="preserve"> негізінде эмоционалды интеллек</w:t>
      </w:r>
      <w:r w:rsidRPr="00DC79A1">
        <w:rPr>
          <w:sz w:val="28"/>
          <w:szCs w:val="28"/>
          <w:lang w:val="kk-KZ"/>
        </w:rPr>
        <w:t>тің 3 компонентін бөліп көрсетті: мотивациялық, когнитивтік, эмоционалды-технологиялық. Эмоционалды интеллект дамуының мынадай қағидаттары ұсынылды: сезімталдық, өзіндік сезімталдық, «осында және қазір», жайлылық аймағынан шығу, тұрақты кері байланыс [3</w:t>
      </w:r>
      <w:r w:rsidR="00C11315" w:rsidRPr="00C11315">
        <w:rPr>
          <w:sz w:val="28"/>
          <w:szCs w:val="28"/>
          <w:lang w:val="kk-KZ"/>
        </w:rPr>
        <w:t>6</w:t>
      </w:r>
      <w:r w:rsidRPr="00DC79A1">
        <w:rPr>
          <w:sz w:val="28"/>
          <w:szCs w:val="28"/>
          <w:lang w:val="kk-KZ"/>
        </w:rPr>
        <w:t>].</w:t>
      </w:r>
    </w:p>
    <w:p w14:paraId="1AAB7A08" w14:textId="345FF38C"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Ж.К. Айдосова, А.М. Ким т.б. эмоционалды интеллект пен денсаулық мәселелері арасындағы өзара байланысты растауға мүмкіндік алды. Олар стрестік жағдайда өздерінің және басқа адамдардың эмоцияларын жақсы түсінетін және стресс жағдайында оларды қалай басқару керектігін білетін адамд</w:t>
      </w:r>
      <w:r w:rsidR="000065B6" w:rsidRPr="00DC79A1">
        <w:rPr>
          <w:rFonts w:ascii="Times New Roman" w:hAnsi="Times New Roman" w:cs="Times New Roman"/>
          <w:sz w:val="28"/>
          <w:szCs w:val="28"/>
          <w:lang w:val="kk-KZ"/>
        </w:rPr>
        <w:t>ар мәселеге бағдарланған копинг-</w:t>
      </w:r>
      <w:r w:rsidRPr="00DC79A1">
        <w:rPr>
          <w:rFonts w:ascii="Times New Roman" w:hAnsi="Times New Roman" w:cs="Times New Roman"/>
          <w:sz w:val="28"/>
          <w:szCs w:val="28"/>
          <w:lang w:val="kk-KZ"/>
        </w:rPr>
        <w:t>стратегияны жиі қолданатынын және стресс, депрессия, мазасыздық пен соматизация сияқты стрестің жағымсыз салдарына аз сезімтал екенін атап көрсетеді де, керісінше, төмен ұпай жинаған адамдар эмоционалды интеллект шка</w:t>
      </w:r>
      <w:r w:rsidR="000065B6" w:rsidRPr="00DC79A1">
        <w:rPr>
          <w:rFonts w:ascii="Times New Roman" w:hAnsi="Times New Roman" w:cs="Times New Roman"/>
          <w:sz w:val="28"/>
          <w:szCs w:val="28"/>
          <w:lang w:val="kk-KZ"/>
        </w:rPr>
        <w:t xml:space="preserve">лаларына сәйкес, депрессия мен </w:t>
      </w:r>
      <w:r w:rsidRPr="00DC79A1">
        <w:rPr>
          <w:rFonts w:ascii="Times New Roman" w:hAnsi="Times New Roman" w:cs="Times New Roman"/>
          <w:sz w:val="28"/>
          <w:szCs w:val="28"/>
          <w:lang w:val="kk-KZ"/>
        </w:rPr>
        <w:t>соматизацияға көбірек бейім, өйткені стрестік жағдайларда ештеңе жасамауды немесе өзін-өзі тыныштандыруды қалайды (әлеуметтік қолдау іздеу, шағымдар мен көз жасы және т.б.), сондай-ақ стресс көздері өзекті болып қала береді [3</w:t>
      </w:r>
      <w:r w:rsidR="00C11315" w:rsidRPr="00C11315">
        <w:rPr>
          <w:rFonts w:ascii="Times New Roman" w:hAnsi="Times New Roman" w:cs="Times New Roman"/>
          <w:sz w:val="28"/>
          <w:szCs w:val="28"/>
          <w:lang w:val="kk-KZ"/>
        </w:rPr>
        <w:t>3</w:t>
      </w:r>
      <w:r w:rsidRPr="00DC79A1">
        <w:rPr>
          <w:rFonts w:ascii="Times New Roman" w:hAnsi="Times New Roman" w:cs="Times New Roman"/>
          <w:sz w:val="28"/>
          <w:szCs w:val="28"/>
          <w:lang w:val="kk-KZ"/>
        </w:rPr>
        <w:t>].</w:t>
      </w:r>
    </w:p>
    <w:p w14:paraId="3F75432C" w14:textId="3AEC1EA3"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Н.Қ. Тоқсанбаева., С.П. Садуова., А.А. Төлегенова өз еңбектерінде эмоционалды интел</w:t>
      </w:r>
      <w:r w:rsidR="0029561B">
        <w:rPr>
          <w:rFonts w:ascii="Times New Roman" w:hAnsi="Times New Roman" w:cs="Times New Roman"/>
          <w:sz w:val="28"/>
          <w:szCs w:val="28"/>
          <w:lang w:val="kk-KZ"/>
        </w:rPr>
        <w:t>лектіні қарастыра отырып, ондағы</w:t>
      </w:r>
      <w:r w:rsidRPr="00DC79A1">
        <w:rPr>
          <w:rFonts w:ascii="Times New Roman" w:hAnsi="Times New Roman" w:cs="Times New Roman"/>
          <w:sz w:val="28"/>
          <w:szCs w:val="28"/>
          <w:lang w:val="kk-KZ"/>
        </w:rPr>
        <w:t xml:space="preserve"> жеке тұлға бойындағы қасиеттерді және ортада тиімді қарым-қатынас құруындағы қабілеттерін, өзін-</w:t>
      </w:r>
      <w:r w:rsidRPr="00DC79A1">
        <w:rPr>
          <w:rFonts w:ascii="Times New Roman" w:hAnsi="Times New Roman" w:cs="Times New Roman"/>
          <w:sz w:val="28"/>
          <w:szCs w:val="28"/>
          <w:lang w:val="kk-KZ"/>
        </w:rPr>
        <w:lastRenderedPageBreak/>
        <w:t>өзі ұстай білуін, өзара әрекеттесудегі сауатты үлгісін тұжырымдай келе, оны эмоционалды күйіне икемделу деп сипаттаған [3</w:t>
      </w:r>
      <w:r w:rsidR="00C11315" w:rsidRPr="00C11315">
        <w:rPr>
          <w:rFonts w:ascii="Times New Roman" w:hAnsi="Times New Roman" w:cs="Times New Roman"/>
          <w:sz w:val="28"/>
          <w:szCs w:val="28"/>
          <w:lang w:val="kk-KZ"/>
        </w:rPr>
        <w:t>9</w:t>
      </w:r>
      <w:r w:rsidRPr="00DC79A1">
        <w:rPr>
          <w:rFonts w:ascii="Times New Roman" w:hAnsi="Times New Roman" w:cs="Times New Roman"/>
          <w:sz w:val="28"/>
          <w:szCs w:val="28"/>
          <w:lang w:val="kk-KZ"/>
        </w:rPr>
        <w:t>].</w:t>
      </w:r>
    </w:p>
    <w:p w14:paraId="109EC6A7" w14:textId="75AD9AC6"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Д.Б</w:t>
      </w:r>
      <w:r w:rsidR="006B2C82">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Ахметова., А.М</w:t>
      </w:r>
      <w:r w:rsidR="006B2C82">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Ким., А.Т</w:t>
      </w:r>
      <w:r w:rsidR="006B2C82">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Садыкова., Д. Харниш эмоционалды интеллект пен жоғары оқу орындарында оқытудың өзара байланысын зерттеуді құзіреттілік тұрғыдағы призмалары арқылы жүзеге асырылу тиіс деп есептейді. Эмоционалды интеллект және басқа компоненттерді белсенді қолдану кәсіби және педагогикалық сапаларды, құзіреттілікті дамытуға, мұғалімдердің біліктілігін жетілдіруге және жүйені тұтас жүзеге асыруға негізделеді [4</w:t>
      </w:r>
      <w:r w:rsidR="00C11315" w:rsidRPr="00C11315">
        <w:rPr>
          <w:rFonts w:ascii="Times New Roman" w:hAnsi="Times New Roman" w:cs="Times New Roman"/>
          <w:sz w:val="28"/>
          <w:szCs w:val="28"/>
          <w:lang w:val="kk-KZ"/>
        </w:rPr>
        <w:t>2</w:t>
      </w:r>
      <w:r w:rsidRPr="00DC79A1">
        <w:rPr>
          <w:rFonts w:ascii="Times New Roman" w:hAnsi="Times New Roman" w:cs="Times New Roman"/>
          <w:sz w:val="28"/>
          <w:szCs w:val="28"/>
          <w:lang w:val="kk-KZ"/>
        </w:rPr>
        <w:t>].</w:t>
      </w:r>
    </w:p>
    <w:p w14:paraId="3637BC13" w14:textId="45BB48DB"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Д.В. Люсин өзінің эмоционалды интеллект моделін жасады. Ол осы инте</w:t>
      </w:r>
      <w:r w:rsidR="0029561B">
        <w:rPr>
          <w:rFonts w:ascii="Times New Roman" w:hAnsi="Times New Roman" w:cs="Times New Roman"/>
          <w:sz w:val="28"/>
          <w:szCs w:val="28"/>
          <w:lang w:val="kk-KZ"/>
        </w:rPr>
        <w:t>ллект</w:t>
      </w:r>
      <w:r w:rsidRPr="00DC79A1">
        <w:rPr>
          <w:rFonts w:ascii="Times New Roman" w:hAnsi="Times New Roman" w:cs="Times New Roman"/>
          <w:sz w:val="28"/>
          <w:szCs w:val="28"/>
          <w:lang w:val="kk-KZ"/>
        </w:rPr>
        <w:t>ің екі негізгі моделін ажыратады, олардың</w:t>
      </w:r>
      <w:r w:rsidR="000065B6" w:rsidRPr="00DC79A1">
        <w:rPr>
          <w:rFonts w:ascii="Times New Roman" w:hAnsi="Times New Roman" w:cs="Times New Roman"/>
          <w:sz w:val="28"/>
          <w:szCs w:val="28"/>
          <w:lang w:val="kk-KZ"/>
        </w:rPr>
        <w:t xml:space="preserve"> негізінде оны зерттеу әдістерін ұсына</w:t>
      </w:r>
      <w:r w:rsidRPr="00DC79A1">
        <w:rPr>
          <w:rFonts w:ascii="Times New Roman" w:hAnsi="Times New Roman" w:cs="Times New Roman"/>
          <w:sz w:val="28"/>
          <w:szCs w:val="28"/>
          <w:lang w:val="kk-KZ"/>
        </w:rPr>
        <w:t>ды. Эмоционалды</w:t>
      </w:r>
      <w:r w:rsidR="00CD1AE1" w:rsidRPr="00DC79A1">
        <w:rPr>
          <w:rFonts w:ascii="Times New Roman" w:hAnsi="Times New Roman" w:cs="Times New Roman"/>
          <w:sz w:val="28"/>
          <w:szCs w:val="28"/>
          <w:lang w:val="kk-KZ"/>
        </w:rPr>
        <w:t xml:space="preserve"> интеллект</w:t>
      </w:r>
      <w:r w:rsidRPr="00DC79A1">
        <w:rPr>
          <w:rFonts w:ascii="Times New Roman" w:hAnsi="Times New Roman" w:cs="Times New Roman"/>
          <w:sz w:val="28"/>
          <w:szCs w:val="28"/>
          <w:lang w:val="kk-KZ"/>
        </w:rPr>
        <w:t>і ғалым өзінің және басқалардың эмоцияларын түсіну және басқару қабілеті ретінде қарастырады. Эмоцияларды түсіну қабілеті адамның эмоцияны тани алатындығында, өз бойында немесе басқа адамда эмоционалды тәжірибенің бар екендігін анықтай алатындығында көр</w:t>
      </w:r>
      <w:r w:rsidR="00483516" w:rsidRPr="00DC79A1">
        <w:rPr>
          <w:rFonts w:ascii="Times New Roman" w:hAnsi="Times New Roman" w:cs="Times New Roman"/>
          <w:sz w:val="28"/>
          <w:szCs w:val="28"/>
          <w:lang w:val="kk-KZ"/>
        </w:rPr>
        <w:t>інеді; ол эмоцияны анықтайды</w:t>
      </w:r>
      <w:r w:rsidRPr="00DC79A1">
        <w:rPr>
          <w:rFonts w:ascii="Times New Roman" w:hAnsi="Times New Roman" w:cs="Times New Roman"/>
          <w:sz w:val="28"/>
          <w:szCs w:val="28"/>
          <w:lang w:val="kk-KZ"/>
        </w:rPr>
        <w:t>, яғни өзі</w:t>
      </w:r>
      <w:r w:rsidR="00483516" w:rsidRPr="00DC79A1">
        <w:rPr>
          <w:rFonts w:ascii="Times New Roman" w:hAnsi="Times New Roman" w:cs="Times New Roman"/>
          <w:sz w:val="28"/>
          <w:szCs w:val="28"/>
          <w:lang w:val="kk-KZ"/>
        </w:rPr>
        <w:t>нің</w:t>
      </w:r>
      <w:r w:rsidRPr="00DC79A1">
        <w:rPr>
          <w:rFonts w:ascii="Times New Roman" w:hAnsi="Times New Roman" w:cs="Times New Roman"/>
          <w:sz w:val="28"/>
          <w:szCs w:val="28"/>
          <w:lang w:val="kk-KZ"/>
        </w:rPr>
        <w:t xml:space="preserve"> немесе басқа адам қандай эм</w:t>
      </w:r>
      <w:r w:rsidR="00483516" w:rsidRPr="00DC79A1">
        <w:rPr>
          <w:rFonts w:ascii="Times New Roman" w:hAnsi="Times New Roman" w:cs="Times New Roman"/>
          <w:sz w:val="28"/>
          <w:szCs w:val="28"/>
          <w:lang w:val="kk-KZ"/>
        </w:rPr>
        <w:t>оцияны сезінетінін анықтайды</w:t>
      </w:r>
      <w:r w:rsidRPr="00DC79A1">
        <w:rPr>
          <w:rFonts w:ascii="Times New Roman" w:hAnsi="Times New Roman" w:cs="Times New Roman"/>
          <w:sz w:val="28"/>
          <w:szCs w:val="28"/>
          <w:lang w:val="kk-KZ"/>
        </w:rPr>
        <w:t xml:space="preserve"> және оғ</w:t>
      </w:r>
      <w:r w:rsidR="00483516" w:rsidRPr="00DC79A1">
        <w:rPr>
          <w:rFonts w:ascii="Times New Roman" w:hAnsi="Times New Roman" w:cs="Times New Roman"/>
          <w:sz w:val="28"/>
          <w:szCs w:val="28"/>
          <w:lang w:val="kk-KZ"/>
        </w:rPr>
        <w:t>ан ауызша көрініс таба алады;</w:t>
      </w:r>
      <w:r w:rsidRPr="00DC79A1">
        <w:rPr>
          <w:rFonts w:ascii="Times New Roman" w:hAnsi="Times New Roman" w:cs="Times New Roman"/>
          <w:sz w:val="28"/>
          <w:szCs w:val="28"/>
          <w:lang w:val="kk-KZ"/>
        </w:rPr>
        <w:t xml:space="preserve"> берілген эмоцияны тудырған себептерді және оның салдарын түсінеді. Эмоцияны басқару қабілеті адамның эмоциялардың қарқындылығын басқара алатындығында, ең алдымен шамадан тыс күшті эмоцияларды ө</w:t>
      </w:r>
      <w:r w:rsidR="00483516" w:rsidRPr="00DC79A1">
        <w:rPr>
          <w:rFonts w:ascii="Times New Roman" w:hAnsi="Times New Roman" w:cs="Times New Roman"/>
          <w:sz w:val="28"/>
          <w:szCs w:val="28"/>
          <w:lang w:val="kk-KZ"/>
        </w:rPr>
        <w:t xml:space="preserve">шіре алатындығынан көрінеді және </w:t>
      </w:r>
      <w:r w:rsidRPr="00DC79A1">
        <w:rPr>
          <w:rFonts w:ascii="Times New Roman" w:hAnsi="Times New Roman" w:cs="Times New Roman"/>
          <w:sz w:val="28"/>
          <w:szCs w:val="28"/>
          <w:lang w:val="kk-KZ"/>
        </w:rPr>
        <w:t>эмоциялардың сыртқы көрінісін басқара</w:t>
      </w:r>
      <w:r w:rsidR="00483516" w:rsidRPr="00DC79A1">
        <w:rPr>
          <w:rFonts w:ascii="Times New Roman" w:hAnsi="Times New Roman" w:cs="Times New Roman"/>
          <w:sz w:val="28"/>
          <w:szCs w:val="28"/>
          <w:lang w:val="kk-KZ"/>
        </w:rPr>
        <w:t xml:space="preserve"> алады; қажет болған жағдайда</w:t>
      </w:r>
      <w:r w:rsidRPr="00DC79A1">
        <w:rPr>
          <w:rFonts w:ascii="Times New Roman" w:hAnsi="Times New Roman" w:cs="Times New Roman"/>
          <w:sz w:val="28"/>
          <w:szCs w:val="28"/>
          <w:lang w:val="kk-KZ"/>
        </w:rPr>
        <w:t xml:space="preserve"> белгілі бір эмоцияны ерікті түрде тудыруы мүмкін. Д.В. Люсиннің пікірі</w:t>
      </w:r>
      <w:r w:rsidR="003874B1">
        <w:rPr>
          <w:rFonts w:ascii="Times New Roman" w:hAnsi="Times New Roman" w:cs="Times New Roman"/>
          <w:sz w:val="28"/>
          <w:szCs w:val="28"/>
          <w:lang w:val="kk-KZ"/>
        </w:rPr>
        <w:t xml:space="preserve"> бойынша</w:t>
      </w:r>
      <w:r w:rsidR="00927B2B">
        <w:rPr>
          <w:rFonts w:ascii="Times New Roman" w:hAnsi="Times New Roman" w:cs="Times New Roman"/>
          <w:sz w:val="28"/>
          <w:szCs w:val="28"/>
          <w:lang w:val="kk-KZ"/>
        </w:rPr>
        <w:t>,</w:t>
      </w:r>
      <w:r w:rsidR="003874B1">
        <w:rPr>
          <w:rFonts w:ascii="Times New Roman" w:hAnsi="Times New Roman" w:cs="Times New Roman"/>
          <w:sz w:val="28"/>
          <w:szCs w:val="28"/>
          <w:lang w:val="kk-KZ"/>
        </w:rPr>
        <w:t xml:space="preserve"> эмоционалды интеллект –</w:t>
      </w:r>
      <w:r w:rsidRPr="00DC79A1">
        <w:rPr>
          <w:rFonts w:ascii="Times New Roman" w:hAnsi="Times New Roman" w:cs="Times New Roman"/>
          <w:sz w:val="28"/>
          <w:szCs w:val="28"/>
          <w:lang w:val="kk-KZ"/>
        </w:rPr>
        <w:t xml:space="preserve"> бұл адамның өзгермелі жағдайларға жақсы бейімделуіне көмектесетін интегралды ресурс және көбінесе адамның әл-ауқаты мен болашақтағы жетістігін анықтайды [</w:t>
      </w:r>
      <w:r w:rsidR="00C11315" w:rsidRPr="00C11315">
        <w:rPr>
          <w:rFonts w:ascii="Times New Roman" w:hAnsi="Times New Roman" w:cs="Times New Roman"/>
          <w:sz w:val="28"/>
          <w:szCs w:val="28"/>
          <w:lang w:val="kk-KZ"/>
        </w:rPr>
        <w:t>9</w:t>
      </w:r>
      <w:r w:rsidRPr="00DC79A1">
        <w:rPr>
          <w:rFonts w:ascii="Times New Roman" w:hAnsi="Times New Roman" w:cs="Times New Roman"/>
          <w:sz w:val="28"/>
          <w:szCs w:val="28"/>
          <w:lang w:val="kk-KZ"/>
        </w:rPr>
        <w:t>].</w:t>
      </w:r>
    </w:p>
    <w:p w14:paraId="133702B7"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Айта кету керек, эмоционалды икемділікті зерттеу эмоционалды құзыреттілікті зерттеумен тығыз байланысты. Көптеген ғалымдардың пікірінше, эмоционалды құзыреттілік қоғамдағы тұлғаның дамуына әсер етеді, атап айтқанда мансап пен адамдар арасындағы қарым-қатынасқа түсуге көмектеседі. Эмоционалды құзыреттілік адам үшін маңызды жағдайда тиімді мінез-құлықты талдауға және құруға көмектеседі. </w:t>
      </w:r>
    </w:p>
    <w:p w14:paraId="406FE9D7" w14:textId="7F2BD782"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J. Mayer, P. Solovey, D. Caruso эмоционалды</w:t>
      </w:r>
      <w:r w:rsidR="00483516" w:rsidRPr="00DC79A1">
        <w:rPr>
          <w:rFonts w:ascii="Times New Roman" w:hAnsi="Times New Roman" w:cs="Times New Roman"/>
          <w:sz w:val="28"/>
          <w:szCs w:val="28"/>
          <w:lang w:val="kk-KZ"/>
        </w:rPr>
        <w:t xml:space="preserve"> құзыреттілік</w:t>
      </w:r>
      <w:r w:rsidRPr="00DC79A1">
        <w:rPr>
          <w:rFonts w:ascii="Times New Roman" w:hAnsi="Times New Roman" w:cs="Times New Roman"/>
          <w:sz w:val="28"/>
          <w:szCs w:val="28"/>
          <w:lang w:val="kk-KZ"/>
        </w:rPr>
        <w:t xml:space="preserve"> интеллектуалды процестерге негізделген эмоцияларды басқара отырып, эмоцияларда көрінетін жеке көріністерді қабылдау және түсіну қабілеті ретінде анықтайды [</w:t>
      </w:r>
      <w:r w:rsidR="00C11315" w:rsidRPr="00C11315">
        <w:rPr>
          <w:rFonts w:ascii="Times New Roman" w:hAnsi="Times New Roman" w:cs="Times New Roman"/>
          <w:sz w:val="28"/>
          <w:szCs w:val="28"/>
          <w:lang w:val="kk-KZ"/>
        </w:rPr>
        <w:t>6</w:t>
      </w:r>
      <w:r w:rsidRPr="00DC79A1">
        <w:rPr>
          <w:rFonts w:ascii="Times New Roman" w:hAnsi="Times New Roman" w:cs="Times New Roman"/>
          <w:sz w:val="28"/>
          <w:szCs w:val="28"/>
          <w:lang w:val="kk-KZ"/>
        </w:rPr>
        <w:t>].</w:t>
      </w:r>
    </w:p>
    <w:p w14:paraId="206AC243" w14:textId="6575CC9C"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Г.В. Юсупованың пікір</w:t>
      </w:r>
      <w:r w:rsidR="00483516" w:rsidRPr="00DC79A1">
        <w:rPr>
          <w:rFonts w:ascii="Times New Roman" w:hAnsi="Times New Roman" w:cs="Times New Roman"/>
          <w:sz w:val="28"/>
          <w:szCs w:val="28"/>
          <w:lang w:val="kk-KZ"/>
        </w:rPr>
        <w:t>інде</w:t>
      </w:r>
      <w:r w:rsidRPr="00DC79A1">
        <w:rPr>
          <w:rFonts w:ascii="Times New Roman" w:hAnsi="Times New Roman" w:cs="Times New Roman"/>
          <w:sz w:val="28"/>
          <w:szCs w:val="28"/>
          <w:lang w:val="kk-KZ"/>
        </w:rPr>
        <w:t xml:space="preserve"> эмоционалды</w:t>
      </w:r>
      <w:r w:rsidR="00483516" w:rsidRPr="00DC79A1">
        <w:rPr>
          <w:rFonts w:ascii="Times New Roman" w:hAnsi="Times New Roman" w:cs="Times New Roman"/>
          <w:sz w:val="28"/>
          <w:szCs w:val="28"/>
          <w:lang w:val="kk-KZ"/>
        </w:rPr>
        <w:t xml:space="preserve"> құзыреттілік</w:t>
      </w:r>
      <w:r w:rsidRPr="00DC79A1">
        <w:rPr>
          <w:rFonts w:ascii="Times New Roman" w:hAnsi="Times New Roman" w:cs="Times New Roman"/>
          <w:sz w:val="28"/>
          <w:szCs w:val="28"/>
          <w:lang w:val="kk-KZ"/>
        </w:rPr>
        <w:t xml:space="preserve"> өз эмоциялары мен айналасындағылардың эмоцияларын түсіну арқылы өзін-өзі реттеу және тұлғааралық қатынастарды реттеу қабілеттерінің дамып келе жатқан тобы деп түсінуге болады. Ол ішкі және сыртқы фокустық векторлары бар эмоционалды құзыреттіліктің екі компонентін ажыратады: когнитивті (эмоцияны түсіну) және мінез-құлық (эмоцияны басқару) [1</w:t>
      </w:r>
      <w:r w:rsidR="00C11315" w:rsidRPr="00C11315">
        <w:rPr>
          <w:rFonts w:ascii="Times New Roman" w:hAnsi="Times New Roman" w:cs="Times New Roman"/>
          <w:sz w:val="28"/>
          <w:szCs w:val="28"/>
          <w:lang w:val="kk-KZ"/>
        </w:rPr>
        <w:t>5</w:t>
      </w:r>
      <w:r w:rsidRPr="00DC79A1">
        <w:rPr>
          <w:rFonts w:ascii="Times New Roman" w:hAnsi="Times New Roman" w:cs="Times New Roman"/>
          <w:sz w:val="28"/>
          <w:szCs w:val="28"/>
          <w:lang w:val="kk-KZ"/>
        </w:rPr>
        <w:t>].</w:t>
      </w:r>
    </w:p>
    <w:p w14:paraId="3AAB400F" w14:textId="4185D97C"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И.Н. Андреева эмоционалды құзыреттілік құрылымы оның дамуына әсер ететін әлеуметтік ықпалдарды</w:t>
      </w:r>
      <w:r w:rsidR="0029561B">
        <w:rPr>
          <w:rFonts w:ascii="Times New Roman" w:hAnsi="Times New Roman" w:cs="Times New Roman"/>
          <w:sz w:val="28"/>
          <w:szCs w:val="28"/>
          <w:lang w:val="kk-KZ"/>
        </w:rPr>
        <w:t xml:space="preserve"> ескеретін эмоционалды интеллек</w:t>
      </w:r>
      <w:r w:rsidRPr="00DC79A1">
        <w:rPr>
          <w:rFonts w:ascii="Times New Roman" w:hAnsi="Times New Roman" w:cs="Times New Roman"/>
          <w:sz w:val="28"/>
          <w:szCs w:val="28"/>
          <w:lang w:val="kk-KZ"/>
        </w:rPr>
        <w:t>тің құрылымы деп санайды [</w:t>
      </w:r>
      <w:r w:rsidR="00C11315" w:rsidRPr="00C11315">
        <w:rPr>
          <w:rFonts w:ascii="Times New Roman" w:hAnsi="Times New Roman" w:cs="Times New Roman"/>
          <w:sz w:val="28"/>
          <w:szCs w:val="28"/>
          <w:lang w:val="kk-KZ"/>
        </w:rPr>
        <w:t>10</w:t>
      </w:r>
      <w:r w:rsidRPr="00DC79A1">
        <w:rPr>
          <w:rFonts w:ascii="Times New Roman" w:hAnsi="Times New Roman" w:cs="Times New Roman"/>
          <w:sz w:val="28"/>
          <w:szCs w:val="28"/>
          <w:lang w:val="kk-KZ"/>
        </w:rPr>
        <w:t>].</w:t>
      </w:r>
    </w:p>
    <w:p w14:paraId="56C5505F" w14:textId="48FB1B7E"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В.Э. Чудновский эмоционалды құзыреттілікті «а</w:t>
      </w:r>
      <w:r w:rsidR="00483516" w:rsidRPr="00DC79A1">
        <w:rPr>
          <w:rFonts w:ascii="Times New Roman" w:hAnsi="Times New Roman" w:cs="Times New Roman"/>
          <w:sz w:val="28"/>
          <w:szCs w:val="28"/>
          <w:lang w:val="kk-KZ"/>
        </w:rPr>
        <w:t>дамның әлеуметтік тұрақсыздықта</w:t>
      </w:r>
      <w:r w:rsidRPr="00DC79A1">
        <w:rPr>
          <w:rFonts w:ascii="Times New Roman" w:hAnsi="Times New Roman" w:cs="Times New Roman"/>
          <w:sz w:val="28"/>
          <w:szCs w:val="28"/>
          <w:lang w:val="kk-KZ"/>
        </w:rPr>
        <w:t xml:space="preserve"> әртүрлі жағдайларында жеке ұстанымдарын сақтау, оның жеке </w:t>
      </w:r>
      <w:r w:rsidRPr="00DC79A1">
        <w:rPr>
          <w:rFonts w:ascii="Times New Roman" w:hAnsi="Times New Roman" w:cs="Times New Roman"/>
          <w:sz w:val="28"/>
          <w:szCs w:val="28"/>
          <w:lang w:val="kk-KZ"/>
        </w:rPr>
        <w:lastRenderedPageBreak/>
        <w:t>көзқарастарына, сенімдеріне және жалпы дүниетанымына жат әсерлерге қатысты белгілі бір қорғаныс механизмдерін меңгеру қабілеті» деп анықтайды [1</w:t>
      </w:r>
      <w:r w:rsidR="00C11315" w:rsidRPr="00C11315">
        <w:rPr>
          <w:rFonts w:ascii="Times New Roman" w:hAnsi="Times New Roman" w:cs="Times New Roman"/>
          <w:sz w:val="28"/>
          <w:szCs w:val="28"/>
          <w:lang w:val="kk-KZ"/>
        </w:rPr>
        <w:t>6</w:t>
      </w:r>
      <w:r w:rsidRPr="00DC79A1">
        <w:rPr>
          <w:rFonts w:ascii="Times New Roman" w:hAnsi="Times New Roman" w:cs="Times New Roman"/>
          <w:sz w:val="28"/>
          <w:szCs w:val="28"/>
          <w:lang w:val="kk-KZ"/>
        </w:rPr>
        <w:t>].</w:t>
      </w:r>
    </w:p>
    <w:p w14:paraId="6AA92CF1" w14:textId="00032088"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В.А. Романов сонымен қатар субъектінің эмоционалды аймағын өзгерту мен прогрессиялы дамытудағы эмоционалды құзыреттіліктің мақсатын, өзін-өзі жетілдіруді, өзін-өзі жүзеге асыруды, өзін-өзі құратын және басқа адамдардың дамуына ықпал ететін жетілген тұлға ретінде субъектінің қалыптасуын анықтайды [1</w:t>
      </w:r>
      <w:r w:rsidR="00C11315" w:rsidRPr="00C11315">
        <w:rPr>
          <w:rFonts w:ascii="Times New Roman" w:hAnsi="Times New Roman" w:cs="Times New Roman"/>
          <w:sz w:val="28"/>
          <w:szCs w:val="28"/>
          <w:lang w:val="kk-KZ"/>
        </w:rPr>
        <w:t>7</w:t>
      </w:r>
      <w:r w:rsidRPr="00DC79A1">
        <w:rPr>
          <w:rFonts w:ascii="Times New Roman" w:hAnsi="Times New Roman" w:cs="Times New Roman"/>
          <w:sz w:val="28"/>
          <w:szCs w:val="28"/>
          <w:lang w:val="kk-KZ"/>
        </w:rPr>
        <w:t>].</w:t>
      </w:r>
    </w:p>
    <w:p w14:paraId="772E10FC"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Сонымен, эмоционалды құзыреттілік пен эмоционалды интеллект біз зерттейтін эмоционалды икемділік түсінігімен тығыз байланысты, әсіресе, жоғарыда аталған зерттеушілер эмоционалды икемділік ұғымын зерттеуге айтарлықтай үлес қосты және негізін қалады.</w:t>
      </w:r>
    </w:p>
    <w:p w14:paraId="3D4E81EB" w14:textId="77777777" w:rsidR="004B15AF" w:rsidRPr="00DC79A1" w:rsidRDefault="004B15AF" w:rsidP="00E80C21">
      <w:pPr>
        <w:ind w:firstLine="709"/>
        <w:jc w:val="both"/>
        <w:rPr>
          <w:rFonts w:ascii="Times New Roman" w:hAnsi="Times New Roman" w:cs="Times New Roman"/>
          <w:sz w:val="28"/>
          <w:szCs w:val="28"/>
          <w:lang w:val="kk-KZ"/>
        </w:rPr>
      </w:pPr>
    </w:p>
    <w:p w14:paraId="07DADD48" w14:textId="77777777" w:rsidR="004C5AD1" w:rsidRDefault="004C5AD1" w:rsidP="004C5AD1">
      <w:pPr>
        <w:ind w:firstLine="639"/>
        <w:jc w:val="both"/>
        <w:rPr>
          <w:rFonts w:ascii="Times New Roman" w:hAnsi="Times New Roman" w:cs="Times New Roman"/>
          <w:sz w:val="28"/>
          <w:szCs w:val="28"/>
          <w:lang w:val="kk-KZ"/>
        </w:rPr>
      </w:pPr>
      <w:r w:rsidRPr="00DC79A1">
        <w:rPr>
          <w:rFonts w:ascii="Times New Roman" w:hAnsi="Times New Roman" w:cs="Times New Roman"/>
          <w:noProof/>
          <w:sz w:val="28"/>
          <w:szCs w:val="28"/>
        </w:rPr>
        <w:drawing>
          <wp:inline distT="0" distB="0" distL="0" distR="0" wp14:anchorId="11DBEC13" wp14:editId="3CFC3F76">
            <wp:extent cx="5066270" cy="2026508"/>
            <wp:effectExtent l="0" t="0" r="0" b="6921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15F9F1E" w14:textId="77777777" w:rsidR="003874B1" w:rsidRPr="00DC79A1" w:rsidRDefault="003874B1" w:rsidP="004C5AD1">
      <w:pPr>
        <w:ind w:firstLine="639"/>
        <w:jc w:val="both"/>
        <w:rPr>
          <w:rFonts w:ascii="Times New Roman" w:hAnsi="Times New Roman" w:cs="Times New Roman"/>
          <w:sz w:val="28"/>
          <w:szCs w:val="28"/>
          <w:lang w:val="kk-KZ"/>
        </w:rPr>
      </w:pPr>
    </w:p>
    <w:p w14:paraId="7267BC84" w14:textId="3DF7A19D" w:rsidR="004C5AD1" w:rsidRPr="00DC79A1" w:rsidRDefault="00940827" w:rsidP="004C5AD1">
      <w:pPr>
        <w:ind w:firstLine="63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4C5AD1" w:rsidRPr="00DC79A1">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 xml:space="preserve"> Эмоционалды икемд</w:t>
      </w:r>
      <w:r w:rsidR="0029561B">
        <w:rPr>
          <w:rFonts w:ascii="Times New Roman" w:hAnsi="Times New Roman" w:cs="Times New Roman"/>
          <w:sz w:val="28"/>
          <w:szCs w:val="28"/>
          <w:lang w:val="kk-KZ"/>
        </w:rPr>
        <w:t>іліктің эмоционалды интеллект</w:t>
      </w:r>
      <w:r w:rsidR="004C5AD1" w:rsidRPr="00DC79A1">
        <w:rPr>
          <w:rFonts w:ascii="Times New Roman" w:hAnsi="Times New Roman" w:cs="Times New Roman"/>
          <w:sz w:val="28"/>
          <w:szCs w:val="28"/>
          <w:lang w:val="kk-KZ"/>
        </w:rPr>
        <w:t xml:space="preserve"> </w:t>
      </w:r>
      <w:r w:rsidR="00215AB2" w:rsidRPr="00DC79A1">
        <w:rPr>
          <w:rFonts w:ascii="Times New Roman" w:hAnsi="Times New Roman" w:cs="Times New Roman"/>
          <w:sz w:val="28"/>
          <w:szCs w:val="28"/>
          <w:lang w:val="kk-KZ"/>
        </w:rPr>
        <w:t>және эмоционалды құзыреттелік</w:t>
      </w:r>
      <w:r w:rsidR="0029561B">
        <w:rPr>
          <w:rFonts w:ascii="Times New Roman" w:hAnsi="Times New Roman" w:cs="Times New Roman"/>
          <w:sz w:val="28"/>
          <w:szCs w:val="28"/>
          <w:lang w:val="kk-KZ"/>
        </w:rPr>
        <w:t>пен</w:t>
      </w:r>
      <w:r w:rsidR="004C5AD1" w:rsidRPr="00DC79A1">
        <w:rPr>
          <w:rFonts w:ascii="Times New Roman" w:hAnsi="Times New Roman" w:cs="Times New Roman"/>
          <w:sz w:val="28"/>
          <w:szCs w:val="28"/>
          <w:lang w:val="kk-KZ"/>
        </w:rPr>
        <w:t xml:space="preserve"> байланысы</w:t>
      </w:r>
    </w:p>
    <w:p w14:paraId="10B7F7FC" w14:textId="77777777" w:rsidR="004C5AD1" w:rsidRPr="00DC79A1" w:rsidRDefault="004C5AD1" w:rsidP="004C5AD1">
      <w:pPr>
        <w:ind w:firstLine="639"/>
        <w:jc w:val="both"/>
        <w:rPr>
          <w:rFonts w:ascii="Times New Roman" w:hAnsi="Times New Roman" w:cs="Times New Roman"/>
          <w:sz w:val="28"/>
          <w:szCs w:val="28"/>
          <w:lang w:val="kk-KZ"/>
        </w:rPr>
      </w:pPr>
    </w:p>
    <w:p w14:paraId="7CB144E7" w14:textId="46DA702E" w:rsidR="004C5AD1" w:rsidRPr="00DC79A1" w:rsidRDefault="0029561B" w:rsidP="00E80C21">
      <w:pPr>
        <w:ind w:firstLine="639"/>
        <w:jc w:val="both"/>
        <w:rPr>
          <w:rFonts w:ascii="Times New Roman" w:hAnsi="Times New Roman" w:cs="Times New Roman"/>
          <w:sz w:val="28"/>
          <w:szCs w:val="28"/>
          <w:lang w:val="kk-KZ"/>
        </w:rPr>
      </w:pPr>
      <w:r>
        <w:rPr>
          <w:rFonts w:ascii="Times New Roman" w:hAnsi="Times New Roman" w:cs="Times New Roman"/>
          <w:sz w:val="28"/>
          <w:szCs w:val="28"/>
          <w:lang w:val="kk-KZ"/>
        </w:rPr>
        <w:t>«Эмоцио</w:t>
      </w:r>
      <w:r w:rsidR="001F422B" w:rsidRPr="00DC79A1">
        <w:rPr>
          <w:rFonts w:ascii="Times New Roman" w:hAnsi="Times New Roman" w:cs="Times New Roman"/>
          <w:sz w:val="28"/>
          <w:szCs w:val="28"/>
          <w:lang w:val="kk-KZ"/>
        </w:rPr>
        <w:t>на</w:t>
      </w:r>
      <w:r w:rsidR="004C5AD1" w:rsidRPr="00DC79A1">
        <w:rPr>
          <w:rFonts w:ascii="Times New Roman" w:hAnsi="Times New Roman" w:cs="Times New Roman"/>
          <w:sz w:val="28"/>
          <w:szCs w:val="28"/>
          <w:lang w:val="kk-KZ"/>
        </w:rPr>
        <w:t>лды икемділік» ұғымын теориялық тұрғыда зерттей отырып, біз жүйелік тәсілдің позицияларына бағдарланамыз, өйткені бұл тәсіл зерттелетін қасиетті тұтас жүйе және оның ішкі жүйелері (элементтері) ретінде ол нақты өмір сүретін, жұмыс істейтін және дамитын орта контексте талдауға мүмкіндік береді [</w:t>
      </w:r>
      <w:r w:rsidR="00C11315">
        <w:rPr>
          <w:rFonts w:ascii="Times New Roman" w:hAnsi="Times New Roman" w:cs="Times New Roman"/>
          <w:sz w:val="28"/>
          <w:szCs w:val="28"/>
          <w:lang w:val="kk-KZ"/>
        </w:rPr>
        <w:t>48</w:t>
      </w:r>
      <w:r w:rsidR="004C5AD1" w:rsidRPr="00DC79A1">
        <w:rPr>
          <w:rFonts w:ascii="Times New Roman" w:hAnsi="Times New Roman" w:cs="Times New Roman"/>
          <w:sz w:val="28"/>
          <w:szCs w:val="28"/>
          <w:lang w:val="kk-KZ"/>
        </w:rPr>
        <w:t>].</w:t>
      </w:r>
    </w:p>
    <w:p w14:paraId="50DCFA14" w14:textId="2FC8E471" w:rsidR="00176B57" w:rsidRPr="007C61AC" w:rsidRDefault="00176B57" w:rsidP="00176B57">
      <w:pPr>
        <w:kinsoku w:val="0"/>
        <w:overflowPunct w:val="0"/>
        <w:autoSpaceDE w:val="0"/>
        <w:autoSpaceDN w:val="0"/>
        <w:adjustRightInd w:val="0"/>
        <w:ind w:firstLine="639"/>
        <w:jc w:val="both"/>
        <w:rPr>
          <w:rFonts w:ascii="Times New Roman" w:hAnsi="Times New Roman" w:cs="Times New Roman"/>
          <w:sz w:val="28"/>
          <w:szCs w:val="28"/>
          <w:lang w:val="kk-KZ"/>
        </w:rPr>
      </w:pPr>
      <w:r w:rsidRPr="007C61AC">
        <w:rPr>
          <w:rFonts w:ascii="Times New Roman" w:hAnsi="Times New Roman" w:cs="Times New Roman"/>
          <w:sz w:val="28"/>
          <w:szCs w:val="28"/>
          <w:lang w:val="kk-KZ"/>
        </w:rPr>
        <w:t>Эмоционалды</w:t>
      </w:r>
      <w:r w:rsidRPr="007C61AC">
        <w:rPr>
          <w:rFonts w:ascii="Times New Roman" w:hAnsi="Times New Roman" w:cs="Times New Roman"/>
          <w:spacing w:val="20"/>
          <w:sz w:val="28"/>
          <w:szCs w:val="28"/>
          <w:lang w:val="kk-KZ"/>
        </w:rPr>
        <w:t xml:space="preserve"> </w:t>
      </w:r>
      <w:r w:rsidRPr="007C61AC">
        <w:rPr>
          <w:rFonts w:ascii="Times New Roman" w:hAnsi="Times New Roman" w:cs="Times New Roman"/>
          <w:spacing w:val="-1"/>
          <w:sz w:val="28"/>
          <w:szCs w:val="28"/>
          <w:lang w:val="kk-KZ"/>
        </w:rPr>
        <w:t>икемділік</w:t>
      </w:r>
      <w:r w:rsidRPr="007C61AC">
        <w:rPr>
          <w:rFonts w:ascii="Times New Roman" w:hAnsi="Times New Roman" w:cs="Times New Roman"/>
          <w:spacing w:val="21"/>
          <w:sz w:val="28"/>
          <w:szCs w:val="28"/>
          <w:lang w:val="kk-KZ"/>
        </w:rPr>
        <w:t xml:space="preserve"> </w:t>
      </w:r>
      <w:r w:rsidRPr="007C61AC">
        <w:rPr>
          <w:rFonts w:ascii="Times New Roman" w:hAnsi="Times New Roman" w:cs="Times New Roman"/>
          <w:sz w:val="28"/>
          <w:szCs w:val="28"/>
          <w:lang w:val="kk-KZ"/>
        </w:rPr>
        <w:t>әлемдегі</w:t>
      </w:r>
      <w:r w:rsidRPr="007C61AC">
        <w:rPr>
          <w:rFonts w:ascii="Times New Roman" w:hAnsi="Times New Roman" w:cs="Times New Roman"/>
          <w:spacing w:val="22"/>
          <w:sz w:val="28"/>
          <w:szCs w:val="28"/>
          <w:lang w:val="kk-KZ"/>
        </w:rPr>
        <w:t xml:space="preserve"> </w:t>
      </w:r>
      <w:r w:rsidRPr="007C61AC">
        <w:rPr>
          <w:rFonts w:ascii="Times New Roman" w:hAnsi="Times New Roman" w:cs="Times New Roman"/>
          <w:sz w:val="28"/>
          <w:szCs w:val="28"/>
          <w:lang w:val="kk-KZ"/>
        </w:rPr>
        <w:t>өзекті</w:t>
      </w:r>
      <w:r w:rsidRPr="007C61AC">
        <w:rPr>
          <w:rFonts w:ascii="Times New Roman" w:hAnsi="Times New Roman" w:cs="Times New Roman"/>
          <w:spacing w:val="21"/>
          <w:sz w:val="28"/>
          <w:szCs w:val="28"/>
          <w:lang w:val="kk-KZ"/>
        </w:rPr>
        <w:t xml:space="preserve"> </w:t>
      </w:r>
      <w:r w:rsidRPr="007C61AC">
        <w:rPr>
          <w:rFonts w:ascii="Times New Roman" w:hAnsi="Times New Roman" w:cs="Times New Roman"/>
          <w:sz w:val="28"/>
          <w:szCs w:val="28"/>
          <w:lang w:val="kk-KZ"/>
        </w:rPr>
        <w:t>мәселелердің</w:t>
      </w:r>
      <w:r w:rsidRPr="007C61AC">
        <w:rPr>
          <w:rFonts w:ascii="Times New Roman" w:hAnsi="Times New Roman" w:cs="Times New Roman"/>
          <w:spacing w:val="20"/>
          <w:sz w:val="28"/>
          <w:szCs w:val="28"/>
          <w:lang w:val="kk-KZ"/>
        </w:rPr>
        <w:t xml:space="preserve"> </w:t>
      </w:r>
      <w:r w:rsidRPr="007C61AC">
        <w:rPr>
          <w:rFonts w:ascii="Times New Roman" w:hAnsi="Times New Roman" w:cs="Times New Roman"/>
          <w:sz w:val="28"/>
          <w:szCs w:val="28"/>
          <w:lang w:val="kk-KZ"/>
        </w:rPr>
        <w:t>бірі</w:t>
      </w:r>
      <w:r w:rsidRPr="007C61AC">
        <w:rPr>
          <w:rFonts w:ascii="Times New Roman" w:hAnsi="Times New Roman" w:cs="Times New Roman"/>
          <w:spacing w:val="20"/>
          <w:sz w:val="28"/>
          <w:szCs w:val="28"/>
          <w:lang w:val="kk-KZ"/>
        </w:rPr>
        <w:t xml:space="preserve"> </w:t>
      </w:r>
      <w:r w:rsidRPr="007C61AC">
        <w:rPr>
          <w:rFonts w:ascii="Times New Roman" w:hAnsi="Times New Roman" w:cs="Times New Roman"/>
          <w:spacing w:val="-1"/>
          <w:sz w:val="28"/>
          <w:szCs w:val="28"/>
          <w:lang w:val="kk-KZ"/>
        </w:rPr>
        <w:t>болып</w:t>
      </w:r>
      <w:r w:rsidRPr="007C61AC">
        <w:rPr>
          <w:rFonts w:ascii="Times New Roman" w:hAnsi="Times New Roman" w:cs="Times New Roman"/>
          <w:spacing w:val="21"/>
          <w:sz w:val="28"/>
          <w:szCs w:val="28"/>
          <w:lang w:val="kk-KZ"/>
        </w:rPr>
        <w:t xml:space="preserve"> </w:t>
      </w:r>
      <w:r w:rsidRPr="007C61AC">
        <w:rPr>
          <w:rFonts w:ascii="Times New Roman" w:hAnsi="Times New Roman" w:cs="Times New Roman"/>
          <w:sz w:val="28"/>
          <w:szCs w:val="28"/>
          <w:lang w:val="kk-KZ"/>
        </w:rPr>
        <w:t>отыр,</w:t>
      </w:r>
      <w:r w:rsidRPr="007C61AC">
        <w:rPr>
          <w:rFonts w:ascii="Times New Roman" w:hAnsi="Times New Roman" w:cs="Times New Roman"/>
          <w:spacing w:val="21"/>
          <w:sz w:val="28"/>
          <w:szCs w:val="28"/>
          <w:lang w:val="kk-KZ"/>
        </w:rPr>
        <w:t xml:space="preserve"> </w:t>
      </w:r>
      <w:r w:rsidRPr="007C61AC">
        <w:rPr>
          <w:rFonts w:ascii="Times New Roman" w:hAnsi="Times New Roman" w:cs="Times New Roman"/>
          <w:spacing w:val="-1"/>
          <w:sz w:val="28"/>
          <w:szCs w:val="28"/>
          <w:lang w:val="kk-KZ"/>
        </w:rPr>
        <w:t>себебі</w:t>
      </w:r>
      <w:r w:rsidRPr="007C61AC">
        <w:rPr>
          <w:rFonts w:ascii="Times New Roman" w:hAnsi="Times New Roman" w:cs="Times New Roman"/>
          <w:spacing w:val="20"/>
          <w:sz w:val="28"/>
          <w:szCs w:val="28"/>
          <w:lang w:val="kk-KZ"/>
        </w:rPr>
        <w:t xml:space="preserve"> </w:t>
      </w:r>
      <w:r w:rsidRPr="007C61AC">
        <w:rPr>
          <w:rFonts w:ascii="Times New Roman" w:hAnsi="Times New Roman" w:cs="Times New Roman"/>
          <w:sz w:val="28"/>
          <w:szCs w:val="28"/>
          <w:lang w:val="kk-KZ"/>
        </w:rPr>
        <w:t>әрбір</w:t>
      </w:r>
      <w:r w:rsidRPr="007C61AC">
        <w:rPr>
          <w:rFonts w:ascii="Times New Roman" w:hAnsi="Times New Roman" w:cs="Times New Roman"/>
          <w:spacing w:val="22"/>
          <w:sz w:val="28"/>
          <w:szCs w:val="28"/>
          <w:lang w:val="kk-KZ"/>
        </w:rPr>
        <w:t xml:space="preserve"> </w:t>
      </w:r>
      <w:r w:rsidRPr="007C61AC">
        <w:rPr>
          <w:rFonts w:ascii="Times New Roman" w:hAnsi="Times New Roman" w:cs="Times New Roman"/>
          <w:spacing w:val="-1"/>
          <w:sz w:val="28"/>
          <w:szCs w:val="28"/>
          <w:lang w:val="kk-KZ"/>
        </w:rPr>
        <w:t>нәрсеге</w:t>
      </w:r>
      <w:r w:rsidRPr="007C61AC">
        <w:rPr>
          <w:rFonts w:ascii="Times New Roman" w:hAnsi="Times New Roman" w:cs="Times New Roman"/>
          <w:sz w:val="28"/>
          <w:szCs w:val="28"/>
          <w:lang w:val="kk-KZ"/>
        </w:rPr>
        <w:t xml:space="preserve"> </w:t>
      </w:r>
      <w:r w:rsidRPr="007C61AC">
        <w:rPr>
          <w:rFonts w:ascii="Times New Roman" w:hAnsi="Times New Roman" w:cs="Times New Roman"/>
          <w:spacing w:val="-1"/>
          <w:sz w:val="28"/>
          <w:szCs w:val="28"/>
          <w:lang w:val="kk-KZ"/>
        </w:rPr>
        <w:t>алаңдаушылық</w:t>
      </w:r>
      <w:r w:rsidRPr="007C61AC">
        <w:rPr>
          <w:rFonts w:ascii="Times New Roman" w:hAnsi="Times New Roman" w:cs="Times New Roman"/>
          <w:spacing w:val="8"/>
          <w:sz w:val="28"/>
          <w:szCs w:val="28"/>
          <w:lang w:val="kk-KZ"/>
        </w:rPr>
        <w:t xml:space="preserve"> </w:t>
      </w:r>
      <w:r w:rsidRPr="007C61AC">
        <w:rPr>
          <w:rFonts w:ascii="Times New Roman" w:hAnsi="Times New Roman" w:cs="Times New Roman"/>
          <w:spacing w:val="-1"/>
          <w:sz w:val="28"/>
          <w:szCs w:val="28"/>
          <w:lang w:val="kk-KZ"/>
        </w:rPr>
        <w:t>таныта</w:t>
      </w:r>
      <w:r w:rsidRPr="007C61AC">
        <w:rPr>
          <w:rFonts w:ascii="Times New Roman" w:hAnsi="Times New Roman" w:cs="Times New Roman"/>
          <w:spacing w:val="8"/>
          <w:sz w:val="28"/>
          <w:szCs w:val="28"/>
          <w:lang w:val="kk-KZ"/>
        </w:rPr>
        <w:t xml:space="preserve"> </w:t>
      </w:r>
      <w:r w:rsidRPr="007C61AC">
        <w:rPr>
          <w:rFonts w:ascii="Times New Roman" w:hAnsi="Times New Roman" w:cs="Times New Roman"/>
          <w:spacing w:val="-1"/>
          <w:sz w:val="28"/>
          <w:szCs w:val="28"/>
          <w:lang w:val="kk-KZ"/>
        </w:rPr>
        <w:t>бермей</w:t>
      </w:r>
      <w:r w:rsidRPr="007C61AC">
        <w:rPr>
          <w:rFonts w:ascii="Times New Roman" w:hAnsi="Times New Roman" w:cs="Times New Roman"/>
          <w:spacing w:val="8"/>
          <w:sz w:val="28"/>
          <w:szCs w:val="28"/>
          <w:lang w:val="kk-KZ"/>
        </w:rPr>
        <w:t xml:space="preserve"> </w:t>
      </w:r>
      <w:r w:rsidRPr="007C61AC">
        <w:rPr>
          <w:rFonts w:ascii="Times New Roman" w:hAnsi="Times New Roman" w:cs="Times New Roman"/>
          <w:sz w:val="28"/>
          <w:szCs w:val="28"/>
          <w:lang w:val="kk-KZ"/>
        </w:rPr>
        <w:t>керсінше</w:t>
      </w:r>
      <w:r w:rsidRPr="007C61AC">
        <w:rPr>
          <w:rFonts w:ascii="Times New Roman" w:hAnsi="Times New Roman" w:cs="Times New Roman"/>
          <w:spacing w:val="9"/>
          <w:sz w:val="28"/>
          <w:szCs w:val="28"/>
          <w:lang w:val="kk-KZ"/>
        </w:rPr>
        <w:t xml:space="preserve"> </w:t>
      </w:r>
      <w:r w:rsidRPr="007C61AC">
        <w:rPr>
          <w:rFonts w:ascii="Times New Roman" w:hAnsi="Times New Roman" w:cs="Times New Roman"/>
          <w:spacing w:val="-1"/>
          <w:sz w:val="28"/>
          <w:szCs w:val="28"/>
          <w:lang w:val="kk-KZ"/>
        </w:rPr>
        <w:t>болған</w:t>
      </w:r>
      <w:r w:rsidRPr="007C61AC">
        <w:rPr>
          <w:rFonts w:ascii="Times New Roman" w:hAnsi="Times New Roman" w:cs="Times New Roman"/>
          <w:spacing w:val="9"/>
          <w:sz w:val="28"/>
          <w:szCs w:val="28"/>
          <w:lang w:val="kk-KZ"/>
        </w:rPr>
        <w:t xml:space="preserve"> </w:t>
      </w:r>
      <w:r w:rsidRPr="007C61AC">
        <w:rPr>
          <w:rFonts w:ascii="Times New Roman" w:hAnsi="Times New Roman" w:cs="Times New Roman"/>
          <w:spacing w:val="-1"/>
          <w:sz w:val="28"/>
          <w:szCs w:val="28"/>
          <w:lang w:val="kk-KZ"/>
        </w:rPr>
        <w:t>мәселені</w:t>
      </w:r>
      <w:r w:rsidRPr="007C61AC">
        <w:rPr>
          <w:rFonts w:ascii="Times New Roman" w:hAnsi="Times New Roman" w:cs="Times New Roman"/>
          <w:spacing w:val="8"/>
          <w:sz w:val="28"/>
          <w:szCs w:val="28"/>
          <w:lang w:val="kk-KZ"/>
        </w:rPr>
        <w:t xml:space="preserve"> </w:t>
      </w:r>
      <w:r w:rsidRPr="007C61AC">
        <w:rPr>
          <w:rFonts w:ascii="Times New Roman" w:hAnsi="Times New Roman" w:cs="Times New Roman"/>
          <w:spacing w:val="-1"/>
          <w:sz w:val="28"/>
          <w:szCs w:val="28"/>
          <w:lang w:val="kk-KZ"/>
        </w:rPr>
        <w:t>қабылдап</w:t>
      </w:r>
      <w:r w:rsidRPr="007C61AC">
        <w:rPr>
          <w:rFonts w:ascii="Times New Roman" w:hAnsi="Times New Roman" w:cs="Times New Roman"/>
          <w:spacing w:val="8"/>
          <w:sz w:val="28"/>
          <w:szCs w:val="28"/>
          <w:lang w:val="kk-KZ"/>
        </w:rPr>
        <w:t xml:space="preserve"> </w:t>
      </w:r>
      <w:r w:rsidRPr="007C61AC">
        <w:rPr>
          <w:rFonts w:ascii="Times New Roman" w:hAnsi="Times New Roman" w:cs="Times New Roman"/>
          <w:sz w:val="28"/>
          <w:szCs w:val="28"/>
          <w:lang w:val="kk-KZ"/>
        </w:rPr>
        <w:t>оны</w:t>
      </w:r>
      <w:r w:rsidRPr="007C61AC">
        <w:rPr>
          <w:rFonts w:ascii="Times New Roman" w:hAnsi="Times New Roman" w:cs="Times New Roman"/>
          <w:spacing w:val="10"/>
          <w:sz w:val="28"/>
          <w:szCs w:val="28"/>
          <w:lang w:val="kk-KZ"/>
        </w:rPr>
        <w:t xml:space="preserve"> </w:t>
      </w:r>
      <w:r w:rsidRPr="007C61AC">
        <w:rPr>
          <w:rFonts w:ascii="Times New Roman" w:hAnsi="Times New Roman" w:cs="Times New Roman"/>
          <w:spacing w:val="-1"/>
          <w:sz w:val="28"/>
          <w:szCs w:val="28"/>
          <w:lang w:val="kk-KZ"/>
        </w:rPr>
        <w:t>саналы</w:t>
      </w:r>
      <w:r w:rsidRPr="007C61AC">
        <w:rPr>
          <w:rFonts w:ascii="Times New Roman" w:hAnsi="Times New Roman" w:cs="Times New Roman"/>
          <w:spacing w:val="9"/>
          <w:sz w:val="28"/>
          <w:szCs w:val="28"/>
          <w:lang w:val="kk-KZ"/>
        </w:rPr>
        <w:t xml:space="preserve"> </w:t>
      </w:r>
      <w:r w:rsidRPr="007C61AC">
        <w:rPr>
          <w:rFonts w:ascii="Times New Roman" w:hAnsi="Times New Roman" w:cs="Times New Roman"/>
          <w:sz w:val="28"/>
          <w:szCs w:val="28"/>
          <w:lang w:val="kk-KZ"/>
        </w:rPr>
        <w:t>түрде</w:t>
      </w:r>
      <w:r w:rsidRPr="007C61AC">
        <w:rPr>
          <w:rFonts w:ascii="Times New Roman" w:hAnsi="Times New Roman" w:cs="Times New Roman"/>
          <w:spacing w:val="9"/>
          <w:sz w:val="28"/>
          <w:szCs w:val="28"/>
          <w:lang w:val="kk-KZ"/>
        </w:rPr>
        <w:t xml:space="preserve"> </w:t>
      </w:r>
      <w:r w:rsidRPr="007C61AC">
        <w:rPr>
          <w:rFonts w:ascii="Times New Roman" w:hAnsi="Times New Roman" w:cs="Times New Roman"/>
          <w:sz w:val="28"/>
          <w:szCs w:val="28"/>
          <w:lang w:val="kk-KZ"/>
        </w:rPr>
        <w:t>тиімді</w:t>
      </w:r>
      <w:r w:rsidRPr="007C61AC">
        <w:rPr>
          <w:rFonts w:ascii="Times New Roman" w:hAnsi="Times New Roman" w:cs="Times New Roman"/>
          <w:spacing w:val="9"/>
          <w:sz w:val="28"/>
          <w:szCs w:val="28"/>
          <w:lang w:val="kk-KZ"/>
        </w:rPr>
        <w:t xml:space="preserve"> </w:t>
      </w:r>
      <w:r w:rsidRPr="007C61AC">
        <w:rPr>
          <w:rFonts w:ascii="Times New Roman" w:hAnsi="Times New Roman" w:cs="Times New Roman"/>
          <w:sz w:val="28"/>
          <w:szCs w:val="28"/>
          <w:lang w:val="kk-KZ"/>
        </w:rPr>
        <w:t>шешуге</w:t>
      </w:r>
      <w:r w:rsidRPr="007C61AC">
        <w:rPr>
          <w:rFonts w:ascii="Times New Roman" w:hAnsi="Times New Roman" w:cs="Times New Roman"/>
          <w:spacing w:val="59"/>
          <w:w w:val="99"/>
          <w:sz w:val="28"/>
          <w:szCs w:val="28"/>
          <w:lang w:val="kk-KZ"/>
        </w:rPr>
        <w:t xml:space="preserve"> </w:t>
      </w:r>
      <w:r w:rsidRPr="007C61AC">
        <w:rPr>
          <w:rFonts w:ascii="Times New Roman" w:hAnsi="Times New Roman" w:cs="Times New Roman"/>
          <w:spacing w:val="-1"/>
          <w:sz w:val="28"/>
          <w:szCs w:val="28"/>
          <w:lang w:val="kk-KZ"/>
        </w:rPr>
        <w:t>бағытталудың</w:t>
      </w:r>
      <w:r w:rsidRPr="007C61AC">
        <w:rPr>
          <w:rFonts w:ascii="Times New Roman" w:hAnsi="Times New Roman" w:cs="Times New Roman"/>
          <w:spacing w:val="4"/>
          <w:sz w:val="28"/>
          <w:szCs w:val="28"/>
          <w:lang w:val="kk-KZ"/>
        </w:rPr>
        <w:t xml:space="preserve"> </w:t>
      </w:r>
      <w:r w:rsidRPr="007C61AC">
        <w:rPr>
          <w:rFonts w:ascii="Times New Roman" w:hAnsi="Times New Roman" w:cs="Times New Roman"/>
          <w:spacing w:val="-1"/>
          <w:sz w:val="28"/>
          <w:szCs w:val="28"/>
          <w:lang w:val="kk-KZ"/>
        </w:rPr>
        <w:t>негізі.</w:t>
      </w:r>
      <w:r w:rsidRPr="007C61AC">
        <w:rPr>
          <w:rFonts w:ascii="Times New Roman" w:hAnsi="Times New Roman" w:cs="Times New Roman"/>
          <w:spacing w:val="5"/>
          <w:sz w:val="28"/>
          <w:szCs w:val="28"/>
          <w:lang w:val="kk-KZ"/>
        </w:rPr>
        <w:t xml:space="preserve"> </w:t>
      </w:r>
      <w:r w:rsidRPr="007C61AC">
        <w:rPr>
          <w:rFonts w:ascii="Times New Roman" w:hAnsi="Times New Roman" w:cs="Times New Roman"/>
          <w:spacing w:val="-1"/>
          <w:sz w:val="28"/>
          <w:szCs w:val="28"/>
          <w:lang w:val="kk-KZ"/>
        </w:rPr>
        <w:t>Жақсы</w:t>
      </w:r>
      <w:r w:rsidRPr="007C61AC">
        <w:rPr>
          <w:rFonts w:ascii="Times New Roman" w:hAnsi="Times New Roman" w:cs="Times New Roman"/>
          <w:spacing w:val="5"/>
          <w:sz w:val="28"/>
          <w:szCs w:val="28"/>
          <w:lang w:val="kk-KZ"/>
        </w:rPr>
        <w:t xml:space="preserve"> </w:t>
      </w:r>
      <w:r w:rsidRPr="007C61AC">
        <w:rPr>
          <w:rFonts w:ascii="Times New Roman" w:hAnsi="Times New Roman" w:cs="Times New Roman"/>
          <w:sz w:val="28"/>
          <w:szCs w:val="28"/>
          <w:lang w:val="kk-KZ"/>
        </w:rPr>
        <w:t>эмоционалдық</w:t>
      </w:r>
      <w:r w:rsidRPr="007C61AC">
        <w:rPr>
          <w:rFonts w:ascii="Times New Roman" w:hAnsi="Times New Roman" w:cs="Times New Roman"/>
          <w:spacing w:val="5"/>
          <w:sz w:val="28"/>
          <w:szCs w:val="28"/>
          <w:lang w:val="kk-KZ"/>
        </w:rPr>
        <w:t xml:space="preserve"> </w:t>
      </w:r>
      <w:r w:rsidRPr="007C61AC">
        <w:rPr>
          <w:rFonts w:ascii="Times New Roman" w:hAnsi="Times New Roman" w:cs="Times New Roman"/>
          <w:spacing w:val="-1"/>
          <w:sz w:val="28"/>
          <w:szCs w:val="28"/>
          <w:lang w:val="kk-KZ"/>
        </w:rPr>
        <w:t>икемділік</w:t>
      </w:r>
      <w:r w:rsidRPr="007C61AC">
        <w:rPr>
          <w:rFonts w:ascii="Times New Roman" w:hAnsi="Times New Roman" w:cs="Times New Roman"/>
          <w:spacing w:val="5"/>
          <w:sz w:val="28"/>
          <w:szCs w:val="28"/>
          <w:lang w:val="kk-KZ"/>
        </w:rPr>
        <w:t xml:space="preserve"> </w:t>
      </w:r>
      <w:r w:rsidRPr="007C61AC">
        <w:rPr>
          <w:rFonts w:ascii="Times New Roman" w:hAnsi="Times New Roman" w:cs="Times New Roman"/>
          <w:sz w:val="28"/>
          <w:szCs w:val="28"/>
          <w:lang w:val="kk-KZ"/>
        </w:rPr>
        <w:t>өзін-өзі</w:t>
      </w:r>
      <w:r w:rsidRPr="007C61AC">
        <w:rPr>
          <w:rFonts w:ascii="Times New Roman" w:hAnsi="Times New Roman" w:cs="Times New Roman"/>
          <w:spacing w:val="6"/>
          <w:sz w:val="28"/>
          <w:szCs w:val="28"/>
          <w:lang w:val="kk-KZ"/>
        </w:rPr>
        <w:t xml:space="preserve"> </w:t>
      </w:r>
      <w:r w:rsidRPr="007C61AC">
        <w:rPr>
          <w:rFonts w:ascii="Times New Roman" w:hAnsi="Times New Roman" w:cs="Times New Roman"/>
          <w:spacing w:val="-1"/>
          <w:sz w:val="28"/>
          <w:szCs w:val="28"/>
          <w:lang w:val="kk-KZ"/>
        </w:rPr>
        <w:t>бағалауға,</w:t>
      </w:r>
      <w:r w:rsidRPr="007C61AC">
        <w:rPr>
          <w:rFonts w:ascii="Times New Roman" w:hAnsi="Times New Roman" w:cs="Times New Roman"/>
          <w:spacing w:val="5"/>
          <w:sz w:val="28"/>
          <w:szCs w:val="28"/>
          <w:lang w:val="kk-KZ"/>
        </w:rPr>
        <w:t xml:space="preserve"> </w:t>
      </w:r>
      <w:r w:rsidRPr="007C61AC">
        <w:rPr>
          <w:rFonts w:ascii="Times New Roman" w:hAnsi="Times New Roman" w:cs="Times New Roman"/>
          <w:sz w:val="28"/>
          <w:szCs w:val="28"/>
          <w:lang w:val="kk-KZ"/>
        </w:rPr>
        <w:t>жеке</w:t>
      </w:r>
      <w:r w:rsidRPr="007C61AC">
        <w:rPr>
          <w:rFonts w:ascii="Times New Roman" w:hAnsi="Times New Roman" w:cs="Times New Roman"/>
          <w:spacing w:val="5"/>
          <w:sz w:val="28"/>
          <w:szCs w:val="28"/>
          <w:lang w:val="kk-KZ"/>
        </w:rPr>
        <w:t xml:space="preserve"> </w:t>
      </w:r>
      <w:r w:rsidRPr="007C61AC">
        <w:rPr>
          <w:rFonts w:ascii="Times New Roman" w:hAnsi="Times New Roman" w:cs="Times New Roman"/>
          <w:sz w:val="28"/>
          <w:szCs w:val="28"/>
          <w:lang w:val="kk-KZ"/>
        </w:rPr>
        <w:t>тұлғаның</w:t>
      </w:r>
      <w:r w:rsidRPr="007C61AC">
        <w:rPr>
          <w:rFonts w:ascii="Times New Roman" w:hAnsi="Times New Roman" w:cs="Times New Roman"/>
          <w:spacing w:val="5"/>
          <w:sz w:val="28"/>
          <w:szCs w:val="28"/>
          <w:lang w:val="kk-KZ"/>
        </w:rPr>
        <w:t xml:space="preserve"> </w:t>
      </w:r>
      <w:r w:rsidRPr="007C61AC">
        <w:rPr>
          <w:rFonts w:ascii="Times New Roman" w:hAnsi="Times New Roman" w:cs="Times New Roman"/>
          <w:spacing w:val="-1"/>
          <w:sz w:val="28"/>
          <w:szCs w:val="28"/>
          <w:lang w:val="kk-KZ"/>
        </w:rPr>
        <w:t>дамуындағы</w:t>
      </w:r>
      <w:r w:rsidRPr="007C61AC">
        <w:rPr>
          <w:rFonts w:ascii="Times New Roman" w:hAnsi="Times New Roman" w:cs="Times New Roman"/>
          <w:spacing w:val="42"/>
          <w:w w:val="99"/>
          <w:sz w:val="28"/>
          <w:szCs w:val="28"/>
          <w:lang w:val="kk-KZ"/>
        </w:rPr>
        <w:t xml:space="preserve"> </w:t>
      </w:r>
      <w:r w:rsidRPr="007C61AC">
        <w:rPr>
          <w:rFonts w:ascii="Times New Roman" w:hAnsi="Times New Roman" w:cs="Times New Roman"/>
          <w:sz w:val="28"/>
          <w:szCs w:val="28"/>
          <w:lang w:val="kk-KZ"/>
        </w:rPr>
        <w:t>көптеген</w:t>
      </w:r>
      <w:r w:rsidRPr="007C61AC">
        <w:rPr>
          <w:rFonts w:ascii="Times New Roman" w:hAnsi="Times New Roman" w:cs="Times New Roman"/>
          <w:spacing w:val="1"/>
          <w:sz w:val="28"/>
          <w:szCs w:val="28"/>
          <w:lang w:val="kk-KZ"/>
        </w:rPr>
        <w:t xml:space="preserve"> </w:t>
      </w:r>
      <w:r w:rsidRPr="007C61AC">
        <w:rPr>
          <w:rFonts w:ascii="Times New Roman" w:hAnsi="Times New Roman" w:cs="Times New Roman"/>
          <w:sz w:val="28"/>
          <w:szCs w:val="28"/>
          <w:lang w:val="kk-KZ"/>
        </w:rPr>
        <w:t>ішкі</w:t>
      </w:r>
      <w:r w:rsidRPr="007C61AC">
        <w:rPr>
          <w:rFonts w:ascii="Times New Roman" w:hAnsi="Times New Roman" w:cs="Times New Roman"/>
          <w:spacing w:val="2"/>
          <w:sz w:val="28"/>
          <w:szCs w:val="28"/>
          <w:lang w:val="kk-KZ"/>
        </w:rPr>
        <w:t xml:space="preserve"> </w:t>
      </w:r>
      <w:r w:rsidRPr="007C61AC">
        <w:rPr>
          <w:rFonts w:ascii="Times New Roman" w:hAnsi="Times New Roman" w:cs="Times New Roman"/>
          <w:sz w:val="28"/>
          <w:szCs w:val="28"/>
          <w:lang w:val="kk-KZ"/>
        </w:rPr>
        <w:t>қиындықтарды</w:t>
      </w:r>
      <w:r w:rsidRPr="007C61AC">
        <w:rPr>
          <w:rFonts w:ascii="Times New Roman" w:hAnsi="Times New Roman" w:cs="Times New Roman"/>
          <w:spacing w:val="2"/>
          <w:sz w:val="28"/>
          <w:szCs w:val="28"/>
          <w:lang w:val="kk-KZ"/>
        </w:rPr>
        <w:t xml:space="preserve"> </w:t>
      </w:r>
      <w:r w:rsidRPr="007C61AC">
        <w:rPr>
          <w:rFonts w:ascii="Times New Roman" w:hAnsi="Times New Roman" w:cs="Times New Roman"/>
          <w:spacing w:val="-1"/>
          <w:sz w:val="28"/>
          <w:szCs w:val="28"/>
          <w:lang w:val="kk-KZ"/>
        </w:rPr>
        <w:t>жеңуге</w:t>
      </w:r>
      <w:r w:rsidRPr="007C61AC">
        <w:rPr>
          <w:rFonts w:ascii="Times New Roman" w:hAnsi="Times New Roman" w:cs="Times New Roman"/>
          <w:spacing w:val="2"/>
          <w:sz w:val="28"/>
          <w:szCs w:val="28"/>
          <w:lang w:val="kk-KZ"/>
        </w:rPr>
        <w:t xml:space="preserve"> </w:t>
      </w:r>
      <w:r w:rsidRPr="007C61AC">
        <w:rPr>
          <w:rFonts w:ascii="Times New Roman" w:hAnsi="Times New Roman" w:cs="Times New Roman"/>
          <w:spacing w:val="-1"/>
          <w:sz w:val="28"/>
          <w:szCs w:val="28"/>
          <w:lang w:val="kk-KZ"/>
        </w:rPr>
        <w:t>көмектеседі,</w:t>
      </w:r>
      <w:r w:rsidRPr="007C61AC">
        <w:rPr>
          <w:rFonts w:ascii="Times New Roman" w:hAnsi="Times New Roman" w:cs="Times New Roman"/>
          <w:spacing w:val="2"/>
          <w:sz w:val="28"/>
          <w:szCs w:val="28"/>
          <w:lang w:val="kk-KZ"/>
        </w:rPr>
        <w:t xml:space="preserve"> </w:t>
      </w:r>
      <w:r w:rsidRPr="007C61AC">
        <w:rPr>
          <w:rFonts w:ascii="Times New Roman" w:hAnsi="Times New Roman" w:cs="Times New Roman"/>
          <w:spacing w:val="-1"/>
          <w:sz w:val="28"/>
          <w:szCs w:val="28"/>
          <w:lang w:val="kk-KZ"/>
        </w:rPr>
        <w:t>депрессивті</w:t>
      </w:r>
      <w:r w:rsidRPr="007C61AC">
        <w:rPr>
          <w:rFonts w:ascii="Times New Roman" w:hAnsi="Times New Roman" w:cs="Times New Roman"/>
          <w:spacing w:val="2"/>
          <w:sz w:val="28"/>
          <w:szCs w:val="28"/>
          <w:lang w:val="kk-KZ"/>
        </w:rPr>
        <w:t xml:space="preserve"> </w:t>
      </w:r>
      <w:r w:rsidRPr="007C61AC">
        <w:rPr>
          <w:rFonts w:ascii="Times New Roman" w:hAnsi="Times New Roman" w:cs="Times New Roman"/>
          <w:spacing w:val="-1"/>
          <w:sz w:val="28"/>
          <w:szCs w:val="28"/>
          <w:lang w:val="kk-KZ"/>
        </w:rPr>
        <w:t>және</w:t>
      </w:r>
      <w:r w:rsidRPr="007C61AC">
        <w:rPr>
          <w:rFonts w:ascii="Times New Roman" w:hAnsi="Times New Roman" w:cs="Times New Roman"/>
          <w:spacing w:val="1"/>
          <w:sz w:val="28"/>
          <w:szCs w:val="28"/>
          <w:lang w:val="kk-KZ"/>
        </w:rPr>
        <w:t xml:space="preserve"> </w:t>
      </w:r>
      <w:r w:rsidRPr="007C61AC">
        <w:rPr>
          <w:rFonts w:ascii="Times New Roman" w:hAnsi="Times New Roman" w:cs="Times New Roman"/>
          <w:sz w:val="28"/>
          <w:szCs w:val="28"/>
          <w:lang w:val="kk-KZ"/>
        </w:rPr>
        <w:t>үрейлі</w:t>
      </w:r>
      <w:r w:rsidRPr="007C61AC">
        <w:rPr>
          <w:rFonts w:ascii="Times New Roman" w:hAnsi="Times New Roman" w:cs="Times New Roman"/>
          <w:spacing w:val="2"/>
          <w:sz w:val="28"/>
          <w:szCs w:val="28"/>
          <w:lang w:val="kk-KZ"/>
        </w:rPr>
        <w:t xml:space="preserve"> </w:t>
      </w:r>
      <w:r w:rsidRPr="007C61AC">
        <w:rPr>
          <w:rFonts w:ascii="Times New Roman" w:hAnsi="Times New Roman" w:cs="Times New Roman"/>
          <w:spacing w:val="-1"/>
          <w:sz w:val="28"/>
          <w:szCs w:val="28"/>
          <w:lang w:val="kk-KZ"/>
        </w:rPr>
        <w:t>жағдайлардың</w:t>
      </w:r>
      <w:r w:rsidRPr="007C61AC">
        <w:rPr>
          <w:rFonts w:ascii="Times New Roman" w:hAnsi="Times New Roman" w:cs="Times New Roman"/>
          <w:spacing w:val="1"/>
          <w:sz w:val="28"/>
          <w:szCs w:val="28"/>
          <w:lang w:val="kk-KZ"/>
        </w:rPr>
        <w:t xml:space="preserve"> </w:t>
      </w:r>
      <w:r w:rsidRPr="007C61AC">
        <w:rPr>
          <w:rFonts w:ascii="Times New Roman" w:hAnsi="Times New Roman" w:cs="Times New Roman"/>
          <w:sz w:val="28"/>
          <w:szCs w:val="28"/>
          <w:lang w:val="kk-KZ"/>
        </w:rPr>
        <w:t>реттеушісі болып</w:t>
      </w:r>
      <w:r w:rsidRPr="007C61AC">
        <w:rPr>
          <w:rFonts w:ascii="Times New Roman" w:hAnsi="Times New Roman" w:cs="Times New Roman"/>
          <w:spacing w:val="-11"/>
          <w:sz w:val="28"/>
          <w:szCs w:val="28"/>
          <w:lang w:val="kk-KZ"/>
        </w:rPr>
        <w:t xml:space="preserve"> </w:t>
      </w:r>
      <w:r w:rsidRPr="007C61AC">
        <w:rPr>
          <w:rFonts w:ascii="Times New Roman" w:hAnsi="Times New Roman" w:cs="Times New Roman"/>
          <w:spacing w:val="-1"/>
          <w:sz w:val="28"/>
          <w:szCs w:val="28"/>
          <w:lang w:val="kk-KZ"/>
        </w:rPr>
        <w:t>табылады,</w:t>
      </w:r>
      <w:r w:rsidRPr="007C61AC">
        <w:rPr>
          <w:rFonts w:ascii="Times New Roman" w:hAnsi="Times New Roman" w:cs="Times New Roman"/>
          <w:spacing w:val="-11"/>
          <w:sz w:val="28"/>
          <w:szCs w:val="28"/>
          <w:lang w:val="kk-KZ"/>
        </w:rPr>
        <w:t xml:space="preserve"> </w:t>
      </w:r>
      <w:r w:rsidRPr="007C61AC">
        <w:rPr>
          <w:rFonts w:ascii="Times New Roman" w:hAnsi="Times New Roman" w:cs="Times New Roman"/>
          <w:sz w:val="28"/>
          <w:szCs w:val="28"/>
          <w:lang w:val="kk-KZ"/>
        </w:rPr>
        <w:t>нәтижесінде</w:t>
      </w:r>
      <w:r w:rsidRPr="007C61AC">
        <w:rPr>
          <w:rFonts w:ascii="Times New Roman" w:hAnsi="Times New Roman" w:cs="Times New Roman"/>
          <w:spacing w:val="-12"/>
          <w:sz w:val="28"/>
          <w:szCs w:val="28"/>
          <w:lang w:val="kk-KZ"/>
        </w:rPr>
        <w:t xml:space="preserve"> </w:t>
      </w:r>
      <w:r w:rsidRPr="007C61AC">
        <w:rPr>
          <w:rFonts w:ascii="Times New Roman" w:hAnsi="Times New Roman" w:cs="Times New Roman"/>
          <w:sz w:val="28"/>
          <w:szCs w:val="28"/>
          <w:lang w:val="kk-KZ"/>
        </w:rPr>
        <w:t>айтарлықтай</w:t>
      </w:r>
      <w:r w:rsidRPr="007C61AC">
        <w:rPr>
          <w:rFonts w:ascii="Times New Roman" w:hAnsi="Times New Roman" w:cs="Times New Roman"/>
          <w:spacing w:val="-11"/>
          <w:sz w:val="28"/>
          <w:szCs w:val="28"/>
          <w:lang w:val="kk-KZ"/>
        </w:rPr>
        <w:t xml:space="preserve"> </w:t>
      </w:r>
      <w:r w:rsidRPr="007C61AC">
        <w:rPr>
          <w:rFonts w:ascii="Times New Roman" w:hAnsi="Times New Roman" w:cs="Times New Roman"/>
          <w:sz w:val="28"/>
          <w:szCs w:val="28"/>
          <w:lang w:val="kk-KZ"/>
        </w:rPr>
        <w:t>өмірлік</w:t>
      </w:r>
      <w:r w:rsidRPr="007C61AC">
        <w:rPr>
          <w:rFonts w:ascii="Times New Roman" w:hAnsi="Times New Roman" w:cs="Times New Roman"/>
          <w:spacing w:val="-11"/>
          <w:sz w:val="28"/>
          <w:szCs w:val="28"/>
          <w:lang w:val="kk-KZ"/>
        </w:rPr>
        <w:t xml:space="preserve"> </w:t>
      </w:r>
      <w:r w:rsidRPr="007C61AC">
        <w:rPr>
          <w:rFonts w:ascii="Times New Roman" w:hAnsi="Times New Roman" w:cs="Times New Roman"/>
          <w:sz w:val="28"/>
          <w:szCs w:val="28"/>
          <w:lang w:val="kk-KZ"/>
        </w:rPr>
        <w:t>өзгерістерге</w:t>
      </w:r>
      <w:r w:rsidRPr="007C61AC">
        <w:rPr>
          <w:rFonts w:ascii="Times New Roman" w:hAnsi="Times New Roman" w:cs="Times New Roman"/>
          <w:spacing w:val="-13"/>
          <w:sz w:val="28"/>
          <w:szCs w:val="28"/>
          <w:lang w:val="kk-KZ"/>
        </w:rPr>
        <w:t xml:space="preserve"> </w:t>
      </w:r>
      <w:r w:rsidRPr="007C61AC">
        <w:rPr>
          <w:rFonts w:ascii="Times New Roman" w:hAnsi="Times New Roman" w:cs="Times New Roman"/>
          <w:spacing w:val="-1"/>
          <w:sz w:val="28"/>
          <w:szCs w:val="28"/>
          <w:lang w:val="kk-KZ"/>
        </w:rPr>
        <w:t>әкеледі</w:t>
      </w:r>
      <w:r w:rsidR="00C11315" w:rsidRPr="007C61AC">
        <w:rPr>
          <w:rFonts w:ascii="Times New Roman" w:hAnsi="Times New Roman" w:cs="Times New Roman"/>
          <w:spacing w:val="-1"/>
          <w:sz w:val="28"/>
          <w:szCs w:val="28"/>
          <w:lang w:val="kk-KZ"/>
        </w:rPr>
        <w:t xml:space="preserve"> [49].</w:t>
      </w:r>
      <w:r w:rsidRPr="007C61AC">
        <w:rPr>
          <w:rFonts w:ascii="Times New Roman" w:hAnsi="Times New Roman" w:cs="Times New Roman"/>
          <w:spacing w:val="-1"/>
          <w:sz w:val="28"/>
          <w:szCs w:val="28"/>
          <w:lang w:val="kk-KZ"/>
        </w:rPr>
        <w:t xml:space="preserve"> </w:t>
      </w:r>
    </w:p>
    <w:p w14:paraId="37AD4143" w14:textId="6259EE54"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Кез-келген объектіні жүйелік талдау морфологиялық талдаудан және оның компоненттерінің элементтерін бөлуден басталады. «Эмо</w:t>
      </w:r>
      <w:r w:rsidR="00054030">
        <w:rPr>
          <w:rFonts w:ascii="Times New Roman" w:hAnsi="Times New Roman" w:cs="Times New Roman"/>
          <w:sz w:val="28"/>
          <w:szCs w:val="28"/>
          <w:lang w:val="kk-KZ"/>
        </w:rPr>
        <w:t>цио</w:t>
      </w:r>
      <w:r w:rsidR="001F422B" w:rsidRPr="00DC79A1">
        <w:rPr>
          <w:rFonts w:ascii="Times New Roman" w:hAnsi="Times New Roman" w:cs="Times New Roman"/>
          <w:sz w:val="28"/>
          <w:szCs w:val="28"/>
          <w:lang w:val="kk-KZ"/>
        </w:rPr>
        <w:t>на</w:t>
      </w:r>
      <w:r w:rsidRPr="00DC79A1">
        <w:rPr>
          <w:rFonts w:ascii="Times New Roman" w:hAnsi="Times New Roman" w:cs="Times New Roman"/>
          <w:sz w:val="28"/>
          <w:szCs w:val="28"/>
          <w:lang w:val="kk-KZ"/>
        </w:rPr>
        <w:t xml:space="preserve">лды икемділік» анықтамасының мәнін ашатын элементтер генетикалық тұрғыдан «эмоциялар» және «икемділік» ұғымдары болып табылады, олар зерттелетін тұжырымдаманы сипаттайтын бүкіл анықтамалар жүйесінің негізін құрайды, </w:t>
      </w:r>
      <w:r w:rsidRPr="00DC79A1">
        <w:rPr>
          <w:rFonts w:ascii="Times New Roman" w:hAnsi="Times New Roman" w:cs="Times New Roman"/>
          <w:sz w:val="28"/>
          <w:szCs w:val="28"/>
          <w:lang w:val="kk-KZ"/>
        </w:rPr>
        <w:lastRenderedPageBreak/>
        <w:t>бұл оның барлық алуан түрлі қасиеттері мен қатынастарының бірлігінде көрінетін объектінің ішкі мазмұны. «Икемділік» ұғымына толығырақ тоқталайық:</w:t>
      </w:r>
    </w:p>
    <w:p w14:paraId="0CAD7E2F" w14:textId="77777777"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Тұлғаның икемділігінің феноменологиясы өте кең. Ол негізгі психологиялық категориялардың проблемаларын (психиканың қасиеттері, қабілеттері), сондай-ақ әлеуметтік (бейімделу) және психологияның тәжірибелік басқа да салаларының кейбір мәселелерін (көшбасшылық, басқару, сәттілік және т.б.) қамтиды.</w:t>
      </w:r>
    </w:p>
    <w:p w14:paraId="76CE988E" w14:textId="2FD29DB3" w:rsidR="004C5AD1" w:rsidRPr="00DC79A1" w:rsidRDefault="004C5AD1" w:rsidP="00E80C21">
      <w:pPr>
        <w:shd w:val="clear" w:color="auto" w:fill="FFFFFF"/>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А.М. Мальцева мәселенің өзектілігіне қарамастан, икемділік мәселесінің өте терең тарихы бар екенін атап өтті. Ежелгі грек философы Демокрит адамды ақыл-ой икемділігі бар жануар ретінде анықтады. Демокриттің замандасы Сократ философиялық диалектиканың негізін қалады, оның негізгі ұстанымы оны қолданатын субъектілердің ойлау икемділігі болды. ХХ ғасырдағы физиологиялық зерттеулер ойлаудан психикаға дейінгі икемді құрылымдардың тізімін кеңейтті. И.П. Павлов адам психикасының ерекше икемділігін көрсетті. Гуманистік психология икемділікті зерттеу</w:t>
      </w:r>
      <w:r w:rsidR="00384340" w:rsidRPr="00DC79A1">
        <w:rPr>
          <w:rFonts w:ascii="Times New Roman" w:hAnsi="Times New Roman" w:cs="Times New Roman"/>
          <w:sz w:val="28"/>
          <w:szCs w:val="28"/>
          <w:lang w:val="kk-KZ"/>
        </w:rPr>
        <w:t>дің</w:t>
      </w:r>
      <w:r w:rsidRPr="00DC79A1">
        <w:rPr>
          <w:rFonts w:ascii="Times New Roman" w:hAnsi="Times New Roman" w:cs="Times New Roman"/>
          <w:sz w:val="28"/>
          <w:szCs w:val="28"/>
          <w:lang w:val="kk-KZ"/>
        </w:rPr>
        <w:t xml:space="preserve"> тарих</w:t>
      </w:r>
      <w:r w:rsidR="00087995">
        <w:rPr>
          <w:rFonts w:ascii="Times New Roman" w:hAnsi="Times New Roman" w:cs="Times New Roman"/>
          <w:sz w:val="28"/>
          <w:szCs w:val="28"/>
          <w:lang w:val="kk-KZ"/>
        </w:rPr>
        <w:t>ына өз үлесін қосты, К. Роджерс</w:t>
      </w:r>
      <w:r w:rsidRPr="00DC79A1">
        <w:rPr>
          <w:rFonts w:ascii="Times New Roman" w:hAnsi="Times New Roman" w:cs="Times New Roman"/>
          <w:sz w:val="28"/>
          <w:szCs w:val="28"/>
          <w:lang w:val="kk-KZ"/>
        </w:rPr>
        <w:t xml:space="preserve"> </w:t>
      </w:r>
      <w:r w:rsidR="00384340"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Мен</w:t>
      </w:r>
      <w:r w:rsidR="00384340"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тұжырымдамасына қатысты икемділік күйін сипаттады [</w:t>
      </w:r>
      <w:r w:rsidR="004B0854" w:rsidRPr="004B0854">
        <w:rPr>
          <w:rFonts w:ascii="Times New Roman" w:hAnsi="Times New Roman" w:cs="Times New Roman"/>
          <w:sz w:val="28"/>
          <w:szCs w:val="28"/>
          <w:lang w:val="kk-KZ"/>
        </w:rPr>
        <w:t>50</w:t>
      </w:r>
      <w:r w:rsidRPr="00DC79A1">
        <w:rPr>
          <w:rFonts w:ascii="Times New Roman" w:hAnsi="Times New Roman" w:cs="Times New Roman"/>
          <w:sz w:val="28"/>
          <w:szCs w:val="28"/>
          <w:lang w:val="kk-KZ"/>
        </w:rPr>
        <w:t>].</w:t>
      </w:r>
    </w:p>
    <w:p w14:paraId="6EBF645D" w14:textId="77777777"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Айта кету керек, «икемділік» терминімен қатар, ұқсас көріністер шеңберіне сілтеме жасау үшін «флексибильді» термині қолданылады. Икемділік пен флексибильділік ұғымдарының мағыналы талдауы оларды синоним ретінде қолдануға болатындығын көрсетті, өйткені олар өзара әрекеттесу процесінде реакциялардың өзгеру динамикасы мен мазмұнын бірдей көрсетеді. Теориялық жоспардың мұндай қиындықтары икемділік мәселесін әзірлеуге көзқарастардың кеңдігіне және бірыңғай зерттеу бағдарламасының болмауына әкеледі.</w:t>
      </w:r>
    </w:p>
    <w:p w14:paraId="3F7A2977" w14:textId="0B601059"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Икемділік мәселесіне арналған еңбектерді талдау оның құрылымын құрудың екі тәсілі бар екенін көрсетті. Бір жағдайда икемділік жеке тұлғаның күрделі қасиеті ретінде анықталады. Мәселен, Т.Ю. Тодышева бір-бірін толықтыратын үш ішкі жүйеден тұратын жеке икемділікті ұсынады: когнитивті, эмоционалды және құндылық-мағыналық [</w:t>
      </w:r>
      <w:r w:rsidR="004B0854" w:rsidRPr="004B0854">
        <w:rPr>
          <w:rFonts w:ascii="Times New Roman" w:hAnsi="Times New Roman" w:cs="Times New Roman"/>
          <w:sz w:val="28"/>
          <w:szCs w:val="28"/>
          <w:lang w:val="kk-KZ"/>
        </w:rPr>
        <w:t>51</w:t>
      </w:r>
      <w:r w:rsidRPr="00DC79A1">
        <w:rPr>
          <w:rFonts w:ascii="Times New Roman" w:hAnsi="Times New Roman" w:cs="Times New Roman"/>
          <w:sz w:val="28"/>
          <w:szCs w:val="28"/>
          <w:lang w:val="kk-KZ"/>
        </w:rPr>
        <w:t xml:space="preserve">]. </w:t>
      </w:r>
    </w:p>
    <w:p w14:paraId="4C958070" w14:textId="1E138AC4" w:rsidR="004C5AD1" w:rsidRPr="00DC79A1" w:rsidRDefault="004C5AD1" w:rsidP="00E80C21">
      <w:pPr>
        <w:shd w:val="clear" w:color="auto" w:fill="FFFFFF"/>
        <w:ind w:firstLine="639"/>
        <w:jc w:val="both"/>
        <w:rPr>
          <w:rFonts w:ascii="Times New Roman" w:eastAsia="Times New Roman" w:hAnsi="Times New Roman" w:cs="Times New Roman"/>
          <w:szCs w:val="28"/>
          <w:shd w:val="clear" w:color="auto" w:fill="FFFF00"/>
          <w:lang w:val="kk-KZ"/>
        </w:rPr>
      </w:pPr>
      <w:r w:rsidRPr="00DC79A1">
        <w:rPr>
          <w:rFonts w:ascii="Times New Roman" w:hAnsi="Times New Roman" w:cs="Times New Roman"/>
          <w:sz w:val="28"/>
          <w:szCs w:val="28"/>
          <w:lang w:val="kk-KZ"/>
        </w:rPr>
        <w:t>Басқа жағда</w:t>
      </w:r>
      <w:r w:rsidR="0053331F" w:rsidRPr="00DC79A1">
        <w:rPr>
          <w:rFonts w:ascii="Times New Roman" w:hAnsi="Times New Roman" w:cs="Times New Roman"/>
          <w:sz w:val="28"/>
          <w:szCs w:val="28"/>
          <w:lang w:val="kk-KZ"/>
        </w:rPr>
        <w:t xml:space="preserve">йда икемділік жеке тұлғаның </w:t>
      </w:r>
      <w:r w:rsidRPr="00DC79A1">
        <w:rPr>
          <w:rFonts w:ascii="Times New Roman" w:hAnsi="Times New Roman" w:cs="Times New Roman"/>
          <w:sz w:val="28"/>
          <w:szCs w:val="28"/>
          <w:lang w:val="kk-KZ"/>
        </w:rPr>
        <w:t xml:space="preserve"> ішкі деңгейлерінің сипаттамасы ретінде ұсынылады. Т.Е. Левицкая атап өткендей, когнитивті, мотивациялық, эмоционалды және басқа да жеке деңгейлер икемділікке ие</w:t>
      </w:r>
      <w:r w:rsidR="00982EA9">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[5</w:t>
      </w:r>
      <w:r w:rsidR="004B0854" w:rsidRPr="004B0854">
        <w:rPr>
          <w:rFonts w:ascii="Times New Roman" w:hAnsi="Times New Roman" w:cs="Times New Roman"/>
          <w:sz w:val="28"/>
          <w:szCs w:val="28"/>
          <w:lang w:val="kk-KZ"/>
        </w:rPr>
        <w:t>2</w:t>
      </w:r>
      <w:r w:rsidRPr="00DC79A1">
        <w:rPr>
          <w:rFonts w:ascii="Times New Roman" w:hAnsi="Times New Roman" w:cs="Times New Roman"/>
          <w:sz w:val="28"/>
          <w:szCs w:val="28"/>
          <w:lang w:val="kk-KZ"/>
        </w:rPr>
        <w:t>].</w:t>
      </w:r>
    </w:p>
    <w:p w14:paraId="1E6D2A19" w14:textId="77777777" w:rsidR="004C5AD1" w:rsidRPr="00DC79A1" w:rsidRDefault="004C5AD1" w:rsidP="00E80C21">
      <w:pPr>
        <w:ind w:firstLine="639"/>
        <w:jc w:val="both"/>
        <w:rPr>
          <w:rFonts w:ascii="Times New Roman" w:hAnsi="Times New Roman" w:cs="Times New Roman"/>
          <w:sz w:val="28"/>
          <w:szCs w:val="28"/>
          <w:shd w:val="clear" w:color="auto" w:fill="FFFFFF"/>
          <w:lang w:val="kk-KZ"/>
        </w:rPr>
      </w:pPr>
      <w:r w:rsidRPr="00DC79A1">
        <w:rPr>
          <w:rFonts w:ascii="Times New Roman" w:hAnsi="Times New Roman" w:cs="Times New Roman"/>
          <w:sz w:val="28"/>
          <w:szCs w:val="28"/>
          <w:shd w:val="clear" w:color="auto" w:fill="FFFFFF"/>
          <w:lang w:val="kk-KZ"/>
        </w:rPr>
        <w:t>Википедияда икемділіктің келесі анықтамасы берілген: бұл адамның жағдайдың өзгеруіне қаншалықты төтеп бере алатындығын және мәселелер мен міндеттер туралы жаңа, шығармашылық тұрғыдан ойлана алатындығын сипаттайтын жеке қасиет. Бұл қасиет адамның өз ұстанымын, дүниетанымын немесе міндеттемелерін өзгертуін талап ететін стресс факторлары немесе күтпеген оқиғалар болған кезде көрінеді. Икемділік немесе психологиялық икемділікті, кейде белгілі болғандай, жағдайлық талаптарға бейімделу, өмірлік талаптарды теңестіру және белгілі бір мінез-құлықты ұстану қабілеті деп атайды.</w:t>
      </w:r>
    </w:p>
    <w:p w14:paraId="5CF4B9A7" w14:textId="3B29284B" w:rsidR="004C5AD1" w:rsidRPr="00DC79A1" w:rsidRDefault="004C5AD1" w:rsidP="00E80C21">
      <w:pPr>
        <w:ind w:firstLine="639"/>
        <w:jc w:val="both"/>
        <w:rPr>
          <w:rFonts w:ascii="Times New Roman" w:hAnsi="Times New Roman" w:cs="Times New Roman"/>
          <w:sz w:val="28"/>
          <w:szCs w:val="28"/>
          <w:shd w:val="clear" w:color="auto" w:fill="FFFFFF"/>
          <w:lang w:val="kk-KZ"/>
        </w:rPr>
      </w:pPr>
      <w:r w:rsidRPr="00DC79A1">
        <w:rPr>
          <w:rFonts w:ascii="Times New Roman" w:hAnsi="Times New Roman" w:cs="Times New Roman"/>
          <w:sz w:val="28"/>
          <w:szCs w:val="28"/>
          <w:shd w:val="clear" w:color="auto" w:fill="FFFFFF"/>
          <w:lang w:val="kk-KZ"/>
        </w:rPr>
        <w:t>Тұлғаның икемділік және б</w:t>
      </w:r>
      <w:r w:rsidR="002033F5" w:rsidRPr="00DC79A1">
        <w:rPr>
          <w:rFonts w:ascii="Times New Roman" w:hAnsi="Times New Roman" w:cs="Times New Roman"/>
          <w:sz w:val="28"/>
          <w:szCs w:val="28"/>
          <w:shd w:val="clear" w:color="auto" w:fill="FFFFFF"/>
          <w:lang w:val="kk-KZ"/>
        </w:rPr>
        <w:t>ағдарлау ригидтілігінің деңгейі</w:t>
      </w:r>
      <w:r w:rsidRPr="00DC79A1">
        <w:rPr>
          <w:rFonts w:ascii="Times New Roman" w:hAnsi="Times New Roman" w:cs="Times New Roman"/>
          <w:sz w:val="28"/>
          <w:szCs w:val="28"/>
          <w:shd w:val="clear" w:color="auto" w:fill="FFFFFF"/>
          <w:lang w:val="kk-KZ"/>
        </w:rPr>
        <w:t xml:space="preserve"> проблемалық және көңілсіз жағдайларда адамның реакциясының икемділігі нақты жағдайдың </w:t>
      </w:r>
      <w:r w:rsidRPr="00DC79A1">
        <w:rPr>
          <w:rFonts w:ascii="Times New Roman" w:hAnsi="Times New Roman" w:cs="Times New Roman"/>
          <w:sz w:val="28"/>
          <w:szCs w:val="28"/>
          <w:shd w:val="clear" w:color="auto" w:fill="FFFFFF"/>
          <w:lang w:val="kk-KZ"/>
        </w:rPr>
        <w:lastRenderedPageBreak/>
        <w:t>талаптарына реакциясының сәйкестік дәрежесін анықтайды. Л.И. Вассерман, Б.В. Иовлев пен М.А. Беребиннің пікірінше, психикалық икемділік-ригидтілік құбылысы кәсіби дезадаптация механизмдерінде маңызды рөл атқарады. Тұрақты жеке қасиет бола отырып, реакцияның қатаң (жеткіліксіз) түрі тиімсіз мінез-құлық стратегияларын бекіту арқылы сыртқы жағдайдың өзгеруімен психикалық гомеостазды қалпына келтіруге кедергі келтіреді, оны кәсіби деформация факторы ретінде қарастыруға болады. Өзекті қажеттіліктерді бұға</w:t>
      </w:r>
      <w:r w:rsidR="00054030">
        <w:rPr>
          <w:rFonts w:ascii="Times New Roman" w:hAnsi="Times New Roman" w:cs="Times New Roman"/>
          <w:sz w:val="28"/>
          <w:szCs w:val="28"/>
          <w:shd w:val="clear" w:color="auto" w:fill="FFFFFF"/>
          <w:lang w:val="kk-KZ"/>
        </w:rPr>
        <w:t>қ</w:t>
      </w:r>
      <w:r w:rsidRPr="00DC79A1">
        <w:rPr>
          <w:rFonts w:ascii="Times New Roman" w:hAnsi="Times New Roman" w:cs="Times New Roman"/>
          <w:sz w:val="28"/>
          <w:szCs w:val="28"/>
          <w:shd w:val="clear" w:color="auto" w:fill="FFFFFF"/>
          <w:lang w:val="kk-KZ"/>
        </w:rPr>
        <w:t>тау адамның мазасыздық деңгейінің жоғарылауын тудырады, бұл шындықты бұрмалауға, содан кейін қатаң қабылдауға әкеледі [5</w:t>
      </w:r>
      <w:r w:rsidR="004B0854" w:rsidRPr="004B0854">
        <w:rPr>
          <w:rFonts w:ascii="Times New Roman" w:hAnsi="Times New Roman" w:cs="Times New Roman"/>
          <w:sz w:val="28"/>
          <w:szCs w:val="28"/>
          <w:shd w:val="clear" w:color="auto" w:fill="FFFFFF"/>
          <w:lang w:val="kk-KZ"/>
        </w:rPr>
        <w:t>3</w:t>
      </w:r>
      <w:r w:rsidRPr="00DC79A1">
        <w:rPr>
          <w:rFonts w:ascii="Times New Roman" w:hAnsi="Times New Roman" w:cs="Times New Roman"/>
          <w:sz w:val="28"/>
          <w:szCs w:val="28"/>
          <w:shd w:val="clear" w:color="auto" w:fill="FFFFFF"/>
          <w:lang w:val="kk-KZ"/>
        </w:rPr>
        <w:t>].</w:t>
      </w:r>
    </w:p>
    <w:p w14:paraId="33831AD4" w14:textId="339FE5D7" w:rsidR="004C5AD1" w:rsidRPr="00DC79A1" w:rsidRDefault="004C5AD1" w:rsidP="00E80C21">
      <w:pPr>
        <w:ind w:firstLine="639"/>
        <w:jc w:val="both"/>
        <w:rPr>
          <w:rFonts w:ascii="Times New Roman" w:hAnsi="Times New Roman" w:cs="Times New Roman"/>
          <w:sz w:val="28"/>
          <w:szCs w:val="28"/>
          <w:shd w:val="clear" w:color="auto" w:fill="FFFFFF"/>
          <w:lang w:val="kk-KZ"/>
        </w:rPr>
      </w:pPr>
      <w:r w:rsidRPr="00DC79A1">
        <w:rPr>
          <w:rFonts w:ascii="Times New Roman" w:hAnsi="Times New Roman" w:cs="Times New Roman"/>
          <w:sz w:val="28"/>
          <w:szCs w:val="28"/>
          <w:lang w:val="kk-KZ"/>
        </w:rPr>
        <w:t>В.А. Петровский тұлғалық флексибильділік</w:t>
      </w:r>
      <w:r w:rsidR="00DF024C" w:rsidRPr="00DC79A1">
        <w:rPr>
          <w:rFonts w:ascii="Times New Roman" w:hAnsi="Times New Roman" w:cs="Times New Roman"/>
          <w:sz w:val="28"/>
          <w:szCs w:val="28"/>
          <w:lang w:val="kk-KZ"/>
        </w:rPr>
        <w:t>ті</w:t>
      </w:r>
      <w:r w:rsidRPr="00DC79A1">
        <w:rPr>
          <w:rFonts w:ascii="Times New Roman" w:hAnsi="Times New Roman" w:cs="Times New Roman"/>
          <w:sz w:val="28"/>
          <w:szCs w:val="28"/>
          <w:lang w:val="kk-KZ"/>
        </w:rPr>
        <w:t xml:space="preserve"> (икемділікті) индивидтің жалпы психологиялық сипаттамасы ретінде қарастырады, бұл іс-әрекеттің жеке параметрлерінің өзгергіштігімен және жүйке процестерінің қозғалғыштығымен тікелей байланысты. Сонымен қатар, жеке көрсеткіштердің салыстырмалы тұрақтылығын атап өтеді, олардың дамуының өзекті деңгейін айтарлықтай өзгерту қиын. Жеке тұлғаның флексибильділігі (икемділігі) жоғары дәрежеде қалыптасқан адамды В.А. Петровский тұлғааралық қатынастар жүйесіне енгізілген жоғары вариативті тұлға деп атайды. Автор қарама-қарсы сипаттамаларды тұлғалық ригидтілікке (консервативтілікке) жатқызады </w:t>
      </w:r>
      <w:r w:rsidRPr="00DC79A1">
        <w:rPr>
          <w:rFonts w:ascii="Times New Roman" w:hAnsi="Times New Roman" w:cs="Times New Roman"/>
          <w:sz w:val="28"/>
          <w:szCs w:val="28"/>
          <w:shd w:val="clear" w:color="auto" w:fill="FFFFFF"/>
          <w:lang w:val="kk-KZ"/>
        </w:rPr>
        <w:t>[5</w:t>
      </w:r>
      <w:r w:rsidR="004B0854" w:rsidRPr="00E53089">
        <w:rPr>
          <w:rFonts w:ascii="Times New Roman" w:hAnsi="Times New Roman" w:cs="Times New Roman"/>
          <w:sz w:val="28"/>
          <w:szCs w:val="28"/>
          <w:shd w:val="clear" w:color="auto" w:fill="FFFFFF"/>
          <w:lang w:val="kk-KZ"/>
        </w:rPr>
        <w:t>4</w:t>
      </w:r>
      <w:r w:rsidRPr="00DC79A1">
        <w:rPr>
          <w:rFonts w:ascii="Times New Roman" w:hAnsi="Times New Roman" w:cs="Times New Roman"/>
          <w:sz w:val="28"/>
          <w:szCs w:val="28"/>
          <w:shd w:val="clear" w:color="auto" w:fill="FFFFFF"/>
          <w:lang w:val="kk-KZ"/>
        </w:rPr>
        <w:t>].</w:t>
      </w:r>
    </w:p>
    <w:p w14:paraId="47A904B7" w14:textId="1F44D08E" w:rsidR="004C5AD1" w:rsidRPr="00DC79A1" w:rsidRDefault="003874B1" w:rsidP="00E80C21">
      <w:pPr>
        <w:shd w:val="clear" w:color="auto" w:fill="FFFFFF"/>
        <w:ind w:firstLine="639"/>
        <w:jc w:val="both"/>
        <w:rPr>
          <w:rFonts w:ascii="Times New Roman" w:hAnsi="Times New Roman" w:cs="Times New Roman"/>
          <w:spacing w:val="-5"/>
          <w:sz w:val="28"/>
          <w:szCs w:val="28"/>
          <w:lang w:val="kk-KZ"/>
        </w:rPr>
      </w:pPr>
      <w:r>
        <w:rPr>
          <w:rFonts w:ascii="Times New Roman" w:hAnsi="Times New Roman" w:cs="Times New Roman"/>
          <w:spacing w:val="-5"/>
          <w:sz w:val="28"/>
          <w:szCs w:val="28"/>
          <w:lang w:val="kk-KZ"/>
        </w:rPr>
        <w:t>Икемділік дегеніміз –</w:t>
      </w:r>
      <w:r w:rsidR="004C5AD1" w:rsidRPr="00DC79A1">
        <w:rPr>
          <w:rFonts w:ascii="Times New Roman" w:hAnsi="Times New Roman" w:cs="Times New Roman"/>
          <w:spacing w:val="-5"/>
          <w:sz w:val="28"/>
          <w:szCs w:val="28"/>
          <w:lang w:val="kk-KZ"/>
        </w:rPr>
        <w:t xml:space="preserve"> заттар мен құбылыстардың бір класынан екіншісіне тез, оңай ауысуды білдіреді (Дж. Гилфорд, 1959), санадан бейсаналық қызметіне ауысу жылдамдығы (Р.Б. Кеттел, 1971), қабылдауда стереотиптің болмауы (А.В. Хараш, 1981) тұлғаның күтпеген жерден болуы мүмкін өзгерістерге бейімделу қабілеті (Л. Хаскелл,1979). </w:t>
      </w:r>
    </w:p>
    <w:p w14:paraId="3A26C82F" w14:textId="1695FEEC" w:rsidR="004C5AD1" w:rsidRPr="00DC79A1" w:rsidRDefault="004C5AD1" w:rsidP="00E80C21">
      <w:pPr>
        <w:ind w:firstLine="639"/>
        <w:jc w:val="both"/>
        <w:rPr>
          <w:rFonts w:ascii="Times New Roman" w:hAnsi="Times New Roman" w:cs="Times New Roman"/>
          <w:sz w:val="20"/>
          <w:szCs w:val="20"/>
          <w:lang w:val="kk-KZ"/>
        </w:rPr>
      </w:pPr>
      <w:r w:rsidRPr="00DC79A1">
        <w:rPr>
          <w:rFonts w:ascii="Times New Roman" w:hAnsi="Times New Roman" w:cs="Times New Roman"/>
          <w:spacing w:val="-5"/>
          <w:sz w:val="28"/>
          <w:szCs w:val="28"/>
          <w:lang w:val="kk-KZ"/>
        </w:rPr>
        <w:t>В.И. Андреевтің айтуынша, икемділік - бұл пәндік іс-әрекеттің әр түрлілігіне деген талпыныс</w:t>
      </w:r>
      <w:r w:rsidRPr="00DC79A1">
        <w:rPr>
          <w:rFonts w:ascii="Times New Roman" w:hAnsi="Times New Roman" w:cs="Times New Roman"/>
          <w:sz w:val="28"/>
          <w:szCs w:val="28"/>
          <w:lang w:val="kk-KZ"/>
        </w:rPr>
        <w:t xml:space="preserve"> [5</w:t>
      </w:r>
      <w:r w:rsidR="004B0854" w:rsidRPr="004B0854">
        <w:rPr>
          <w:rFonts w:ascii="Times New Roman" w:hAnsi="Times New Roman" w:cs="Times New Roman"/>
          <w:sz w:val="28"/>
          <w:szCs w:val="28"/>
          <w:lang w:val="kk-KZ"/>
        </w:rPr>
        <w:t>5</w:t>
      </w:r>
      <w:r w:rsidRPr="00DC79A1">
        <w:rPr>
          <w:rFonts w:ascii="Times New Roman" w:hAnsi="Times New Roman" w:cs="Times New Roman"/>
          <w:sz w:val="28"/>
          <w:szCs w:val="28"/>
          <w:lang w:val="kk-KZ"/>
        </w:rPr>
        <w:t>].</w:t>
      </w:r>
    </w:p>
    <w:p w14:paraId="63DBE707" w14:textId="1A1BF01E" w:rsidR="004C5AD1" w:rsidRPr="006C0A13" w:rsidRDefault="004C5AD1" w:rsidP="00E80C21">
      <w:pPr>
        <w:shd w:val="clear" w:color="auto" w:fill="FFFFFF"/>
        <w:ind w:firstLine="639"/>
        <w:jc w:val="both"/>
        <w:rPr>
          <w:rFonts w:ascii="Times New Roman" w:hAnsi="Times New Roman" w:cs="Times New Roman"/>
          <w:sz w:val="28"/>
          <w:szCs w:val="28"/>
          <w:lang w:val="kk-KZ"/>
        </w:rPr>
      </w:pPr>
      <w:r w:rsidRPr="00DC79A1">
        <w:rPr>
          <w:rFonts w:ascii="Times New Roman" w:eastAsia="Times New Roman" w:hAnsi="Times New Roman" w:cs="Times New Roman"/>
          <w:sz w:val="28"/>
          <w:szCs w:val="28"/>
          <w:lang w:val="kk-KZ"/>
        </w:rPr>
        <w:t>Ресей психологиясындағы «эмоционалды икемділік» ұғымын алғаш рет Л.М. Митина педагог тұлғасын кәсіби дамыту</w:t>
      </w:r>
      <w:r w:rsidR="00054030">
        <w:rPr>
          <w:rFonts w:ascii="Times New Roman" w:eastAsia="Times New Roman" w:hAnsi="Times New Roman" w:cs="Times New Roman"/>
          <w:sz w:val="28"/>
          <w:szCs w:val="28"/>
          <w:lang w:val="kk-KZ"/>
        </w:rPr>
        <w:t xml:space="preserve"> тұжырымдамасында қарастыр</w:t>
      </w:r>
      <w:r w:rsidRPr="00DC79A1">
        <w:rPr>
          <w:rFonts w:ascii="Times New Roman" w:eastAsia="Times New Roman" w:hAnsi="Times New Roman" w:cs="Times New Roman"/>
          <w:sz w:val="28"/>
          <w:szCs w:val="28"/>
          <w:lang w:val="kk-KZ"/>
        </w:rPr>
        <w:t xml:space="preserve">ды. Кәсіби дамуды ол педагогикалық жұмыста кәсіби білім мен дағдылардың өсуі, қалыптасуы, интеграциясы және іске асырылуы деп түсінеді, бірақ ең бастысы – оның ішкі әлемін түбегейлі жаңа жүйе мен өмір салтына әкелетін белсенді сапалы қайта құру. Оның пікірінше, эмоционалды икемділік эмоционалды экспрессивтілік пен тұрақтылықтың оңтайлы үйлесімі болып </w:t>
      </w:r>
      <w:r w:rsidRPr="006C0A13">
        <w:rPr>
          <w:rFonts w:ascii="Times New Roman" w:eastAsia="Times New Roman" w:hAnsi="Times New Roman" w:cs="Times New Roman"/>
          <w:sz w:val="28"/>
          <w:szCs w:val="28"/>
          <w:lang w:val="kk-KZ"/>
        </w:rPr>
        <w:t xml:space="preserve">табылады </w:t>
      </w:r>
      <w:r w:rsidRPr="006C0A13">
        <w:rPr>
          <w:rFonts w:ascii="Times New Roman" w:hAnsi="Times New Roman" w:cs="Times New Roman"/>
          <w:sz w:val="28"/>
          <w:szCs w:val="28"/>
          <w:lang w:val="kk-KZ"/>
        </w:rPr>
        <w:t>[5</w:t>
      </w:r>
      <w:r w:rsidR="004B0854" w:rsidRPr="004B0854">
        <w:rPr>
          <w:rFonts w:ascii="Times New Roman" w:hAnsi="Times New Roman" w:cs="Times New Roman"/>
          <w:sz w:val="28"/>
          <w:szCs w:val="28"/>
          <w:lang w:val="kk-KZ"/>
        </w:rPr>
        <w:t>6</w:t>
      </w:r>
      <w:r w:rsidRPr="006C0A13">
        <w:rPr>
          <w:rFonts w:ascii="Times New Roman" w:hAnsi="Times New Roman" w:cs="Times New Roman"/>
          <w:sz w:val="28"/>
          <w:szCs w:val="28"/>
          <w:lang w:val="kk-KZ"/>
        </w:rPr>
        <w:t>].</w:t>
      </w:r>
    </w:p>
    <w:p w14:paraId="1C6ACCA7" w14:textId="480AF9AF" w:rsidR="004C5AD1" w:rsidRPr="00DC79A1" w:rsidRDefault="004C5AD1" w:rsidP="00FF7F34">
      <w:pPr>
        <w:shd w:val="clear" w:color="auto" w:fill="FFFFFF"/>
        <w:ind w:firstLine="639"/>
        <w:jc w:val="both"/>
        <w:rPr>
          <w:rFonts w:ascii="Times New Roman" w:hAnsi="Times New Roman" w:cs="Times New Roman"/>
          <w:sz w:val="28"/>
          <w:szCs w:val="28"/>
          <w:lang w:val="kk-KZ"/>
        </w:rPr>
      </w:pPr>
      <w:r w:rsidRPr="006C0A13">
        <w:rPr>
          <w:rFonts w:ascii="Times New Roman" w:hAnsi="Times New Roman" w:cs="Times New Roman"/>
          <w:sz w:val="28"/>
          <w:szCs w:val="28"/>
          <w:lang w:val="kk-KZ"/>
        </w:rPr>
        <w:t xml:space="preserve">Шетелдік дереккөздерде </w:t>
      </w:r>
      <w:r w:rsidRPr="00DC79A1">
        <w:rPr>
          <w:rFonts w:ascii="Times New Roman" w:hAnsi="Times New Roman" w:cs="Times New Roman"/>
          <w:sz w:val="28"/>
          <w:szCs w:val="28"/>
          <w:lang w:val="kk-KZ"/>
        </w:rPr>
        <w:t>эмоционалды икемділік (EG) – термин ретінде С. Дэвид пен К. Конглтон Harvard Business Review (қараша 2013) ұсынған, олар бұл құбылысты «ішкі тәжірибелерін (жақсы да, жаман да) мұқият және өнімді түрде тыңдау және пайдалану қабілеті» деп сипаттайды. Эмоционалды икемділік – күнделікті жағдайларға оңтайлы жауап беруге мүмкіндік беретін ойлар мен сезімдердің икемділігі - әл-ауқат пен табысқа әкеледі. Дегенмен, эмоционалды икемділікті дамыту сіздің ойларыңызды басқаруды немесе өзіңізді «жағымды ойлауға» мәжбүрлеуді білдірмейді.</w:t>
      </w:r>
    </w:p>
    <w:p w14:paraId="4839D864" w14:textId="2F38FF4A" w:rsidR="004C5AD1" w:rsidRDefault="00CB0F69" w:rsidP="00E80C21">
      <w:pPr>
        <w:shd w:val="clear" w:color="auto" w:fill="FFFFFF"/>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 С. Дэвидтің айтуы бойынша, бұл хабардар болу, қызығушылық, адамның ойына, эмоцияларына және мін</w:t>
      </w:r>
      <w:r w:rsidR="00054030">
        <w:rPr>
          <w:rFonts w:ascii="Times New Roman" w:hAnsi="Times New Roman" w:cs="Times New Roman"/>
          <w:sz w:val="28"/>
          <w:szCs w:val="28"/>
          <w:lang w:val="kk-KZ"/>
        </w:rPr>
        <w:t>ез-құлқына қатысты ешқандай алаңд</w:t>
      </w:r>
      <w:r w:rsidRPr="00DC79A1">
        <w:rPr>
          <w:rFonts w:ascii="Times New Roman" w:hAnsi="Times New Roman" w:cs="Times New Roman"/>
          <w:sz w:val="28"/>
          <w:szCs w:val="28"/>
          <w:lang w:val="kk-KZ"/>
        </w:rPr>
        <w:t>аушылықтың болмауы.</w:t>
      </w:r>
      <w:r w:rsidR="00E158F1" w:rsidRPr="00DC79A1">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 xml:space="preserve">Көрнекі бейнелер, символдар, жеке түсіндірулер мен пайымдаулар жиынтығымен біріктірілген сезімтал ақпарат </w:t>
      </w:r>
      <w:r w:rsidR="004C5AD1" w:rsidRPr="00DC79A1">
        <w:rPr>
          <w:rFonts w:ascii="Times New Roman" w:hAnsi="Times New Roman" w:cs="Times New Roman"/>
          <w:sz w:val="28"/>
          <w:szCs w:val="28"/>
          <w:lang w:val="kk-KZ"/>
        </w:rPr>
        <w:lastRenderedPageBreak/>
        <w:t>когнитивті ойлаудың жарқындығын қамтамасыз етеді. Ол эмоционалды икемділік қабілет ретінде таңдау еркіндігінде байқалатындығын көрсетеді, бұл міндетті түрде ынталандыру мен реакция арасында болады. Бастапқыда эмоционалды икемділік сезімдермен көрінеді, содан кейін жауап, яғни адамның мінез-құлқы. Эмоционалды икемділік - демалу және саналы өмір сүру қабілеті. Эмоционалды икемді адам қиындықтарды жеңе алады және әрқашан жаңа күнге ашық болады. Стреске қарамастан, ол өзінің ұзақ мерзімді мақсаттарын жалғастырады. Ашу, реніш - мұның бәрі әрқайсымыздың жолымызда кездеседі. Бірақ эмоционалды икемді адам мұндай сезім</w:t>
      </w:r>
      <w:r w:rsidR="00E95E77" w:rsidRPr="00DC79A1">
        <w:rPr>
          <w:rFonts w:ascii="Times New Roman" w:hAnsi="Times New Roman" w:cs="Times New Roman"/>
          <w:sz w:val="28"/>
          <w:szCs w:val="28"/>
          <w:lang w:val="kk-KZ"/>
        </w:rPr>
        <w:t>дерге түсіністікпен қарайды және</w:t>
      </w:r>
      <w:r w:rsidR="004C5AD1" w:rsidRPr="00DC79A1">
        <w:rPr>
          <w:rFonts w:ascii="Times New Roman" w:hAnsi="Times New Roman" w:cs="Times New Roman"/>
          <w:sz w:val="28"/>
          <w:szCs w:val="28"/>
          <w:lang w:val="kk-KZ"/>
        </w:rPr>
        <w:t xml:space="preserve"> қабылдайды. Әрбір жаңа жағымсыз эмоция оны шатастырмайды, тек сенімділік береді. Сіз қиындықтар мен стрестерден қашпауыңыз керек. Керісінше - оларды қабылдаңыз және мақсаттарыңызға қарай жүріңіз </w:t>
      </w:r>
      <w:r w:rsidR="004C5AD1" w:rsidRPr="00871451">
        <w:rPr>
          <w:rFonts w:ascii="Times New Roman" w:hAnsi="Times New Roman" w:cs="Times New Roman"/>
          <w:sz w:val="28"/>
          <w:szCs w:val="28"/>
          <w:lang w:val="kk-KZ"/>
        </w:rPr>
        <w:t>[2</w:t>
      </w:r>
      <w:r w:rsidR="004B0854" w:rsidRPr="00E53089">
        <w:rPr>
          <w:rFonts w:ascii="Times New Roman" w:hAnsi="Times New Roman" w:cs="Times New Roman"/>
          <w:sz w:val="28"/>
          <w:szCs w:val="28"/>
          <w:lang w:val="kk-KZ"/>
        </w:rPr>
        <w:t>1</w:t>
      </w:r>
      <w:r w:rsidR="004C5AD1" w:rsidRPr="00871451">
        <w:rPr>
          <w:rFonts w:ascii="Times New Roman" w:hAnsi="Times New Roman" w:cs="Times New Roman"/>
          <w:sz w:val="28"/>
          <w:szCs w:val="28"/>
          <w:lang w:val="kk-KZ"/>
        </w:rPr>
        <w:t>].</w:t>
      </w:r>
    </w:p>
    <w:p w14:paraId="32EE0FF3" w14:textId="5D4A84AE" w:rsidR="001B42C4" w:rsidRPr="00975C17" w:rsidRDefault="00975C17" w:rsidP="00E80C21">
      <w:pPr>
        <w:shd w:val="clear" w:color="auto" w:fill="FFFFFF"/>
        <w:ind w:firstLine="639"/>
        <w:jc w:val="both"/>
        <w:rPr>
          <w:rFonts w:ascii="Times New Roman" w:hAnsi="Times New Roman" w:cs="Times New Roman"/>
          <w:sz w:val="28"/>
          <w:szCs w:val="28"/>
          <w:lang w:val="kk-KZ"/>
        </w:rPr>
      </w:pPr>
      <w:r>
        <w:rPr>
          <w:rFonts w:ascii="Times New Roman" w:hAnsi="Times New Roman" w:cs="Times New Roman"/>
          <w:sz w:val="28"/>
          <w:szCs w:val="28"/>
          <w:lang w:val="kk-KZ"/>
        </w:rPr>
        <w:t>Психологияда</w:t>
      </w:r>
      <w:r w:rsidR="0022556E">
        <w:rPr>
          <w:rFonts w:ascii="Times New Roman" w:hAnsi="Times New Roman" w:cs="Times New Roman"/>
          <w:sz w:val="28"/>
          <w:szCs w:val="28"/>
          <w:lang w:val="kk-KZ"/>
        </w:rPr>
        <w:t>ғы ғылыми әдебиеттерде</w:t>
      </w:r>
      <w:r>
        <w:rPr>
          <w:rFonts w:ascii="Times New Roman" w:hAnsi="Times New Roman" w:cs="Times New Roman"/>
          <w:sz w:val="28"/>
          <w:szCs w:val="28"/>
          <w:lang w:val="kk-KZ"/>
        </w:rPr>
        <w:t xml:space="preserve"> эмоционалды икемділікке жақын түсінікте де қарастырылған, олар: психологиялық икемділік, психологиялық тұрақтылы</w:t>
      </w:r>
      <w:r w:rsidR="00054030">
        <w:rPr>
          <w:rFonts w:ascii="Times New Roman" w:hAnsi="Times New Roman" w:cs="Times New Roman"/>
          <w:sz w:val="28"/>
          <w:szCs w:val="28"/>
          <w:lang w:val="kk-KZ"/>
        </w:rPr>
        <w:t>қ</w:t>
      </w:r>
      <w:r>
        <w:rPr>
          <w:rFonts w:ascii="Times New Roman" w:hAnsi="Times New Roman" w:cs="Times New Roman"/>
          <w:sz w:val="28"/>
          <w:szCs w:val="28"/>
          <w:lang w:val="kk-KZ"/>
        </w:rPr>
        <w:t xml:space="preserve">, </w:t>
      </w:r>
      <w:r w:rsidRPr="00975C17">
        <w:rPr>
          <w:rFonts w:ascii="Times New Roman" w:hAnsi="Times New Roman" w:cs="Times New Roman"/>
          <w:sz w:val="28"/>
          <w:szCs w:val="28"/>
          <w:lang w:val="kk-KZ"/>
        </w:rPr>
        <w:t xml:space="preserve">эмоционалды реттеу. </w:t>
      </w:r>
    </w:p>
    <w:p w14:paraId="60A2C3BE" w14:textId="658A1F66" w:rsidR="00975C17" w:rsidRPr="00975C17" w:rsidRDefault="00975C17" w:rsidP="00E80C21">
      <w:pPr>
        <w:ind w:firstLine="639"/>
        <w:jc w:val="both"/>
        <w:rPr>
          <w:rFonts w:ascii="Times New Roman" w:hAnsi="Times New Roman" w:cs="Times New Roman"/>
          <w:sz w:val="28"/>
          <w:szCs w:val="28"/>
          <w:lang w:val="kk-KZ"/>
        </w:rPr>
      </w:pPr>
      <w:r w:rsidRPr="00975C17">
        <w:rPr>
          <w:rFonts w:ascii="Times New Roman" w:hAnsi="Times New Roman" w:cs="Times New Roman"/>
          <w:sz w:val="28"/>
          <w:szCs w:val="28"/>
          <w:lang w:val="kk-KZ"/>
        </w:rPr>
        <w:t>Т.</w:t>
      </w:r>
      <w:r w:rsidR="003874B1">
        <w:rPr>
          <w:rFonts w:ascii="Times New Roman" w:hAnsi="Times New Roman" w:cs="Times New Roman"/>
          <w:sz w:val="28"/>
          <w:szCs w:val="28"/>
          <w:lang w:val="kk-KZ"/>
        </w:rPr>
        <w:t xml:space="preserve"> </w:t>
      </w:r>
      <w:r w:rsidRPr="00975C17">
        <w:rPr>
          <w:rFonts w:ascii="Times New Roman" w:hAnsi="Times New Roman" w:cs="Times New Roman"/>
          <w:sz w:val="28"/>
          <w:szCs w:val="28"/>
          <w:lang w:val="kk-KZ"/>
        </w:rPr>
        <w:t xml:space="preserve">Рамачи өз еңбегінде </w:t>
      </w:r>
      <w:r w:rsidRPr="0022556E">
        <w:rPr>
          <w:rFonts w:ascii="Times New Roman" w:hAnsi="Times New Roman" w:cs="Times New Roman"/>
          <w:sz w:val="28"/>
          <w:szCs w:val="28"/>
          <w:lang w:val="kk-KZ"/>
        </w:rPr>
        <w:t xml:space="preserve">психологиялық икемділікті </w:t>
      </w:r>
      <w:r w:rsidRPr="00975C17">
        <w:rPr>
          <w:rFonts w:ascii="Times New Roman" w:hAnsi="Times New Roman" w:cs="Times New Roman"/>
          <w:sz w:val="28"/>
          <w:szCs w:val="28"/>
          <w:lang w:val="kk-KZ"/>
        </w:rPr>
        <w:t xml:space="preserve">қарастыра келе, психологиялық икемділік </w:t>
      </w:r>
      <w:bookmarkStart w:id="7" w:name="_Hlk149299079"/>
      <w:r w:rsidRPr="00975C17">
        <w:rPr>
          <w:rFonts w:ascii="Times New Roman" w:hAnsi="Times New Roman" w:cs="Times New Roman"/>
          <w:sz w:val="28"/>
          <w:szCs w:val="28"/>
          <w:lang w:val="kk-KZ"/>
        </w:rPr>
        <w:t>күнделікті өмірде белгілі бір адамның мақсаттарына қызмет ететін және олардың негізгі сенімдеріне сәйкес келетін жағдайдың талаптарына тиімді жауап беру үшін мінез-құлқы мен күнделікті тәртібін реттеуге мүмкіндік беретінін атап кеткен</w:t>
      </w:r>
      <w:bookmarkEnd w:id="7"/>
      <w:r w:rsidRPr="00975C17">
        <w:rPr>
          <w:rFonts w:ascii="Times New Roman" w:hAnsi="Times New Roman" w:cs="Times New Roman"/>
          <w:sz w:val="28"/>
          <w:szCs w:val="28"/>
          <w:lang w:val="kk-KZ"/>
        </w:rPr>
        <w:t>. Ол психологиялық икемділікке бағытт</w:t>
      </w:r>
      <w:r w:rsidR="00054030">
        <w:rPr>
          <w:rFonts w:ascii="Times New Roman" w:hAnsi="Times New Roman" w:cs="Times New Roman"/>
          <w:sz w:val="28"/>
          <w:szCs w:val="28"/>
          <w:lang w:val="kk-KZ"/>
        </w:rPr>
        <w:t>а</w:t>
      </w:r>
      <w:r w:rsidRPr="00975C17">
        <w:rPr>
          <w:rFonts w:ascii="Times New Roman" w:hAnsi="Times New Roman" w:cs="Times New Roman"/>
          <w:sz w:val="28"/>
          <w:szCs w:val="28"/>
          <w:lang w:val="kk-KZ"/>
        </w:rPr>
        <w:t xml:space="preserve">лған мақаласында әріптестерімен бірлесе отырып келесі анқтаманы берді: «психологиялық икемділік-бұл эмоционалды жетілудің және өзгермелі жағдайларға сәтті бейімделудің негізгі аспектісі». Бұл дағдыны дамыта отырып, бізге белгісіздік жағдайында өмір сүруді ғана емес, сонымен қатар өзгерістерді жеке және кәсіби өсу мүмкіндігі ретінде пайдалану арқылы өркендеуді үйретеді. Осы арқылы өз еңбегінде практикалық стратегиялар психологиялық икемділікті дамыту жолында құнды ресурс бола алатындығын </w:t>
      </w:r>
      <w:r w:rsidRPr="005C06A3">
        <w:rPr>
          <w:rFonts w:ascii="Times New Roman" w:hAnsi="Times New Roman" w:cs="Times New Roman"/>
          <w:sz w:val="28"/>
          <w:szCs w:val="28"/>
          <w:lang w:val="kk-KZ"/>
        </w:rPr>
        <w:t>көрсеткен [</w:t>
      </w:r>
      <w:r w:rsidR="002E7CE9" w:rsidRPr="005C06A3">
        <w:rPr>
          <w:rFonts w:ascii="Times New Roman" w:hAnsi="Times New Roman" w:cs="Times New Roman"/>
          <w:sz w:val="28"/>
          <w:szCs w:val="28"/>
          <w:lang w:val="kk-KZ"/>
        </w:rPr>
        <w:t>5</w:t>
      </w:r>
      <w:r w:rsidR="004B0854" w:rsidRPr="004B0854">
        <w:rPr>
          <w:rFonts w:ascii="Times New Roman" w:hAnsi="Times New Roman" w:cs="Times New Roman"/>
          <w:sz w:val="28"/>
          <w:szCs w:val="28"/>
          <w:lang w:val="kk-KZ"/>
        </w:rPr>
        <w:t>7</w:t>
      </w:r>
      <w:r w:rsidRPr="005C06A3">
        <w:rPr>
          <w:rFonts w:ascii="Times New Roman" w:hAnsi="Times New Roman" w:cs="Times New Roman"/>
          <w:sz w:val="28"/>
          <w:szCs w:val="28"/>
          <w:lang w:val="kk-KZ"/>
        </w:rPr>
        <w:t>].</w:t>
      </w:r>
    </w:p>
    <w:p w14:paraId="5F3C3E04" w14:textId="79635ED6" w:rsidR="00975C17" w:rsidRPr="00975C17" w:rsidRDefault="00975C17" w:rsidP="00E80C21">
      <w:pPr>
        <w:ind w:firstLine="639"/>
        <w:jc w:val="both"/>
        <w:rPr>
          <w:rFonts w:ascii="Times New Roman" w:hAnsi="Times New Roman" w:cs="Times New Roman"/>
          <w:sz w:val="28"/>
          <w:szCs w:val="28"/>
          <w:lang w:val="kk-KZ"/>
        </w:rPr>
      </w:pPr>
      <w:r w:rsidRPr="00975C17">
        <w:rPr>
          <w:rFonts w:ascii="Times New Roman" w:hAnsi="Times New Roman" w:cs="Times New Roman"/>
          <w:sz w:val="28"/>
          <w:szCs w:val="28"/>
          <w:lang w:val="kk-KZ"/>
        </w:rPr>
        <w:t xml:space="preserve">К.К. Чжан., Э. Лиминг және т.б. ғалымдар </w:t>
      </w:r>
      <w:r w:rsidRPr="005C06A3">
        <w:rPr>
          <w:rFonts w:ascii="Times New Roman" w:hAnsi="Times New Roman" w:cs="Times New Roman"/>
          <w:sz w:val="28"/>
          <w:szCs w:val="28"/>
          <w:lang w:val="kk-KZ"/>
        </w:rPr>
        <w:t xml:space="preserve">психологиялық икемділіктің </w:t>
      </w:r>
      <w:r w:rsidRPr="00975C17">
        <w:rPr>
          <w:rFonts w:ascii="Times New Roman" w:hAnsi="Times New Roman" w:cs="Times New Roman"/>
          <w:sz w:val="28"/>
          <w:szCs w:val="28"/>
          <w:lang w:val="kk-KZ"/>
        </w:rPr>
        <w:t xml:space="preserve">анықтамаларының бірі-қазіргі уақытпен байланыста болу және бір сәттік импульстармен емес, ұзақ мерзімді мақсаттарға сәйкес әрекет ету қабілеті екендігін сипаттаған. Психологиялық икемділік адамдарға қоршаған ортаның өзгеруіне бейімделуге және адамның мақсаттары мен құндылықтарына сәйкес келетін жаңа, шығармашылықпен жауап беруге мүмкіндік беретіндігі туралы қарастырып, бұл қасиет денсаулық пен әл-ауқатта да маңызды рөл атқаратындығы туралы атап </w:t>
      </w:r>
      <w:r w:rsidRPr="005C06A3">
        <w:rPr>
          <w:rFonts w:ascii="Times New Roman" w:hAnsi="Times New Roman" w:cs="Times New Roman"/>
          <w:sz w:val="28"/>
          <w:szCs w:val="28"/>
          <w:lang w:val="kk-KZ"/>
        </w:rPr>
        <w:t>өткен [</w:t>
      </w:r>
      <w:r w:rsidR="002E7CE9" w:rsidRPr="005C06A3">
        <w:rPr>
          <w:rFonts w:ascii="Times New Roman" w:hAnsi="Times New Roman" w:cs="Times New Roman"/>
          <w:sz w:val="28"/>
          <w:szCs w:val="28"/>
          <w:lang w:val="kk-KZ"/>
        </w:rPr>
        <w:t>5</w:t>
      </w:r>
      <w:r w:rsidR="004B0854" w:rsidRPr="004B0854">
        <w:rPr>
          <w:rFonts w:ascii="Times New Roman" w:hAnsi="Times New Roman" w:cs="Times New Roman"/>
          <w:sz w:val="28"/>
          <w:szCs w:val="28"/>
          <w:lang w:val="kk-KZ"/>
        </w:rPr>
        <w:t>8</w:t>
      </w:r>
      <w:r w:rsidRPr="005C06A3">
        <w:rPr>
          <w:rFonts w:ascii="Times New Roman" w:hAnsi="Times New Roman" w:cs="Times New Roman"/>
          <w:sz w:val="28"/>
          <w:szCs w:val="28"/>
          <w:lang w:val="kk-KZ"/>
        </w:rPr>
        <w:t>].</w:t>
      </w:r>
    </w:p>
    <w:p w14:paraId="03A8C669" w14:textId="78309447" w:rsidR="002E7CE9" w:rsidRPr="006D656D" w:rsidRDefault="00975C17" w:rsidP="00E80C21">
      <w:pPr>
        <w:ind w:firstLine="639"/>
        <w:jc w:val="both"/>
        <w:rPr>
          <w:rFonts w:ascii="Times New Roman" w:hAnsi="Times New Roman" w:cs="Times New Roman"/>
          <w:sz w:val="28"/>
          <w:szCs w:val="28"/>
          <w:shd w:val="clear" w:color="auto" w:fill="FFFFFF"/>
          <w:lang w:val="kk-KZ"/>
        </w:rPr>
      </w:pPr>
      <w:r w:rsidRPr="00975C17">
        <w:rPr>
          <w:rFonts w:ascii="Times New Roman" w:hAnsi="Times New Roman" w:cs="Times New Roman"/>
          <w:sz w:val="28"/>
          <w:szCs w:val="28"/>
          <w:shd w:val="clear" w:color="auto" w:fill="FFFFFF"/>
          <w:lang w:val="kk-KZ"/>
        </w:rPr>
        <w:t xml:space="preserve">В.Д. Шадриковтың қабілеттер теориясына сүйенетін болсақ, когнитивті икемділік үш аспектідегі қабілет ретінде қарастырылған, олар: жеке адамда (ми құрылымдарын белсендіру процесі ретінде), іс-әрекет субъектісінің аспектісінде (танымдық процестердің қасиеті ретінде) және тұлға (ақыл-ой қабілеті ретінде). Осы арқылы ол субъект деңгейінде және жеке тұлға деңгейінде когнитивті икемділікті өзіне деген көзқарас процесінде зерттеуге болады дей келе, фокусты ауыстыру арқылы субъект қоршаған шындықпен өзара әрекеттесіп қана қоймай, сонымен бірге өзінің психикалық ұйымының тәсілін өзгертуде алға жылжып, ондағы жаңа қырларды аша алады </w:t>
      </w:r>
      <w:r w:rsidRPr="006D656D">
        <w:rPr>
          <w:rFonts w:ascii="Times New Roman" w:hAnsi="Times New Roman" w:cs="Times New Roman"/>
          <w:sz w:val="28"/>
          <w:szCs w:val="28"/>
          <w:shd w:val="clear" w:color="auto" w:fill="FFFFFF"/>
          <w:lang w:val="kk-KZ"/>
        </w:rPr>
        <w:t>[</w:t>
      </w:r>
      <w:r w:rsidR="002E7CE9">
        <w:rPr>
          <w:rFonts w:ascii="Times New Roman" w:hAnsi="Times New Roman" w:cs="Times New Roman"/>
          <w:sz w:val="28"/>
          <w:szCs w:val="28"/>
          <w:shd w:val="clear" w:color="auto" w:fill="FFFFFF"/>
          <w:lang w:val="kk-KZ"/>
        </w:rPr>
        <w:t>5</w:t>
      </w:r>
      <w:r w:rsidR="004B0854" w:rsidRPr="004B0854">
        <w:rPr>
          <w:rFonts w:ascii="Times New Roman" w:hAnsi="Times New Roman" w:cs="Times New Roman"/>
          <w:sz w:val="28"/>
          <w:szCs w:val="28"/>
          <w:shd w:val="clear" w:color="auto" w:fill="FFFFFF"/>
          <w:lang w:val="kk-KZ"/>
        </w:rPr>
        <w:t>9</w:t>
      </w:r>
      <w:r w:rsidR="002E7CE9" w:rsidRPr="006D656D">
        <w:rPr>
          <w:rFonts w:ascii="Times New Roman" w:hAnsi="Times New Roman" w:cs="Times New Roman"/>
          <w:sz w:val="28"/>
          <w:szCs w:val="28"/>
          <w:shd w:val="clear" w:color="auto" w:fill="FFFFFF"/>
          <w:lang w:val="kk-KZ"/>
        </w:rPr>
        <w:t>]</w:t>
      </w:r>
      <w:r w:rsidR="005C06A3">
        <w:rPr>
          <w:rFonts w:ascii="Times New Roman" w:hAnsi="Times New Roman" w:cs="Times New Roman"/>
          <w:sz w:val="28"/>
          <w:szCs w:val="28"/>
          <w:shd w:val="clear" w:color="auto" w:fill="FFFFFF"/>
          <w:lang w:val="kk-KZ"/>
        </w:rPr>
        <w:t>.</w:t>
      </w:r>
    </w:p>
    <w:p w14:paraId="73D9D8FB" w14:textId="3DDA97FF" w:rsidR="00975C17" w:rsidRPr="002E7CE9" w:rsidRDefault="00975C17" w:rsidP="00E80C21">
      <w:pPr>
        <w:ind w:firstLine="639"/>
        <w:jc w:val="both"/>
        <w:rPr>
          <w:rFonts w:ascii="Times New Roman" w:hAnsi="Times New Roman" w:cs="Times New Roman"/>
          <w:sz w:val="28"/>
          <w:szCs w:val="28"/>
          <w:shd w:val="clear" w:color="auto" w:fill="FFFFFF"/>
          <w:lang w:val="kk-KZ"/>
        </w:rPr>
      </w:pPr>
      <w:r w:rsidRPr="00975C17">
        <w:rPr>
          <w:rFonts w:ascii="Times New Roman" w:hAnsi="Times New Roman" w:cs="Times New Roman"/>
          <w:sz w:val="28"/>
          <w:szCs w:val="28"/>
          <w:shd w:val="clear" w:color="auto" w:fill="FFFFFF"/>
          <w:lang w:val="kk-KZ"/>
        </w:rPr>
        <w:lastRenderedPageBreak/>
        <w:t>Когнитивті икемділікті әр түрлі тұрғыдан қарастыруға болады, осыған байланысты А. Miyake зерттеулерде когнитивті икемділікті ойлаудың өзгеруі ретінде жалпылауға болады, ол ережелердің арнайы өзгеруінен немесе жаңа жағдайда бұрынғы көзқарастар мен ойларды қайта қарау қажеттілігінен туындағанына қарамастан, когнитивті икемділік құбылыстың көптеген аспектілерін бір уақытта қарастыруды қамтиды деген. Белгілі бір дәрежеде синонимдік терминдер: танымдық икемділік, ақыл-ой икемділігі, психологиялық көзқарастың өзгеруі, когнитивті ауысу, тапсырмаларды ауыстыру, зейінді ауыстыру. Көбінесе когнитивті икемділік мақсаттардың өзгеруіне немесе сыртқы ынталандыруға жауап ретінде ойлауды немесе зейінді бейімдеуде ақыл-ой қабілетін сипаттайды. Атап айтқанда, зерттеушілер бұл ұғымды эксперимент ережелерін немесе талаптарын өзгертуге жауап ретінде әртүрлі тапсырмалар немесе операциялар арасындағы ой ағымы мен зейінін ауыстыру немесе өзгерту қабілеті ретінде сипаттайды [</w:t>
      </w:r>
      <w:r w:rsidR="004B0854" w:rsidRPr="004B0854">
        <w:rPr>
          <w:rFonts w:ascii="Times New Roman" w:hAnsi="Times New Roman" w:cs="Times New Roman"/>
          <w:sz w:val="28"/>
          <w:szCs w:val="28"/>
          <w:shd w:val="clear" w:color="auto" w:fill="FFFFFF"/>
          <w:lang w:val="kk-KZ"/>
        </w:rPr>
        <w:t>60</w:t>
      </w:r>
      <w:r w:rsidRPr="002E7CE9">
        <w:rPr>
          <w:rFonts w:ascii="Times New Roman" w:hAnsi="Times New Roman" w:cs="Times New Roman"/>
          <w:sz w:val="28"/>
          <w:szCs w:val="28"/>
          <w:shd w:val="clear" w:color="auto" w:fill="FFFFFF"/>
          <w:lang w:val="kk-KZ"/>
        </w:rPr>
        <w:t>]</w:t>
      </w:r>
      <w:r w:rsidR="005C06A3">
        <w:rPr>
          <w:rFonts w:ascii="Times New Roman" w:hAnsi="Times New Roman" w:cs="Times New Roman"/>
          <w:sz w:val="28"/>
          <w:szCs w:val="28"/>
          <w:shd w:val="clear" w:color="auto" w:fill="FFFFFF"/>
          <w:lang w:val="kk-KZ"/>
        </w:rPr>
        <w:t>.</w:t>
      </w:r>
    </w:p>
    <w:p w14:paraId="0765FB77" w14:textId="163D2E56" w:rsidR="00975C17" w:rsidRPr="006D656D" w:rsidRDefault="00975C17" w:rsidP="00E80C21">
      <w:pPr>
        <w:ind w:firstLine="639"/>
        <w:jc w:val="both"/>
        <w:rPr>
          <w:rFonts w:ascii="Times New Roman" w:hAnsi="Times New Roman" w:cs="Times New Roman"/>
          <w:sz w:val="28"/>
          <w:szCs w:val="28"/>
          <w:lang w:val="kk-KZ"/>
        </w:rPr>
      </w:pPr>
      <w:r w:rsidRPr="006D656D">
        <w:rPr>
          <w:rFonts w:ascii="Times New Roman" w:hAnsi="Times New Roman" w:cs="Times New Roman"/>
          <w:sz w:val="28"/>
          <w:szCs w:val="28"/>
          <w:lang w:val="kk-KZ"/>
        </w:rPr>
        <w:t>Психологиядағы психологиялық тұрақтылық-қазіргі заманғы зерттеулердің өзекті тақырыбы. Бұл сыртқы факторлардың теріс әсеріне ересек адам үшін де, бала үшін де төзімділік, бұл психологиялық денсаулықтың кепілі екендігімен түсіндіріледі. Әр адамның өмірінде қақтығыстар</w:t>
      </w:r>
      <w:r w:rsidR="00054030">
        <w:rPr>
          <w:rFonts w:ascii="Times New Roman" w:hAnsi="Times New Roman" w:cs="Times New Roman"/>
          <w:sz w:val="28"/>
          <w:szCs w:val="28"/>
          <w:lang w:val="kk-KZ"/>
        </w:rPr>
        <w:t>, оқудағы мәселелер</w:t>
      </w:r>
      <w:r w:rsidRPr="006D656D">
        <w:rPr>
          <w:rFonts w:ascii="Times New Roman" w:hAnsi="Times New Roman" w:cs="Times New Roman"/>
          <w:sz w:val="28"/>
          <w:szCs w:val="28"/>
          <w:lang w:val="kk-KZ"/>
        </w:rPr>
        <w:t>, жұмыстағы дағдарыс кезеңдері, қаржылық қиындықтар болады және т.б. Психологиялық тұрақтылық адамға дұрыс ойлау қабілетін сақтауға және қиын жағдайлардан шығудың жолын табуға көмектеседі.</w:t>
      </w:r>
    </w:p>
    <w:p w14:paraId="5B7A304E" w14:textId="387B3B4F" w:rsidR="00975C17" w:rsidRPr="00975C17" w:rsidRDefault="00975C17" w:rsidP="00E80C21">
      <w:pPr>
        <w:ind w:firstLine="639"/>
        <w:jc w:val="both"/>
        <w:rPr>
          <w:rFonts w:ascii="Times New Roman" w:hAnsi="Times New Roman" w:cs="Times New Roman"/>
          <w:sz w:val="28"/>
          <w:szCs w:val="28"/>
          <w:lang w:val="kk-KZ"/>
        </w:rPr>
      </w:pPr>
      <w:r w:rsidRPr="006D656D">
        <w:rPr>
          <w:rFonts w:ascii="Times New Roman" w:hAnsi="Times New Roman" w:cs="Times New Roman"/>
          <w:sz w:val="28"/>
          <w:szCs w:val="28"/>
          <w:lang w:val="kk-KZ"/>
        </w:rPr>
        <w:t>Психологиялық тұрақтылық</w:t>
      </w:r>
      <w:r w:rsidRPr="00975C17">
        <w:rPr>
          <w:rFonts w:ascii="Times New Roman" w:hAnsi="Times New Roman" w:cs="Times New Roman"/>
          <w:sz w:val="28"/>
          <w:szCs w:val="28"/>
          <w:lang w:val="kk-KZ"/>
        </w:rPr>
        <w:t xml:space="preserve"> </w:t>
      </w:r>
      <w:r w:rsidRPr="006D656D">
        <w:rPr>
          <w:rFonts w:ascii="Times New Roman" w:hAnsi="Times New Roman" w:cs="Times New Roman"/>
          <w:sz w:val="28"/>
          <w:szCs w:val="28"/>
          <w:lang w:val="kk-KZ"/>
        </w:rPr>
        <w:t>-</w:t>
      </w:r>
      <w:r w:rsidRPr="00975C17">
        <w:rPr>
          <w:rFonts w:ascii="Times New Roman" w:hAnsi="Times New Roman" w:cs="Times New Roman"/>
          <w:sz w:val="28"/>
          <w:szCs w:val="28"/>
          <w:lang w:val="kk-KZ"/>
        </w:rPr>
        <w:t xml:space="preserve"> </w:t>
      </w:r>
      <w:r w:rsidR="00693429">
        <w:rPr>
          <w:rFonts w:ascii="Times New Roman" w:hAnsi="Times New Roman" w:cs="Times New Roman"/>
          <w:sz w:val="28"/>
          <w:szCs w:val="28"/>
          <w:lang w:val="kk-KZ"/>
        </w:rPr>
        <w:t>бұл стрес</w:t>
      </w:r>
      <w:r w:rsidRPr="006D656D">
        <w:rPr>
          <w:rFonts w:ascii="Times New Roman" w:hAnsi="Times New Roman" w:cs="Times New Roman"/>
          <w:sz w:val="28"/>
          <w:szCs w:val="28"/>
          <w:lang w:val="kk-KZ"/>
        </w:rPr>
        <w:t>ке төзімділікті, оптимизмді, төзімділікті, тыныштықты біріктіретін термин. Бұл көп қырлы қасиет адам қызметінің кез келген саласында бағаланады. Тұлғаның бұл қасиеті адамға өзімен және әлеммен үйлесімділік табуға, өз еңбегінен қанағат алуға, достықты бағалауға, отбасында балаларды тәрбиелеу үшін оңтайлы жағдай жасауға көмектеседі.</w:t>
      </w:r>
      <w:r w:rsidRPr="00975C17">
        <w:rPr>
          <w:rFonts w:ascii="Times New Roman" w:hAnsi="Times New Roman" w:cs="Times New Roman"/>
          <w:sz w:val="28"/>
          <w:szCs w:val="28"/>
          <w:lang w:val="kk-KZ"/>
        </w:rPr>
        <w:t xml:space="preserve"> </w:t>
      </w:r>
    </w:p>
    <w:p w14:paraId="799C0244" w14:textId="79868E4F" w:rsidR="00975C17" w:rsidRPr="002E7CE9" w:rsidRDefault="00975C17" w:rsidP="00E80C21">
      <w:pPr>
        <w:ind w:firstLine="639"/>
        <w:jc w:val="both"/>
        <w:rPr>
          <w:rFonts w:ascii="Times New Roman" w:hAnsi="Times New Roman" w:cs="Times New Roman"/>
          <w:sz w:val="28"/>
          <w:szCs w:val="28"/>
          <w:lang w:val="kk-KZ"/>
        </w:rPr>
      </w:pPr>
      <w:r w:rsidRPr="00975C17">
        <w:rPr>
          <w:rFonts w:ascii="Times New Roman" w:hAnsi="Times New Roman" w:cs="Times New Roman"/>
          <w:sz w:val="28"/>
          <w:szCs w:val="28"/>
          <w:lang w:val="kk-KZ"/>
        </w:rPr>
        <w:t xml:space="preserve">Психологиялық тұрақтылық бойынша ресейлік және шетелдік зерттеулерде көптеген талдаулар жасалған. Психологиялық тұрақтылық-бұл неғұрлым интегралды тұжырымдама, оның көріністері субъектінің жеке және әлеуметтік қызметіне әсер етеді. А.Г.Фаустова және т.б. ғалымдар ресейлік және шетелдік авторлардың ғылыми зерттеулеріне шолу жасай келе ресейлік психология ғылымда психологиялық тұрақтылық жеке тұлғаның қасиеті, оның ажырамас сипаттамасы ретінде қарастырылады, ал шетелдік психологияда тұрақтылықты бірнеше қасиеттердің жиынтығы ретінде </w:t>
      </w:r>
      <w:r w:rsidR="0058014F">
        <w:rPr>
          <w:rFonts w:ascii="Times New Roman" w:hAnsi="Times New Roman" w:cs="Times New Roman"/>
          <w:sz w:val="28"/>
          <w:szCs w:val="28"/>
          <w:lang w:val="kk-KZ"/>
        </w:rPr>
        <w:t>түсін</w:t>
      </w:r>
      <w:r w:rsidRPr="00975C17">
        <w:rPr>
          <w:rFonts w:ascii="Times New Roman" w:hAnsi="Times New Roman" w:cs="Times New Roman"/>
          <w:sz w:val="28"/>
          <w:szCs w:val="28"/>
          <w:lang w:val="kk-KZ"/>
        </w:rPr>
        <w:t xml:space="preserve">діреді. Жеке маңызды жағдайларда, әсіресе психологиялық жарақат жағдайында психологиялық тұрақтылықтың ерекше жағдайлары да көрсетілген </w:t>
      </w:r>
      <w:r w:rsidRPr="002E7CE9">
        <w:rPr>
          <w:rFonts w:ascii="Times New Roman" w:hAnsi="Times New Roman" w:cs="Times New Roman"/>
          <w:sz w:val="28"/>
          <w:szCs w:val="28"/>
          <w:lang w:val="kk-KZ"/>
        </w:rPr>
        <w:t>[</w:t>
      </w:r>
      <w:r w:rsidR="004B0854" w:rsidRPr="004B0854">
        <w:rPr>
          <w:rFonts w:ascii="Times New Roman" w:hAnsi="Times New Roman" w:cs="Times New Roman"/>
          <w:sz w:val="28"/>
          <w:szCs w:val="28"/>
          <w:lang w:val="kk-KZ"/>
        </w:rPr>
        <w:t>61</w:t>
      </w:r>
      <w:r w:rsidRPr="002E7CE9">
        <w:rPr>
          <w:rFonts w:ascii="Times New Roman" w:hAnsi="Times New Roman" w:cs="Times New Roman"/>
          <w:sz w:val="28"/>
          <w:szCs w:val="28"/>
          <w:lang w:val="kk-KZ"/>
        </w:rPr>
        <w:t>].</w:t>
      </w:r>
    </w:p>
    <w:p w14:paraId="710FD40D" w14:textId="531092B8" w:rsidR="00975C17" w:rsidRPr="006D656D" w:rsidRDefault="00975C17" w:rsidP="00E80C21">
      <w:pPr>
        <w:ind w:firstLine="639"/>
        <w:jc w:val="both"/>
        <w:rPr>
          <w:rFonts w:ascii="Times New Roman" w:hAnsi="Times New Roman" w:cs="Times New Roman"/>
          <w:sz w:val="28"/>
          <w:szCs w:val="28"/>
          <w:lang w:val="kk-KZ"/>
        </w:rPr>
      </w:pPr>
      <w:r w:rsidRPr="00975C17">
        <w:rPr>
          <w:rFonts w:ascii="Times New Roman" w:hAnsi="Times New Roman" w:cs="Times New Roman"/>
          <w:sz w:val="28"/>
          <w:szCs w:val="28"/>
          <w:lang w:val="kk-KZ"/>
        </w:rPr>
        <w:t>Е.П. Ильиннің көзқарасы бойынша п</w:t>
      </w:r>
      <w:r w:rsidRPr="006D656D">
        <w:rPr>
          <w:rFonts w:ascii="Times New Roman" w:hAnsi="Times New Roman" w:cs="Times New Roman"/>
          <w:sz w:val="28"/>
          <w:szCs w:val="28"/>
          <w:lang w:val="kk-KZ"/>
        </w:rPr>
        <w:t>сихологиялық тұрақтылық</w:t>
      </w:r>
      <w:r w:rsidRPr="00975C17">
        <w:rPr>
          <w:rFonts w:ascii="Times New Roman" w:hAnsi="Times New Roman" w:cs="Times New Roman"/>
          <w:sz w:val="28"/>
          <w:szCs w:val="28"/>
          <w:lang w:val="kk-KZ"/>
        </w:rPr>
        <w:t>ты</w:t>
      </w:r>
      <w:r w:rsidRPr="006D656D">
        <w:rPr>
          <w:rFonts w:ascii="Times New Roman" w:hAnsi="Times New Roman" w:cs="Times New Roman"/>
          <w:sz w:val="28"/>
          <w:szCs w:val="28"/>
          <w:lang w:val="kk-KZ"/>
        </w:rPr>
        <w:t xml:space="preserve"> көбінесе төзімділікпен байланыст</w:t>
      </w:r>
      <w:r w:rsidRPr="00975C17">
        <w:rPr>
          <w:rFonts w:ascii="Times New Roman" w:hAnsi="Times New Roman" w:cs="Times New Roman"/>
          <w:sz w:val="28"/>
          <w:szCs w:val="28"/>
          <w:lang w:val="kk-KZ"/>
        </w:rPr>
        <w:t>ырған</w:t>
      </w:r>
      <w:r w:rsidRPr="006D656D">
        <w:rPr>
          <w:rFonts w:ascii="Times New Roman" w:hAnsi="Times New Roman" w:cs="Times New Roman"/>
          <w:sz w:val="28"/>
          <w:szCs w:val="28"/>
          <w:lang w:val="kk-KZ"/>
        </w:rPr>
        <w:t>, ол оның әсеріне сезімталдықтың төмендеуі нәтижесінде қолайсыз факторларға реакцияның әлсіреуі немесе болмауы деп түсін</w:t>
      </w:r>
      <w:r w:rsidRPr="00975C17">
        <w:rPr>
          <w:rFonts w:ascii="Times New Roman" w:hAnsi="Times New Roman" w:cs="Times New Roman"/>
          <w:sz w:val="28"/>
          <w:szCs w:val="28"/>
          <w:lang w:val="kk-KZ"/>
        </w:rPr>
        <w:t>дірген</w:t>
      </w:r>
      <w:r w:rsidRPr="006D656D">
        <w:rPr>
          <w:rFonts w:ascii="Times New Roman" w:hAnsi="Times New Roman" w:cs="Times New Roman"/>
          <w:sz w:val="28"/>
          <w:szCs w:val="28"/>
          <w:lang w:val="kk-KZ"/>
        </w:rPr>
        <w:t>. Бұл тұрғыда толеранттылық психологиялық тұрақтылықтың бір жағы ретінде қарастыр</w:t>
      </w:r>
      <w:r w:rsidRPr="00975C17">
        <w:rPr>
          <w:rFonts w:ascii="Times New Roman" w:hAnsi="Times New Roman" w:cs="Times New Roman"/>
          <w:sz w:val="28"/>
          <w:szCs w:val="28"/>
          <w:lang w:val="kk-KZ"/>
        </w:rPr>
        <w:t>уға болатындығын атап өткен</w:t>
      </w:r>
      <w:r w:rsidRPr="006D656D">
        <w:rPr>
          <w:rFonts w:ascii="Times New Roman" w:hAnsi="Times New Roman" w:cs="Times New Roman"/>
          <w:sz w:val="28"/>
          <w:szCs w:val="28"/>
          <w:lang w:val="kk-KZ"/>
        </w:rPr>
        <w:t xml:space="preserve"> [</w:t>
      </w:r>
      <w:r w:rsidR="0004396D" w:rsidRPr="006D656D">
        <w:rPr>
          <w:rFonts w:ascii="Times New Roman" w:hAnsi="Times New Roman" w:cs="Times New Roman"/>
          <w:sz w:val="28"/>
          <w:szCs w:val="28"/>
          <w:lang w:val="kk-KZ"/>
        </w:rPr>
        <w:t>6</w:t>
      </w:r>
      <w:r w:rsidR="004B0854" w:rsidRPr="004B0854">
        <w:rPr>
          <w:rFonts w:ascii="Times New Roman" w:hAnsi="Times New Roman" w:cs="Times New Roman"/>
          <w:sz w:val="28"/>
          <w:szCs w:val="28"/>
          <w:lang w:val="kk-KZ"/>
        </w:rPr>
        <w:t>2</w:t>
      </w:r>
      <w:r w:rsidRPr="006D656D">
        <w:rPr>
          <w:rFonts w:ascii="Times New Roman" w:hAnsi="Times New Roman" w:cs="Times New Roman"/>
          <w:sz w:val="28"/>
          <w:szCs w:val="28"/>
          <w:lang w:val="kk-KZ"/>
        </w:rPr>
        <w:t>]</w:t>
      </w:r>
      <w:r w:rsidRPr="00975C17">
        <w:rPr>
          <w:rFonts w:ascii="Times New Roman" w:hAnsi="Times New Roman" w:cs="Times New Roman"/>
          <w:sz w:val="28"/>
          <w:szCs w:val="28"/>
          <w:lang w:val="kk-KZ"/>
        </w:rPr>
        <w:t>.</w:t>
      </w:r>
    </w:p>
    <w:p w14:paraId="0746DF8D" w14:textId="5E2EA0C4" w:rsidR="00975C17" w:rsidRPr="006D656D" w:rsidRDefault="00975C17" w:rsidP="00E80C21">
      <w:pPr>
        <w:ind w:firstLine="639"/>
        <w:jc w:val="both"/>
        <w:rPr>
          <w:rFonts w:ascii="Times New Roman" w:hAnsi="Times New Roman" w:cs="Times New Roman"/>
          <w:sz w:val="28"/>
          <w:szCs w:val="28"/>
          <w:lang w:val="kk-KZ"/>
        </w:rPr>
      </w:pPr>
      <w:r w:rsidRPr="00975C17">
        <w:rPr>
          <w:rFonts w:ascii="Times New Roman" w:hAnsi="Times New Roman" w:cs="Times New Roman"/>
          <w:sz w:val="28"/>
          <w:szCs w:val="28"/>
          <w:lang w:val="kk-KZ"/>
        </w:rPr>
        <w:t xml:space="preserve">Эмоцияны реттеу - бұл белгілі бір жағдайда оның күйін немесе мінез-құлқын модуляциялауды қамтитын күрделі процесс-мысалы, субъективті </w:t>
      </w:r>
      <w:r w:rsidRPr="00975C17">
        <w:rPr>
          <w:rFonts w:ascii="Times New Roman" w:hAnsi="Times New Roman" w:cs="Times New Roman"/>
          <w:sz w:val="28"/>
          <w:szCs w:val="28"/>
          <w:lang w:val="kk-KZ"/>
        </w:rPr>
        <w:lastRenderedPageBreak/>
        <w:t>тәжірибе (сезімдер), когнитивті реакциялар (ойлар), эмоциялармен байланысты физиологиялық реакциялар (мысалы, жүрек соғу жиілігі немесе гормоналды белсенділік) және эмоциялармен байланысты мінез-құлық (дене әрекеттері немесе өрнектері)</w:t>
      </w:r>
      <w:r w:rsidR="0004396D" w:rsidRPr="006D656D">
        <w:rPr>
          <w:rFonts w:ascii="Times New Roman" w:hAnsi="Times New Roman" w:cs="Times New Roman"/>
          <w:sz w:val="28"/>
          <w:szCs w:val="28"/>
          <w:lang w:val="kk-KZ"/>
        </w:rPr>
        <w:t xml:space="preserve"> </w:t>
      </w:r>
      <w:r w:rsidRPr="0004396D">
        <w:rPr>
          <w:rFonts w:ascii="Times New Roman" w:hAnsi="Times New Roman" w:cs="Times New Roman"/>
          <w:sz w:val="28"/>
          <w:szCs w:val="28"/>
          <w:lang w:val="kk-KZ"/>
        </w:rPr>
        <w:t>[</w:t>
      </w:r>
      <w:r w:rsidR="0004396D" w:rsidRPr="006D656D">
        <w:rPr>
          <w:rFonts w:ascii="Times New Roman" w:hAnsi="Times New Roman" w:cs="Times New Roman"/>
          <w:sz w:val="28"/>
          <w:szCs w:val="28"/>
          <w:lang w:val="kk-KZ"/>
        </w:rPr>
        <w:t>6</w:t>
      </w:r>
      <w:r w:rsidR="004B0854" w:rsidRPr="004B0854">
        <w:rPr>
          <w:rFonts w:ascii="Times New Roman" w:hAnsi="Times New Roman" w:cs="Times New Roman"/>
          <w:sz w:val="28"/>
          <w:szCs w:val="28"/>
          <w:lang w:val="kk-KZ"/>
        </w:rPr>
        <w:t>3</w:t>
      </w:r>
      <w:r w:rsidRPr="00975C17">
        <w:rPr>
          <w:rFonts w:ascii="Times New Roman" w:hAnsi="Times New Roman" w:cs="Times New Roman"/>
          <w:sz w:val="28"/>
          <w:szCs w:val="28"/>
          <w:lang w:val="kk-KZ"/>
        </w:rPr>
        <w:t>]</w:t>
      </w:r>
      <w:r w:rsidR="0004396D" w:rsidRPr="006D656D">
        <w:rPr>
          <w:rFonts w:ascii="Times New Roman" w:hAnsi="Times New Roman" w:cs="Times New Roman"/>
          <w:sz w:val="28"/>
          <w:szCs w:val="28"/>
          <w:lang w:val="kk-KZ"/>
        </w:rPr>
        <w:t>.</w:t>
      </w:r>
    </w:p>
    <w:p w14:paraId="44FADC32" w14:textId="09899A75" w:rsidR="00975C17" w:rsidRPr="00975C17" w:rsidRDefault="00975C17" w:rsidP="00E80C21">
      <w:pPr>
        <w:ind w:firstLine="639"/>
        <w:jc w:val="both"/>
        <w:rPr>
          <w:rFonts w:ascii="Times New Roman" w:hAnsi="Times New Roman" w:cs="Times New Roman"/>
          <w:sz w:val="28"/>
          <w:szCs w:val="28"/>
          <w:lang w:val="kk-KZ"/>
        </w:rPr>
      </w:pPr>
      <w:r w:rsidRPr="00975C17">
        <w:rPr>
          <w:rFonts w:ascii="Times New Roman" w:hAnsi="Times New Roman" w:cs="Times New Roman"/>
          <w:sz w:val="28"/>
          <w:szCs w:val="28"/>
          <w:lang w:val="kk-KZ"/>
        </w:rPr>
        <w:t>Р.Б.</w:t>
      </w:r>
      <w:r w:rsidR="0022556E">
        <w:rPr>
          <w:rFonts w:ascii="Times New Roman" w:hAnsi="Times New Roman" w:cs="Times New Roman"/>
          <w:sz w:val="28"/>
          <w:szCs w:val="28"/>
          <w:lang w:val="kk-KZ"/>
        </w:rPr>
        <w:t xml:space="preserve"> </w:t>
      </w:r>
      <w:r w:rsidRPr="00975C17">
        <w:rPr>
          <w:rFonts w:ascii="Times New Roman" w:hAnsi="Times New Roman" w:cs="Times New Roman"/>
          <w:sz w:val="28"/>
          <w:szCs w:val="28"/>
          <w:lang w:val="kk-KZ"/>
        </w:rPr>
        <w:t>Исмаилова және т.б. отандық ғаламдар эмоционалды күйді басқаруға байланысты қарастырған еңбектерінде эмоцияларды реттеу бұл эмоционалды күйді басқарудың соңғы қадамы екендігін атап кеткен. Осыған байланы</w:t>
      </w:r>
      <w:r w:rsidR="00907DE4">
        <w:rPr>
          <w:rFonts w:ascii="Times New Roman" w:hAnsi="Times New Roman" w:cs="Times New Roman"/>
          <w:sz w:val="28"/>
          <w:szCs w:val="28"/>
          <w:lang w:val="kk-KZ"/>
        </w:rPr>
        <w:t xml:space="preserve">сты эмоцияларды </w:t>
      </w:r>
      <w:r w:rsidR="00380C65">
        <w:rPr>
          <w:rFonts w:ascii="Times New Roman" w:hAnsi="Times New Roman" w:cs="Times New Roman"/>
          <w:sz w:val="28"/>
          <w:szCs w:val="28"/>
          <w:lang w:val="kk-KZ"/>
        </w:rPr>
        <w:t>дұрыс</w:t>
      </w:r>
      <w:r w:rsidR="00907DE4">
        <w:rPr>
          <w:rFonts w:ascii="Times New Roman" w:hAnsi="Times New Roman" w:cs="Times New Roman"/>
          <w:sz w:val="28"/>
          <w:szCs w:val="28"/>
          <w:lang w:val="kk-KZ"/>
        </w:rPr>
        <w:t xml:space="preserve"> басқарудың </w:t>
      </w:r>
      <w:r w:rsidRPr="00975C17">
        <w:rPr>
          <w:rFonts w:ascii="Times New Roman" w:hAnsi="Times New Roman" w:cs="Times New Roman"/>
          <w:sz w:val="28"/>
          <w:szCs w:val="28"/>
          <w:lang w:val="kk-KZ"/>
        </w:rPr>
        <w:t>стратегиялары</w:t>
      </w:r>
      <w:r w:rsidR="00907DE4">
        <w:rPr>
          <w:rFonts w:ascii="Times New Roman" w:hAnsi="Times New Roman" w:cs="Times New Roman"/>
          <w:sz w:val="28"/>
          <w:szCs w:val="28"/>
          <w:lang w:val="kk-KZ"/>
        </w:rPr>
        <w:t xml:space="preserve">н қолдануды ұсынған. </w:t>
      </w:r>
      <w:r w:rsidRPr="00975C17">
        <w:rPr>
          <w:rFonts w:ascii="Times New Roman" w:hAnsi="Times New Roman" w:cs="Times New Roman"/>
          <w:sz w:val="28"/>
          <w:szCs w:val="28"/>
          <w:lang w:val="kk-KZ"/>
        </w:rPr>
        <w:t>Бұл эмоцияларды реттеу үшін қолдануға болатын бірнеше стратегияны қамтиды, олар:</w:t>
      </w:r>
    </w:p>
    <w:p w14:paraId="66DE37F0" w14:textId="73E8F58E" w:rsidR="00975C17" w:rsidRPr="00975C17" w:rsidRDefault="00975C17" w:rsidP="00E80C21">
      <w:pPr>
        <w:ind w:firstLine="639"/>
        <w:jc w:val="both"/>
        <w:rPr>
          <w:rFonts w:ascii="Times New Roman" w:hAnsi="Times New Roman" w:cs="Times New Roman"/>
          <w:sz w:val="28"/>
          <w:szCs w:val="28"/>
          <w:lang w:val="kk-KZ"/>
        </w:rPr>
      </w:pPr>
      <w:r w:rsidRPr="00975C17">
        <w:rPr>
          <w:rFonts w:ascii="Times New Roman" w:hAnsi="Times New Roman" w:cs="Times New Roman"/>
          <w:sz w:val="28"/>
          <w:szCs w:val="28"/>
          <w:lang w:val="kk-KZ"/>
        </w:rPr>
        <w:t>Терең т</w:t>
      </w:r>
      <w:r w:rsidR="00693429">
        <w:rPr>
          <w:rFonts w:ascii="Times New Roman" w:hAnsi="Times New Roman" w:cs="Times New Roman"/>
          <w:sz w:val="28"/>
          <w:szCs w:val="28"/>
          <w:lang w:val="kk-KZ"/>
        </w:rPr>
        <w:t>ыныс алу: терең тыныс алу стрес</w:t>
      </w:r>
      <w:r w:rsidRPr="00975C17">
        <w:rPr>
          <w:rFonts w:ascii="Times New Roman" w:hAnsi="Times New Roman" w:cs="Times New Roman"/>
          <w:sz w:val="28"/>
          <w:szCs w:val="28"/>
          <w:lang w:val="kk-KZ"/>
        </w:rPr>
        <w:t xml:space="preserve">ті азайтуға және ақыл-ойды тыныштандыруға көмектеседі. </w:t>
      </w:r>
    </w:p>
    <w:p w14:paraId="7614E0DB" w14:textId="66FEAFB5" w:rsidR="00975C17" w:rsidRPr="00975C17" w:rsidRDefault="00975C17" w:rsidP="00E80C21">
      <w:pPr>
        <w:ind w:firstLine="639"/>
        <w:jc w:val="both"/>
        <w:rPr>
          <w:rFonts w:ascii="Times New Roman" w:hAnsi="Times New Roman" w:cs="Times New Roman"/>
          <w:sz w:val="28"/>
          <w:szCs w:val="28"/>
          <w:lang w:val="kk-KZ"/>
        </w:rPr>
      </w:pPr>
      <w:r w:rsidRPr="00975C17">
        <w:rPr>
          <w:rFonts w:ascii="Times New Roman" w:hAnsi="Times New Roman" w:cs="Times New Roman"/>
          <w:sz w:val="28"/>
          <w:szCs w:val="28"/>
          <w:lang w:val="kk-KZ"/>
        </w:rPr>
        <w:t>Зейін: зейінді жаттықтыру адамдарға қазіргі уақытта қатысуға және жағымсыз ойлар</w:t>
      </w:r>
      <w:r w:rsidR="00907DE4">
        <w:rPr>
          <w:rFonts w:ascii="Times New Roman" w:hAnsi="Times New Roman" w:cs="Times New Roman"/>
          <w:sz w:val="28"/>
          <w:szCs w:val="28"/>
          <w:lang w:val="kk-KZ"/>
        </w:rPr>
        <w:t>дың санын азайтуға көмектеседі.</w:t>
      </w:r>
    </w:p>
    <w:p w14:paraId="1A031644" w14:textId="54713BE5" w:rsidR="00975C17" w:rsidRPr="00975C17" w:rsidRDefault="00975C17" w:rsidP="00E80C21">
      <w:pPr>
        <w:ind w:firstLine="639"/>
        <w:jc w:val="both"/>
        <w:rPr>
          <w:rFonts w:ascii="Times New Roman" w:hAnsi="Times New Roman" w:cs="Times New Roman"/>
          <w:sz w:val="28"/>
          <w:szCs w:val="28"/>
          <w:lang w:val="kk-KZ"/>
        </w:rPr>
      </w:pPr>
      <w:r w:rsidRPr="00975C17">
        <w:rPr>
          <w:rFonts w:ascii="Times New Roman" w:hAnsi="Times New Roman" w:cs="Times New Roman"/>
          <w:sz w:val="28"/>
          <w:szCs w:val="28"/>
          <w:lang w:val="kk-KZ"/>
        </w:rPr>
        <w:t>Жаттығу: тұрақты жаттығулар көңіл</w:t>
      </w:r>
      <w:r w:rsidR="00693429">
        <w:rPr>
          <w:rFonts w:ascii="Times New Roman" w:hAnsi="Times New Roman" w:cs="Times New Roman"/>
          <w:sz w:val="28"/>
          <w:szCs w:val="28"/>
          <w:lang w:val="kk-KZ"/>
        </w:rPr>
        <w:t>-күйді жақсартуға және стрес</w:t>
      </w:r>
      <w:r w:rsidRPr="00975C17">
        <w:rPr>
          <w:rFonts w:ascii="Times New Roman" w:hAnsi="Times New Roman" w:cs="Times New Roman"/>
          <w:sz w:val="28"/>
          <w:szCs w:val="28"/>
          <w:lang w:val="kk-KZ"/>
        </w:rPr>
        <w:t>ті азайтуға көмектеседі.</w:t>
      </w:r>
    </w:p>
    <w:p w14:paraId="0379E6FA" w14:textId="34B2A29E" w:rsidR="00975C17" w:rsidRPr="00975C17" w:rsidRDefault="00975C17" w:rsidP="00E80C21">
      <w:pPr>
        <w:ind w:firstLine="639"/>
        <w:jc w:val="both"/>
        <w:rPr>
          <w:rFonts w:ascii="Times New Roman" w:hAnsi="Times New Roman" w:cs="Times New Roman"/>
          <w:sz w:val="28"/>
          <w:szCs w:val="28"/>
          <w:lang w:val="kk-KZ"/>
        </w:rPr>
      </w:pPr>
      <w:r w:rsidRPr="00975C17">
        <w:rPr>
          <w:rFonts w:ascii="Times New Roman" w:hAnsi="Times New Roman" w:cs="Times New Roman"/>
          <w:sz w:val="28"/>
          <w:szCs w:val="28"/>
          <w:lang w:val="kk-KZ"/>
        </w:rPr>
        <w:t>Когнитивті қайта құру: бұл жағымсыз ойлар мен сенімдерді позитивті деп өзгертуді қамтиды.</w:t>
      </w:r>
    </w:p>
    <w:p w14:paraId="769EC81A" w14:textId="7EB0547B" w:rsidR="00975C17" w:rsidRPr="0004396D" w:rsidRDefault="00975C17" w:rsidP="00E80C21">
      <w:pPr>
        <w:ind w:firstLine="639"/>
        <w:jc w:val="both"/>
        <w:rPr>
          <w:rFonts w:ascii="Times New Roman" w:hAnsi="Times New Roman" w:cs="Times New Roman"/>
          <w:sz w:val="28"/>
          <w:szCs w:val="28"/>
          <w:lang w:val="kk-KZ"/>
        </w:rPr>
      </w:pPr>
      <w:r w:rsidRPr="00975C17">
        <w:rPr>
          <w:rFonts w:ascii="Times New Roman" w:hAnsi="Times New Roman" w:cs="Times New Roman"/>
          <w:sz w:val="28"/>
          <w:szCs w:val="28"/>
          <w:lang w:val="kk-KZ"/>
        </w:rPr>
        <w:t xml:space="preserve">Қолдау сұрау: сенімді достарымен немесе психикалық денсаулық маманымен сөйлесу адамдарға эмоцияларымен күресуге және </w:t>
      </w:r>
      <w:r w:rsidR="00380C65">
        <w:rPr>
          <w:rFonts w:ascii="Times New Roman" w:hAnsi="Times New Roman" w:cs="Times New Roman"/>
          <w:sz w:val="28"/>
          <w:szCs w:val="28"/>
          <w:lang w:val="kk-KZ"/>
        </w:rPr>
        <w:t>дұрыс</w:t>
      </w:r>
      <w:r w:rsidRPr="00975C17">
        <w:rPr>
          <w:rFonts w:ascii="Times New Roman" w:hAnsi="Times New Roman" w:cs="Times New Roman"/>
          <w:sz w:val="28"/>
          <w:szCs w:val="28"/>
          <w:lang w:val="kk-KZ"/>
        </w:rPr>
        <w:t xml:space="preserve"> күресу стратегияларын жасауға көмектесе</w:t>
      </w:r>
      <w:r w:rsidR="00380C65">
        <w:rPr>
          <w:rFonts w:ascii="Times New Roman" w:hAnsi="Times New Roman" w:cs="Times New Roman"/>
          <w:sz w:val="28"/>
          <w:szCs w:val="28"/>
          <w:lang w:val="kk-KZ"/>
        </w:rPr>
        <w:t>тіндігі</w:t>
      </w:r>
      <w:r w:rsidRPr="00975C17">
        <w:rPr>
          <w:rFonts w:ascii="Times New Roman" w:hAnsi="Times New Roman" w:cs="Times New Roman"/>
          <w:sz w:val="28"/>
          <w:szCs w:val="28"/>
          <w:lang w:val="kk-KZ"/>
        </w:rPr>
        <w:t xml:space="preserve"> туралы сипаттаған</w:t>
      </w:r>
      <w:r w:rsidR="0004396D" w:rsidRPr="0004396D">
        <w:rPr>
          <w:rFonts w:ascii="Times New Roman" w:hAnsi="Times New Roman" w:cs="Times New Roman"/>
          <w:sz w:val="28"/>
          <w:szCs w:val="28"/>
          <w:lang w:val="kk-KZ"/>
        </w:rPr>
        <w:t xml:space="preserve"> </w:t>
      </w:r>
      <w:r w:rsidRPr="0004396D">
        <w:rPr>
          <w:rFonts w:ascii="Times New Roman" w:hAnsi="Times New Roman" w:cs="Times New Roman"/>
          <w:sz w:val="28"/>
          <w:szCs w:val="28"/>
          <w:lang w:val="kk-KZ"/>
        </w:rPr>
        <w:t>[</w:t>
      </w:r>
      <w:r w:rsidR="0004396D" w:rsidRPr="0004396D">
        <w:rPr>
          <w:rFonts w:ascii="Times New Roman" w:hAnsi="Times New Roman" w:cs="Times New Roman"/>
          <w:sz w:val="28"/>
          <w:szCs w:val="28"/>
          <w:lang w:val="kk-KZ"/>
        </w:rPr>
        <w:t>6</w:t>
      </w:r>
      <w:r w:rsidR="004B0854" w:rsidRPr="004B0854">
        <w:rPr>
          <w:rFonts w:ascii="Times New Roman" w:hAnsi="Times New Roman" w:cs="Times New Roman"/>
          <w:sz w:val="28"/>
          <w:szCs w:val="28"/>
          <w:lang w:val="kk-KZ"/>
        </w:rPr>
        <w:t>4</w:t>
      </w:r>
      <w:r w:rsidRPr="0004396D">
        <w:rPr>
          <w:rFonts w:ascii="Times New Roman" w:hAnsi="Times New Roman" w:cs="Times New Roman"/>
          <w:sz w:val="28"/>
          <w:szCs w:val="28"/>
          <w:lang w:val="kk-KZ"/>
        </w:rPr>
        <w:t>].</w:t>
      </w:r>
    </w:p>
    <w:p w14:paraId="1182547C" w14:textId="65B59A54" w:rsidR="0038418D" w:rsidRPr="00DC79A1" w:rsidRDefault="00975C17" w:rsidP="00E80C21">
      <w:pPr>
        <w:shd w:val="clear" w:color="auto" w:fill="FFFFFF"/>
        <w:ind w:firstLine="639"/>
        <w:jc w:val="both"/>
        <w:rPr>
          <w:rFonts w:ascii="Times New Roman" w:eastAsia="Times New Roman" w:hAnsi="Times New Roman" w:cs="Times New Roman"/>
          <w:sz w:val="28"/>
          <w:szCs w:val="28"/>
          <w:lang w:val="kk-KZ"/>
        </w:rPr>
      </w:pPr>
      <w:r w:rsidRPr="00975C17">
        <w:rPr>
          <w:rFonts w:ascii="Times New Roman" w:hAnsi="Times New Roman" w:cs="Times New Roman"/>
          <w:sz w:val="28"/>
          <w:szCs w:val="28"/>
          <w:lang w:val="kk-KZ"/>
        </w:rPr>
        <w:t xml:space="preserve">Жоғарыда «психологиялық икемділік», «когнитивті икемділік», «психологиялық тұрақтылық», «эмоцияларды реттеу» түсініктеріне ғылыми еңбектер негізінде сипаттамалар жасалып кетті. Бұлардың бір-бірінен айырмашылығына тоқталар болсақ психологиялық икемділік - бұл мінез-құлқы арқылы күнделікті өмірде түрлі жағдайдың талаптарына тиімді жауап беру болса, когнитивті икемділік - </w:t>
      </w:r>
      <w:r w:rsidRPr="00975C17">
        <w:rPr>
          <w:rFonts w:ascii="Times New Roman" w:hAnsi="Times New Roman" w:cs="Times New Roman"/>
          <w:color w:val="202122"/>
          <w:sz w:val="28"/>
          <w:szCs w:val="28"/>
          <w:shd w:val="clear" w:color="auto" w:fill="FFFFFF"/>
          <w:lang w:val="kk-KZ"/>
        </w:rPr>
        <w:t xml:space="preserve">мақсаттардың өзгеруіне немесе сыртқы ынталандыруға жауап ретінде ойлауды немесе зейінді бейімдеуде ақыл-ой қабілетін сипаттайды, </w:t>
      </w:r>
      <w:r w:rsidRPr="00975C17">
        <w:rPr>
          <w:rFonts w:ascii="Times New Roman" w:hAnsi="Times New Roman" w:cs="Times New Roman"/>
          <w:sz w:val="28"/>
          <w:szCs w:val="28"/>
          <w:lang w:val="kk-KZ"/>
        </w:rPr>
        <w:t>психо</w:t>
      </w:r>
      <w:r w:rsidR="00693429">
        <w:rPr>
          <w:rFonts w:ascii="Times New Roman" w:hAnsi="Times New Roman" w:cs="Times New Roman"/>
          <w:sz w:val="28"/>
          <w:szCs w:val="28"/>
          <w:lang w:val="kk-KZ"/>
        </w:rPr>
        <w:t>логиялық тұрақтылық - бұл стрес</w:t>
      </w:r>
      <w:r w:rsidRPr="00975C17">
        <w:rPr>
          <w:rFonts w:ascii="Times New Roman" w:hAnsi="Times New Roman" w:cs="Times New Roman"/>
          <w:sz w:val="28"/>
          <w:szCs w:val="28"/>
          <w:lang w:val="kk-KZ"/>
        </w:rPr>
        <w:t>ке төзімділікті, оптимизмді, тыныштық қасиеттерін біріктіре келе дұрыс ойлау қабілетін сақтауға және қиын жағдайлардан шығудың жолын табуға көмектесетін интегралды тұжырымдама болады, ал эмоцияларды реттеу – эмоционалды күйді басқарудың соңғы қадамы, мұнда когнитивті реакциялар, эмоциялармен байланысты физиологиялық реакциялар және эмоциялармен байланысты мінез-құлық әрекеттері жатады.</w:t>
      </w:r>
      <w:r w:rsidR="00FF7F34">
        <w:rPr>
          <w:rFonts w:ascii="Times New Roman" w:hAnsi="Times New Roman" w:cs="Times New Roman"/>
          <w:sz w:val="28"/>
          <w:szCs w:val="28"/>
          <w:lang w:val="kk-KZ"/>
        </w:rPr>
        <w:t xml:space="preserve"> Әрқайсы</w:t>
      </w:r>
      <w:r w:rsidR="0038418D">
        <w:rPr>
          <w:rFonts w:ascii="Times New Roman" w:hAnsi="Times New Roman" w:cs="Times New Roman"/>
          <w:sz w:val="28"/>
          <w:szCs w:val="28"/>
          <w:lang w:val="kk-KZ"/>
        </w:rPr>
        <w:t xml:space="preserve">ның айырмашылығын сипаттай келе олар </w:t>
      </w:r>
      <w:r w:rsidR="0038418D" w:rsidRPr="00DC79A1">
        <w:rPr>
          <w:rFonts w:ascii="Times New Roman" w:eastAsia="Times New Roman" w:hAnsi="Times New Roman" w:cs="Times New Roman"/>
          <w:sz w:val="28"/>
          <w:szCs w:val="28"/>
          <w:lang w:val="kk-KZ"/>
        </w:rPr>
        <w:t>«</w:t>
      </w:r>
      <w:r w:rsidR="0038418D">
        <w:rPr>
          <w:rFonts w:ascii="Times New Roman" w:eastAsia="Times New Roman" w:hAnsi="Times New Roman" w:cs="Times New Roman"/>
          <w:sz w:val="28"/>
          <w:szCs w:val="28"/>
          <w:lang w:val="kk-KZ"/>
        </w:rPr>
        <w:t>и</w:t>
      </w:r>
      <w:r w:rsidR="0038418D" w:rsidRPr="00DC79A1">
        <w:rPr>
          <w:rFonts w:ascii="Times New Roman" w:eastAsia="Times New Roman" w:hAnsi="Times New Roman" w:cs="Times New Roman"/>
          <w:sz w:val="28"/>
          <w:szCs w:val="28"/>
          <w:lang w:val="kk-KZ"/>
        </w:rPr>
        <w:t>кемділік» ұғымын</w:t>
      </w:r>
      <w:r w:rsidR="0038418D">
        <w:rPr>
          <w:rFonts w:ascii="Times New Roman" w:eastAsia="Times New Roman" w:hAnsi="Times New Roman" w:cs="Times New Roman"/>
          <w:sz w:val="28"/>
          <w:szCs w:val="28"/>
          <w:lang w:val="kk-KZ"/>
        </w:rPr>
        <w:t xml:space="preserve">да ортақ сипатқа ие, </w:t>
      </w:r>
      <w:r w:rsidR="0038418D" w:rsidRPr="00DC79A1">
        <w:rPr>
          <w:rFonts w:ascii="Times New Roman" w:eastAsia="Times New Roman" w:hAnsi="Times New Roman" w:cs="Times New Roman"/>
          <w:sz w:val="28"/>
          <w:szCs w:val="28"/>
          <w:lang w:val="kk-KZ"/>
        </w:rPr>
        <w:t>көп жағдайда икемділікті жағдайдың ерекшеліктеріне байланысты құбылыс деп санайтынын атап өтеміз.</w:t>
      </w:r>
    </w:p>
    <w:p w14:paraId="293269A5" w14:textId="618913EA" w:rsidR="004C5AD1" w:rsidRDefault="004C5AD1" w:rsidP="00E80C21">
      <w:pPr>
        <w:shd w:val="clear" w:color="auto" w:fill="FFFFFF"/>
        <w:ind w:firstLine="639"/>
        <w:jc w:val="both"/>
        <w:rPr>
          <w:rFonts w:ascii="Times New Roman" w:eastAsia="Times New Roman" w:hAnsi="Times New Roman" w:cs="Times New Roman"/>
          <w:sz w:val="28"/>
          <w:szCs w:val="28"/>
          <w:lang w:val="kk-KZ"/>
        </w:rPr>
      </w:pPr>
      <w:r w:rsidRPr="00DC79A1">
        <w:rPr>
          <w:rFonts w:ascii="Times New Roman" w:hAnsi="Times New Roman" w:cs="Times New Roman"/>
          <w:sz w:val="28"/>
          <w:szCs w:val="28"/>
          <w:lang w:val="kk-KZ"/>
        </w:rPr>
        <w:t>Қорытындай келе</w:t>
      </w:r>
      <w:r w:rsidR="00880835"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эмоционалды икемділік</w:t>
      </w:r>
      <w:r w:rsidR="00E95E77" w:rsidRPr="00DC79A1">
        <w:rPr>
          <w:rFonts w:ascii="Times New Roman" w:hAnsi="Times New Roman" w:cs="Times New Roman"/>
          <w:sz w:val="28"/>
          <w:szCs w:val="28"/>
          <w:lang w:val="kk-KZ"/>
        </w:rPr>
        <w:t>тің</w:t>
      </w:r>
      <w:r w:rsidRPr="00DC79A1">
        <w:rPr>
          <w:rFonts w:ascii="Times New Roman" w:hAnsi="Times New Roman" w:cs="Times New Roman"/>
          <w:sz w:val="28"/>
          <w:szCs w:val="28"/>
          <w:lang w:val="kk-KZ"/>
        </w:rPr>
        <w:t xml:space="preserve"> қалыптасуы мен қазіргі жағдайын қарастырдық. Мұндағы ғылыми зерттеулер мен тұжырымдарды талдай келе </w:t>
      </w:r>
      <w:r w:rsidRPr="00DC79A1">
        <w:rPr>
          <w:rFonts w:ascii="Times New Roman" w:eastAsia="Times New Roman" w:hAnsi="Times New Roman" w:cs="Times New Roman"/>
          <w:sz w:val="28"/>
          <w:szCs w:val="28"/>
          <w:lang w:val="kk-KZ"/>
        </w:rPr>
        <w:t>эмоционалды икемділікті зерт</w:t>
      </w:r>
      <w:r w:rsidR="00380C65">
        <w:rPr>
          <w:rFonts w:ascii="Times New Roman" w:eastAsia="Times New Roman" w:hAnsi="Times New Roman" w:cs="Times New Roman"/>
          <w:sz w:val="28"/>
          <w:szCs w:val="28"/>
          <w:lang w:val="kk-KZ"/>
        </w:rPr>
        <w:t>теудің теориялық негіздерін көрсеттік</w:t>
      </w:r>
      <w:r w:rsidRPr="00DC79A1">
        <w:rPr>
          <w:rFonts w:ascii="Times New Roman" w:eastAsia="Times New Roman" w:hAnsi="Times New Roman" w:cs="Times New Roman"/>
          <w:sz w:val="28"/>
          <w:szCs w:val="28"/>
          <w:lang w:val="kk-KZ"/>
        </w:rPr>
        <w:t>. Келесі бөлімде э</w:t>
      </w:r>
      <w:r w:rsidR="002B6FEF">
        <w:rPr>
          <w:rFonts w:ascii="Times New Roman" w:eastAsia="Times New Roman" w:hAnsi="Times New Roman" w:cs="Times New Roman"/>
          <w:sz w:val="28"/>
          <w:szCs w:val="28"/>
          <w:lang w:val="kk-KZ"/>
        </w:rPr>
        <w:t>моционалды икемділіктің мазмұны</w:t>
      </w:r>
      <w:r w:rsidRPr="00DC79A1">
        <w:rPr>
          <w:rFonts w:ascii="Times New Roman" w:eastAsia="Times New Roman" w:hAnsi="Times New Roman" w:cs="Times New Roman"/>
          <w:sz w:val="28"/>
          <w:szCs w:val="28"/>
          <w:lang w:val="kk-KZ"/>
        </w:rPr>
        <w:t xml:space="preserve"> және құрылымы сипатталады.</w:t>
      </w:r>
    </w:p>
    <w:p w14:paraId="2B11C68D" w14:textId="77777777" w:rsidR="005C06A3" w:rsidRPr="00DC79A1" w:rsidRDefault="005C06A3" w:rsidP="00E80C21">
      <w:pPr>
        <w:shd w:val="clear" w:color="auto" w:fill="FFFFFF"/>
        <w:ind w:firstLine="639"/>
        <w:jc w:val="both"/>
        <w:rPr>
          <w:rFonts w:ascii="Times New Roman" w:eastAsia="Times New Roman" w:hAnsi="Times New Roman" w:cs="Times New Roman"/>
          <w:b/>
          <w:sz w:val="28"/>
          <w:szCs w:val="28"/>
          <w:lang w:val="kk-KZ"/>
        </w:rPr>
      </w:pPr>
    </w:p>
    <w:p w14:paraId="0E0BB87C" w14:textId="77777777" w:rsidR="004C5AD1" w:rsidRPr="00DC79A1" w:rsidRDefault="004C5AD1" w:rsidP="00E80C21">
      <w:pPr>
        <w:shd w:val="clear" w:color="auto" w:fill="FFFFFF"/>
        <w:ind w:firstLine="63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b/>
          <w:sz w:val="28"/>
          <w:szCs w:val="28"/>
          <w:lang w:val="kk-KZ"/>
        </w:rPr>
        <w:lastRenderedPageBreak/>
        <w:t>1.2 Эмоционалды икемділіктің құрылымдық-мазмұндық сипаттамасы</w:t>
      </w:r>
      <w:r w:rsidRPr="00DC79A1">
        <w:rPr>
          <w:rFonts w:ascii="Times New Roman" w:eastAsia="Times New Roman" w:hAnsi="Times New Roman" w:cs="Times New Roman"/>
          <w:sz w:val="28"/>
          <w:szCs w:val="28"/>
          <w:lang w:val="kk-KZ"/>
        </w:rPr>
        <w:t xml:space="preserve"> </w:t>
      </w:r>
    </w:p>
    <w:p w14:paraId="72B122D8" w14:textId="77777777" w:rsidR="004C5AD1" w:rsidRPr="00DC79A1" w:rsidRDefault="004C5AD1" w:rsidP="00E80C21">
      <w:pPr>
        <w:ind w:firstLine="63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Бұл бөлімде заманауи отандық және шетелдік авторлардың еңбектеріндегі эмоционалды икемділіктің теориялық негізін зерттеудің әртүрлі тәсілдері қарастырылды. Жоғарыда қарастырылған зерттеулерге сүйене отырып, эмоционалды икемділіктің құрылымы мен мазмұнына тоқталамыз.</w:t>
      </w:r>
    </w:p>
    <w:p w14:paraId="1092A258" w14:textId="71D126BB" w:rsidR="004C5AD1" w:rsidRPr="00DC79A1" w:rsidRDefault="004C5AD1" w:rsidP="00E80C21">
      <w:pPr>
        <w:ind w:firstLine="639"/>
        <w:jc w:val="both"/>
        <w:rPr>
          <w:rFonts w:ascii="Times New Roman" w:hAnsi="Times New Roman" w:cs="Times New Roman"/>
          <w:sz w:val="20"/>
          <w:szCs w:val="20"/>
          <w:lang w:val="kk-KZ"/>
        </w:rPr>
      </w:pPr>
      <w:r w:rsidRPr="00DC79A1">
        <w:rPr>
          <w:rFonts w:ascii="Times New Roman" w:eastAsia="Times New Roman" w:hAnsi="Times New Roman" w:cs="Times New Roman"/>
          <w:sz w:val="28"/>
          <w:szCs w:val="28"/>
          <w:lang w:val="kk-KZ"/>
        </w:rPr>
        <w:t>М.В. Наумова «эмоционалды икемділік» ұғымына келесі анықтама береді - жеке тұлғаның қасиеті, ол өзінің және басқалардың эмоционалды күйлерін білу, эмпатия жағдайында өзінің және басқалардың эмоционалды күйлерін басқару қабілетінде көрінеді және эмоцияның сыртқы экспрессивті көрінісінде байқалады. М.В. Наумованың көзқарасы бойынша, эмоционалды икемділікті қалыптастыру болашақ педагог-психологтың кәсіби маңызды сапасы [</w:t>
      </w:r>
      <w:r w:rsidR="0004396D" w:rsidRPr="0004396D">
        <w:rPr>
          <w:rFonts w:ascii="Times New Roman" w:eastAsia="Times New Roman" w:hAnsi="Times New Roman" w:cs="Times New Roman"/>
          <w:sz w:val="28"/>
          <w:szCs w:val="28"/>
          <w:lang w:val="kk-KZ"/>
        </w:rPr>
        <w:t>6</w:t>
      </w:r>
      <w:r w:rsidR="004B0854" w:rsidRPr="004B0854">
        <w:rPr>
          <w:rFonts w:ascii="Times New Roman" w:eastAsia="Times New Roman" w:hAnsi="Times New Roman" w:cs="Times New Roman"/>
          <w:sz w:val="28"/>
          <w:szCs w:val="28"/>
          <w:lang w:val="kk-KZ"/>
        </w:rPr>
        <w:t>5</w:t>
      </w:r>
      <w:r w:rsidRPr="00DC79A1">
        <w:rPr>
          <w:rFonts w:ascii="Times New Roman" w:eastAsia="Times New Roman" w:hAnsi="Times New Roman" w:cs="Times New Roman"/>
          <w:sz w:val="28"/>
          <w:szCs w:val="28"/>
          <w:lang w:val="kk-KZ"/>
        </w:rPr>
        <w:t>].</w:t>
      </w:r>
    </w:p>
    <w:p w14:paraId="646AD6C5" w14:textId="559DC16E" w:rsidR="004C5AD1" w:rsidRPr="00DC79A1" w:rsidRDefault="004C5AD1" w:rsidP="00E80C21">
      <w:pPr>
        <w:shd w:val="clear" w:color="auto" w:fill="FFFFFF"/>
        <w:ind w:firstLine="639"/>
        <w:jc w:val="both"/>
        <w:rPr>
          <w:rFonts w:ascii="Times New Roman" w:eastAsia="Times New Roman" w:hAnsi="Times New Roman" w:cs="Times New Roman"/>
          <w:sz w:val="20"/>
          <w:szCs w:val="20"/>
          <w:lang w:val="kk-KZ"/>
        </w:rPr>
      </w:pPr>
      <w:r w:rsidRPr="00DC79A1">
        <w:rPr>
          <w:rFonts w:ascii="Times New Roman" w:eastAsia="Times New Roman" w:hAnsi="Times New Roman" w:cs="Times New Roman"/>
          <w:sz w:val="28"/>
          <w:szCs w:val="28"/>
          <w:lang w:val="kk-KZ"/>
        </w:rPr>
        <w:t>Л.М. Митина мен Е.С. Асмаковецтің айтуы бойынша эмоционалды икемділік екі қосымша құрылымнан тұрады: эмоционалды тұрақтылық және эмоционалды экспрессивтілік, олар өз кезегінде педагогикалық мамандық шеңберінде табысты әрекет ету үшін маңызды жеке қасиеттердің белгілі бір үйлесімі немесе комбинациялары болып табылады. Авторлардың пікірінше, эмоционалды тұрақтылық олардың эмоцияларын, көңіл-күйін басқару қабілетімен сипатталады, жағдайдың адекватты түсіндірмесін және шынайы вербалды және вербалды емес көріністі табу қабілетімен көрінеді. Эмоционалды тұрақтылық келесі жеке қасиеттердің жиынтығын қамтиды: өмірге қанағаттану, ашулануға, қорқынышты сезінуге бейімділіктің болмауы, ішінара эмоционалды тұрақтылық. Эмоционалды экспрессивтілік қозғалыстарда, қимылдарда, жүрісте</w:t>
      </w:r>
      <w:r w:rsidR="006B6E30">
        <w:rPr>
          <w:rFonts w:ascii="Times New Roman" w:eastAsia="Times New Roman" w:hAnsi="Times New Roman" w:cs="Times New Roman"/>
          <w:sz w:val="28"/>
          <w:szCs w:val="28"/>
          <w:lang w:val="kk-KZ"/>
        </w:rPr>
        <w:t>, мимикада, сөйлеуде, оның инто</w:t>
      </w:r>
      <w:r w:rsidRPr="00DC79A1">
        <w:rPr>
          <w:rFonts w:ascii="Times New Roman" w:eastAsia="Times New Roman" w:hAnsi="Times New Roman" w:cs="Times New Roman"/>
          <w:sz w:val="28"/>
          <w:szCs w:val="28"/>
          <w:lang w:val="kk-KZ"/>
        </w:rPr>
        <w:t>нациясында қалыпт</w:t>
      </w:r>
      <w:r w:rsidR="006B6E30">
        <w:rPr>
          <w:rFonts w:ascii="Times New Roman" w:eastAsia="Times New Roman" w:hAnsi="Times New Roman" w:cs="Times New Roman"/>
          <w:sz w:val="28"/>
          <w:szCs w:val="28"/>
          <w:lang w:val="kk-KZ"/>
        </w:rPr>
        <w:t>асқан экспрессивтілік педагог</w:t>
      </w:r>
      <w:r w:rsidRPr="00DC79A1">
        <w:rPr>
          <w:rFonts w:ascii="Times New Roman" w:eastAsia="Times New Roman" w:hAnsi="Times New Roman" w:cs="Times New Roman"/>
          <w:sz w:val="28"/>
          <w:szCs w:val="28"/>
          <w:lang w:val="kk-KZ"/>
        </w:rPr>
        <w:t xml:space="preserve"> мінезінің ерекшеліктерін ғана емес, сонымен бірге оның қобалжуды меңгеруіндегі ойлау тәсілін, әртүрлі әлеуметтік құндылықтарға (моральдық, азаматтық, көркемдік) қатынасын, балаларға және басқа адамдарға деген көзқарасын жеткізуге мүмкіндік бергенде пайда болады [1</w:t>
      </w:r>
      <w:r w:rsidR="004B0854" w:rsidRPr="004B0854">
        <w:rPr>
          <w:rFonts w:ascii="Times New Roman" w:eastAsia="Times New Roman" w:hAnsi="Times New Roman" w:cs="Times New Roman"/>
          <w:sz w:val="28"/>
          <w:szCs w:val="28"/>
          <w:lang w:val="kk-KZ"/>
        </w:rPr>
        <w:t>8</w:t>
      </w:r>
      <w:r w:rsidRPr="00DC79A1">
        <w:rPr>
          <w:rFonts w:ascii="Times New Roman" w:eastAsia="Times New Roman" w:hAnsi="Times New Roman" w:cs="Times New Roman"/>
          <w:sz w:val="28"/>
          <w:szCs w:val="28"/>
          <w:lang w:val="kk-KZ"/>
        </w:rPr>
        <w:t>]</w:t>
      </w:r>
      <w:r w:rsidRPr="00DC79A1">
        <w:rPr>
          <w:rFonts w:ascii="Times New Roman" w:eastAsia="Times New Roman" w:hAnsi="Times New Roman" w:cs="Times New Roman"/>
          <w:sz w:val="20"/>
          <w:szCs w:val="20"/>
          <w:lang w:val="kk-KZ"/>
        </w:rPr>
        <w:t>.</w:t>
      </w:r>
    </w:p>
    <w:p w14:paraId="71BE245F" w14:textId="77777777" w:rsidR="004C5AD1" w:rsidRPr="00DC79A1" w:rsidRDefault="004C5AD1" w:rsidP="00E80C21">
      <w:pPr>
        <w:shd w:val="clear" w:color="auto" w:fill="FFFFFF"/>
        <w:ind w:firstLine="63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Е.С. Асмаковецтің жұмысын талдау шартты түрде тұлғаның эмоционалды икемділігінің дамуын келесі деңгейлерге бөлуге мүмкіндік береді: төмен, орташа, жоғары. Педагогтардағы келесі әдістермен дағдылардың болуы эмоционалды икемділіктің жоғары деңгейінің көріністерін сипаттайды: дағдылардың дамуы, сезімдердің вербалды және вербалды емес көріністерінің әдістері және оларды оқушылармен (тәрбиеленушілермен, студенттермен) қарым-қатынаста мақсатты түрде қолдану; педагогикалық қарым-қатынас пен оқытуды эмоционалды түрде қанықтыру мүмкіндігі; баланың психологиялық қауіпсіздігі мен қорғалуын қалыптастыруға бағытталған әдістер мен тәсілдерге ие болу; баланың жеке даралығын дамытуда жағымды эмоционалды ықпал ету дағдылары мен әдістеріне ие болу.</w:t>
      </w:r>
    </w:p>
    <w:p w14:paraId="2686446D" w14:textId="7D9A41D9" w:rsidR="004C5AD1" w:rsidRPr="00DC79A1" w:rsidRDefault="004C5AD1" w:rsidP="00E80C21">
      <w:pPr>
        <w:ind w:firstLine="63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Келесі</w:t>
      </w:r>
      <w:r w:rsidR="009A7B95" w:rsidRPr="00DC79A1">
        <w:rPr>
          <w:rFonts w:ascii="Times New Roman" w:eastAsia="Times New Roman" w:hAnsi="Times New Roman" w:cs="Times New Roman"/>
          <w:sz w:val="28"/>
          <w:szCs w:val="28"/>
          <w:lang w:val="kk-KZ"/>
        </w:rPr>
        <w:t>дей</w:t>
      </w:r>
      <w:r w:rsidRPr="00DC79A1">
        <w:rPr>
          <w:rFonts w:ascii="Times New Roman" w:eastAsia="Times New Roman" w:hAnsi="Times New Roman" w:cs="Times New Roman"/>
          <w:sz w:val="28"/>
          <w:szCs w:val="28"/>
          <w:lang w:val="kk-KZ"/>
        </w:rPr>
        <w:t xml:space="preserve"> іскерліктер</w:t>
      </w:r>
      <w:r w:rsidR="009A7B95" w:rsidRPr="00DC79A1">
        <w:rPr>
          <w:rFonts w:ascii="Times New Roman" w:eastAsia="Times New Roman" w:hAnsi="Times New Roman" w:cs="Times New Roman"/>
          <w:sz w:val="28"/>
          <w:szCs w:val="28"/>
          <w:lang w:val="kk-KZ"/>
        </w:rPr>
        <w:t xml:space="preserve"> </w:t>
      </w:r>
      <w:r w:rsidRPr="00DC79A1">
        <w:rPr>
          <w:rFonts w:ascii="Times New Roman" w:eastAsia="Times New Roman" w:hAnsi="Times New Roman" w:cs="Times New Roman"/>
          <w:sz w:val="28"/>
          <w:szCs w:val="28"/>
          <w:lang w:val="kk-KZ"/>
        </w:rPr>
        <w:t xml:space="preserve">мен дағдылардың болмауы немесе қалыптаспауы эмоционалды икемділіктің дамуының төмен деңгейін сипаттайды: адекватты түрде эмоционалды жауап бере алмау; әлеуметтік бейімделе алмау; адамның «Меніне» қауіп төндіретін әртүрлі өмірлік жағдайларға эмоционалды теріс </w:t>
      </w:r>
      <w:r w:rsidRPr="00DC79A1">
        <w:rPr>
          <w:rFonts w:ascii="Times New Roman" w:eastAsia="Times New Roman" w:hAnsi="Times New Roman" w:cs="Times New Roman"/>
          <w:sz w:val="28"/>
          <w:szCs w:val="28"/>
          <w:lang w:val="kk-KZ"/>
        </w:rPr>
        <w:lastRenderedPageBreak/>
        <w:t>реакцияларға (өзін-өзі бағалау, талап деңгейі, өзіне деген көзқарас және т.б.), әлеуметтік жағдайларға жауап беруде мазасыздық пен қобалжудың жоғарылауымен байланысты тұрақты бейімділік. Тұлғалық мазасыздықтың жоғары деңгейі (жарақаттық жағдайларды бастан кешіру, өзін-өзі қанағаттандырмау, қобалжу, депрессия); эмоционалды тұрақсыздық (өзінің эмоциялары мен көңіл-күйлерін басқара алмау); жағымсыз эмоциялардың басым болуы (қорқыныш, ашуланшақтық, қатыгездік); өз өміріне қанағаттанбау; өзін-өзі бағалаудың төмен деңгейі; қажу синдромының болуы [</w:t>
      </w:r>
      <w:r w:rsidR="0004396D" w:rsidRPr="0004396D">
        <w:rPr>
          <w:rFonts w:ascii="Times New Roman" w:eastAsia="Times New Roman" w:hAnsi="Times New Roman" w:cs="Times New Roman"/>
          <w:sz w:val="28"/>
          <w:szCs w:val="28"/>
          <w:lang w:val="kk-KZ"/>
        </w:rPr>
        <w:t>6</w:t>
      </w:r>
      <w:r w:rsidR="004B0854" w:rsidRPr="004B0854">
        <w:rPr>
          <w:rFonts w:ascii="Times New Roman" w:eastAsia="Times New Roman" w:hAnsi="Times New Roman" w:cs="Times New Roman"/>
          <w:sz w:val="28"/>
          <w:szCs w:val="28"/>
          <w:lang w:val="kk-KZ"/>
        </w:rPr>
        <w:t>6</w:t>
      </w:r>
      <w:r w:rsidRPr="00DC79A1">
        <w:rPr>
          <w:rFonts w:ascii="Times New Roman" w:eastAsia="Times New Roman" w:hAnsi="Times New Roman" w:cs="Times New Roman"/>
          <w:sz w:val="28"/>
          <w:szCs w:val="28"/>
          <w:lang w:val="kk-KZ"/>
        </w:rPr>
        <w:t>].</w:t>
      </w:r>
    </w:p>
    <w:p w14:paraId="07FBE371" w14:textId="3D976C30" w:rsidR="004C5AD1" w:rsidRPr="00DC79A1" w:rsidRDefault="004C5AD1" w:rsidP="00E80C21">
      <w:pPr>
        <w:ind w:firstLine="639"/>
        <w:jc w:val="both"/>
        <w:rPr>
          <w:rFonts w:ascii="Times New Roman" w:eastAsia="Times New Roman" w:hAnsi="Times New Roman" w:cs="Times New Roman"/>
          <w:sz w:val="20"/>
          <w:szCs w:val="20"/>
          <w:lang w:val="kk-KZ"/>
        </w:rPr>
      </w:pPr>
      <w:r w:rsidRPr="00DC79A1">
        <w:rPr>
          <w:rFonts w:ascii="Times New Roman" w:eastAsia="Times New Roman" w:hAnsi="Times New Roman" w:cs="Times New Roman"/>
          <w:sz w:val="28"/>
          <w:szCs w:val="28"/>
          <w:lang w:val="kk-KZ"/>
        </w:rPr>
        <w:t xml:space="preserve">Е.М. Семенова </w:t>
      </w:r>
      <w:r w:rsidR="003874B1">
        <w:rPr>
          <w:rFonts w:ascii="Times New Roman" w:eastAsia="Times New Roman" w:hAnsi="Times New Roman" w:cs="Times New Roman"/>
          <w:sz w:val="28"/>
          <w:szCs w:val="28"/>
          <w:lang w:val="kk-KZ"/>
        </w:rPr>
        <w:t>бойынша, эмоционалды икемділік –</w:t>
      </w:r>
      <w:r w:rsidRPr="00DC79A1">
        <w:rPr>
          <w:rFonts w:ascii="Times New Roman" w:eastAsia="Times New Roman" w:hAnsi="Times New Roman" w:cs="Times New Roman"/>
          <w:sz w:val="28"/>
          <w:szCs w:val="28"/>
          <w:lang w:val="kk-KZ"/>
        </w:rPr>
        <w:t xml:space="preserve"> бұл шынайы эмоциялар мен сезімдерді көрсету, әр түрлі әрекет ету және сонымен бірге эмпатия таныту,</w:t>
      </w:r>
      <w:r w:rsidRPr="00DC79A1">
        <w:rPr>
          <w:rFonts w:ascii="Times New Roman" w:hAnsi="Times New Roman" w:cs="Times New Roman"/>
          <w:lang w:val="kk-KZ"/>
        </w:rPr>
        <w:t xml:space="preserve"> </w:t>
      </w:r>
      <w:r w:rsidRPr="00DC79A1">
        <w:rPr>
          <w:rFonts w:ascii="Times New Roman" w:eastAsia="Times New Roman" w:hAnsi="Times New Roman" w:cs="Times New Roman"/>
          <w:sz w:val="28"/>
          <w:szCs w:val="28"/>
          <w:lang w:val="kk-KZ"/>
        </w:rPr>
        <w:t xml:space="preserve">басқаларға жылулық пен оларға немқұрайлы болмауын көрсету </w:t>
      </w:r>
      <w:r w:rsidRPr="00DC79A1">
        <w:rPr>
          <w:rFonts w:ascii="Times New Roman" w:hAnsi="Times New Roman" w:cs="Times New Roman"/>
          <w:sz w:val="28"/>
          <w:szCs w:val="28"/>
          <w:lang w:val="kk-KZ"/>
        </w:rPr>
        <w:t>[1</w:t>
      </w:r>
      <w:r w:rsidR="004B0854" w:rsidRPr="004B0854">
        <w:rPr>
          <w:rFonts w:ascii="Times New Roman" w:hAnsi="Times New Roman" w:cs="Times New Roman"/>
          <w:sz w:val="28"/>
          <w:szCs w:val="28"/>
          <w:lang w:val="kk-KZ"/>
        </w:rPr>
        <w:t>9</w:t>
      </w:r>
      <w:r w:rsidRPr="00DC79A1">
        <w:rPr>
          <w:rFonts w:ascii="Times New Roman" w:hAnsi="Times New Roman" w:cs="Times New Roman"/>
          <w:sz w:val="28"/>
          <w:szCs w:val="28"/>
          <w:lang w:val="kk-KZ"/>
        </w:rPr>
        <w:t>].</w:t>
      </w:r>
    </w:p>
    <w:p w14:paraId="6551115B" w14:textId="5A86F89D" w:rsidR="004C5AD1" w:rsidRPr="00DC79A1" w:rsidRDefault="004C5AD1" w:rsidP="00E80C21">
      <w:pPr>
        <w:shd w:val="clear" w:color="auto" w:fill="FFFFFF"/>
        <w:ind w:firstLine="639"/>
        <w:jc w:val="both"/>
        <w:rPr>
          <w:rFonts w:ascii="Times New Roman" w:eastAsia="Times New Roman" w:hAnsi="Times New Roman" w:cs="Times New Roman"/>
          <w:sz w:val="20"/>
          <w:szCs w:val="20"/>
          <w:lang w:val="kk-KZ"/>
        </w:rPr>
      </w:pPr>
      <w:r w:rsidRPr="00DC79A1">
        <w:rPr>
          <w:rFonts w:ascii="Times New Roman" w:hAnsi="Times New Roman" w:cs="Times New Roman"/>
          <w:sz w:val="28"/>
          <w:szCs w:val="28"/>
          <w:lang w:val="kk-KZ"/>
        </w:rPr>
        <w:t>Зерттеушілер Н.Н. Колмогорцева, М.В. Наумова социономикалық типтегі мамандардың эмоционалды икемділігін сыртқы ортаның әртүрлі әсерлеріне оңай, тез, икемді, адекватты эмоционалды жауап беру қабілетінде көрінетін тұлғаның интегралды сипаттамасы деп түсінеді, бұл олардың эмоцияларын адекватты, мәнерлі түрде көрсету, эмпатикалық және рефлексиялық дағдыларға ие болу қабілетінде көрінеді [</w:t>
      </w:r>
      <w:r w:rsidR="004B0854" w:rsidRPr="004B0854">
        <w:rPr>
          <w:rFonts w:ascii="Times New Roman" w:hAnsi="Times New Roman" w:cs="Times New Roman"/>
          <w:sz w:val="28"/>
          <w:szCs w:val="28"/>
          <w:lang w:val="kk-KZ"/>
        </w:rPr>
        <w:t>20</w:t>
      </w:r>
      <w:r w:rsidRPr="00DC79A1">
        <w:rPr>
          <w:rFonts w:ascii="Times New Roman" w:hAnsi="Times New Roman" w:cs="Times New Roman"/>
          <w:sz w:val="28"/>
          <w:szCs w:val="28"/>
          <w:lang w:val="kk-KZ"/>
        </w:rPr>
        <w:t>].</w:t>
      </w:r>
    </w:p>
    <w:p w14:paraId="7213CFCF" w14:textId="1E3780BD" w:rsidR="004C5AD1" w:rsidRPr="00DC79A1" w:rsidRDefault="004C5AD1" w:rsidP="00E80C21">
      <w:pPr>
        <w:shd w:val="clear" w:color="auto" w:fill="FFFFFF"/>
        <w:ind w:firstLine="639"/>
        <w:jc w:val="both"/>
        <w:rPr>
          <w:rFonts w:ascii="Times New Roman" w:eastAsia="Times New Roman" w:hAnsi="Times New Roman" w:cs="Times New Roman"/>
          <w:sz w:val="20"/>
          <w:szCs w:val="20"/>
          <w:lang w:val="kk-KZ"/>
        </w:rPr>
      </w:pPr>
      <w:r w:rsidRPr="00DC79A1">
        <w:rPr>
          <w:rFonts w:ascii="Times New Roman" w:eastAsia="Times New Roman" w:hAnsi="Times New Roman" w:cs="Times New Roman"/>
          <w:sz w:val="28"/>
          <w:szCs w:val="28"/>
          <w:lang w:val="kk-KZ"/>
        </w:rPr>
        <w:t xml:space="preserve">С.А. Борисова мен О.Ю. Кузнецова эмоционалды икемділікті стандартты емес жағдайда адекватты эмоционалды реакцияға психологиялық дайындықты, сондай-ақ студенттер мен педагогтардың қобалжуларын шынайы қабылдау, дұрыс түсіну, бағалау қабілеті және өз қобалжуларын мәнерлі түрде жеткізе білуі деп түсінеді </w:t>
      </w:r>
      <w:r w:rsidRPr="00DC79A1">
        <w:rPr>
          <w:rFonts w:ascii="Times New Roman" w:hAnsi="Times New Roman" w:cs="Times New Roman"/>
          <w:sz w:val="28"/>
          <w:szCs w:val="28"/>
          <w:lang w:val="kk-KZ"/>
        </w:rPr>
        <w:t>[</w:t>
      </w:r>
      <w:r w:rsidR="0004396D" w:rsidRPr="0004396D">
        <w:rPr>
          <w:rFonts w:ascii="Times New Roman" w:hAnsi="Times New Roman" w:cs="Times New Roman"/>
          <w:sz w:val="28"/>
          <w:szCs w:val="28"/>
          <w:lang w:val="kk-KZ"/>
        </w:rPr>
        <w:t>6</w:t>
      </w:r>
      <w:r w:rsidR="004B0854" w:rsidRPr="004B0854">
        <w:rPr>
          <w:rFonts w:ascii="Times New Roman" w:hAnsi="Times New Roman" w:cs="Times New Roman"/>
          <w:sz w:val="28"/>
          <w:szCs w:val="28"/>
          <w:lang w:val="kk-KZ"/>
        </w:rPr>
        <w:t>7</w:t>
      </w:r>
      <w:r w:rsidRPr="00DC79A1">
        <w:rPr>
          <w:rFonts w:ascii="Times New Roman" w:hAnsi="Times New Roman" w:cs="Times New Roman"/>
          <w:sz w:val="28"/>
          <w:szCs w:val="28"/>
          <w:lang w:val="kk-KZ"/>
        </w:rPr>
        <w:t>].</w:t>
      </w:r>
    </w:p>
    <w:p w14:paraId="7D182CC9" w14:textId="424EA98B" w:rsidR="004C5AD1" w:rsidRPr="00DC79A1" w:rsidRDefault="004C5AD1" w:rsidP="00E80C21">
      <w:pPr>
        <w:ind w:firstLine="639"/>
        <w:jc w:val="both"/>
        <w:rPr>
          <w:rFonts w:ascii="Times New Roman" w:eastAsia="Times New Roman" w:hAnsi="Times New Roman" w:cs="Times New Roman"/>
          <w:sz w:val="20"/>
          <w:szCs w:val="20"/>
          <w:lang w:val="kk-KZ"/>
        </w:rPr>
      </w:pPr>
      <w:r w:rsidRPr="00DC79A1">
        <w:rPr>
          <w:rFonts w:ascii="Times New Roman" w:hAnsi="Times New Roman" w:cs="Times New Roman"/>
          <w:sz w:val="28"/>
          <w:szCs w:val="28"/>
          <w:lang w:val="kk-KZ"/>
        </w:rPr>
        <w:t xml:space="preserve">Қазақстандық зерттеушілер тобы эмоционалды икемділікті негізінен қажетті деңгейде өзекті ынталандырулардың жиынтығын тудыратын эмоция мүмкіндіктерінің спектрі, сондай-ақ </w:t>
      </w:r>
      <w:r w:rsidRPr="00DC79A1">
        <w:rPr>
          <w:rFonts w:ascii="Times New Roman" w:eastAsia="Times New Roman" w:hAnsi="Times New Roman" w:cs="Times New Roman"/>
          <w:sz w:val="28"/>
          <w:szCs w:val="28"/>
          <w:lang w:val="kk-KZ"/>
        </w:rPr>
        <w:t xml:space="preserve">(-) және (+) күйді теңестіретін </w:t>
      </w:r>
      <w:r w:rsidRPr="00DC79A1">
        <w:rPr>
          <w:rFonts w:ascii="Times New Roman" w:hAnsi="Times New Roman" w:cs="Times New Roman"/>
          <w:sz w:val="28"/>
          <w:szCs w:val="28"/>
          <w:lang w:val="kk-KZ"/>
        </w:rPr>
        <w:t>сезіну қабілеті ретінде қарастырады. Ғылыми зерттеулердің кө</w:t>
      </w:r>
      <w:r w:rsidR="003874B1">
        <w:rPr>
          <w:rFonts w:ascii="Times New Roman" w:hAnsi="Times New Roman" w:cs="Times New Roman"/>
          <w:sz w:val="28"/>
          <w:szCs w:val="28"/>
          <w:lang w:val="kk-KZ"/>
        </w:rPr>
        <w:t>пшілігі эмоционалды икемсіздік -</w:t>
      </w:r>
      <w:r w:rsidRPr="00DC79A1">
        <w:rPr>
          <w:rFonts w:ascii="Times New Roman" w:hAnsi="Times New Roman" w:cs="Times New Roman"/>
          <w:sz w:val="28"/>
          <w:szCs w:val="28"/>
          <w:lang w:val="kk-KZ"/>
        </w:rPr>
        <w:t xml:space="preserve"> ойларға, түйсікке және мінез-құлық сызықтарында </w:t>
      </w:r>
      <w:r w:rsidRPr="00DC79A1">
        <w:rPr>
          <w:rFonts w:ascii="Times New Roman" w:hAnsi="Times New Roman" w:cs="Times New Roman"/>
          <w:b/>
          <w:sz w:val="28"/>
          <w:szCs w:val="28"/>
          <w:lang w:val="kk-KZ"/>
        </w:rPr>
        <w:t>«</w:t>
      </w:r>
      <w:r w:rsidRPr="00DC79A1">
        <w:rPr>
          <w:rFonts w:ascii="Times New Roman" w:hAnsi="Times New Roman" w:cs="Times New Roman"/>
          <w:sz w:val="28"/>
          <w:szCs w:val="28"/>
          <w:lang w:val="kk-KZ"/>
        </w:rPr>
        <w:t>өзгермейтіндік»,</w:t>
      </w:r>
      <w:r w:rsidRPr="00DC79A1">
        <w:rPr>
          <w:rFonts w:ascii="Times New Roman" w:hAnsi="Times New Roman" w:cs="Times New Roman"/>
          <w:b/>
          <w:sz w:val="28"/>
          <w:szCs w:val="28"/>
          <w:lang w:val="kk-KZ"/>
        </w:rPr>
        <w:t xml:space="preserve"> </w:t>
      </w:r>
      <w:r w:rsidRPr="00DC79A1">
        <w:rPr>
          <w:rFonts w:ascii="Times New Roman" w:hAnsi="Times New Roman" w:cs="Times New Roman"/>
          <w:sz w:val="28"/>
          <w:szCs w:val="28"/>
          <w:lang w:val="kk-KZ"/>
        </w:rPr>
        <w:t>яғни пайда әкелмейді, - депрессия мен мазасыздықты қоса алғанда, бірқатар психологиялық мәселелердің туындауына әкелетінін көрсетеді. Керісінше, эмоц</w:t>
      </w:r>
      <w:r w:rsidR="003874B1">
        <w:rPr>
          <w:rFonts w:ascii="Times New Roman" w:hAnsi="Times New Roman" w:cs="Times New Roman"/>
          <w:sz w:val="28"/>
          <w:szCs w:val="28"/>
          <w:lang w:val="kk-KZ"/>
        </w:rPr>
        <w:t>ионалды тепе-теңдік, икемділік –</w:t>
      </w:r>
      <w:r w:rsidRPr="00DC79A1">
        <w:rPr>
          <w:rFonts w:ascii="Times New Roman" w:hAnsi="Times New Roman" w:cs="Times New Roman"/>
          <w:sz w:val="28"/>
          <w:szCs w:val="28"/>
          <w:lang w:val="kk-KZ"/>
        </w:rPr>
        <w:t xml:space="preserve"> күнделікті жағдайларға оңтайлы жауап беруге мүмкіндік беретін ой</w:t>
      </w:r>
      <w:r w:rsidR="003874B1">
        <w:rPr>
          <w:rFonts w:ascii="Times New Roman" w:hAnsi="Times New Roman" w:cs="Times New Roman"/>
          <w:sz w:val="28"/>
          <w:szCs w:val="28"/>
          <w:lang w:val="kk-KZ"/>
        </w:rPr>
        <w:t>лар мен сезімдердің икемділігі –</w:t>
      </w:r>
      <w:r w:rsidRPr="00DC79A1">
        <w:rPr>
          <w:rFonts w:ascii="Times New Roman" w:hAnsi="Times New Roman" w:cs="Times New Roman"/>
          <w:sz w:val="28"/>
          <w:szCs w:val="28"/>
          <w:lang w:val="kk-KZ"/>
        </w:rPr>
        <w:t xml:space="preserve"> әл-ауқат пен табысқа әкеледі. Олар эмоционалды икемді адамдар</w:t>
      </w:r>
      <w:r w:rsidR="00BC3C3A" w:rsidRPr="00DC79A1">
        <w:rPr>
          <w:rFonts w:ascii="Times New Roman" w:hAnsi="Times New Roman" w:cs="Times New Roman"/>
          <w:sz w:val="28"/>
          <w:szCs w:val="28"/>
          <w:lang w:val="kk-KZ"/>
        </w:rPr>
        <w:t>ды</w:t>
      </w:r>
      <w:r w:rsidRPr="00DC79A1">
        <w:rPr>
          <w:rFonts w:ascii="Times New Roman" w:hAnsi="Times New Roman" w:cs="Times New Roman"/>
          <w:sz w:val="28"/>
          <w:szCs w:val="28"/>
          <w:lang w:val="kk-KZ"/>
        </w:rPr>
        <w:t xml:space="preserve"> динамикалық деп санайды. Мұндай адамдар күрделі және тез өзгеретін әлемге бейімделе алады. Олар үлкен күйзеліске төтеп береді және құмарлықты, ашықтықты және қабылдауды жоғалтпай қиындықтарды жеңеді. Олар өмір әрқашан оңай емес екенін түсінеді, бірақ өз құндылықтарына адал болып қалады және ауқымды, ұзақ мерзімді мақсаттарды жалғастырады. Олар ашуланады, ренжиді және т.б., бірақ мұндай эмоцияларға қызығушылық пен түсіністікпен қарайды және соңында оларды қабылдайды </w:t>
      </w:r>
      <w:r w:rsidRPr="00DC79A1">
        <w:rPr>
          <w:rFonts w:ascii="Times New Roman" w:eastAsia="Times New Roman" w:hAnsi="Times New Roman" w:cs="Times New Roman"/>
          <w:sz w:val="28"/>
          <w:szCs w:val="28"/>
          <w:lang w:val="kk-KZ"/>
        </w:rPr>
        <w:t>[</w:t>
      </w:r>
      <w:r w:rsidR="00981C97">
        <w:rPr>
          <w:rFonts w:ascii="Times New Roman" w:eastAsia="Times New Roman" w:hAnsi="Times New Roman" w:cs="Times New Roman"/>
          <w:sz w:val="28"/>
          <w:szCs w:val="28"/>
          <w:lang w:val="kk-KZ"/>
        </w:rPr>
        <w:t>41</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 xml:space="preserve">. </w:t>
      </w:r>
    </w:p>
    <w:p w14:paraId="237B0D23" w14:textId="3201C146" w:rsidR="004C5AD1" w:rsidRPr="00DC79A1" w:rsidRDefault="00B378E0" w:rsidP="00E80C21">
      <w:pPr>
        <w:ind w:firstLine="639"/>
        <w:jc w:val="both"/>
        <w:rPr>
          <w:rFonts w:ascii="Times New Roman" w:hAnsi="Times New Roman" w:cs="Times New Roman"/>
          <w:sz w:val="28"/>
          <w:szCs w:val="28"/>
          <w:lang w:val="kk-KZ"/>
        </w:rPr>
      </w:pPr>
      <w:r>
        <w:rPr>
          <w:rFonts w:ascii="Times New Roman" w:hAnsi="Times New Roman" w:cs="Times New Roman"/>
          <w:sz w:val="28"/>
          <w:szCs w:val="28"/>
          <w:lang w:val="kk-KZ"/>
        </w:rPr>
        <w:t>А.Ж. Ак</w:t>
      </w:r>
      <w:r w:rsidR="004C5AD1" w:rsidRPr="00DC79A1">
        <w:rPr>
          <w:rFonts w:ascii="Times New Roman" w:hAnsi="Times New Roman" w:cs="Times New Roman"/>
          <w:sz w:val="28"/>
          <w:szCs w:val="28"/>
          <w:lang w:val="kk-KZ"/>
        </w:rPr>
        <w:t>молдоева эмоционалды икемділік педагогтың жеке басының интегралды сипаттамасының ажырамас бөлігі болып табылады және кәсіби дамудың жалпы барысын анықтайды деп санайды. Эмоционалды икемділікті</w:t>
      </w:r>
      <w:r w:rsidR="003874B1">
        <w:rPr>
          <w:rFonts w:ascii="Times New Roman" w:hAnsi="Times New Roman" w:cs="Times New Roman"/>
          <w:sz w:val="28"/>
          <w:szCs w:val="28"/>
          <w:lang w:val="kk-KZ"/>
        </w:rPr>
        <w:t xml:space="preserve"> </w:t>
      </w:r>
      <w:r w:rsidR="003874B1">
        <w:rPr>
          <w:rFonts w:ascii="Times New Roman" w:hAnsi="Times New Roman" w:cs="Times New Roman"/>
          <w:sz w:val="28"/>
          <w:szCs w:val="28"/>
          <w:lang w:val="kk-KZ"/>
        </w:rPr>
        <w:lastRenderedPageBreak/>
        <w:t>дамытудың психологиялық шарты –</w:t>
      </w:r>
      <w:r w:rsidR="004C5AD1" w:rsidRPr="00DC79A1">
        <w:rPr>
          <w:rFonts w:ascii="Times New Roman" w:hAnsi="Times New Roman" w:cs="Times New Roman"/>
          <w:sz w:val="28"/>
          <w:szCs w:val="28"/>
          <w:lang w:val="kk-KZ"/>
        </w:rPr>
        <w:t xml:space="preserve"> мұғалімнің іс-әрекетті, қарым-қатынасты, мұғалім мен оқушылардың психикалық және физикалық денсаулығын оңтайландырудағы тұлғаның аффективті саласының рөлі мен маңыздылығын түсіну. Педагогтың эмоционалды икемділігінің динамикасы оның аффективті көріністерінің үйлесімділігі мен күрделілігімен анықталады: бірнеше рет қайталанатын оқу-тәрбие процесінде шынайы эмоцияларды «жандандыру», жағымды эмоцияларды тудыру, жағымсыз эмоцияларды бақылау, яғни мінез-құлықтың икемділігін, стандартты емес, шығармашылықты көрсету </w:t>
      </w:r>
      <w:r w:rsidR="004C5AD1"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6</w:t>
      </w:r>
      <w:r w:rsidR="00981C97">
        <w:rPr>
          <w:rFonts w:ascii="Times New Roman" w:eastAsia="Times New Roman" w:hAnsi="Times New Roman" w:cs="Times New Roman"/>
          <w:sz w:val="28"/>
          <w:szCs w:val="28"/>
          <w:lang w:val="kk-KZ"/>
        </w:rPr>
        <w:t>8</w:t>
      </w:r>
      <w:r w:rsidR="004C5AD1" w:rsidRPr="00DC79A1">
        <w:rPr>
          <w:rFonts w:ascii="Times New Roman" w:eastAsia="Times New Roman" w:hAnsi="Times New Roman" w:cs="Times New Roman"/>
          <w:sz w:val="28"/>
          <w:szCs w:val="28"/>
          <w:lang w:val="kk-KZ"/>
        </w:rPr>
        <w:t>]</w:t>
      </w:r>
      <w:r w:rsidR="004C5AD1" w:rsidRPr="00DC79A1">
        <w:rPr>
          <w:rFonts w:ascii="Times New Roman" w:hAnsi="Times New Roman" w:cs="Times New Roman"/>
          <w:sz w:val="28"/>
          <w:szCs w:val="28"/>
          <w:lang w:val="kk-KZ"/>
        </w:rPr>
        <w:t>.</w:t>
      </w:r>
    </w:p>
    <w:p w14:paraId="42B3C3C4" w14:textId="3BD48C14"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Өз ойымызды тұжырымдай келе</w:t>
      </w:r>
      <w:r w:rsidR="00B558A7">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эмоционалды икемділіктің құрылымын қарастыруда айта кету керек, өзгермелі болуы мүмкін ситуациялық копинг</w:t>
      </w:r>
      <w:r w:rsidR="00C4117D"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стратегиялары, сондай-ақ осы стратегиялардың негізінде жатқан тұлғалық жауап беру стильдері үшін олар ж</w:t>
      </w:r>
      <w:r w:rsidR="00C4117D" w:rsidRPr="00DC79A1">
        <w:rPr>
          <w:rFonts w:ascii="Times New Roman" w:hAnsi="Times New Roman" w:cs="Times New Roman"/>
          <w:sz w:val="28"/>
          <w:szCs w:val="28"/>
          <w:lang w:val="kk-KZ"/>
        </w:rPr>
        <w:t xml:space="preserve">еке жүйені құрайды. Жағдаяттық </w:t>
      </w:r>
      <w:r w:rsidRPr="00DC79A1">
        <w:rPr>
          <w:rFonts w:ascii="Times New Roman" w:hAnsi="Times New Roman" w:cs="Times New Roman"/>
          <w:sz w:val="28"/>
          <w:szCs w:val="28"/>
          <w:lang w:val="kk-KZ"/>
        </w:rPr>
        <w:t>копинг</w:t>
      </w:r>
      <w:r w:rsidR="00C4117D"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стратегиялары сәтті бейімделуге ықпал етуі мүмкін – «тиімді» стратегиялар немесе бейімделуге кедергі келтіретін және бейімделмейтін – «деструктивті» стратегиялар әсерлерін күшейтуі мүмкін.</w:t>
      </w:r>
    </w:p>
    <w:p w14:paraId="056A1E0F" w14:textId="0DA5B5BC"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А.В. Кошелеваның пікірінше когнитивті стратегиялары деп тұлғаның психологиялық ерекшеліктері мен мүмкіндіктеріне, адамның өміріндегі белгілі бір жағдайдың маңыздылығына, сондай-ақ шиеленіс ретінде қабылданатын сыртқы немесе ішкі талаптарды жеңуге үнемі өзгеріп отыратын эмоционалды, когнитивті және мінез-құлық әрекеттеріне негізделген стрестік жағдаймен жеке өзара әрекеттесу деп түсіндіреді. Басқаша айтқанда, копинг стратегиялары</w:t>
      </w:r>
      <w:r w:rsidR="00B558A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w:t>
      </w:r>
      <w:r w:rsidR="00B558A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бұл когнитивті, мінез</w:t>
      </w:r>
      <w:r w:rsidR="00B558A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w:t>
      </w:r>
      <w:r w:rsidR="00B558A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құлық және эмоционалды компоненттерді қамтитын стрестік жағдайды шешуге бағытталған жеке тұлғаның әрекеттері [</w:t>
      </w:r>
      <w:r w:rsidR="007C3589" w:rsidRPr="007C3589">
        <w:rPr>
          <w:rFonts w:ascii="Times New Roman" w:hAnsi="Times New Roman" w:cs="Times New Roman"/>
          <w:sz w:val="28"/>
          <w:szCs w:val="28"/>
          <w:lang w:val="kk-KZ"/>
        </w:rPr>
        <w:t>6</w:t>
      </w:r>
      <w:r w:rsidR="009A2A19">
        <w:rPr>
          <w:rFonts w:ascii="Times New Roman" w:hAnsi="Times New Roman" w:cs="Times New Roman"/>
          <w:sz w:val="28"/>
          <w:szCs w:val="28"/>
          <w:lang w:val="kk-KZ"/>
        </w:rPr>
        <w:t>9</w:t>
      </w:r>
      <w:r w:rsidRPr="00DC79A1">
        <w:rPr>
          <w:rFonts w:ascii="Times New Roman" w:hAnsi="Times New Roman" w:cs="Times New Roman"/>
          <w:sz w:val="28"/>
          <w:szCs w:val="28"/>
          <w:lang w:val="kk-KZ"/>
        </w:rPr>
        <w:t>].</w:t>
      </w:r>
    </w:p>
    <w:p w14:paraId="530FCF7C" w14:textId="3A158B87"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Копинг-стратегияларды терең зерттеген Р. Лазарус пен С. Фолкман 8 негізгі копинг</w:t>
      </w:r>
      <w:r w:rsidR="00C07F78"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стратегиясын анықтады: 1) мәселені шешуді жоспарлау</w:t>
      </w:r>
      <w:r w:rsidR="00C07F78"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жағдайды және оны өзгерту үшін қажетті ресурстарды талдауды қамтиды; 2) жағдайды өзгерту үшін жеткілікті агрессивті әрекеттерді қолданудан тұратын, белгілі бір дәрежеде дұшпандықпен және қауіпті әрекеттерге дайындықпен үйлесетін қарама-қайшылықты күрес; 3) жағдайды өзгерту үшін жауапкершілікті қабылдау</w:t>
      </w:r>
      <w:r w:rsidR="00770FCB"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4) өзінің эмоциялары мен іс-әрекеттерін өзін-өзі бақылау; 5) осы жағдайды оң қайта бағалау; 6)</w:t>
      </w:r>
      <w:r w:rsidR="00C07F78" w:rsidRPr="00DC79A1">
        <w:rPr>
          <w:rFonts w:ascii="Times New Roman" w:hAnsi="Times New Roman" w:cs="Times New Roman"/>
          <w:sz w:val="28"/>
          <w:szCs w:val="28"/>
          <w:lang w:val="kk-KZ"/>
        </w:rPr>
        <w:t xml:space="preserve"> айналасындағыларға эмоционалды</w:t>
      </w:r>
      <w:r w:rsidRPr="00DC79A1">
        <w:rPr>
          <w:rFonts w:ascii="Times New Roman" w:hAnsi="Times New Roman" w:cs="Times New Roman"/>
          <w:sz w:val="28"/>
          <w:szCs w:val="28"/>
          <w:lang w:val="kk-KZ"/>
        </w:rPr>
        <w:t xml:space="preserve"> немесе мінез-құлық көмегіне жүгіну арқылы көрінетін әлеуметтік қолдауды іздеу; 7) осы жағдайдан алшақтау және оның адам үшін маңыздылығын ойша азайту; 8) қашу-проблемадан қашуға бағытталған тілек пен күш-жігермен қатар жүретін</w:t>
      </w:r>
      <w:r w:rsidR="00C4117D" w:rsidRPr="00DC79A1">
        <w:rPr>
          <w:rFonts w:ascii="Times New Roman" w:hAnsi="Times New Roman" w:cs="Times New Roman"/>
          <w:sz w:val="28"/>
          <w:szCs w:val="28"/>
          <w:lang w:val="kk-KZ"/>
        </w:rPr>
        <w:t>нен</w:t>
      </w:r>
      <w:r w:rsidRPr="00DC79A1">
        <w:rPr>
          <w:rFonts w:ascii="Times New Roman" w:hAnsi="Times New Roman" w:cs="Times New Roman"/>
          <w:sz w:val="28"/>
          <w:szCs w:val="28"/>
          <w:lang w:val="kk-KZ"/>
        </w:rPr>
        <w:t xml:space="preserve"> аулақ болу [6</w:t>
      </w:r>
      <w:r w:rsidR="007C3589" w:rsidRPr="007C3589">
        <w:rPr>
          <w:rFonts w:ascii="Times New Roman" w:hAnsi="Times New Roman" w:cs="Times New Roman"/>
          <w:sz w:val="28"/>
          <w:szCs w:val="28"/>
          <w:lang w:val="kk-KZ"/>
        </w:rPr>
        <w:t>9</w:t>
      </w:r>
      <w:r w:rsidRPr="00DC79A1">
        <w:rPr>
          <w:rFonts w:ascii="Times New Roman" w:hAnsi="Times New Roman" w:cs="Times New Roman"/>
          <w:sz w:val="28"/>
          <w:szCs w:val="28"/>
          <w:lang w:val="kk-KZ"/>
        </w:rPr>
        <w:t>, б.</w:t>
      </w:r>
      <w:r w:rsidR="003874B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90].</w:t>
      </w:r>
    </w:p>
    <w:p w14:paraId="20979E11" w14:textId="4260EC9C"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М. Вебер стрестік жағдайларда жедел көмек көрсетудегі копинг мінез-құлқының психологиялық рөлін оның әлсіреуі, бей</w:t>
      </w:r>
      <w:r w:rsidR="007776AE">
        <w:rPr>
          <w:rFonts w:ascii="Times New Roman" w:hAnsi="Times New Roman" w:cs="Times New Roman"/>
          <w:sz w:val="28"/>
          <w:szCs w:val="28"/>
          <w:lang w:val="kk-KZ"/>
        </w:rPr>
        <w:t>імделуі, игерілуі және жеңілдеті</w:t>
      </w:r>
      <w:r w:rsidRPr="00DC79A1">
        <w:rPr>
          <w:rFonts w:ascii="Times New Roman" w:hAnsi="Times New Roman" w:cs="Times New Roman"/>
          <w:sz w:val="28"/>
          <w:szCs w:val="28"/>
          <w:lang w:val="kk-KZ"/>
        </w:rPr>
        <w:t>луі ретінде анықтайды деген тұжырым жасады. [</w:t>
      </w:r>
      <w:r w:rsidR="009A2A19">
        <w:rPr>
          <w:rFonts w:ascii="Times New Roman" w:hAnsi="Times New Roman" w:cs="Times New Roman"/>
          <w:sz w:val="28"/>
          <w:szCs w:val="28"/>
          <w:lang w:val="kk-KZ"/>
        </w:rPr>
        <w:t>69</w:t>
      </w:r>
      <w:r w:rsidRPr="00DC79A1">
        <w:rPr>
          <w:rFonts w:ascii="Times New Roman" w:hAnsi="Times New Roman" w:cs="Times New Roman"/>
          <w:sz w:val="28"/>
          <w:szCs w:val="28"/>
          <w:lang w:val="kk-KZ"/>
        </w:rPr>
        <w:t>, б.</w:t>
      </w:r>
      <w:r w:rsidR="003874B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201].</w:t>
      </w:r>
    </w:p>
    <w:p w14:paraId="7397B9BB" w14:textId="3D8AC260"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Осымен қатар копинг-стратегияларды тұжырымдауда оның бірнеше түрін сипаттаған</w:t>
      </w:r>
      <w:r w:rsidR="00C4117D" w:rsidRPr="00DC79A1">
        <w:rPr>
          <w:rFonts w:ascii="Times New Roman" w:hAnsi="Times New Roman" w:cs="Times New Roman"/>
          <w:sz w:val="28"/>
          <w:szCs w:val="28"/>
          <w:lang w:val="kk-KZ"/>
        </w:rPr>
        <w:t>, осыған орай М.С. Мищенконың</w:t>
      </w:r>
      <w:r w:rsidRPr="00DC79A1">
        <w:rPr>
          <w:rFonts w:ascii="Times New Roman" w:hAnsi="Times New Roman" w:cs="Times New Roman"/>
          <w:sz w:val="28"/>
          <w:szCs w:val="28"/>
          <w:lang w:val="kk-KZ"/>
        </w:rPr>
        <w:t xml:space="preserve"> тұжырымына сүйенуге болады. М.С. Мищенко бойынша копинг</w:t>
      </w:r>
      <w:r w:rsidR="003874B1">
        <w:rPr>
          <w:rFonts w:ascii="Times New Roman" w:hAnsi="Times New Roman" w:cs="Times New Roman"/>
          <w:sz w:val="28"/>
          <w:szCs w:val="28"/>
          <w:lang w:val="kk-KZ"/>
        </w:rPr>
        <w:t>-</w:t>
      </w:r>
      <w:r w:rsidRPr="00DC79A1">
        <w:rPr>
          <w:rFonts w:ascii="Times New Roman" w:hAnsi="Times New Roman" w:cs="Times New Roman"/>
          <w:sz w:val="28"/>
          <w:szCs w:val="28"/>
          <w:lang w:val="kk-KZ"/>
        </w:rPr>
        <w:t>стратегияларды жеңудің төрт түрі:</w:t>
      </w:r>
    </w:p>
    <w:p w14:paraId="1EBD26AF" w14:textId="77777777"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1. Когнитивті жеңу-стрестің себептерін түсіну және ойша зерттеу, жағдайды толығымен түсіну және оның бейнесін адамның «өзіндік тұжырымдамасына» енгізу, субъектінің қоршаған орта мен тұлғааралық </w:t>
      </w:r>
      <w:r w:rsidRPr="00DC79A1">
        <w:rPr>
          <w:rFonts w:ascii="Times New Roman" w:hAnsi="Times New Roman" w:cs="Times New Roman"/>
          <w:sz w:val="28"/>
          <w:szCs w:val="28"/>
          <w:lang w:val="kk-KZ"/>
        </w:rPr>
        <w:lastRenderedPageBreak/>
        <w:t>қатынастар туралы идеясы. Ол сондай-ақ стресс кезінде ағзаны жұмылдыру үшін қолда бар ресурстарды іздеуді және бағалауды, сындарлы күресу жолдарын, өзін-өзі ынталандыру мүмкіндіктерін немесе қажетті әлеуметтік қолдауды талдауды қамтиды.</w:t>
      </w:r>
    </w:p>
    <w:p w14:paraId="5981C2D7" w14:textId="77777777"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 Эмоционалды күшейту-басты міндет-адам өзінің сезімдерін, тілектері мен қажеттіліктерін түсініп, қабылдай алады, оларды әлеуметтік қолайлы формаларда білдіре алады, тәжірибе динамикасын бақылай алады, нақты тәжірибелерде тұрып қалмайды және толық жауап бермейді.</w:t>
      </w:r>
    </w:p>
    <w:p w14:paraId="621CA5F1" w14:textId="7E44319E" w:rsidR="004C5AD1" w:rsidRPr="00DC79A1" w:rsidRDefault="003874B1" w:rsidP="00E80C21">
      <w:pPr>
        <w:ind w:firstLine="639"/>
        <w:jc w:val="both"/>
        <w:rPr>
          <w:rFonts w:ascii="Times New Roman" w:hAnsi="Times New Roman" w:cs="Times New Roman"/>
          <w:sz w:val="28"/>
          <w:szCs w:val="28"/>
          <w:lang w:val="kk-KZ"/>
        </w:rPr>
      </w:pPr>
      <w:r>
        <w:rPr>
          <w:rFonts w:ascii="Times New Roman" w:hAnsi="Times New Roman" w:cs="Times New Roman"/>
          <w:sz w:val="28"/>
          <w:szCs w:val="28"/>
          <w:lang w:val="kk-KZ"/>
        </w:rPr>
        <w:t>3. Мінез-</w:t>
      </w:r>
      <w:r w:rsidR="004C5AD1" w:rsidRPr="00DC79A1">
        <w:rPr>
          <w:rFonts w:ascii="Times New Roman" w:hAnsi="Times New Roman" w:cs="Times New Roman"/>
          <w:sz w:val="28"/>
          <w:szCs w:val="28"/>
          <w:lang w:val="kk-KZ"/>
        </w:rPr>
        <w:t>құлықты жеңу-әдеттегі мінез-құлықтың, стратегиялардың, жоспарлардың, міндеттер мен қызмет жағдайларының өзгеруі, белсенді түрде жүзеге асырылатын әрекеттер немесе, керісінше, әрекетсіздік.</w:t>
      </w:r>
    </w:p>
    <w:p w14:paraId="001707B7" w14:textId="077B8C00"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4. Әлеуметтік-психологиялық жеңу-тұлғаның бағытын өзгерту (жалпы немесе оның жекелеген салаларына қатысты), өмірлік басымдықтарды өзгерту, әлеуметтік рөлдерді, позицияларды және тұлғааралық қатынастарды өзгерту немесе кеңейту [</w:t>
      </w:r>
      <w:r w:rsidR="007C3589" w:rsidRPr="007C3589">
        <w:rPr>
          <w:rFonts w:ascii="Times New Roman" w:hAnsi="Times New Roman" w:cs="Times New Roman"/>
          <w:sz w:val="28"/>
          <w:szCs w:val="28"/>
          <w:lang w:val="kk-KZ"/>
        </w:rPr>
        <w:t>71</w:t>
      </w:r>
      <w:r w:rsidRPr="00DC79A1">
        <w:rPr>
          <w:rFonts w:ascii="Times New Roman" w:hAnsi="Times New Roman" w:cs="Times New Roman"/>
          <w:sz w:val="28"/>
          <w:szCs w:val="28"/>
          <w:lang w:val="kk-KZ"/>
        </w:rPr>
        <w:t>].</w:t>
      </w:r>
    </w:p>
    <w:p w14:paraId="0E8F9FF2" w14:textId="7E41DC43"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Сонымен, бүгінгі күні «копинг» ұғымын анықтауда бірнеше түрлі тәсілдер бар. Психоанализдің жақтаушысы Н. Хаангтың анықтамасын заңды түрде қарастыруға болады. Ол өзінің бағыты бойынша копингті алғашқылардың бірі болып түсіндірді, оны «Эгомен» байланыстырды, бұл психикалық шиеленіс деңгейін төмендету үшін де, қиын өмірлік жағдайларда тұлғаның тиімді бейімделуі үшін де қорғаныс нұсқаларының бірі болатындығын атап кеткен. [</w:t>
      </w:r>
      <w:r w:rsidR="007C3589" w:rsidRPr="007C3589">
        <w:rPr>
          <w:rFonts w:ascii="Times New Roman" w:hAnsi="Times New Roman" w:cs="Times New Roman"/>
          <w:sz w:val="28"/>
          <w:szCs w:val="28"/>
          <w:lang w:val="kk-KZ"/>
        </w:rPr>
        <w:t>72</w:t>
      </w:r>
      <w:r w:rsidRPr="00DC79A1">
        <w:rPr>
          <w:rFonts w:ascii="Times New Roman" w:hAnsi="Times New Roman" w:cs="Times New Roman"/>
          <w:sz w:val="28"/>
          <w:szCs w:val="28"/>
          <w:lang w:val="kk-KZ"/>
        </w:rPr>
        <w:t>].</w:t>
      </w:r>
    </w:p>
    <w:p w14:paraId="36F7BDB0" w14:textId="561E8AEC"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 Роджерс, А. Маслоу өз еңбектерінде гуманистік бағыт аясында копинг стратегиясы өз мәселелерін шешуге жеке дайындығын көрсететін мінез-құлықтың ерекше түрі ретінде қарастырды [</w:t>
      </w:r>
      <w:r w:rsidR="007C3589" w:rsidRPr="007C3589">
        <w:rPr>
          <w:rFonts w:ascii="Times New Roman" w:hAnsi="Times New Roman" w:cs="Times New Roman"/>
          <w:sz w:val="28"/>
          <w:szCs w:val="28"/>
          <w:lang w:val="kk-KZ"/>
        </w:rPr>
        <w:t>73</w:t>
      </w:r>
      <w:r w:rsidRPr="00DC79A1">
        <w:rPr>
          <w:rFonts w:ascii="Times New Roman" w:hAnsi="Times New Roman" w:cs="Times New Roman"/>
          <w:sz w:val="28"/>
          <w:szCs w:val="28"/>
          <w:lang w:val="kk-KZ"/>
        </w:rPr>
        <w:t>, б. 129].</w:t>
      </w:r>
    </w:p>
    <w:p w14:paraId="5934E7F7" w14:textId="2A415EF6"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Сонымен қатар, Т.А. Вилс пен С. Шифман өз еңбектерінде копинг-стратегиялардың классификациясына тағы 2 түрді енгізді. «Антиципаторлық копинг» - күтілетін стрес</w:t>
      </w:r>
      <w:r w:rsidR="009E1A49">
        <w:rPr>
          <w:rFonts w:ascii="Times New Roman" w:hAnsi="Times New Roman" w:cs="Times New Roman"/>
          <w:sz w:val="28"/>
          <w:szCs w:val="28"/>
          <w:lang w:val="kk-KZ"/>
        </w:rPr>
        <w:t>с</w:t>
      </w:r>
      <w:r w:rsidRPr="00DC79A1">
        <w:rPr>
          <w:rFonts w:ascii="Times New Roman" w:hAnsi="Times New Roman" w:cs="Times New Roman"/>
          <w:sz w:val="28"/>
          <w:szCs w:val="28"/>
          <w:lang w:val="kk-KZ"/>
        </w:rPr>
        <w:t>орға болжамды жауап. Бұл жақын арада болатын жағдайды басқару әрекеті ретінде пайда болады. «Қалпына келтіру копингі» өз кезегінде бұрын болған оқиғалардан кейін психологиялық тепе-теңдікті қамтамасыз етеді. [</w:t>
      </w:r>
      <w:r w:rsidR="007C3589" w:rsidRPr="006D656D">
        <w:rPr>
          <w:rFonts w:ascii="Times New Roman" w:hAnsi="Times New Roman" w:cs="Times New Roman"/>
          <w:sz w:val="28"/>
          <w:szCs w:val="28"/>
          <w:lang w:val="kk-KZ"/>
        </w:rPr>
        <w:t>74</w:t>
      </w:r>
      <w:r w:rsidRPr="00DC79A1">
        <w:rPr>
          <w:rFonts w:ascii="Times New Roman" w:hAnsi="Times New Roman" w:cs="Times New Roman"/>
          <w:sz w:val="28"/>
          <w:szCs w:val="28"/>
          <w:lang w:val="kk-KZ"/>
        </w:rPr>
        <w:t>, б. 92].</w:t>
      </w:r>
    </w:p>
    <w:p w14:paraId="5DB3CCFD" w14:textId="05C2636E"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С.Е.</w:t>
      </w:r>
      <w:r w:rsidR="00D32C32"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Дуанаева, С.Қ. Бердібаева, А.И. Гарбер стресс кезінде эмоционалды және мінез-құлықты реттеудің маңыздылығын айта отырып, қайта-қайта туындайтын стрестік жағдайларды сәтті жеңудің арқасында жеке тұлға тәжірибе мен тиісті құзыреттерге ие болады деп санайды. Бұл кез келген тұлғаны дамыту процесінің негізі болып табылады. Негізінен қоршаған орта жағдайлары мен жағдайдың дамуындағы өзіндік күтулері арасында туындайтын қайшылықтар әдетте, ережеге сәйкес эмоционалды және когнитивті реттеу арқылы шешіледі. Адамның қоршаған ортамен өзара әрекеттесуінің қарама-қайшылықтары күшейген кезде, бір уақытта адамның когнитивті бақылауына жататын әрекеттерге айналатын жоспарлар мен мақсаттар туындауы мүмкін. Бұл адамның үнемі өзгермелі қоршаған орта жағдайларына бейімделуін қамтамасыз ету үшін мінез-құлықты</w:t>
      </w:r>
      <w:r w:rsidR="00BA2BB5" w:rsidRPr="00DC79A1">
        <w:rPr>
          <w:rFonts w:ascii="Times New Roman" w:hAnsi="Times New Roman" w:cs="Times New Roman"/>
          <w:sz w:val="28"/>
          <w:szCs w:val="28"/>
          <w:lang w:val="kk-KZ"/>
        </w:rPr>
        <w:t>ң</w:t>
      </w:r>
      <w:r w:rsidRPr="00DC79A1">
        <w:rPr>
          <w:rFonts w:ascii="Times New Roman" w:hAnsi="Times New Roman" w:cs="Times New Roman"/>
          <w:sz w:val="28"/>
          <w:szCs w:val="28"/>
          <w:lang w:val="kk-KZ"/>
        </w:rPr>
        <w:t xml:space="preserve"> күнделікті реттеудегі норма</w:t>
      </w:r>
      <w:r w:rsidR="00BA2BB5" w:rsidRPr="00DC79A1">
        <w:rPr>
          <w:rFonts w:ascii="Times New Roman" w:hAnsi="Times New Roman" w:cs="Times New Roman"/>
          <w:sz w:val="28"/>
          <w:szCs w:val="28"/>
          <w:lang w:val="kk-KZ"/>
        </w:rPr>
        <w:t>сы</w:t>
      </w:r>
      <w:r w:rsidRPr="00DC79A1">
        <w:rPr>
          <w:rFonts w:ascii="Times New Roman" w:hAnsi="Times New Roman" w:cs="Times New Roman"/>
          <w:sz w:val="28"/>
          <w:szCs w:val="28"/>
          <w:lang w:val="kk-KZ"/>
        </w:rPr>
        <w:t xml:space="preserve"> </w:t>
      </w:r>
      <w:r w:rsidRPr="00DC79A1">
        <w:rPr>
          <w:rFonts w:ascii="Times New Roman" w:eastAsia="Times New Roman" w:hAnsi="Times New Roman" w:cs="Times New Roman"/>
          <w:sz w:val="28"/>
          <w:szCs w:val="28"/>
          <w:lang w:val="kk-KZ"/>
        </w:rPr>
        <w:t>[3</w:t>
      </w:r>
      <w:r w:rsidR="009A2A19">
        <w:rPr>
          <w:rFonts w:ascii="Times New Roman" w:eastAsia="Times New Roman" w:hAnsi="Times New Roman" w:cs="Times New Roman"/>
          <w:sz w:val="28"/>
          <w:szCs w:val="28"/>
          <w:lang w:val="kk-KZ"/>
        </w:rPr>
        <w:t>7</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55CBF314" w14:textId="3401D5DB"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Б</w:t>
      </w:r>
      <w:r w:rsidR="00B558A7">
        <w:rPr>
          <w:rFonts w:ascii="Times New Roman" w:hAnsi="Times New Roman" w:cs="Times New Roman"/>
          <w:sz w:val="28"/>
          <w:szCs w:val="28"/>
          <w:lang w:val="kk-KZ"/>
        </w:rPr>
        <w:t xml:space="preserve">іздің ойымызша, эмоционалды өзін - </w:t>
      </w:r>
      <w:r w:rsidRPr="00DC79A1">
        <w:rPr>
          <w:rFonts w:ascii="Times New Roman" w:hAnsi="Times New Roman" w:cs="Times New Roman"/>
          <w:sz w:val="28"/>
          <w:szCs w:val="28"/>
          <w:lang w:val="kk-KZ"/>
        </w:rPr>
        <w:t>өзі реттеу эмоционалды икемділіктің маңызды компоненттердің бірі болып табылады. Бұл туралы ғылыми еңбектерде бірнеше тұжырымдар мен зерттеулер жүргізілген.</w:t>
      </w:r>
    </w:p>
    <w:p w14:paraId="0C39390F" w14:textId="6A55DCFA"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Мінез-құлықты өзін-өзі реттеу қабілеті туралы С.Д. Максименко тұлғаның маңызды белгісі деп атап кеткен, ол эмоционалды өзін-өзі реттеу қабілеті, біз жеке тұлғаның маңызды сипаттамасы деп санаған. Сонымен қатар, тұлғаның барлық басқа сипаттамалары мен қабілеттері сияқты, ол әртүрлі адамдарда даму деңгейіне ие болуы мүмкіндігін сипаттаған. Осы арқалы аталған жеке қабілеттің психодиагностикасы әдістерін әзірлеу қажеттілігі туындаған. Бұл кәсіби іріктеу, психологиялық кеңес беру, психотерапиялық көмек көрсету мақсатында жеке тұлғаны жан-жақты зерттеу үшін, сондай-ақ эмоционалды тәжірибе жетекші болып табылатын психосоматикалық патологияның пайда болуы мен дамуының механизмдері мен заңдылықтарын тереңірек түсіну үшін қажеттелігін көрсетіп отыр [</w:t>
      </w:r>
      <w:r w:rsidR="007C3589" w:rsidRPr="007C3589">
        <w:rPr>
          <w:rFonts w:ascii="Times New Roman" w:hAnsi="Times New Roman" w:cs="Times New Roman"/>
          <w:sz w:val="28"/>
          <w:szCs w:val="28"/>
          <w:lang w:val="kk-KZ"/>
        </w:rPr>
        <w:t>75</w:t>
      </w:r>
      <w:r w:rsidRPr="00DC79A1">
        <w:rPr>
          <w:rFonts w:ascii="Times New Roman" w:hAnsi="Times New Roman" w:cs="Times New Roman"/>
          <w:sz w:val="28"/>
          <w:szCs w:val="28"/>
          <w:lang w:val="kk-KZ"/>
        </w:rPr>
        <w:t>].</w:t>
      </w:r>
    </w:p>
    <w:p w14:paraId="0A4EB26B" w14:textId="4D1BD5DB"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Е.А. Сергиенко бойынша</w:t>
      </w:r>
      <w:r w:rsidR="00B558A7">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өзін</w:t>
      </w:r>
      <w:r w:rsidR="00B558A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w:t>
      </w:r>
      <w:r w:rsidR="00B558A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өзі реттеу мінез-құлықты бақылау даралықтың интегративті сипаттамасы ретінде қарастырылады және мақсатты әрекетті қамтамасыз ететін мінез-құлықты реттеудің психологиялық деңгейі ретінде түсініледі. Ол өзін-өзі реттеу саласының негізі болып табылады және эмоционалды, когнитивті және ерікті компоненттерден тұратындығын атап өткен. Мінез-құлықты бақылау жеңетін мінез-құлық ресурсы ретінде қарастырды. Осылайша, барлық үш құрылым өзін-өзі реттеудің жеке механизмдері болып табылады және бір-бірімен тығыз байланысты деген тұжырым жасаған ғалымдардың бірі [</w:t>
      </w:r>
      <w:r w:rsidR="007C3589" w:rsidRPr="007C3589">
        <w:rPr>
          <w:rFonts w:ascii="Times New Roman" w:hAnsi="Times New Roman" w:cs="Times New Roman"/>
          <w:sz w:val="28"/>
          <w:szCs w:val="28"/>
          <w:lang w:val="kk-KZ"/>
        </w:rPr>
        <w:t>76</w:t>
      </w:r>
      <w:r w:rsidRPr="00DC79A1">
        <w:rPr>
          <w:rFonts w:ascii="Times New Roman" w:hAnsi="Times New Roman" w:cs="Times New Roman"/>
          <w:sz w:val="28"/>
          <w:szCs w:val="28"/>
          <w:lang w:val="kk-KZ"/>
        </w:rPr>
        <w:t>].</w:t>
      </w:r>
    </w:p>
    <w:p w14:paraId="081F6EAB" w14:textId="2CC206E2"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Н.В. Наумчик саналы өзін-өзі реттеудің ерікті және рефлексивті-семантикалық формаларын ажыратты. Соңғысы мотивациялық саланы үйлестіруге, талдауға, қайта құруға және жаңа мағыналарды қалыптастыруға бағытталған. Оның түсінігі бойынша, саналы ерікті өзін-өзі реттеу ақылға қонымды директивті сипатқа ие екендігін негіздеп, семантикалық – эмпатикалық-түсіністікті директивті емес сипатқа ие екендігін негіздеген [</w:t>
      </w:r>
      <w:r w:rsidR="007C3589" w:rsidRPr="007C3589">
        <w:rPr>
          <w:rFonts w:ascii="Times New Roman" w:hAnsi="Times New Roman" w:cs="Times New Roman"/>
          <w:sz w:val="28"/>
          <w:szCs w:val="28"/>
          <w:lang w:val="kk-KZ"/>
        </w:rPr>
        <w:t>7</w:t>
      </w:r>
      <w:r w:rsidR="009A2A19">
        <w:rPr>
          <w:rFonts w:ascii="Times New Roman" w:hAnsi="Times New Roman" w:cs="Times New Roman"/>
          <w:sz w:val="28"/>
          <w:szCs w:val="28"/>
          <w:lang w:val="kk-KZ"/>
        </w:rPr>
        <w:t>7</w:t>
      </w:r>
      <w:r w:rsidRPr="00DC79A1">
        <w:rPr>
          <w:rFonts w:ascii="Times New Roman" w:hAnsi="Times New Roman" w:cs="Times New Roman"/>
          <w:sz w:val="28"/>
          <w:szCs w:val="28"/>
          <w:lang w:val="kk-KZ"/>
        </w:rPr>
        <w:t>].</w:t>
      </w:r>
    </w:p>
    <w:p w14:paraId="38E547A6" w14:textId="677A9716"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Н.Ж. </w:t>
      </w:r>
      <w:r w:rsidR="00C9748B">
        <w:rPr>
          <w:rFonts w:ascii="Times New Roman" w:hAnsi="Times New Roman" w:cs="Times New Roman"/>
          <w:sz w:val="28"/>
          <w:szCs w:val="28"/>
          <w:lang w:val="kk-KZ"/>
        </w:rPr>
        <w:t>А</w:t>
      </w:r>
      <w:r w:rsidRPr="00DC79A1">
        <w:rPr>
          <w:rFonts w:ascii="Times New Roman" w:hAnsi="Times New Roman" w:cs="Times New Roman"/>
          <w:sz w:val="28"/>
          <w:szCs w:val="28"/>
          <w:lang w:val="kk-KZ"/>
        </w:rPr>
        <w:t>уелбекова, Н.С.</w:t>
      </w:r>
      <w:r w:rsidR="00D32C32"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Ахтаева өзін-өзі бағалаудың өзін-өзі реттеумен және эмоцияларды басқару әдістерімен өзара байланысын қарастыра отырып, әйелдердің эмоцияларды басқаруға икемді екенін атап өтеді. Жағымсыз эмоциялардың туындау себептері жағдайдан емес, адамның оны қалай бағалайтынына байланысты. Өзін-өзі реттеудің тиімділігі үшін олар жоспарлауды, өзінің ішкі күйін саналы түрде бақылауды, мәселенің бар-жоғын қабылдауды, өзінің қауіптенуін дауыстап айтуды, мәселенің жаңа альтернативті шешімдерін іздеуді, мәселе </w:t>
      </w:r>
      <w:r w:rsidR="00480A97" w:rsidRPr="00DC79A1">
        <w:rPr>
          <w:rFonts w:ascii="Times New Roman" w:hAnsi="Times New Roman" w:cs="Times New Roman"/>
          <w:sz w:val="28"/>
          <w:szCs w:val="28"/>
          <w:lang w:val="kk-KZ"/>
        </w:rPr>
        <w:t>туралы толық ақпараттарды білуді</w:t>
      </w:r>
      <w:r w:rsidRPr="00DC79A1">
        <w:rPr>
          <w:rFonts w:ascii="Times New Roman" w:hAnsi="Times New Roman" w:cs="Times New Roman"/>
          <w:sz w:val="28"/>
          <w:szCs w:val="28"/>
          <w:lang w:val="kk-KZ"/>
        </w:rPr>
        <w:t>, сезімдерді, түйсіктерді саралау, қосымша жоспар санын, талаптардың деңгейін төмендету, қоғамға қолайлы формаларда қанағаттанбаушылықты білдіру, жағдайды қайта бағалау, сырттан қарау, өзіндік рефлексияны ұсынады.</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Олар теріс эмоцияларды физикалық жүктеме арқылы босату керек, теріс эмоцияларды жоққа шығармай, қабылдау керек, және өз-өзіңе адал болу керек. Жағымсыз эмоцияларды шығармашылық арқылы өзін-өзі көрсетудің ресурсы ретінде пайдалану керек</w:t>
      </w:r>
      <w:r w:rsidR="00437A5A" w:rsidRPr="00DC79A1">
        <w:rPr>
          <w:rFonts w:ascii="Times New Roman" w:hAnsi="Times New Roman" w:cs="Times New Roman"/>
          <w:sz w:val="28"/>
          <w:szCs w:val="28"/>
          <w:lang w:val="kk-KZ"/>
        </w:rPr>
        <w:t xml:space="preserve"> деген тұжыры</w:t>
      </w:r>
      <w:r w:rsidR="009E1A49">
        <w:rPr>
          <w:rFonts w:ascii="Times New Roman" w:hAnsi="Times New Roman" w:cs="Times New Roman"/>
          <w:sz w:val="28"/>
          <w:szCs w:val="28"/>
          <w:lang w:val="kk-KZ"/>
        </w:rPr>
        <w:t>м</w:t>
      </w:r>
      <w:r w:rsidR="00437A5A" w:rsidRPr="00DC79A1">
        <w:rPr>
          <w:rFonts w:ascii="Times New Roman" w:hAnsi="Times New Roman" w:cs="Times New Roman"/>
          <w:sz w:val="28"/>
          <w:szCs w:val="28"/>
          <w:lang w:val="kk-KZ"/>
        </w:rPr>
        <w:t>ға келген</w:t>
      </w:r>
      <w:r w:rsidRPr="00DC79A1">
        <w:rPr>
          <w:rFonts w:ascii="Times New Roman" w:hAnsi="Times New Roman" w:cs="Times New Roman"/>
          <w:sz w:val="28"/>
          <w:szCs w:val="28"/>
          <w:lang w:val="kk-KZ"/>
        </w:rPr>
        <w:t xml:space="preserve"> </w:t>
      </w:r>
      <w:r w:rsidRPr="00DC79A1">
        <w:rPr>
          <w:rFonts w:ascii="Times New Roman" w:eastAsia="Times New Roman" w:hAnsi="Times New Roman" w:cs="Times New Roman"/>
          <w:sz w:val="28"/>
          <w:szCs w:val="28"/>
          <w:lang w:val="kk-KZ"/>
        </w:rPr>
        <w:t>[3</w:t>
      </w:r>
      <w:r w:rsidR="00C9748B">
        <w:rPr>
          <w:rFonts w:ascii="Times New Roman" w:eastAsia="Times New Roman" w:hAnsi="Times New Roman" w:cs="Times New Roman"/>
          <w:sz w:val="28"/>
          <w:szCs w:val="28"/>
          <w:lang w:val="kk-KZ"/>
        </w:rPr>
        <w:t>8</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4EFA879E" w14:textId="421DDC34" w:rsidR="004C5AD1" w:rsidRPr="00DC79A1" w:rsidRDefault="004C5AD1" w:rsidP="00E80C21">
      <w:pPr>
        <w:shd w:val="clear" w:color="auto" w:fill="FFFFFF"/>
        <w:ind w:firstLine="63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lastRenderedPageBreak/>
        <w:t>Эмоционалды икемді адамдар динамикалы болып келеді. Олар күрделі және тез өзгеретін әлемге бейімделуді біледі. Олар үлкен күйзеліске төтеп береді және құмарлықты, ашықтықты және қабылдауды жоғалтпай қиындықтарды жеңеді. Олар өмір әрқашан оңай емес екенін түсінеді, бірақ өз құндылықтарына адал болып қалады және ауқымды да ұзақ мерзімді мақсаттарды жалғастырады. Эмоционалды икемді адамдар қиындықтар мен ауырсынудан аулақ бо</w:t>
      </w:r>
      <w:r w:rsidR="00437A5A" w:rsidRPr="00DC79A1">
        <w:rPr>
          <w:rFonts w:ascii="Times New Roman" w:hAnsi="Times New Roman" w:cs="Times New Roman"/>
          <w:sz w:val="28"/>
          <w:szCs w:val="28"/>
          <w:lang w:val="kk-KZ"/>
        </w:rPr>
        <w:t>лмайды, о</w:t>
      </w:r>
      <w:r w:rsidRPr="00DC79A1">
        <w:rPr>
          <w:rFonts w:ascii="Times New Roman" w:hAnsi="Times New Roman" w:cs="Times New Roman"/>
          <w:sz w:val="28"/>
          <w:szCs w:val="28"/>
          <w:lang w:val="kk-KZ"/>
        </w:rPr>
        <w:t xml:space="preserve">лар оны қабылдайды </w:t>
      </w:r>
      <w:r w:rsidRPr="00DC79A1">
        <w:rPr>
          <w:rFonts w:ascii="Times New Roman" w:eastAsia="Times New Roman" w:hAnsi="Times New Roman" w:cs="Times New Roman"/>
          <w:sz w:val="28"/>
          <w:szCs w:val="28"/>
          <w:lang w:val="kk-KZ"/>
        </w:rPr>
        <w:t>[2</w:t>
      </w:r>
      <w:r w:rsidR="00C9748B">
        <w:rPr>
          <w:rFonts w:ascii="Times New Roman" w:eastAsia="Times New Roman" w:hAnsi="Times New Roman" w:cs="Times New Roman"/>
          <w:sz w:val="28"/>
          <w:szCs w:val="28"/>
          <w:lang w:val="kk-KZ"/>
        </w:rPr>
        <w:t>1</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7C3189D8" w14:textId="77777777"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Кез-келген салада беделі бар адамдар белгілі бір ойлау тәсілін ұстануға бейім, соның арқасында қоршаған шындықты өз категорияларының позициясы арқылы қабылдауы жүреді, ал мәселенің мән мәтіні олар үшін маңызды емес, ал категориялар қазіргі жағдайда қолданылмауы мүмкін. </w:t>
      </w:r>
    </w:p>
    <w:p w14:paraId="13820E52" w14:textId="77777777"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Ойлау түрлері </w:t>
      </w:r>
      <w:r w:rsidR="00437A5A" w:rsidRPr="00DC79A1">
        <w:rPr>
          <w:rFonts w:ascii="Times New Roman" w:hAnsi="Times New Roman" w:cs="Times New Roman"/>
          <w:sz w:val="28"/>
          <w:szCs w:val="28"/>
          <w:lang w:val="kk-KZ"/>
        </w:rPr>
        <w:t xml:space="preserve">туралы </w:t>
      </w:r>
      <w:r w:rsidRPr="00DC79A1">
        <w:rPr>
          <w:rFonts w:ascii="Times New Roman" w:hAnsi="Times New Roman" w:cs="Times New Roman"/>
          <w:sz w:val="28"/>
          <w:szCs w:val="28"/>
          <w:lang w:val="kk-KZ"/>
        </w:rPr>
        <w:t>айтатын болсақ, С.</w:t>
      </w:r>
      <w:r w:rsidR="00D32C32"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Дэвид </w:t>
      </w:r>
      <w:r w:rsidR="00437A5A" w:rsidRPr="00DC79A1">
        <w:rPr>
          <w:rFonts w:ascii="Times New Roman" w:hAnsi="Times New Roman" w:cs="Times New Roman"/>
          <w:sz w:val="28"/>
          <w:szCs w:val="28"/>
          <w:lang w:val="kk-KZ"/>
        </w:rPr>
        <w:t xml:space="preserve">оның </w:t>
      </w:r>
      <w:r w:rsidRPr="00DC79A1">
        <w:rPr>
          <w:rFonts w:ascii="Times New Roman" w:hAnsi="Times New Roman" w:cs="Times New Roman"/>
          <w:sz w:val="28"/>
          <w:szCs w:val="28"/>
          <w:lang w:val="kk-KZ"/>
        </w:rPr>
        <w:t>төрт түрін ажыратады.</w:t>
      </w:r>
    </w:p>
    <w:p w14:paraId="7F6C1429" w14:textId="77777777" w:rsidR="001932F7" w:rsidRPr="00DC79A1" w:rsidRDefault="001932F7"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1. Мінез-құлық ойлармен де, үлгілермен де қалыптаспайды. Оны өз кезегінде адам қалыптастырады. 2. Өз-өзімен ішкі монолог ұғымы. 3. Ескірген өмірлік сценарийлер немесе жаңа жағдайларға бейімделе алмау. 4. Шамадан тыс түзу болу-өзіңмен күресуге қабілетсіздік. </w:t>
      </w:r>
    </w:p>
    <w:p w14:paraId="3813CD86" w14:textId="77777777" w:rsidR="00046A0D" w:rsidRDefault="001932F7"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Әр жеке тұлға өз эмоцияларын</w:t>
      </w:r>
      <w:r w:rsidR="004C5AD1" w:rsidRPr="00DC79A1">
        <w:rPr>
          <w:rFonts w:ascii="Times New Roman" w:hAnsi="Times New Roman" w:cs="Times New Roman"/>
          <w:sz w:val="28"/>
          <w:szCs w:val="28"/>
          <w:lang w:val="kk-KZ"/>
        </w:rPr>
        <w:t xml:space="preserve"> білу</w:t>
      </w:r>
      <w:r w:rsidRPr="00DC79A1">
        <w:rPr>
          <w:rFonts w:ascii="Times New Roman" w:hAnsi="Times New Roman" w:cs="Times New Roman"/>
          <w:sz w:val="28"/>
          <w:szCs w:val="28"/>
          <w:lang w:val="kk-KZ"/>
        </w:rPr>
        <w:t>і</w:t>
      </w:r>
      <w:r w:rsidR="004C5AD1" w:rsidRPr="00DC79A1">
        <w:rPr>
          <w:rFonts w:ascii="Times New Roman" w:hAnsi="Times New Roman" w:cs="Times New Roman"/>
          <w:sz w:val="28"/>
          <w:szCs w:val="28"/>
          <w:lang w:val="kk-KZ"/>
        </w:rPr>
        <w:t xml:space="preserve"> және басқару</w:t>
      </w:r>
      <w:r w:rsidRPr="00DC79A1">
        <w:rPr>
          <w:rFonts w:ascii="Times New Roman" w:hAnsi="Times New Roman" w:cs="Times New Roman"/>
          <w:sz w:val="28"/>
          <w:szCs w:val="28"/>
          <w:lang w:val="kk-KZ"/>
        </w:rPr>
        <w:t>ы</w:t>
      </w:r>
      <w:r w:rsidR="004C5AD1" w:rsidRPr="00DC79A1">
        <w:rPr>
          <w:rFonts w:ascii="Times New Roman" w:hAnsi="Times New Roman" w:cs="Times New Roman"/>
          <w:sz w:val="28"/>
          <w:szCs w:val="28"/>
          <w:lang w:val="kk-KZ"/>
        </w:rPr>
        <w:t xml:space="preserve"> әр</w:t>
      </w:r>
      <w:r w:rsidRPr="00DC79A1">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 xml:space="preserve">түрлі мәселелерді шешуге саналы түрде күш салуға мүмкіндік береді. Болып жатқан эмоционалды тәжірибелерден бас тарту және қарсылық біздің санамызға деструктивті күресу стратегияларын жүктейді, олар уақыт өте келе қиын және ұзақ тәжірибелерді тудырады. Екінші жағынан, өзіңіздің жағымсыз эмоцияларыңызды позитивті түрде түсіну және басқару сіздің позицияңызды логикалық негіздеуге, психикалық процестерді (есте сақтауды) дамытуға мүмкіндік береді. </w:t>
      </w:r>
    </w:p>
    <w:p w14:paraId="704E67D2" w14:textId="6AC06232"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w:t>
      </w:r>
      <w:r w:rsidR="008F5C0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Дэвидтің пікірінше, өмірге қанағаттану көрсеткіштерінің бірі - өзін-өзі қабылдау. Өзін-өзі қабылдау арқылы жанжалды жағдайларды шешу және жеке даму</w:t>
      </w:r>
      <w:r w:rsidR="00741F13" w:rsidRPr="00DC79A1">
        <w:rPr>
          <w:rFonts w:ascii="Times New Roman" w:hAnsi="Times New Roman" w:cs="Times New Roman"/>
          <w:sz w:val="28"/>
          <w:szCs w:val="28"/>
          <w:lang w:val="kk-KZ"/>
        </w:rPr>
        <w:t>ы</w:t>
      </w:r>
      <w:r w:rsidRPr="00DC79A1">
        <w:rPr>
          <w:rFonts w:ascii="Times New Roman" w:hAnsi="Times New Roman" w:cs="Times New Roman"/>
          <w:sz w:val="28"/>
          <w:szCs w:val="28"/>
          <w:lang w:val="kk-KZ"/>
        </w:rPr>
        <w:t xml:space="preserve"> жүреді, яғни бұл өзгерістердің катализаторы болып табылады. Осылайша, ойлаудың бұрынғы категорияларын бұзу эмоционалды икемділіктің негіздерін қалыптастыруға мүмкіндік береді (жағдайды нақты түсіну, тиісті жауап беру және өз</w:t>
      </w:r>
      <w:r w:rsidR="002D5475" w:rsidRPr="00DC79A1">
        <w:rPr>
          <w:rFonts w:ascii="Times New Roman" w:hAnsi="Times New Roman" w:cs="Times New Roman"/>
          <w:sz w:val="28"/>
          <w:szCs w:val="28"/>
          <w:lang w:val="kk-KZ"/>
        </w:rPr>
        <w:t>інің моральды</w:t>
      </w:r>
      <w:r w:rsidRPr="00DC79A1">
        <w:rPr>
          <w:rFonts w:ascii="Times New Roman" w:hAnsi="Times New Roman" w:cs="Times New Roman"/>
          <w:sz w:val="28"/>
          <w:szCs w:val="28"/>
          <w:lang w:val="kk-KZ"/>
        </w:rPr>
        <w:t xml:space="preserve"> нормаларына сәйкес әрекет ету).</w:t>
      </w:r>
    </w:p>
    <w:p w14:paraId="0AF1D81B" w14:textId="19293B44" w:rsidR="004C5AD1" w:rsidRPr="00DC79A1" w:rsidRDefault="004C5AD1" w:rsidP="00E80C21">
      <w:pPr>
        <w:ind w:firstLine="63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Д. Гоулман жақсы эмоционалды икемділік өзін-өзі бағалаудың төмендігі, жеке даму кешендері сияқты көптеген ішкі қиындықтарды жеңуге көмектесетінін, депрессиялық және мазасыз күйлердің тамаша реттеушісі екенін және нәтижесінде өмірдің айтарлықтай өзгеруіне әкелуі мүмкін екенін атап өтті </w:t>
      </w:r>
      <w:r w:rsidRPr="00DC79A1">
        <w:rPr>
          <w:rFonts w:ascii="Times New Roman" w:eastAsia="Times New Roman" w:hAnsi="Times New Roman" w:cs="Times New Roman"/>
          <w:sz w:val="28"/>
          <w:szCs w:val="28"/>
          <w:lang w:val="kk-KZ"/>
        </w:rPr>
        <w:t>[1</w:t>
      </w:r>
      <w:r w:rsidR="00C9748B">
        <w:rPr>
          <w:rFonts w:ascii="Times New Roman" w:eastAsia="Times New Roman" w:hAnsi="Times New Roman" w:cs="Times New Roman"/>
          <w:sz w:val="28"/>
          <w:szCs w:val="28"/>
          <w:lang w:val="kk-KZ"/>
        </w:rPr>
        <w:t>2</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7AFC3E2D" w14:textId="10FC886F" w:rsidR="004C5AD1" w:rsidRPr="00DC79A1" w:rsidRDefault="004C5AD1" w:rsidP="00E80C21">
      <w:pPr>
        <w:shd w:val="clear" w:color="auto" w:fill="FFFFFF"/>
        <w:ind w:firstLine="63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Т. Холленштейн өз зерттеулерінде эмоционалды икемділік жанжалды жағдайлардың алдын - алуға көмектесетінін анықтады. Жағымсыз эмоциялар</w:t>
      </w:r>
      <w:r w:rsidR="00046A0D">
        <w:rPr>
          <w:rFonts w:ascii="Times New Roman" w:hAnsi="Times New Roman" w:cs="Times New Roman"/>
          <w:sz w:val="28"/>
          <w:szCs w:val="28"/>
          <w:lang w:val="kk-KZ"/>
        </w:rPr>
        <w:t>дың</w:t>
      </w:r>
      <w:r w:rsidRPr="00DC79A1">
        <w:rPr>
          <w:rFonts w:ascii="Times New Roman" w:hAnsi="Times New Roman" w:cs="Times New Roman"/>
          <w:sz w:val="28"/>
          <w:szCs w:val="28"/>
          <w:lang w:val="kk-KZ"/>
        </w:rPr>
        <w:t xml:space="preserve"> таным мен мінез-құлық икемділігін төмендететіні көрсетілген. Ол балалар мен ата-аналардың өзара әрекеттесуіндегі жағымсыз эмоционалды эпизодтар кезінде тұлғааралық икемділікті зерттеді. Зерттеу көрсеткендей, эмоционалды ригидтілік жанжалдардағы эмоцияларды бейімдеу және білдіру қиындықтарымен байланысты, бұл қарым-қатынас пен автономияның даму деңгейінің төмендеуіне әкелуі мүмкін. Бұл факторлар эмоционалды мәселелермен байланысты болуы мүмкін. Эмоциялардың валенттілігі тосқауыл </w:t>
      </w:r>
      <w:r w:rsidRPr="00DC79A1">
        <w:rPr>
          <w:rFonts w:ascii="Times New Roman" w:hAnsi="Times New Roman" w:cs="Times New Roman"/>
          <w:sz w:val="28"/>
          <w:szCs w:val="28"/>
          <w:lang w:val="kk-KZ"/>
        </w:rPr>
        <w:lastRenderedPageBreak/>
        <w:t xml:space="preserve">болған жоқ, бұл тек жағымсыз эмоциялар эмоционалды икемділік үшін жорамалды мәнге ие деген болжамды жоққа шығарды. Бұл нәтижелер болашақта мінез-құлық мәселелеріне қатысты жанжалды ригидтілік кезіндегі шектеулі эмоционалды икемділікті танудың маңыздылығын көрсетеді </w:t>
      </w:r>
      <w:r w:rsidRPr="00DC79A1">
        <w:rPr>
          <w:rFonts w:ascii="Times New Roman" w:eastAsia="Times New Roman" w:hAnsi="Times New Roman" w:cs="Times New Roman"/>
          <w:sz w:val="28"/>
          <w:szCs w:val="28"/>
          <w:lang w:val="kk-KZ"/>
        </w:rPr>
        <w:t>[2</w:t>
      </w:r>
      <w:r w:rsidR="00C9748B">
        <w:rPr>
          <w:rFonts w:ascii="Times New Roman" w:eastAsia="Times New Roman" w:hAnsi="Times New Roman" w:cs="Times New Roman"/>
          <w:sz w:val="28"/>
          <w:szCs w:val="28"/>
          <w:lang w:val="kk-KZ"/>
        </w:rPr>
        <w:t>2</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39EA314B" w14:textId="117E8C5A" w:rsidR="004C5AD1" w:rsidRPr="00DC79A1" w:rsidRDefault="004C5AD1" w:rsidP="00E80C21">
      <w:pPr>
        <w:ind w:firstLine="63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Sh. Beshai көзқарасы тұрғысынан эмоционалды икемділікті контекстке сәйкес эмоционалды түрде әрекет ету және контекст өзгерген кезде бастапқы эмоционалды реакцияларынан қалпына келтіру қабілеті ретінде анықтауға болады. Эмоционалды икемділік психологиялық денсаулыққа байланысты болды. Зейінділікпен жанашырлық әл-ауқаттың әртүрлі аспектілерімен байланысты болды және психопатологияға қарсы көмек болып саналады; дегенмен, аздаған зерттеулер зейінділікпен жанашырлықтың эмоционалды икемділікпен байланысын зерттеді </w:t>
      </w:r>
      <w:r w:rsidRPr="00DC79A1">
        <w:rPr>
          <w:rFonts w:ascii="Times New Roman" w:eastAsia="Times New Roman" w:hAnsi="Times New Roman" w:cs="Times New Roman"/>
          <w:sz w:val="28"/>
          <w:szCs w:val="28"/>
          <w:lang w:val="kk-KZ"/>
        </w:rPr>
        <w:t>[2</w:t>
      </w:r>
      <w:r w:rsidR="00C9748B">
        <w:rPr>
          <w:rFonts w:ascii="Times New Roman" w:eastAsia="Times New Roman" w:hAnsi="Times New Roman" w:cs="Times New Roman"/>
          <w:sz w:val="28"/>
          <w:szCs w:val="28"/>
          <w:lang w:val="kk-KZ"/>
        </w:rPr>
        <w:t>4</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6871E847" w14:textId="7310156E" w:rsidR="004C5AD1" w:rsidRPr="00DC79A1" w:rsidRDefault="004C5AD1" w:rsidP="00E80C21">
      <w:pPr>
        <w:ind w:firstLine="63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С.Е. Waugh пікірінше, психологиялық икемділікті құрайтын эмоционалды икемділік, әдетте, эмоционалды жағдайдың өзгеруіне икемді болу қабілетін қамтиды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7</w:t>
      </w:r>
      <w:r w:rsidR="00C9748B">
        <w:rPr>
          <w:rFonts w:ascii="Times New Roman" w:eastAsia="Times New Roman" w:hAnsi="Times New Roman" w:cs="Times New Roman"/>
          <w:sz w:val="28"/>
          <w:szCs w:val="28"/>
          <w:lang w:val="kk-KZ"/>
        </w:rPr>
        <w:t>8</w:t>
      </w:r>
      <w:r w:rsidRPr="00DC79A1">
        <w:rPr>
          <w:rFonts w:ascii="Times New Roman" w:eastAsia="Times New Roman" w:hAnsi="Times New Roman" w:cs="Times New Roman"/>
          <w:sz w:val="28"/>
          <w:szCs w:val="28"/>
          <w:lang w:val="kk-KZ"/>
        </w:rPr>
        <w:t>].</w:t>
      </w:r>
    </w:p>
    <w:p w14:paraId="74E8EA6B" w14:textId="37DC9FCC" w:rsidR="004C5AD1" w:rsidRPr="00DC79A1" w:rsidRDefault="004C5AD1" w:rsidP="00E80C21">
      <w:pPr>
        <w:ind w:firstLine="63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А.</w:t>
      </w:r>
      <w:r w:rsidR="00AB4B56"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Алдао, Г. Шеппес және Дж. Гросс эмоционалды икемділік дегеніміз – бұл эмоцияларды контекстке сәйкес икемді түрде реттеу және контекст өзгерген кезде бастапқы эмоционалды реакциядан қалпына келтіру, осылайша үнемі өзгеріп отыратын ортаға ең жақсы сәйкестік жасау мүмкіндігі деп санайды. Эмоционалды икемділік сонымен қатар, қазіргі жағдайға сәйкес келетін эмоцияларды реттеудің әртүрлі стратегияларын икемді пайдалануды білдіреді және бұл икемділік жеке мақсаттарға жету мүмкіндігін арттырған кезде бейімделгіш болады </w:t>
      </w:r>
      <w:r w:rsidRPr="00DC79A1">
        <w:rPr>
          <w:rFonts w:ascii="Times New Roman" w:eastAsia="Times New Roman" w:hAnsi="Times New Roman" w:cs="Times New Roman"/>
          <w:sz w:val="28"/>
          <w:szCs w:val="28"/>
          <w:lang w:val="kk-KZ"/>
        </w:rPr>
        <w:t>[7</w:t>
      </w:r>
      <w:r w:rsidR="00C9748B">
        <w:rPr>
          <w:rFonts w:ascii="Times New Roman" w:eastAsia="Times New Roman" w:hAnsi="Times New Roman" w:cs="Times New Roman"/>
          <w:sz w:val="28"/>
          <w:szCs w:val="28"/>
          <w:lang w:val="kk-KZ"/>
        </w:rPr>
        <w:t>9</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26760A07" w14:textId="7DD22FC3" w:rsidR="004C5AD1" w:rsidRPr="00DC79A1" w:rsidRDefault="004C5AD1" w:rsidP="00E80C21">
      <w:pPr>
        <w:ind w:firstLine="63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P.T. Costa және т.б. эмоционалды икемділікті негізінен тиісті ынталандырулардың үйлесімінен туындаған ықтимал эмоциялардың барлық спектрін сезіну еркіндігі, сондай-ақ теріс және жағымды күйлер арасындағы тепе-теңдік және өмір бойы осы тепе-теңдікті сақтау қабілеті ретінде қарастырады. Студент кең</w:t>
      </w:r>
      <w:r w:rsidR="003F3593">
        <w:rPr>
          <w:rFonts w:ascii="Times New Roman" w:hAnsi="Times New Roman" w:cs="Times New Roman"/>
          <w:sz w:val="28"/>
          <w:szCs w:val="28"/>
          <w:lang w:val="kk-KZ"/>
        </w:rPr>
        <w:t>інен</w:t>
      </w:r>
      <w:r w:rsidRPr="00DC79A1">
        <w:rPr>
          <w:rFonts w:ascii="Times New Roman" w:hAnsi="Times New Roman" w:cs="Times New Roman"/>
          <w:sz w:val="28"/>
          <w:szCs w:val="28"/>
          <w:lang w:val="kk-KZ"/>
        </w:rPr>
        <w:t xml:space="preserve"> практикалық тәжірибе мен өзін-өзі зерттеу тәжірибесін алмай, бұл тәсіл жағымдылықты өзінің реакциялары мен мінез-құлқын шартты түрде «жағымды» шектеу ретінде түсіндіруге әкелуі мүмкін </w:t>
      </w:r>
      <w:r w:rsidRPr="00DC79A1">
        <w:rPr>
          <w:rFonts w:ascii="Times New Roman" w:eastAsia="Times New Roman" w:hAnsi="Times New Roman" w:cs="Times New Roman"/>
          <w:sz w:val="28"/>
          <w:szCs w:val="28"/>
          <w:lang w:val="kk-KZ"/>
        </w:rPr>
        <w:t>[</w:t>
      </w:r>
      <w:r w:rsidR="00C9748B">
        <w:rPr>
          <w:rFonts w:ascii="Times New Roman" w:eastAsia="Times New Roman" w:hAnsi="Times New Roman" w:cs="Times New Roman"/>
          <w:sz w:val="28"/>
          <w:szCs w:val="28"/>
          <w:lang w:val="kk-KZ"/>
        </w:rPr>
        <w:t>80</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196B6B76" w14:textId="58329295" w:rsidR="004C5AD1" w:rsidRPr="00DC79A1" w:rsidRDefault="004C5AD1" w:rsidP="00E80C21">
      <w:pPr>
        <w:ind w:firstLine="63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Әр түрлі елдердің зерттеушілер тобы эмоцияларды реттеу стратегияларын адамдардың жас ерекшеліктерімен байланыстырады және олардың эмоционалды икемділікке әсерін атап өтеді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8</w:t>
      </w:r>
      <w:r w:rsidR="00C9748B">
        <w:rPr>
          <w:rFonts w:ascii="Times New Roman" w:eastAsia="Times New Roman" w:hAnsi="Times New Roman" w:cs="Times New Roman"/>
          <w:sz w:val="28"/>
          <w:szCs w:val="28"/>
          <w:lang w:val="kk-KZ"/>
        </w:rPr>
        <w:t>1</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766281BE" w14:textId="77777777" w:rsidR="009E1A49" w:rsidRDefault="004C5AD1" w:rsidP="009E1A49">
      <w:pPr>
        <w:ind w:firstLine="63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Сонымен, Қытайдан келген авторлар жер сілкінісін бастарынан кешкен жеткіншектердің эмоционалды икемділігін өлшеді. Олар эмоционалды икемділік шкаласын әзірледі және сынады. Зерттеу сонымен қатар 2008 жылы Қытайдың Сычуань провинциясындағы жер сілкінісінен аман қалған жеткіншектердің эмоционалды икемділігі мен психологиялық әл-ауқаты арасындағы байланысты зерттеді. Эмоционалды икемділік пен ауырсынудан қалпына келтіру дәрежесінің корреляциясы эмоционалды икемділіктің екі аспектісі (икемді эмоционалды жауап беру және аффективті икемділік) мен эксперименттік түрде туындаған ауырсынуға төзімділік арасындағы байланысты зерттеу кезінде зерттелді. Сонымен қатар, эмоциялар арасында </w:t>
      </w:r>
      <w:r w:rsidRPr="00DC79A1">
        <w:rPr>
          <w:rFonts w:ascii="Times New Roman" w:hAnsi="Times New Roman" w:cs="Times New Roman"/>
          <w:sz w:val="28"/>
          <w:szCs w:val="28"/>
          <w:lang w:val="kk-KZ"/>
        </w:rPr>
        <w:lastRenderedPageBreak/>
        <w:t>ауысудың қиындықтары анықталды. Авторлар эмоционалды жауаптылықтағы икемділік ауырсынуды тезірек қалпына келтіруге және түсініспеушіліктерді тиімді жеңуге көмектесетінін анықтады.</w:t>
      </w:r>
      <w:r w:rsidR="009E1A49">
        <w:rPr>
          <w:rFonts w:ascii="Times New Roman" w:hAnsi="Times New Roman" w:cs="Times New Roman"/>
          <w:sz w:val="20"/>
          <w:szCs w:val="20"/>
          <w:lang w:val="kk-KZ"/>
        </w:rPr>
        <w:t xml:space="preserve"> </w:t>
      </w:r>
    </w:p>
    <w:p w14:paraId="13E55207" w14:textId="33C9CF65" w:rsidR="004C5AD1" w:rsidRPr="00DC79A1" w:rsidRDefault="004C5AD1" w:rsidP="009E1A49">
      <w:pPr>
        <w:ind w:firstLine="63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В. Дэнг және т.б. жеткіншектер қатысқан өз зерттеулерінде эмоцияларды реттеу дағдылары психикалық денсаулықты қорғау үшін қалқан ретінде қызмет ететінін айтты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8</w:t>
      </w:r>
      <w:r w:rsidR="00C9748B">
        <w:rPr>
          <w:rFonts w:ascii="Times New Roman" w:eastAsia="Times New Roman" w:hAnsi="Times New Roman" w:cs="Times New Roman"/>
          <w:sz w:val="28"/>
          <w:szCs w:val="28"/>
          <w:lang w:val="kk-KZ"/>
        </w:rPr>
        <w:t>2</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5F88873F" w14:textId="3333EF01" w:rsidR="004C5AD1" w:rsidRPr="00DC79A1" w:rsidRDefault="004C5AD1" w:rsidP="00E80C21">
      <w:pPr>
        <w:ind w:firstLine="63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К.Г. Койфман, Г.А. Бонанно эмоционалды икемділік психологиялық икемділіктің құрамдас бөлігі ретінде өзгеретін эмоционалды жағдайларға икемді жауап беру қабілетін қамтиды деп санайды. Тиісінше, қоршаған ортаның әсеріне сәйкес келетін эмоционалды реакциялар психикалық денсаулықтың маңызды аспектісі болуы мүмкін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8</w:t>
      </w:r>
      <w:r w:rsidR="00C9748B">
        <w:rPr>
          <w:rFonts w:ascii="Times New Roman" w:eastAsia="Times New Roman" w:hAnsi="Times New Roman" w:cs="Times New Roman"/>
          <w:sz w:val="28"/>
          <w:szCs w:val="28"/>
          <w:lang w:val="kk-KZ"/>
        </w:rPr>
        <w:t>3</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13B95847" w14:textId="3594CB44" w:rsidR="004C5AD1" w:rsidRPr="00DC79A1" w:rsidRDefault="004C5AD1" w:rsidP="00E80C21">
      <w:pPr>
        <w:ind w:firstLine="63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Эмоционалды икемділік жеке адамға өзінің мінез-құлқын ішкі бақылауға, өз іс-әрекеттері үшін жауапкершілікті алуға, эмоцияларды басқаруға, психологиялық кедергілерді жеңуге, жағымды эмоционалды фонды сақтауға мүмкіндік береді; ал когнитивті икемділік шешім қабылдауда жеңілдікті, белсенділікті және өзіндік ерекшелікті, шешімдердегі тәуелсіздікті қамтамасыз етеді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8</w:t>
      </w:r>
      <w:r w:rsidR="00C9748B">
        <w:rPr>
          <w:rFonts w:ascii="Times New Roman" w:eastAsia="Times New Roman" w:hAnsi="Times New Roman" w:cs="Times New Roman"/>
          <w:sz w:val="28"/>
          <w:szCs w:val="28"/>
          <w:lang w:val="kk-KZ"/>
        </w:rPr>
        <w:t>4</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487C4DD8" w14:textId="3E7DCD5E" w:rsidR="004C5AD1" w:rsidRPr="00DC79A1" w:rsidRDefault="00383BB9" w:rsidP="00E80C21">
      <w:pPr>
        <w:ind w:firstLine="639"/>
        <w:jc w:val="both"/>
        <w:rPr>
          <w:rFonts w:ascii="Times New Roman" w:hAnsi="Times New Roman" w:cs="Times New Roman"/>
          <w:sz w:val="28"/>
          <w:szCs w:val="28"/>
          <w:lang w:val="kk-KZ"/>
        </w:rPr>
      </w:pPr>
      <w:r>
        <w:rPr>
          <w:rFonts w:ascii="Times New Roman" w:hAnsi="Times New Roman" w:cs="Times New Roman"/>
          <w:sz w:val="28"/>
          <w:szCs w:val="28"/>
          <w:lang w:val="kk-KZ"/>
        </w:rPr>
        <w:t>M. Cloitre, C. Khan және т.</w:t>
      </w:r>
      <w:r w:rsidR="004C5AD1" w:rsidRPr="00DC79A1">
        <w:rPr>
          <w:rFonts w:ascii="Times New Roman" w:hAnsi="Times New Roman" w:cs="Times New Roman"/>
          <w:sz w:val="28"/>
          <w:szCs w:val="28"/>
          <w:lang w:val="kk-KZ"/>
        </w:rPr>
        <w:t xml:space="preserve">б. эмоционалды икемділік қандай да бір жолмен эмоционалды интеллектпен жоғары дамудың белгісі ретінде анықталады. Эмоционалды икемділік - бұл мінез-құлық немесе эмоционалды көріністерді шектеу және жолын кесу емес, соңғысын басқару және белсенді өзін-өзі бақылау мағынасында қарастыруға болады </w:t>
      </w:r>
      <w:r w:rsidR="004C5AD1"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8</w:t>
      </w:r>
      <w:r w:rsidR="00C9748B">
        <w:rPr>
          <w:rFonts w:ascii="Times New Roman" w:eastAsia="Times New Roman" w:hAnsi="Times New Roman" w:cs="Times New Roman"/>
          <w:sz w:val="28"/>
          <w:szCs w:val="28"/>
          <w:lang w:val="kk-KZ"/>
        </w:rPr>
        <w:t>5</w:t>
      </w:r>
      <w:r w:rsidR="004C5AD1" w:rsidRPr="00DC79A1">
        <w:rPr>
          <w:rFonts w:ascii="Times New Roman" w:eastAsia="Times New Roman" w:hAnsi="Times New Roman" w:cs="Times New Roman"/>
          <w:sz w:val="28"/>
          <w:szCs w:val="28"/>
          <w:lang w:val="kk-KZ"/>
        </w:rPr>
        <w:t>]</w:t>
      </w:r>
      <w:r w:rsidR="004C5AD1" w:rsidRPr="00DC79A1">
        <w:rPr>
          <w:rFonts w:ascii="Times New Roman" w:hAnsi="Times New Roman" w:cs="Times New Roman"/>
          <w:sz w:val="28"/>
          <w:szCs w:val="28"/>
          <w:lang w:val="kk-KZ"/>
        </w:rPr>
        <w:t>.</w:t>
      </w:r>
    </w:p>
    <w:p w14:paraId="63C33E32" w14:textId="1EFED2A6" w:rsidR="004C5AD1" w:rsidRPr="00DC79A1" w:rsidRDefault="00412414" w:rsidP="00E80C21">
      <w:pPr>
        <w:ind w:firstLine="639"/>
        <w:jc w:val="both"/>
        <w:rPr>
          <w:rFonts w:ascii="Times New Roman" w:hAnsi="Times New Roman" w:cs="Times New Roman"/>
          <w:sz w:val="20"/>
          <w:szCs w:val="20"/>
          <w:lang w:val="kk-KZ"/>
        </w:rPr>
      </w:pPr>
      <w:r>
        <w:rPr>
          <w:rFonts w:ascii="Times New Roman" w:hAnsi="Times New Roman" w:cs="Times New Roman"/>
          <w:sz w:val="28"/>
          <w:szCs w:val="28"/>
          <w:lang w:val="kk-KZ"/>
        </w:rPr>
        <w:t>Эмоционалды икемділік –</w:t>
      </w:r>
      <w:r w:rsidR="004C5AD1" w:rsidRPr="00DC79A1">
        <w:rPr>
          <w:rFonts w:ascii="Times New Roman" w:hAnsi="Times New Roman" w:cs="Times New Roman"/>
          <w:sz w:val="28"/>
          <w:szCs w:val="28"/>
          <w:lang w:val="kk-KZ"/>
        </w:rPr>
        <w:t xml:space="preserve"> бұл эмоционалды реакцияларды жағымды және жағымсыз өмірлік оқиғаларға бейімдеу қабілеті. Эмоционалды икемді адамдар әртүрлі жағдайларда әртүрлі бейімделу стратегияларын қолданғанда, олар жақсы бейімделеді және өмірдегі қиындықтармен тиімдірек күреседі </w:t>
      </w:r>
      <w:r w:rsidR="004C5AD1"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8</w:t>
      </w:r>
      <w:r w:rsidR="00C9748B">
        <w:rPr>
          <w:rFonts w:ascii="Times New Roman" w:eastAsia="Times New Roman" w:hAnsi="Times New Roman" w:cs="Times New Roman"/>
          <w:sz w:val="28"/>
          <w:szCs w:val="28"/>
          <w:lang w:val="kk-KZ"/>
        </w:rPr>
        <w:t>6</w:t>
      </w:r>
      <w:r w:rsidR="004C5AD1" w:rsidRPr="00DC79A1">
        <w:rPr>
          <w:rFonts w:ascii="Times New Roman" w:eastAsia="Times New Roman" w:hAnsi="Times New Roman" w:cs="Times New Roman"/>
          <w:sz w:val="28"/>
          <w:szCs w:val="28"/>
          <w:lang w:val="kk-KZ"/>
        </w:rPr>
        <w:t>]</w:t>
      </w:r>
      <w:r w:rsidR="004C5AD1" w:rsidRPr="00DC79A1">
        <w:rPr>
          <w:rFonts w:ascii="Times New Roman" w:hAnsi="Times New Roman" w:cs="Times New Roman"/>
          <w:sz w:val="28"/>
          <w:szCs w:val="28"/>
          <w:lang w:val="kk-KZ"/>
        </w:rPr>
        <w:t>.</w:t>
      </w:r>
    </w:p>
    <w:p w14:paraId="5435DF20" w14:textId="3515A169" w:rsidR="004C5AD1" w:rsidRPr="00DC79A1" w:rsidRDefault="004C5AD1" w:rsidP="00E80C21">
      <w:pPr>
        <w:ind w:firstLine="63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Кейбір зерттеушілер эмоционалды икемділікті өзін-өзі бақылаудың баламасы деп санайды және интеллект те, шығармашылық та, тұлға түрі де сәттілікті алдын - ала анықтамайтынын </w:t>
      </w:r>
      <w:r w:rsidR="00467274" w:rsidRPr="00DC79A1">
        <w:rPr>
          <w:rFonts w:ascii="Times New Roman" w:hAnsi="Times New Roman" w:cs="Times New Roman"/>
          <w:sz w:val="28"/>
          <w:szCs w:val="28"/>
          <w:lang w:val="kk-KZ"/>
        </w:rPr>
        <w:t>көрсетті</w:t>
      </w:r>
      <w:r w:rsidRPr="00DC79A1">
        <w:rPr>
          <w:rFonts w:ascii="Times New Roman" w:hAnsi="Times New Roman" w:cs="Times New Roman"/>
          <w:sz w:val="28"/>
          <w:szCs w:val="28"/>
          <w:lang w:val="kk-KZ"/>
        </w:rPr>
        <w:t xml:space="preserve">. Біздің ойларымыз бен сезімдерімізді қалай басқаратынымыз және ішкі диалогты қалай жүргізетініміз маңызды. T.B. Kashdan зерттеушілер тобы және оның авторлары мақсаттарға жету және тұрақты әл-ауқат пен өркендеу жолындағы күйзелісті жеңу жағымды да, жағымсыз </w:t>
      </w:r>
      <w:r w:rsidR="0073361A">
        <w:rPr>
          <w:rFonts w:ascii="Times New Roman" w:hAnsi="Times New Roman" w:cs="Times New Roman"/>
          <w:sz w:val="28"/>
          <w:szCs w:val="28"/>
          <w:lang w:val="kk-KZ"/>
        </w:rPr>
        <w:t>да барлық эмоциялармен тәжірибе</w:t>
      </w:r>
      <w:r w:rsidRPr="00DC79A1">
        <w:rPr>
          <w:rFonts w:ascii="Times New Roman" w:hAnsi="Times New Roman" w:cs="Times New Roman"/>
          <w:sz w:val="28"/>
          <w:szCs w:val="28"/>
          <w:lang w:val="kk-KZ"/>
        </w:rPr>
        <w:t>мен күресу</w:t>
      </w:r>
      <w:r w:rsidR="0073361A">
        <w:rPr>
          <w:rFonts w:ascii="Times New Roman" w:hAnsi="Times New Roman" w:cs="Times New Roman"/>
          <w:sz w:val="28"/>
          <w:szCs w:val="28"/>
          <w:lang w:val="kk-KZ"/>
        </w:rPr>
        <w:t>ге</w:t>
      </w:r>
      <w:r w:rsidRPr="00DC79A1">
        <w:rPr>
          <w:rFonts w:ascii="Times New Roman" w:hAnsi="Times New Roman" w:cs="Times New Roman"/>
          <w:sz w:val="28"/>
          <w:szCs w:val="28"/>
          <w:lang w:val="kk-KZ"/>
        </w:rPr>
        <w:t xml:space="preserve"> байланысты деген қорытындыға келді. Қабылдау, сонымен қатар психикалық денсаулық тұрғысынан тұрақты болуға мүмкіндік береді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8</w:t>
      </w:r>
      <w:r w:rsidR="00C9748B">
        <w:rPr>
          <w:rFonts w:ascii="Times New Roman" w:eastAsia="Times New Roman" w:hAnsi="Times New Roman" w:cs="Times New Roman"/>
          <w:sz w:val="28"/>
          <w:szCs w:val="28"/>
          <w:lang w:val="kk-KZ"/>
        </w:rPr>
        <w:t>7</w:t>
      </w:r>
      <w:r w:rsidRPr="00DC79A1">
        <w:rPr>
          <w:rFonts w:ascii="Times New Roman" w:eastAsia="Times New Roman" w:hAnsi="Times New Roman" w:cs="Times New Roman"/>
          <w:sz w:val="28"/>
          <w:szCs w:val="28"/>
          <w:lang w:val="kk-KZ"/>
        </w:rPr>
        <w:t>].</w:t>
      </w:r>
    </w:p>
    <w:p w14:paraId="31BDBC19" w14:textId="74CDBEC5" w:rsidR="004C5AD1" w:rsidRPr="00DC79A1" w:rsidRDefault="004C5AD1" w:rsidP="00E80C21">
      <w:pPr>
        <w:ind w:firstLine="63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Эмоционалды икемділік, ең алдымен, тиісті ынталандырулардың үйлесімінен туындаған ықтимал эмоциялардың барлық спектрін сезіну еркіндігі, сондай-ақ жағымсыз және позитивтілік күйлері арасындағы тепе-теңдік қабілеті мен өмір бойы осы тепе-теңдікті сақтау қабілеті ретінде қарастырылады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8</w:t>
      </w:r>
      <w:r w:rsidR="00C9748B">
        <w:rPr>
          <w:rFonts w:ascii="Times New Roman" w:eastAsia="Times New Roman" w:hAnsi="Times New Roman" w:cs="Times New Roman"/>
          <w:sz w:val="28"/>
          <w:szCs w:val="28"/>
          <w:lang w:val="kk-KZ"/>
        </w:rPr>
        <w:t>8</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56E5CD05" w14:textId="27500920" w:rsidR="004C5AD1" w:rsidRPr="00DC79A1" w:rsidRDefault="00D07BFA" w:rsidP="00E80C21">
      <w:pPr>
        <w:ind w:firstLine="639"/>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Э</w:t>
      </w:r>
      <w:r w:rsidR="004C5AD1" w:rsidRPr="00DC79A1">
        <w:rPr>
          <w:rFonts w:ascii="Times New Roman" w:hAnsi="Times New Roman" w:cs="Times New Roman"/>
          <w:sz w:val="28"/>
          <w:szCs w:val="28"/>
          <w:lang w:val="kk-KZ"/>
        </w:rPr>
        <w:t xml:space="preserve">мпатияны басқа адамның эмоционалды күйін бейнелеу мен сезінуді, біреуге жанашырлық танытуды және белсенді қолдау көрсететін мінез-құлықты қамтитын жүйелік конституция ретінде қарастырады. Эмоционалды </w:t>
      </w:r>
      <w:r w:rsidR="004C5AD1" w:rsidRPr="00DC79A1">
        <w:rPr>
          <w:rFonts w:ascii="Times New Roman" w:hAnsi="Times New Roman" w:cs="Times New Roman"/>
          <w:sz w:val="28"/>
          <w:szCs w:val="28"/>
          <w:lang w:val="kk-KZ"/>
        </w:rPr>
        <w:lastRenderedPageBreak/>
        <w:t xml:space="preserve">сезімталдық эмоционалды икемділіктің құрамдас бөлігі ретінде сезімді бейнелеу, оны басқа адамның сезімін жұтпай қабылдау қабілетін білдіреді </w:t>
      </w:r>
      <w:r w:rsidR="004C5AD1" w:rsidRPr="00DC79A1">
        <w:rPr>
          <w:rFonts w:ascii="Times New Roman" w:eastAsia="Times New Roman" w:hAnsi="Times New Roman" w:cs="Times New Roman"/>
          <w:sz w:val="28"/>
          <w:szCs w:val="28"/>
          <w:lang w:val="kk-KZ"/>
        </w:rPr>
        <w:t>[8</w:t>
      </w:r>
      <w:r w:rsidR="00C9748B">
        <w:rPr>
          <w:rFonts w:ascii="Times New Roman" w:eastAsia="Times New Roman" w:hAnsi="Times New Roman" w:cs="Times New Roman"/>
          <w:sz w:val="28"/>
          <w:szCs w:val="28"/>
          <w:lang w:val="kk-KZ"/>
        </w:rPr>
        <w:t>9</w:t>
      </w:r>
      <w:r w:rsidR="004C5AD1" w:rsidRPr="00DC79A1">
        <w:rPr>
          <w:rFonts w:ascii="Times New Roman" w:eastAsia="Times New Roman" w:hAnsi="Times New Roman" w:cs="Times New Roman"/>
          <w:sz w:val="28"/>
          <w:szCs w:val="28"/>
          <w:lang w:val="kk-KZ"/>
        </w:rPr>
        <w:t>].</w:t>
      </w:r>
    </w:p>
    <w:p w14:paraId="48F70CA9" w14:textId="77777777" w:rsidR="004C5AD1" w:rsidRPr="00DC79A1" w:rsidRDefault="004C5AD1" w:rsidP="00E80C21">
      <w:pPr>
        <w:ind w:firstLine="63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Жоғарыда жасалған талдауларға сүйене келе, ғылыми тұжырымдар бойынша жасалған қысқаша семантикалық мазмұндар жүйеленді, олар 1-ші кестеде көрсетілген.</w:t>
      </w:r>
    </w:p>
    <w:p w14:paraId="48AD930D" w14:textId="77777777" w:rsidR="004C5AD1" w:rsidRPr="00DC79A1" w:rsidRDefault="004C5AD1" w:rsidP="00E80C21">
      <w:pPr>
        <w:ind w:firstLine="639"/>
        <w:jc w:val="both"/>
        <w:rPr>
          <w:rFonts w:ascii="Times New Roman" w:eastAsia="Times New Roman" w:hAnsi="Times New Roman" w:cs="Times New Roman"/>
          <w:sz w:val="28"/>
          <w:szCs w:val="28"/>
          <w:lang w:val="kk-KZ"/>
        </w:rPr>
      </w:pPr>
    </w:p>
    <w:p w14:paraId="45EF2387" w14:textId="0006E5E5" w:rsidR="004C5AD1" w:rsidRPr="00DC79A1" w:rsidRDefault="00412414" w:rsidP="00412414">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Кесте 1 –</w:t>
      </w:r>
      <w:r w:rsidR="004C5AD1" w:rsidRPr="00DC79A1">
        <w:rPr>
          <w:rFonts w:ascii="Times New Roman" w:eastAsia="Times New Roman" w:hAnsi="Times New Roman" w:cs="Times New Roman"/>
          <w:sz w:val="28"/>
          <w:szCs w:val="28"/>
          <w:lang w:val="kk-KZ"/>
        </w:rPr>
        <w:t xml:space="preserve"> Эмоционалды икемділіктің семантикалық мазмұны</w:t>
      </w:r>
    </w:p>
    <w:p w14:paraId="0232C8AA" w14:textId="77777777" w:rsidR="004C5AD1" w:rsidRPr="00DC79A1" w:rsidRDefault="004C5AD1" w:rsidP="004C5AD1">
      <w:pPr>
        <w:jc w:val="center"/>
        <w:rPr>
          <w:rFonts w:ascii="Times New Roman" w:eastAsia="Times New Roman" w:hAnsi="Times New Roman" w:cs="Times New Roman"/>
          <w:b/>
          <w:sz w:val="28"/>
          <w:szCs w:val="28"/>
          <w:lang w:val="kk-KZ"/>
        </w:rPr>
      </w:pPr>
    </w:p>
    <w:tbl>
      <w:tblPr>
        <w:tblpPr w:leftFromText="180" w:rightFromText="180" w:vertAnchor="text" w:horzAnchor="margin"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945"/>
        <w:gridCol w:w="2127"/>
      </w:tblGrid>
      <w:tr w:rsidR="008F5C01" w:rsidRPr="00F70BBF" w14:paraId="1AAE7D3B" w14:textId="77777777" w:rsidTr="00F70BBF">
        <w:trPr>
          <w:trHeight w:val="274"/>
        </w:trPr>
        <w:tc>
          <w:tcPr>
            <w:tcW w:w="534" w:type="dxa"/>
          </w:tcPr>
          <w:p w14:paraId="0838F918" w14:textId="77777777" w:rsidR="008F5C01" w:rsidRPr="00F70BBF" w:rsidRDefault="008F5C01" w:rsidP="00392258">
            <w:pPr>
              <w:jc w:val="center"/>
              <w:rPr>
                <w:rFonts w:ascii="Times New Roman" w:hAnsi="Times New Roman" w:cs="Times New Roman"/>
                <w:sz w:val="24"/>
                <w:szCs w:val="24"/>
                <w:lang w:val="kk-KZ"/>
              </w:rPr>
            </w:pPr>
            <w:r w:rsidRPr="00F70BBF">
              <w:rPr>
                <w:rFonts w:ascii="Times New Roman" w:hAnsi="Times New Roman" w:cs="Times New Roman"/>
                <w:sz w:val="24"/>
                <w:szCs w:val="24"/>
                <w:lang w:val="kk-KZ"/>
              </w:rPr>
              <w:t>№</w:t>
            </w:r>
          </w:p>
        </w:tc>
        <w:tc>
          <w:tcPr>
            <w:tcW w:w="6945" w:type="dxa"/>
          </w:tcPr>
          <w:p w14:paraId="0CB8C53E" w14:textId="77777777" w:rsidR="008F5C01" w:rsidRPr="00F70BBF" w:rsidRDefault="008F5C01" w:rsidP="00392258">
            <w:pPr>
              <w:jc w:val="center"/>
              <w:rPr>
                <w:rFonts w:ascii="Times New Roman" w:hAnsi="Times New Roman" w:cs="Times New Roman"/>
                <w:sz w:val="24"/>
                <w:szCs w:val="24"/>
                <w:lang w:val="kk-KZ"/>
              </w:rPr>
            </w:pPr>
            <w:r w:rsidRPr="00F70BBF">
              <w:rPr>
                <w:rFonts w:ascii="Times New Roman" w:hAnsi="Times New Roman" w:cs="Times New Roman"/>
                <w:sz w:val="24"/>
                <w:szCs w:val="24"/>
                <w:lang w:val="kk-KZ"/>
              </w:rPr>
              <w:t>«Эмоционалды икемділік» түсінігі</w:t>
            </w:r>
          </w:p>
        </w:tc>
        <w:tc>
          <w:tcPr>
            <w:tcW w:w="2127" w:type="dxa"/>
          </w:tcPr>
          <w:p w14:paraId="2773A5DB" w14:textId="77777777" w:rsidR="008F5C01" w:rsidRPr="00F70BBF" w:rsidRDefault="008F5C01" w:rsidP="00392258">
            <w:pPr>
              <w:jc w:val="center"/>
              <w:rPr>
                <w:rFonts w:ascii="Times New Roman" w:hAnsi="Times New Roman" w:cs="Times New Roman"/>
                <w:sz w:val="24"/>
                <w:szCs w:val="24"/>
                <w:lang w:val="kk-KZ"/>
              </w:rPr>
            </w:pPr>
            <w:r w:rsidRPr="00F70BBF">
              <w:rPr>
                <w:rFonts w:ascii="Times New Roman" w:hAnsi="Times New Roman" w:cs="Times New Roman"/>
                <w:sz w:val="24"/>
                <w:szCs w:val="24"/>
                <w:lang w:val="kk-KZ"/>
              </w:rPr>
              <w:t>Авторлар</w:t>
            </w:r>
          </w:p>
        </w:tc>
      </w:tr>
      <w:tr w:rsidR="008F5C01" w:rsidRPr="00F70BBF" w14:paraId="34310E78" w14:textId="77777777" w:rsidTr="00F70BBF">
        <w:trPr>
          <w:trHeight w:val="275"/>
        </w:trPr>
        <w:tc>
          <w:tcPr>
            <w:tcW w:w="534" w:type="dxa"/>
          </w:tcPr>
          <w:p w14:paraId="3306FC87" w14:textId="77777777" w:rsidR="008F5C01" w:rsidRPr="00F70BBF" w:rsidRDefault="008F5C01" w:rsidP="00392258">
            <w:pPr>
              <w:jc w:val="center"/>
              <w:rPr>
                <w:rFonts w:ascii="Times New Roman" w:hAnsi="Times New Roman" w:cs="Times New Roman"/>
                <w:sz w:val="24"/>
                <w:szCs w:val="24"/>
                <w:lang w:val="kk-KZ"/>
              </w:rPr>
            </w:pPr>
            <w:r w:rsidRPr="00F70BBF">
              <w:rPr>
                <w:rFonts w:ascii="Times New Roman" w:hAnsi="Times New Roman" w:cs="Times New Roman"/>
                <w:sz w:val="24"/>
                <w:szCs w:val="24"/>
                <w:lang w:val="kk-KZ"/>
              </w:rPr>
              <w:t>1</w:t>
            </w:r>
          </w:p>
        </w:tc>
        <w:tc>
          <w:tcPr>
            <w:tcW w:w="6945" w:type="dxa"/>
          </w:tcPr>
          <w:p w14:paraId="2E129472" w14:textId="77777777" w:rsidR="008F5C01" w:rsidRPr="00F70BBF" w:rsidRDefault="008F5C01" w:rsidP="00392258">
            <w:pPr>
              <w:jc w:val="center"/>
              <w:rPr>
                <w:rFonts w:ascii="Times New Roman" w:hAnsi="Times New Roman" w:cs="Times New Roman"/>
                <w:sz w:val="24"/>
                <w:szCs w:val="24"/>
                <w:lang w:val="kk-KZ"/>
              </w:rPr>
            </w:pPr>
            <w:r w:rsidRPr="00F70BBF">
              <w:rPr>
                <w:rFonts w:ascii="Times New Roman" w:hAnsi="Times New Roman" w:cs="Times New Roman"/>
                <w:sz w:val="24"/>
                <w:szCs w:val="24"/>
                <w:lang w:val="kk-KZ"/>
              </w:rPr>
              <w:t>2</w:t>
            </w:r>
          </w:p>
        </w:tc>
        <w:tc>
          <w:tcPr>
            <w:tcW w:w="2127" w:type="dxa"/>
          </w:tcPr>
          <w:p w14:paraId="19D5A53F" w14:textId="77777777" w:rsidR="008F5C01" w:rsidRPr="00F70BBF" w:rsidRDefault="008F5C01" w:rsidP="00392258">
            <w:pPr>
              <w:jc w:val="center"/>
              <w:rPr>
                <w:rFonts w:ascii="Times New Roman" w:hAnsi="Times New Roman" w:cs="Times New Roman"/>
                <w:sz w:val="24"/>
                <w:szCs w:val="24"/>
                <w:lang w:val="kk-KZ"/>
              </w:rPr>
            </w:pPr>
            <w:r w:rsidRPr="00F70BBF">
              <w:rPr>
                <w:rFonts w:ascii="Times New Roman" w:hAnsi="Times New Roman" w:cs="Times New Roman"/>
                <w:sz w:val="24"/>
                <w:szCs w:val="24"/>
                <w:lang w:val="kk-KZ"/>
              </w:rPr>
              <w:t>3</w:t>
            </w:r>
          </w:p>
        </w:tc>
      </w:tr>
      <w:tr w:rsidR="008F5C01" w:rsidRPr="00F70BBF" w14:paraId="2C51C4AD" w14:textId="77777777" w:rsidTr="00F70BBF">
        <w:tc>
          <w:tcPr>
            <w:tcW w:w="534" w:type="dxa"/>
            <w:tcBorders>
              <w:bottom w:val="single" w:sz="4" w:space="0" w:color="auto"/>
            </w:tcBorders>
          </w:tcPr>
          <w:p w14:paraId="5904EE5B"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1</w:t>
            </w:r>
          </w:p>
        </w:tc>
        <w:tc>
          <w:tcPr>
            <w:tcW w:w="6945" w:type="dxa"/>
            <w:tcBorders>
              <w:bottom w:val="single" w:sz="4" w:space="0" w:color="auto"/>
            </w:tcBorders>
          </w:tcPr>
          <w:p w14:paraId="2D38EDF4" w14:textId="77777777" w:rsidR="008F5C01" w:rsidRPr="00F70BBF" w:rsidRDefault="008F5C01" w:rsidP="00392258">
            <w:pPr>
              <w:jc w:val="both"/>
              <w:rPr>
                <w:rFonts w:ascii="Times New Roman" w:hAnsi="Times New Roman" w:cs="Times New Roman"/>
                <w:sz w:val="24"/>
                <w:szCs w:val="24"/>
                <w:lang w:val="kk-KZ"/>
              </w:rPr>
            </w:pPr>
            <w:r w:rsidRPr="00F70BBF">
              <w:rPr>
                <w:rFonts w:ascii="Times New Roman" w:eastAsia="Times New Roman" w:hAnsi="Times New Roman" w:cs="Times New Roman"/>
                <w:sz w:val="24"/>
                <w:szCs w:val="24"/>
                <w:lang w:val="kk-KZ"/>
              </w:rPr>
              <w:t>Эмоционалды экспрессивтілік пен тұрақтылықтың оңтайлы үйлесімі.</w:t>
            </w:r>
          </w:p>
        </w:tc>
        <w:tc>
          <w:tcPr>
            <w:tcW w:w="2127" w:type="dxa"/>
            <w:tcBorders>
              <w:bottom w:val="single" w:sz="4" w:space="0" w:color="auto"/>
            </w:tcBorders>
          </w:tcPr>
          <w:p w14:paraId="7C0D7BC2" w14:textId="77777777" w:rsidR="008F5C01" w:rsidRPr="00F70BBF" w:rsidRDefault="008F5C01" w:rsidP="00392258">
            <w:pPr>
              <w:rPr>
                <w:rFonts w:ascii="Times New Roman" w:hAnsi="Times New Roman" w:cs="Times New Roman"/>
                <w:sz w:val="24"/>
                <w:szCs w:val="24"/>
                <w:lang w:val="kk-KZ"/>
              </w:rPr>
            </w:pPr>
            <w:r w:rsidRPr="00F70BBF">
              <w:rPr>
                <w:rFonts w:ascii="Times New Roman" w:eastAsia="Times New Roman" w:hAnsi="Times New Roman" w:cs="Times New Roman"/>
                <w:sz w:val="24"/>
                <w:szCs w:val="24"/>
                <w:lang w:val="kk-KZ"/>
              </w:rPr>
              <w:t>Л.М. Митина</w:t>
            </w:r>
          </w:p>
        </w:tc>
      </w:tr>
      <w:tr w:rsidR="008F5C01" w:rsidRPr="00F70BBF" w14:paraId="182756B8" w14:textId="77777777" w:rsidTr="00F70BBF">
        <w:tc>
          <w:tcPr>
            <w:tcW w:w="534" w:type="dxa"/>
            <w:tcBorders>
              <w:bottom w:val="single" w:sz="4" w:space="0" w:color="auto"/>
            </w:tcBorders>
          </w:tcPr>
          <w:p w14:paraId="57F2FCC9"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2</w:t>
            </w:r>
          </w:p>
        </w:tc>
        <w:tc>
          <w:tcPr>
            <w:tcW w:w="6945" w:type="dxa"/>
            <w:tcBorders>
              <w:bottom w:val="single" w:sz="4" w:space="0" w:color="auto"/>
            </w:tcBorders>
          </w:tcPr>
          <w:p w14:paraId="4FB2E600" w14:textId="7451AE8D" w:rsidR="008F5C01" w:rsidRPr="00F70BBF" w:rsidRDefault="008F5C01" w:rsidP="00392258">
            <w:pPr>
              <w:jc w:val="both"/>
              <w:rPr>
                <w:rFonts w:ascii="Times New Roman" w:eastAsia="Times New Roman" w:hAnsi="Times New Roman" w:cs="Times New Roman"/>
                <w:sz w:val="24"/>
                <w:szCs w:val="24"/>
                <w:lang w:val="kk-KZ"/>
              </w:rPr>
            </w:pPr>
            <w:r w:rsidRPr="00F70BBF">
              <w:rPr>
                <w:rFonts w:ascii="Times New Roman" w:eastAsia="Times New Roman" w:hAnsi="Times New Roman" w:cs="Times New Roman"/>
                <w:sz w:val="24"/>
                <w:szCs w:val="24"/>
                <w:lang w:val="kk-KZ"/>
              </w:rPr>
              <w:t>Шынайы эмоциялар мен сезімдерді көрсету, эмпатия таныту,</w:t>
            </w:r>
            <w:r w:rsidRPr="00F70BBF">
              <w:rPr>
                <w:rFonts w:ascii="Times New Roman" w:hAnsi="Times New Roman" w:cs="Times New Roman"/>
                <w:sz w:val="24"/>
                <w:szCs w:val="24"/>
                <w:lang w:val="kk-KZ"/>
              </w:rPr>
              <w:t xml:space="preserve"> </w:t>
            </w:r>
            <w:r w:rsidRPr="00F70BBF">
              <w:rPr>
                <w:rFonts w:ascii="Times New Roman" w:eastAsia="Times New Roman" w:hAnsi="Times New Roman" w:cs="Times New Roman"/>
                <w:sz w:val="24"/>
                <w:szCs w:val="24"/>
                <w:lang w:val="kk-KZ"/>
              </w:rPr>
              <w:t>басқаларға жылулық пен оларға немқұрайлы болмауын көрсету.</w:t>
            </w:r>
          </w:p>
        </w:tc>
        <w:tc>
          <w:tcPr>
            <w:tcW w:w="2127" w:type="dxa"/>
            <w:tcBorders>
              <w:bottom w:val="single" w:sz="4" w:space="0" w:color="auto"/>
            </w:tcBorders>
          </w:tcPr>
          <w:p w14:paraId="1D2E66B8" w14:textId="77777777" w:rsidR="008F5C01" w:rsidRPr="00F70BBF" w:rsidRDefault="008F5C01" w:rsidP="00392258">
            <w:pPr>
              <w:rPr>
                <w:rFonts w:ascii="Times New Roman" w:hAnsi="Times New Roman" w:cs="Times New Roman"/>
                <w:sz w:val="24"/>
                <w:szCs w:val="24"/>
                <w:lang w:val="kk-KZ"/>
              </w:rPr>
            </w:pPr>
            <w:r w:rsidRPr="00F70BBF">
              <w:rPr>
                <w:rFonts w:ascii="Times New Roman" w:eastAsia="Times New Roman" w:hAnsi="Times New Roman" w:cs="Times New Roman"/>
                <w:sz w:val="24"/>
                <w:szCs w:val="24"/>
              </w:rPr>
              <w:t>Е.</w:t>
            </w:r>
            <w:r w:rsidRPr="00F70BBF">
              <w:rPr>
                <w:rFonts w:ascii="Times New Roman" w:eastAsia="Times New Roman" w:hAnsi="Times New Roman" w:cs="Times New Roman"/>
                <w:sz w:val="24"/>
                <w:szCs w:val="24"/>
                <w:lang w:val="kk-KZ"/>
              </w:rPr>
              <w:t>М</w:t>
            </w:r>
            <w:r w:rsidRPr="00F70BBF">
              <w:rPr>
                <w:rFonts w:ascii="Times New Roman" w:eastAsia="Times New Roman" w:hAnsi="Times New Roman" w:cs="Times New Roman"/>
                <w:sz w:val="24"/>
                <w:szCs w:val="24"/>
              </w:rPr>
              <w:t>.</w:t>
            </w:r>
            <w:r w:rsidRPr="00F70BBF">
              <w:rPr>
                <w:rFonts w:ascii="Times New Roman" w:eastAsia="Times New Roman" w:hAnsi="Times New Roman" w:cs="Times New Roman"/>
                <w:sz w:val="24"/>
                <w:szCs w:val="24"/>
                <w:lang w:val="kk-KZ"/>
              </w:rPr>
              <w:t xml:space="preserve"> </w:t>
            </w:r>
            <w:r w:rsidRPr="00F70BBF">
              <w:rPr>
                <w:rFonts w:ascii="Times New Roman" w:eastAsia="Times New Roman" w:hAnsi="Times New Roman" w:cs="Times New Roman"/>
                <w:sz w:val="24"/>
                <w:szCs w:val="24"/>
              </w:rPr>
              <w:t>Семенова</w:t>
            </w:r>
          </w:p>
        </w:tc>
      </w:tr>
      <w:tr w:rsidR="008F5C01" w:rsidRPr="00F70BBF" w14:paraId="4A3599ED" w14:textId="77777777" w:rsidTr="00F70BBF">
        <w:tc>
          <w:tcPr>
            <w:tcW w:w="534" w:type="dxa"/>
            <w:tcBorders>
              <w:bottom w:val="single" w:sz="4" w:space="0" w:color="auto"/>
            </w:tcBorders>
          </w:tcPr>
          <w:p w14:paraId="38369B53"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3</w:t>
            </w:r>
          </w:p>
        </w:tc>
        <w:tc>
          <w:tcPr>
            <w:tcW w:w="6945" w:type="dxa"/>
            <w:tcBorders>
              <w:bottom w:val="single" w:sz="4" w:space="0" w:color="auto"/>
            </w:tcBorders>
          </w:tcPr>
          <w:p w14:paraId="21F187C3" w14:textId="77777777" w:rsidR="008F5C01" w:rsidRPr="00F70BBF" w:rsidRDefault="008F5C01" w:rsidP="00392258">
            <w:pPr>
              <w:autoSpaceDE w:val="0"/>
              <w:autoSpaceDN w:val="0"/>
              <w:adjustRightInd w:val="0"/>
              <w:jc w:val="both"/>
              <w:rPr>
                <w:rFonts w:ascii="Times New Roman" w:eastAsiaTheme="minorHAnsi" w:hAnsi="Times New Roman" w:cs="Times New Roman"/>
                <w:sz w:val="24"/>
                <w:szCs w:val="24"/>
                <w:lang w:val="kk-KZ"/>
              </w:rPr>
            </w:pPr>
            <w:r w:rsidRPr="00F70BBF">
              <w:rPr>
                <w:rFonts w:ascii="Times New Roman" w:hAnsi="Times New Roman" w:cs="Times New Roman"/>
                <w:sz w:val="24"/>
                <w:szCs w:val="24"/>
                <w:lang w:val="kk-KZ"/>
              </w:rPr>
              <w:t>Сыртқы ортаның әртүрлі әсерлеріне оңай, тез, икемді, мәнерлі түрде көрсету, эмпатикалық және рефлексиялық іскерлікке ие болу, адекватты эмоционалды жауап беру.</w:t>
            </w:r>
          </w:p>
        </w:tc>
        <w:tc>
          <w:tcPr>
            <w:tcW w:w="2127" w:type="dxa"/>
            <w:tcBorders>
              <w:bottom w:val="single" w:sz="4" w:space="0" w:color="auto"/>
            </w:tcBorders>
          </w:tcPr>
          <w:p w14:paraId="49F1F7B1" w14:textId="7CA240CB" w:rsidR="008F5C01" w:rsidRPr="00F70BBF" w:rsidRDefault="00F70BBF"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Н.Н.</w:t>
            </w:r>
            <w:r>
              <w:rPr>
                <w:rFonts w:ascii="Times New Roman" w:hAnsi="Times New Roman" w:cs="Times New Roman"/>
                <w:sz w:val="24"/>
                <w:szCs w:val="24"/>
                <w:lang w:val="kk-KZ"/>
              </w:rPr>
              <w:t xml:space="preserve"> </w:t>
            </w:r>
            <w:r w:rsidR="008F5C01" w:rsidRPr="00F70BBF">
              <w:rPr>
                <w:rFonts w:ascii="Times New Roman" w:hAnsi="Times New Roman" w:cs="Times New Roman"/>
                <w:sz w:val="24"/>
                <w:szCs w:val="24"/>
                <w:lang w:val="kk-KZ"/>
              </w:rPr>
              <w:t>Колмогорцева</w:t>
            </w:r>
          </w:p>
          <w:p w14:paraId="62B80F73"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М.В. Наумова</w:t>
            </w:r>
          </w:p>
        </w:tc>
      </w:tr>
      <w:tr w:rsidR="008F5C01" w:rsidRPr="00F70BBF" w14:paraId="6DE2BFED" w14:textId="77777777" w:rsidTr="00F70BBF">
        <w:tc>
          <w:tcPr>
            <w:tcW w:w="534" w:type="dxa"/>
            <w:tcBorders>
              <w:bottom w:val="single" w:sz="4" w:space="0" w:color="auto"/>
            </w:tcBorders>
          </w:tcPr>
          <w:p w14:paraId="055EE933"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4</w:t>
            </w:r>
          </w:p>
        </w:tc>
        <w:tc>
          <w:tcPr>
            <w:tcW w:w="6945" w:type="dxa"/>
            <w:tcBorders>
              <w:bottom w:val="single" w:sz="4" w:space="0" w:color="auto"/>
            </w:tcBorders>
          </w:tcPr>
          <w:p w14:paraId="252503AC" w14:textId="77777777" w:rsidR="008F5C01" w:rsidRPr="00F70BBF" w:rsidRDefault="008F5C01" w:rsidP="00392258">
            <w:pPr>
              <w:jc w:val="both"/>
              <w:rPr>
                <w:rFonts w:ascii="Times New Roman" w:eastAsia="Times New Roman" w:hAnsi="Times New Roman" w:cs="Times New Roman"/>
                <w:sz w:val="24"/>
                <w:szCs w:val="24"/>
                <w:lang w:val="kk-KZ"/>
              </w:rPr>
            </w:pPr>
            <w:r w:rsidRPr="00F70BBF">
              <w:rPr>
                <w:rFonts w:ascii="Times New Roman" w:eastAsia="Times New Roman" w:hAnsi="Times New Roman" w:cs="Times New Roman"/>
                <w:sz w:val="24"/>
                <w:szCs w:val="24"/>
                <w:lang w:val="kk-KZ"/>
              </w:rPr>
              <w:t>Стандартты емес жағдайда адекватты эмоционалды реакцияға психологиялық дайындық, шынайы қабылдау, дұрыс түсіну, бағалау қабілеті және өз қобалжуларын мәнерлі түрде жеткізе білуі.</w:t>
            </w:r>
          </w:p>
        </w:tc>
        <w:tc>
          <w:tcPr>
            <w:tcW w:w="2127" w:type="dxa"/>
            <w:tcBorders>
              <w:bottom w:val="single" w:sz="4" w:space="0" w:color="auto"/>
            </w:tcBorders>
          </w:tcPr>
          <w:p w14:paraId="00270313" w14:textId="77777777" w:rsidR="00497CFB" w:rsidRPr="00F70BBF" w:rsidRDefault="008F5C01" w:rsidP="00392258">
            <w:pPr>
              <w:rPr>
                <w:rFonts w:ascii="Times New Roman" w:eastAsia="Times New Roman" w:hAnsi="Times New Roman" w:cs="Times New Roman"/>
                <w:sz w:val="24"/>
                <w:szCs w:val="24"/>
                <w:lang w:val="kk-KZ"/>
              </w:rPr>
            </w:pPr>
            <w:r w:rsidRPr="00F70BBF">
              <w:rPr>
                <w:rFonts w:ascii="Times New Roman" w:eastAsia="Times New Roman" w:hAnsi="Times New Roman" w:cs="Times New Roman"/>
                <w:sz w:val="24"/>
                <w:szCs w:val="24"/>
              </w:rPr>
              <w:t>С.А.</w:t>
            </w:r>
            <w:r w:rsidRPr="00F70BBF">
              <w:rPr>
                <w:rFonts w:ascii="Times New Roman" w:eastAsia="Times New Roman" w:hAnsi="Times New Roman" w:cs="Times New Roman"/>
                <w:sz w:val="24"/>
                <w:szCs w:val="24"/>
                <w:lang w:val="kk-KZ"/>
              </w:rPr>
              <w:t xml:space="preserve"> </w:t>
            </w:r>
            <w:r w:rsidRPr="00F70BBF">
              <w:rPr>
                <w:rFonts w:ascii="Times New Roman" w:eastAsia="Times New Roman" w:hAnsi="Times New Roman" w:cs="Times New Roman"/>
                <w:sz w:val="24"/>
                <w:szCs w:val="24"/>
              </w:rPr>
              <w:t xml:space="preserve">Борисова </w:t>
            </w:r>
          </w:p>
          <w:p w14:paraId="180AB587" w14:textId="73ADACF7" w:rsidR="008F5C01" w:rsidRPr="00F70BBF" w:rsidRDefault="008F5C01" w:rsidP="00392258">
            <w:pPr>
              <w:rPr>
                <w:rFonts w:ascii="Times New Roman" w:hAnsi="Times New Roman" w:cs="Times New Roman"/>
                <w:sz w:val="24"/>
                <w:szCs w:val="24"/>
                <w:lang w:val="kk-KZ"/>
              </w:rPr>
            </w:pPr>
            <w:r w:rsidRPr="00F70BBF">
              <w:rPr>
                <w:rFonts w:ascii="Times New Roman" w:eastAsia="Times New Roman" w:hAnsi="Times New Roman" w:cs="Times New Roman"/>
                <w:sz w:val="24"/>
                <w:szCs w:val="24"/>
              </w:rPr>
              <w:t>О.Ю.</w:t>
            </w:r>
            <w:r w:rsidRPr="00F70BBF">
              <w:rPr>
                <w:rFonts w:ascii="Times New Roman" w:eastAsia="Times New Roman" w:hAnsi="Times New Roman" w:cs="Times New Roman"/>
                <w:sz w:val="24"/>
                <w:szCs w:val="24"/>
                <w:lang w:val="kk-KZ"/>
              </w:rPr>
              <w:t xml:space="preserve"> </w:t>
            </w:r>
            <w:r w:rsidRPr="00F70BBF">
              <w:rPr>
                <w:rFonts w:ascii="Times New Roman" w:eastAsia="Times New Roman" w:hAnsi="Times New Roman" w:cs="Times New Roman"/>
                <w:sz w:val="24"/>
                <w:szCs w:val="24"/>
              </w:rPr>
              <w:t>Кузнецова</w:t>
            </w:r>
          </w:p>
        </w:tc>
      </w:tr>
      <w:tr w:rsidR="008F5C01" w:rsidRPr="00F70BBF" w14:paraId="5002C4FB" w14:textId="77777777" w:rsidTr="00F70BBF">
        <w:tc>
          <w:tcPr>
            <w:tcW w:w="534" w:type="dxa"/>
            <w:tcBorders>
              <w:bottom w:val="single" w:sz="4" w:space="0" w:color="auto"/>
            </w:tcBorders>
          </w:tcPr>
          <w:p w14:paraId="2EE9D6AB"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5</w:t>
            </w:r>
          </w:p>
        </w:tc>
        <w:tc>
          <w:tcPr>
            <w:tcW w:w="6945" w:type="dxa"/>
            <w:tcBorders>
              <w:bottom w:val="single" w:sz="4" w:space="0" w:color="auto"/>
            </w:tcBorders>
          </w:tcPr>
          <w:p w14:paraId="5BDD236E" w14:textId="77777777" w:rsidR="008F5C01" w:rsidRPr="00F70BBF" w:rsidRDefault="008F5C01" w:rsidP="00392258">
            <w:pPr>
              <w:jc w:val="both"/>
              <w:rPr>
                <w:rFonts w:ascii="Times New Roman" w:eastAsia="Times New Roman" w:hAnsi="Times New Roman" w:cs="Times New Roman"/>
                <w:sz w:val="24"/>
                <w:szCs w:val="24"/>
                <w:lang w:val="kk-KZ"/>
              </w:rPr>
            </w:pPr>
            <w:r w:rsidRPr="00F70BBF">
              <w:rPr>
                <w:rFonts w:ascii="Times New Roman" w:eastAsia="Times New Roman" w:hAnsi="Times New Roman" w:cs="Times New Roman"/>
                <w:sz w:val="24"/>
                <w:szCs w:val="24"/>
                <w:lang w:val="kk-KZ"/>
              </w:rPr>
              <w:t>Жеке тұлғаның қасиеті, ол өзінің және басқалардың эмоционалды күйлерін білу, эмпатия жағдайында өзінің және басқалардың эмоционалды күйлерін басқару қабілетінде көрінеді және эмоцияның сыртқы экспрессивті көрінісі.</w:t>
            </w:r>
          </w:p>
        </w:tc>
        <w:tc>
          <w:tcPr>
            <w:tcW w:w="2127" w:type="dxa"/>
            <w:tcBorders>
              <w:bottom w:val="single" w:sz="4" w:space="0" w:color="auto"/>
            </w:tcBorders>
          </w:tcPr>
          <w:p w14:paraId="4DA50D79" w14:textId="77777777" w:rsidR="008F5C01" w:rsidRPr="00F70BBF" w:rsidRDefault="008F5C01" w:rsidP="00392258">
            <w:pPr>
              <w:rPr>
                <w:rFonts w:ascii="Times New Roman" w:hAnsi="Times New Roman" w:cs="Times New Roman"/>
                <w:sz w:val="24"/>
                <w:szCs w:val="24"/>
                <w:lang w:val="kk-KZ"/>
              </w:rPr>
            </w:pPr>
            <w:r w:rsidRPr="00F70BBF">
              <w:rPr>
                <w:rFonts w:ascii="Times New Roman" w:eastAsia="Times New Roman" w:hAnsi="Times New Roman" w:cs="Times New Roman"/>
                <w:sz w:val="24"/>
                <w:szCs w:val="24"/>
                <w:lang w:val="kk-KZ"/>
              </w:rPr>
              <w:t>М.В. Наумова</w:t>
            </w:r>
          </w:p>
        </w:tc>
      </w:tr>
      <w:tr w:rsidR="008F5C01" w:rsidRPr="00F70BBF" w14:paraId="407DB4F3" w14:textId="77777777" w:rsidTr="00F70BBF">
        <w:tc>
          <w:tcPr>
            <w:tcW w:w="534" w:type="dxa"/>
            <w:tcBorders>
              <w:bottom w:val="single" w:sz="4" w:space="0" w:color="auto"/>
            </w:tcBorders>
          </w:tcPr>
          <w:p w14:paraId="154BABDA"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6</w:t>
            </w:r>
          </w:p>
        </w:tc>
        <w:tc>
          <w:tcPr>
            <w:tcW w:w="6945" w:type="dxa"/>
            <w:tcBorders>
              <w:bottom w:val="single" w:sz="4" w:space="0" w:color="auto"/>
            </w:tcBorders>
          </w:tcPr>
          <w:p w14:paraId="130C756F" w14:textId="77777777" w:rsidR="008F5C01" w:rsidRPr="00F70BBF" w:rsidRDefault="008F5C01" w:rsidP="00392258">
            <w:pPr>
              <w:jc w:val="both"/>
              <w:rPr>
                <w:rFonts w:ascii="Times New Roman" w:eastAsia="Times New Roman" w:hAnsi="Times New Roman" w:cs="Times New Roman"/>
                <w:sz w:val="24"/>
                <w:szCs w:val="24"/>
                <w:lang w:val="kk-KZ"/>
              </w:rPr>
            </w:pPr>
            <w:r w:rsidRPr="00F70BBF">
              <w:rPr>
                <w:rFonts w:ascii="Times New Roman" w:eastAsia="Times New Roman" w:hAnsi="Times New Roman" w:cs="Times New Roman"/>
                <w:sz w:val="24"/>
                <w:szCs w:val="24"/>
                <w:lang w:val="kk-KZ"/>
              </w:rPr>
              <w:t>Эмоционалды тұрақтылық және эмоционалды экспрессивтілік эмоционалды икемділікті құрайды.</w:t>
            </w:r>
          </w:p>
        </w:tc>
        <w:tc>
          <w:tcPr>
            <w:tcW w:w="2127" w:type="dxa"/>
            <w:tcBorders>
              <w:bottom w:val="single" w:sz="4" w:space="0" w:color="auto"/>
            </w:tcBorders>
          </w:tcPr>
          <w:p w14:paraId="68D1815B" w14:textId="77777777" w:rsidR="00497CFB" w:rsidRPr="00F70BBF" w:rsidRDefault="008F5C01" w:rsidP="00392258">
            <w:pPr>
              <w:rPr>
                <w:rFonts w:ascii="Times New Roman" w:eastAsia="Times New Roman" w:hAnsi="Times New Roman" w:cs="Times New Roman"/>
                <w:sz w:val="24"/>
                <w:szCs w:val="24"/>
                <w:lang w:val="kk-KZ"/>
              </w:rPr>
            </w:pPr>
            <w:r w:rsidRPr="00F70BBF">
              <w:rPr>
                <w:rFonts w:ascii="Times New Roman" w:eastAsia="Times New Roman" w:hAnsi="Times New Roman" w:cs="Times New Roman"/>
                <w:sz w:val="24"/>
                <w:szCs w:val="24"/>
              </w:rPr>
              <w:t>Л.</w:t>
            </w:r>
            <w:r w:rsidRPr="00F70BBF">
              <w:rPr>
                <w:rFonts w:ascii="Times New Roman" w:eastAsia="Times New Roman" w:hAnsi="Times New Roman" w:cs="Times New Roman"/>
                <w:sz w:val="24"/>
                <w:szCs w:val="24"/>
                <w:lang w:val="kk-KZ"/>
              </w:rPr>
              <w:t>М</w:t>
            </w:r>
            <w:r w:rsidRPr="00F70BBF">
              <w:rPr>
                <w:rFonts w:ascii="Times New Roman" w:eastAsia="Times New Roman" w:hAnsi="Times New Roman" w:cs="Times New Roman"/>
                <w:sz w:val="24"/>
                <w:szCs w:val="24"/>
              </w:rPr>
              <w:t>.</w:t>
            </w:r>
            <w:r w:rsidRPr="00F70BBF">
              <w:rPr>
                <w:rFonts w:ascii="Times New Roman" w:eastAsia="Times New Roman" w:hAnsi="Times New Roman" w:cs="Times New Roman"/>
                <w:sz w:val="24"/>
                <w:szCs w:val="24"/>
                <w:lang w:val="kk-KZ"/>
              </w:rPr>
              <w:t xml:space="preserve"> </w:t>
            </w:r>
            <w:r w:rsidRPr="00F70BBF">
              <w:rPr>
                <w:rFonts w:ascii="Times New Roman" w:eastAsia="Times New Roman" w:hAnsi="Times New Roman" w:cs="Times New Roman"/>
                <w:sz w:val="24"/>
                <w:szCs w:val="24"/>
              </w:rPr>
              <w:t xml:space="preserve">Митина </w:t>
            </w:r>
          </w:p>
          <w:p w14:paraId="6001CF61" w14:textId="485C716D" w:rsidR="008F5C01" w:rsidRPr="00F70BBF" w:rsidRDefault="008F5C01" w:rsidP="00392258">
            <w:pPr>
              <w:rPr>
                <w:rFonts w:ascii="Times New Roman" w:eastAsia="Times New Roman" w:hAnsi="Times New Roman" w:cs="Times New Roman"/>
                <w:sz w:val="24"/>
                <w:szCs w:val="24"/>
                <w:lang w:val="kk-KZ"/>
              </w:rPr>
            </w:pPr>
            <w:r w:rsidRPr="00F70BBF">
              <w:rPr>
                <w:rFonts w:ascii="Times New Roman" w:eastAsia="Times New Roman" w:hAnsi="Times New Roman" w:cs="Times New Roman"/>
                <w:sz w:val="24"/>
                <w:szCs w:val="24"/>
              </w:rPr>
              <w:t>Е.С.</w:t>
            </w:r>
            <w:r w:rsidRPr="00F70BBF">
              <w:rPr>
                <w:rFonts w:ascii="Times New Roman" w:eastAsia="Times New Roman" w:hAnsi="Times New Roman" w:cs="Times New Roman"/>
                <w:sz w:val="24"/>
                <w:szCs w:val="24"/>
                <w:lang w:val="kk-KZ"/>
              </w:rPr>
              <w:t xml:space="preserve"> А</w:t>
            </w:r>
            <w:r w:rsidRPr="00F70BBF">
              <w:rPr>
                <w:rFonts w:ascii="Times New Roman" w:eastAsia="Times New Roman" w:hAnsi="Times New Roman" w:cs="Times New Roman"/>
                <w:sz w:val="24"/>
                <w:szCs w:val="24"/>
              </w:rPr>
              <w:t>смаковец</w:t>
            </w:r>
          </w:p>
        </w:tc>
      </w:tr>
      <w:tr w:rsidR="008F5C01" w:rsidRPr="00F70BBF" w14:paraId="660242F9" w14:textId="77777777" w:rsidTr="00F70BBF">
        <w:tc>
          <w:tcPr>
            <w:tcW w:w="534" w:type="dxa"/>
            <w:tcBorders>
              <w:bottom w:val="single" w:sz="4" w:space="0" w:color="auto"/>
            </w:tcBorders>
          </w:tcPr>
          <w:p w14:paraId="319399A8"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7</w:t>
            </w:r>
          </w:p>
        </w:tc>
        <w:tc>
          <w:tcPr>
            <w:tcW w:w="6945" w:type="dxa"/>
            <w:tcBorders>
              <w:bottom w:val="single" w:sz="4" w:space="0" w:color="auto"/>
            </w:tcBorders>
          </w:tcPr>
          <w:p w14:paraId="067A9189" w14:textId="77777777" w:rsidR="008F5C01" w:rsidRPr="00F70BBF" w:rsidRDefault="008F5C01" w:rsidP="00392258">
            <w:pPr>
              <w:jc w:val="both"/>
              <w:rPr>
                <w:rFonts w:ascii="Times New Roman" w:eastAsia="Times New Roman" w:hAnsi="Times New Roman" w:cs="Times New Roman"/>
                <w:sz w:val="24"/>
                <w:szCs w:val="24"/>
                <w:lang w:val="kk-KZ"/>
              </w:rPr>
            </w:pPr>
            <w:r w:rsidRPr="00F70BBF">
              <w:rPr>
                <w:rFonts w:ascii="Times New Roman" w:hAnsi="Times New Roman" w:cs="Times New Roman"/>
                <w:sz w:val="24"/>
                <w:szCs w:val="24"/>
                <w:lang w:val="kk-KZ"/>
              </w:rPr>
              <w:t>Хабардар болу, қызығушылық, адамның ойына, эмоцияларына және мінез-құлқына қатысты ешқандай алалаушылықтың болмауы.</w:t>
            </w:r>
          </w:p>
        </w:tc>
        <w:tc>
          <w:tcPr>
            <w:tcW w:w="2127" w:type="dxa"/>
            <w:tcBorders>
              <w:bottom w:val="single" w:sz="4" w:space="0" w:color="auto"/>
            </w:tcBorders>
          </w:tcPr>
          <w:p w14:paraId="272DDD88"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С. Дэвид</w:t>
            </w:r>
          </w:p>
          <w:p w14:paraId="25987D0E" w14:textId="77777777" w:rsidR="008F5C01" w:rsidRPr="00F70BBF" w:rsidRDefault="008F5C01" w:rsidP="00392258">
            <w:pPr>
              <w:rPr>
                <w:rFonts w:ascii="Times New Roman" w:eastAsia="Times New Roman" w:hAnsi="Times New Roman" w:cs="Times New Roman"/>
                <w:sz w:val="24"/>
                <w:szCs w:val="24"/>
                <w:lang w:val="kk-KZ"/>
              </w:rPr>
            </w:pPr>
            <w:r w:rsidRPr="00F70BBF">
              <w:rPr>
                <w:rFonts w:ascii="Times New Roman" w:hAnsi="Times New Roman" w:cs="Times New Roman"/>
                <w:sz w:val="24"/>
                <w:szCs w:val="24"/>
                <w:lang w:val="kk-KZ"/>
              </w:rPr>
              <w:t>К. Конглтон</w:t>
            </w:r>
          </w:p>
        </w:tc>
      </w:tr>
      <w:tr w:rsidR="008F5C01" w:rsidRPr="00F70BBF" w14:paraId="68259062" w14:textId="77777777" w:rsidTr="00F70BBF">
        <w:tc>
          <w:tcPr>
            <w:tcW w:w="534" w:type="dxa"/>
            <w:tcBorders>
              <w:bottom w:val="single" w:sz="4" w:space="0" w:color="auto"/>
            </w:tcBorders>
          </w:tcPr>
          <w:p w14:paraId="7FD02FD5"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8</w:t>
            </w:r>
          </w:p>
        </w:tc>
        <w:tc>
          <w:tcPr>
            <w:tcW w:w="6945" w:type="dxa"/>
            <w:tcBorders>
              <w:bottom w:val="single" w:sz="4" w:space="0" w:color="auto"/>
            </w:tcBorders>
          </w:tcPr>
          <w:p w14:paraId="70C7F55D" w14:textId="77777777" w:rsidR="008F5C01" w:rsidRPr="00F70BBF" w:rsidRDefault="008F5C01" w:rsidP="00392258">
            <w:pPr>
              <w:jc w:val="both"/>
              <w:rPr>
                <w:rFonts w:ascii="Times New Roman" w:eastAsia="Times New Roman" w:hAnsi="Times New Roman" w:cs="Times New Roman"/>
                <w:sz w:val="24"/>
                <w:szCs w:val="24"/>
                <w:lang w:val="kk-KZ"/>
              </w:rPr>
            </w:pPr>
            <w:r w:rsidRPr="00F70BBF">
              <w:rPr>
                <w:rFonts w:ascii="Times New Roman" w:hAnsi="Times New Roman" w:cs="Times New Roman"/>
                <w:sz w:val="24"/>
                <w:szCs w:val="24"/>
                <w:lang w:val="kk-KZ"/>
              </w:rPr>
              <w:t xml:space="preserve">Жақсы эмоционалды икемділік өзін-өзі бағалаудың төмендігі, жеке даму кешендері сияқты көптеген ішкі қиындықтарды жеңуге көмектесетін, депрессиялық және мазасыз күйлердің тиімді реттеушісі, нәтижесінде өмірдің айтарлықтай өзгеруіне әкелетін қасиет.  </w:t>
            </w:r>
          </w:p>
        </w:tc>
        <w:tc>
          <w:tcPr>
            <w:tcW w:w="2127" w:type="dxa"/>
            <w:tcBorders>
              <w:bottom w:val="single" w:sz="4" w:space="0" w:color="auto"/>
            </w:tcBorders>
          </w:tcPr>
          <w:p w14:paraId="421CDBB5" w14:textId="77777777" w:rsidR="008F5C01" w:rsidRPr="00F70BBF" w:rsidRDefault="008F5C01" w:rsidP="00392258">
            <w:pPr>
              <w:rPr>
                <w:rFonts w:ascii="Times New Roman" w:eastAsia="Times New Roman" w:hAnsi="Times New Roman" w:cs="Times New Roman"/>
                <w:sz w:val="24"/>
                <w:szCs w:val="24"/>
                <w:lang w:val="kk-KZ"/>
              </w:rPr>
            </w:pPr>
            <w:r w:rsidRPr="00F70BBF">
              <w:rPr>
                <w:rFonts w:ascii="Times New Roman" w:hAnsi="Times New Roman" w:cs="Times New Roman"/>
                <w:sz w:val="24"/>
                <w:szCs w:val="24"/>
                <w:lang w:val="kk-KZ"/>
              </w:rPr>
              <w:t>Д. Гоулман</w:t>
            </w:r>
          </w:p>
        </w:tc>
      </w:tr>
      <w:tr w:rsidR="008F5C01" w:rsidRPr="00F70BBF" w14:paraId="1145792C" w14:textId="77777777" w:rsidTr="00F70BBF">
        <w:tc>
          <w:tcPr>
            <w:tcW w:w="534" w:type="dxa"/>
            <w:tcBorders>
              <w:bottom w:val="single" w:sz="4" w:space="0" w:color="auto"/>
            </w:tcBorders>
          </w:tcPr>
          <w:p w14:paraId="0420F372"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9</w:t>
            </w:r>
          </w:p>
        </w:tc>
        <w:tc>
          <w:tcPr>
            <w:tcW w:w="6945" w:type="dxa"/>
            <w:tcBorders>
              <w:bottom w:val="single" w:sz="4" w:space="0" w:color="auto"/>
            </w:tcBorders>
          </w:tcPr>
          <w:p w14:paraId="7F2808D8" w14:textId="77777777" w:rsidR="008F5C01" w:rsidRPr="00F70BBF" w:rsidRDefault="008F5C01" w:rsidP="00392258">
            <w:pPr>
              <w:jc w:val="both"/>
              <w:rPr>
                <w:rFonts w:ascii="Times New Roman" w:eastAsia="Times New Roman" w:hAnsi="Times New Roman" w:cs="Times New Roman"/>
                <w:sz w:val="24"/>
                <w:szCs w:val="24"/>
                <w:lang w:val="kk-KZ"/>
              </w:rPr>
            </w:pPr>
            <w:r w:rsidRPr="00F70BBF">
              <w:rPr>
                <w:rFonts w:ascii="Times New Roman" w:hAnsi="Times New Roman" w:cs="Times New Roman"/>
                <w:sz w:val="24"/>
                <w:szCs w:val="24"/>
                <w:lang w:val="kk-KZ"/>
              </w:rPr>
              <w:t>Жағымсыз эмоциялар таным мен мінез-құлық икемділігін төмендететін, жанжалды жағдайлардың алдын - алуға көмектесетін  көрсеткіш.</w:t>
            </w:r>
          </w:p>
        </w:tc>
        <w:tc>
          <w:tcPr>
            <w:tcW w:w="2127" w:type="dxa"/>
            <w:tcBorders>
              <w:bottom w:val="single" w:sz="4" w:space="0" w:color="auto"/>
            </w:tcBorders>
          </w:tcPr>
          <w:p w14:paraId="3DE83BA8" w14:textId="77777777" w:rsidR="008F5C01" w:rsidRPr="00F70BBF" w:rsidRDefault="008F5C01" w:rsidP="00392258">
            <w:pPr>
              <w:rPr>
                <w:rFonts w:ascii="Times New Roman" w:eastAsia="Times New Roman" w:hAnsi="Times New Roman" w:cs="Times New Roman"/>
                <w:sz w:val="24"/>
                <w:szCs w:val="24"/>
                <w:lang w:val="kk-KZ"/>
              </w:rPr>
            </w:pPr>
            <w:r w:rsidRPr="00F70BBF">
              <w:rPr>
                <w:rFonts w:ascii="Times New Roman" w:hAnsi="Times New Roman" w:cs="Times New Roman"/>
                <w:sz w:val="24"/>
                <w:szCs w:val="24"/>
              </w:rPr>
              <w:t>Т</w:t>
            </w:r>
            <w:r w:rsidRPr="00F70BBF">
              <w:rPr>
                <w:rFonts w:ascii="Times New Roman" w:hAnsi="Times New Roman" w:cs="Times New Roman"/>
                <w:sz w:val="24"/>
                <w:szCs w:val="24"/>
                <w:lang w:val="kk-KZ"/>
              </w:rPr>
              <w:t xml:space="preserve">. </w:t>
            </w:r>
            <w:r w:rsidRPr="00F70BBF">
              <w:rPr>
                <w:rFonts w:ascii="Times New Roman" w:hAnsi="Times New Roman" w:cs="Times New Roman"/>
                <w:sz w:val="24"/>
                <w:szCs w:val="24"/>
              </w:rPr>
              <w:t>Холлештейн</w:t>
            </w:r>
          </w:p>
        </w:tc>
      </w:tr>
      <w:tr w:rsidR="008F5C01" w:rsidRPr="00F70BBF" w14:paraId="637B46FE" w14:textId="77777777" w:rsidTr="00F70BBF">
        <w:tc>
          <w:tcPr>
            <w:tcW w:w="534" w:type="dxa"/>
            <w:tcBorders>
              <w:bottom w:val="single" w:sz="4" w:space="0" w:color="auto"/>
            </w:tcBorders>
          </w:tcPr>
          <w:p w14:paraId="314637FF"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10</w:t>
            </w:r>
          </w:p>
        </w:tc>
        <w:tc>
          <w:tcPr>
            <w:tcW w:w="6945" w:type="dxa"/>
            <w:tcBorders>
              <w:bottom w:val="single" w:sz="4" w:space="0" w:color="auto"/>
            </w:tcBorders>
          </w:tcPr>
          <w:p w14:paraId="6DDEEF26" w14:textId="77777777" w:rsidR="008F5C01" w:rsidRPr="00F70BBF" w:rsidRDefault="008F5C01" w:rsidP="00392258">
            <w:pPr>
              <w:jc w:val="both"/>
              <w:rPr>
                <w:rFonts w:ascii="Times New Roman" w:eastAsia="Times New Roman" w:hAnsi="Times New Roman" w:cs="Times New Roman"/>
                <w:sz w:val="24"/>
                <w:szCs w:val="24"/>
                <w:lang w:val="kk-KZ"/>
              </w:rPr>
            </w:pPr>
            <w:r w:rsidRPr="00F70BBF">
              <w:rPr>
                <w:rFonts w:ascii="Times New Roman" w:hAnsi="Times New Roman" w:cs="Times New Roman"/>
                <w:sz w:val="24"/>
                <w:szCs w:val="24"/>
                <w:lang w:val="kk-KZ"/>
              </w:rPr>
              <w:t>Эмоционалды икемділікті контекстке сәйкес эмоционалды түрде әрекет ету және контекст өзгерген кезде бастапқы эмоционалды реакцияларын қалпына келтіретін тұлғаның қабілеті.</w:t>
            </w:r>
          </w:p>
        </w:tc>
        <w:tc>
          <w:tcPr>
            <w:tcW w:w="2127" w:type="dxa"/>
            <w:tcBorders>
              <w:bottom w:val="single" w:sz="4" w:space="0" w:color="auto"/>
            </w:tcBorders>
          </w:tcPr>
          <w:p w14:paraId="1C8989E1" w14:textId="77777777" w:rsidR="008F5C01" w:rsidRPr="00F70BBF" w:rsidRDefault="008F5C01" w:rsidP="00392258">
            <w:pPr>
              <w:rPr>
                <w:rFonts w:ascii="Times New Roman" w:eastAsia="Times New Roman" w:hAnsi="Times New Roman" w:cs="Times New Roman"/>
                <w:sz w:val="24"/>
                <w:szCs w:val="24"/>
                <w:lang w:val="kk-KZ"/>
              </w:rPr>
            </w:pPr>
            <w:r w:rsidRPr="00F70BBF">
              <w:rPr>
                <w:rFonts w:ascii="Times New Roman" w:hAnsi="Times New Roman" w:cs="Times New Roman"/>
                <w:sz w:val="24"/>
                <w:szCs w:val="24"/>
                <w:lang w:val="kk-KZ"/>
              </w:rPr>
              <w:t>S. Beshai</w:t>
            </w:r>
          </w:p>
        </w:tc>
      </w:tr>
      <w:tr w:rsidR="008F5C01" w:rsidRPr="00F70BBF" w14:paraId="23A16F7C" w14:textId="77777777" w:rsidTr="00F70BBF">
        <w:tc>
          <w:tcPr>
            <w:tcW w:w="534" w:type="dxa"/>
            <w:tcBorders>
              <w:bottom w:val="single" w:sz="4" w:space="0" w:color="auto"/>
            </w:tcBorders>
          </w:tcPr>
          <w:p w14:paraId="0B5F5857"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11</w:t>
            </w:r>
          </w:p>
        </w:tc>
        <w:tc>
          <w:tcPr>
            <w:tcW w:w="6945" w:type="dxa"/>
            <w:tcBorders>
              <w:bottom w:val="single" w:sz="4" w:space="0" w:color="auto"/>
            </w:tcBorders>
          </w:tcPr>
          <w:p w14:paraId="63CCC1D1" w14:textId="77777777" w:rsidR="008F5C01" w:rsidRPr="00F70BBF" w:rsidRDefault="008F5C01" w:rsidP="00392258">
            <w:pPr>
              <w:jc w:val="both"/>
              <w:rPr>
                <w:rFonts w:ascii="Times New Roman" w:eastAsia="Times New Roman" w:hAnsi="Times New Roman" w:cs="Times New Roman"/>
                <w:sz w:val="24"/>
                <w:szCs w:val="24"/>
                <w:lang w:val="kk-KZ"/>
              </w:rPr>
            </w:pPr>
            <w:r w:rsidRPr="00F70BBF">
              <w:rPr>
                <w:rFonts w:ascii="Times New Roman" w:hAnsi="Times New Roman" w:cs="Times New Roman"/>
                <w:sz w:val="24"/>
                <w:szCs w:val="24"/>
                <w:lang w:val="kk-KZ"/>
              </w:rPr>
              <w:t>Эмоционалды икемділік психологиялық икемділіктің құрамдас бөлігі ретінде өзгеретін эмоционалды жағдайларға икемді жауап беру қабілетін қамтиды.</w:t>
            </w:r>
          </w:p>
        </w:tc>
        <w:tc>
          <w:tcPr>
            <w:tcW w:w="2127" w:type="dxa"/>
            <w:tcBorders>
              <w:bottom w:val="single" w:sz="4" w:space="0" w:color="auto"/>
            </w:tcBorders>
          </w:tcPr>
          <w:p w14:paraId="41346251"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К.Г. Койфман</w:t>
            </w:r>
          </w:p>
          <w:p w14:paraId="11AC8CC7" w14:textId="77777777" w:rsidR="008F5C01" w:rsidRPr="00F70BBF" w:rsidRDefault="008F5C01" w:rsidP="00392258">
            <w:pPr>
              <w:rPr>
                <w:rFonts w:ascii="Times New Roman" w:eastAsia="Times New Roman" w:hAnsi="Times New Roman" w:cs="Times New Roman"/>
                <w:sz w:val="24"/>
                <w:szCs w:val="24"/>
                <w:lang w:val="kk-KZ"/>
              </w:rPr>
            </w:pPr>
            <w:r w:rsidRPr="00F70BBF">
              <w:rPr>
                <w:rFonts w:ascii="Times New Roman" w:hAnsi="Times New Roman" w:cs="Times New Roman"/>
                <w:sz w:val="24"/>
                <w:szCs w:val="24"/>
                <w:lang w:val="kk-KZ"/>
              </w:rPr>
              <w:t>Г.А. Бонанно</w:t>
            </w:r>
          </w:p>
        </w:tc>
      </w:tr>
      <w:tr w:rsidR="008F5C01" w:rsidRPr="00F70BBF" w14:paraId="75856F0E" w14:textId="77777777" w:rsidTr="00F70BBF">
        <w:tc>
          <w:tcPr>
            <w:tcW w:w="534" w:type="dxa"/>
            <w:tcBorders>
              <w:bottom w:val="single" w:sz="4" w:space="0" w:color="auto"/>
            </w:tcBorders>
          </w:tcPr>
          <w:p w14:paraId="033E9C93"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12</w:t>
            </w:r>
          </w:p>
        </w:tc>
        <w:tc>
          <w:tcPr>
            <w:tcW w:w="6945" w:type="dxa"/>
            <w:tcBorders>
              <w:bottom w:val="single" w:sz="4" w:space="0" w:color="auto"/>
            </w:tcBorders>
          </w:tcPr>
          <w:p w14:paraId="1409738B" w14:textId="77777777" w:rsidR="008F5C01" w:rsidRPr="00F70BBF" w:rsidRDefault="008F5C01" w:rsidP="00392258">
            <w:pPr>
              <w:jc w:val="both"/>
              <w:rPr>
                <w:rFonts w:ascii="Times New Roman" w:eastAsia="Times New Roman" w:hAnsi="Times New Roman" w:cs="Times New Roman"/>
                <w:sz w:val="24"/>
                <w:szCs w:val="24"/>
                <w:lang w:val="kk-KZ"/>
              </w:rPr>
            </w:pPr>
            <w:r w:rsidRPr="00F70BBF">
              <w:rPr>
                <w:rFonts w:ascii="Times New Roman" w:hAnsi="Times New Roman" w:cs="Times New Roman"/>
                <w:sz w:val="24"/>
                <w:szCs w:val="24"/>
                <w:lang w:val="kk-KZ"/>
              </w:rPr>
              <w:t>Шынайы эмоцияларды «жандандыру», жағымды эмоцияларды тудыру, жағымсыз эмоцияларды бақылау, яғни мінез-құлықтың икемділігін, стандартты емес, шығармашылықты көрсету.</w:t>
            </w:r>
          </w:p>
        </w:tc>
        <w:tc>
          <w:tcPr>
            <w:tcW w:w="2127" w:type="dxa"/>
            <w:tcBorders>
              <w:bottom w:val="single" w:sz="4" w:space="0" w:color="auto"/>
            </w:tcBorders>
          </w:tcPr>
          <w:p w14:paraId="49A2618E" w14:textId="453C72B9" w:rsidR="008F5C01" w:rsidRPr="00F70BBF" w:rsidRDefault="008F5C01" w:rsidP="00392258">
            <w:pPr>
              <w:rPr>
                <w:rFonts w:ascii="Times New Roman" w:eastAsia="Times New Roman" w:hAnsi="Times New Roman" w:cs="Times New Roman"/>
                <w:sz w:val="24"/>
                <w:szCs w:val="24"/>
                <w:lang w:val="kk-KZ"/>
              </w:rPr>
            </w:pPr>
            <w:r w:rsidRPr="00F70BBF">
              <w:rPr>
                <w:rFonts w:ascii="Times New Roman" w:hAnsi="Times New Roman" w:cs="Times New Roman"/>
                <w:sz w:val="24"/>
                <w:szCs w:val="24"/>
              </w:rPr>
              <w:t>А.</w:t>
            </w:r>
            <w:r w:rsidRPr="00F70BBF">
              <w:rPr>
                <w:rFonts w:ascii="Times New Roman" w:hAnsi="Times New Roman" w:cs="Times New Roman"/>
                <w:sz w:val="24"/>
                <w:szCs w:val="24"/>
                <w:lang w:val="kk-KZ"/>
              </w:rPr>
              <w:t>Ж</w:t>
            </w:r>
            <w:r w:rsidRPr="00F70BBF">
              <w:rPr>
                <w:rFonts w:ascii="Times New Roman" w:hAnsi="Times New Roman" w:cs="Times New Roman"/>
                <w:sz w:val="24"/>
                <w:szCs w:val="24"/>
              </w:rPr>
              <w:t>.</w:t>
            </w:r>
            <w:r w:rsidR="00F70BBF" w:rsidRPr="00F70BBF">
              <w:rPr>
                <w:rFonts w:ascii="Times New Roman" w:hAnsi="Times New Roman" w:cs="Times New Roman"/>
                <w:sz w:val="24"/>
                <w:szCs w:val="24"/>
                <w:lang w:val="kk-KZ"/>
              </w:rPr>
              <w:t xml:space="preserve"> </w:t>
            </w:r>
            <w:r w:rsidR="00B378E0">
              <w:rPr>
                <w:rFonts w:ascii="Times New Roman" w:hAnsi="Times New Roman" w:cs="Times New Roman"/>
                <w:sz w:val="24"/>
                <w:szCs w:val="24"/>
              </w:rPr>
              <w:t>А</w:t>
            </w:r>
            <w:r w:rsidR="00B378E0">
              <w:rPr>
                <w:rFonts w:ascii="Times New Roman" w:hAnsi="Times New Roman" w:cs="Times New Roman"/>
                <w:sz w:val="24"/>
                <w:szCs w:val="24"/>
                <w:lang w:val="kk-KZ"/>
              </w:rPr>
              <w:t>к</w:t>
            </w:r>
            <w:r w:rsidRPr="00F70BBF">
              <w:rPr>
                <w:rFonts w:ascii="Times New Roman" w:hAnsi="Times New Roman" w:cs="Times New Roman"/>
                <w:sz w:val="24"/>
                <w:szCs w:val="24"/>
              </w:rPr>
              <w:t>молдоева</w:t>
            </w:r>
          </w:p>
        </w:tc>
      </w:tr>
      <w:tr w:rsidR="008F5C01" w:rsidRPr="00F70BBF" w14:paraId="36CF049B" w14:textId="77777777" w:rsidTr="00F70BBF">
        <w:tc>
          <w:tcPr>
            <w:tcW w:w="534" w:type="dxa"/>
            <w:tcBorders>
              <w:bottom w:val="single" w:sz="4" w:space="0" w:color="auto"/>
            </w:tcBorders>
          </w:tcPr>
          <w:p w14:paraId="1B027090" w14:textId="77777777" w:rsidR="008F5C01" w:rsidRPr="00F70BBF" w:rsidRDefault="008F5C01" w:rsidP="00392258">
            <w:pPr>
              <w:rPr>
                <w:rFonts w:ascii="Times New Roman" w:hAnsi="Times New Roman" w:cs="Times New Roman"/>
                <w:sz w:val="24"/>
                <w:szCs w:val="24"/>
                <w:lang w:val="kk-KZ"/>
              </w:rPr>
            </w:pPr>
            <w:r w:rsidRPr="00F70BBF">
              <w:rPr>
                <w:rFonts w:ascii="Times New Roman" w:hAnsi="Times New Roman" w:cs="Times New Roman"/>
                <w:sz w:val="24"/>
                <w:szCs w:val="24"/>
                <w:lang w:val="kk-KZ"/>
              </w:rPr>
              <w:t>13</w:t>
            </w:r>
          </w:p>
        </w:tc>
        <w:tc>
          <w:tcPr>
            <w:tcW w:w="6945" w:type="dxa"/>
            <w:tcBorders>
              <w:bottom w:val="single" w:sz="4" w:space="0" w:color="auto"/>
            </w:tcBorders>
          </w:tcPr>
          <w:p w14:paraId="47A4FD2F" w14:textId="77777777" w:rsidR="008F5C01" w:rsidRPr="00F70BBF" w:rsidRDefault="008F5C01" w:rsidP="00392258">
            <w:pPr>
              <w:jc w:val="both"/>
              <w:rPr>
                <w:rFonts w:ascii="Times New Roman" w:eastAsia="Times New Roman" w:hAnsi="Times New Roman" w:cs="Times New Roman"/>
                <w:sz w:val="24"/>
                <w:szCs w:val="24"/>
                <w:lang w:val="kk-KZ"/>
              </w:rPr>
            </w:pPr>
            <w:r w:rsidRPr="00F70BBF">
              <w:rPr>
                <w:rFonts w:ascii="Times New Roman" w:hAnsi="Times New Roman" w:cs="Times New Roman"/>
                <w:bCs/>
                <w:iCs/>
                <w:sz w:val="24"/>
                <w:szCs w:val="24"/>
                <w:lang w:val="kk-KZ"/>
              </w:rPr>
              <w:t>Эмоционалды икемділік – бұл өз тәжірибеңізді өнімді түрде пайдалану қабілеті.</w:t>
            </w:r>
          </w:p>
        </w:tc>
        <w:tc>
          <w:tcPr>
            <w:tcW w:w="2127" w:type="dxa"/>
            <w:tcBorders>
              <w:bottom w:val="single" w:sz="4" w:space="0" w:color="auto"/>
            </w:tcBorders>
          </w:tcPr>
          <w:p w14:paraId="1F91C8BF" w14:textId="77777777" w:rsidR="008F5C01" w:rsidRPr="00F70BBF" w:rsidRDefault="008F5C01" w:rsidP="00392258">
            <w:pPr>
              <w:rPr>
                <w:rFonts w:ascii="Times New Roman" w:eastAsia="Times New Roman" w:hAnsi="Times New Roman" w:cs="Times New Roman"/>
                <w:sz w:val="24"/>
                <w:szCs w:val="24"/>
                <w:lang w:val="kk-KZ"/>
              </w:rPr>
            </w:pPr>
            <w:r w:rsidRPr="00F70BBF">
              <w:rPr>
                <w:rFonts w:ascii="Times New Roman" w:hAnsi="Times New Roman" w:cs="Times New Roman"/>
                <w:bCs/>
                <w:sz w:val="24"/>
                <w:szCs w:val="24"/>
                <w:shd w:val="clear" w:color="auto" w:fill="FFFFFF"/>
              </w:rPr>
              <w:t>К</w:t>
            </w:r>
            <w:r w:rsidRPr="00F70BBF">
              <w:rPr>
                <w:rFonts w:ascii="Times New Roman" w:hAnsi="Times New Roman" w:cs="Times New Roman"/>
                <w:bCs/>
                <w:sz w:val="24"/>
                <w:szCs w:val="24"/>
                <w:shd w:val="clear" w:color="auto" w:fill="FFFFFF"/>
                <w:lang w:val="kk-KZ"/>
              </w:rPr>
              <w:t>.</w:t>
            </w:r>
            <w:r w:rsidRPr="00F70BBF">
              <w:rPr>
                <w:rFonts w:ascii="Times New Roman" w:hAnsi="Times New Roman" w:cs="Times New Roman"/>
                <w:bCs/>
                <w:sz w:val="24"/>
                <w:szCs w:val="24"/>
                <w:shd w:val="clear" w:color="auto" w:fill="FFFFFF"/>
              </w:rPr>
              <w:t xml:space="preserve"> Флеминг</w:t>
            </w:r>
          </w:p>
        </w:tc>
      </w:tr>
    </w:tbl>
    <w:p w14:paraId="5C3B55E4" w14:textId="0C284513" w:rsidR="00B225FD" w:rsidRDefault="0074371A" w:rsidP="00E80C21">
      <w:pPr>
        <w:tabs>
          <w:tab w:val="left" w:pos="709"/>
        </w:tabs>
        <w:ind w:firstLine="709"/>
        <w:jc w:val="both"/>
        <w:rPr>
          <w:rFonts w:ascii="Times New Roman" w:eastAsia="Times New Roman" w:hAnsi="Times New Roman" w:cs="Times New Roman"/>
          <w:bCs/>
          <w:sz w:val="28"/>
          <w:szCs w:val="28"/>
          <w:lang w:val="kk-KZ"/>
        </w:rPr>
      </w:pPr>
      <w:r w:rsidRPr="0074371A">
        <w:rPr>
          <w:rFonts w:ascii="Times New Roman" w:eastAsia="Times New Roman" w:hAnsi="Times New Roman" w:cs="Times New Roman"/>
          <w:bCs/>
          <w:sz w:val="28"/>
          <w:szCs w:val="28"/>
          <w:lang w:val="kk-KZ"/>
        </w:rPr>
        <w:lastRenderedPageBreak/>
        <w:t>Эмоционалды икемділіктің құрылымдық-мазмұндық сипаттамасын қарастырған ғылыми зерттеулер біздің өз көзқарасымыз бен анықтамамызды беруге мүмкіндік жасады</w:t>
      </w:r>
      <w:r>
        <w:rPr>
          <w:rFonts w:ascii="Times New Roman" w:eastAsia="Times New Roman" w:hAnsi="Times New Roman" w:cs="Times New Roman"/>
          <w:bCs/>
          <w:sz w:val="28"/>
          <w:szCs w:val="28"/>
          <w:lang w:val="kk-KZ"/>
        </w:rPr>
        <w:t>, бұл үшін э</w:t>
      </w:r>
      <w:r w:rsidRPr="0074371A">
        <w:rPr>
          <w:rFonts w:ascii="Times New Roman" w:eastAsia="Times New Roman" w:hAnsi="Times New Roman" w:cs="Times New Roman"/>
          <w:bCs/>
          <w:sz w:val="28"/>
          <w:szCs w:val="28"/>
          <w:lang w:val="kk-KZ"/>
        </w:rPr>
        <w:t>моционалды икемділіктің семантикалық мазмұны</w:t>
      </w:r>
      <w:r>
        <w:rPr>
          <w:rFonts w:ascii="Times New Roman" w:eastAsia="Times New Roman" w:hAnsi="Times New Roman" w:cs="Times New Roman"/>
          <w:bCs/>
          <w:sz w:val="28"/>
          <w:szCs w:val="28"/>
          <w:lang w:val="kk-KZ"/>
        </w:rPr>
        <w:t>на байланысты жасалған кест</w:t>
      </w:r>
      <w:r w:rsidR="00926D10">
        <w:rPr>
          <w:rFonts w:ascii="Times New Roman" w:eastAsia="Times New Roman" w:hAnsi="Times New Roman" w:cs="Times New Roman"/>
          <w:bCs/>
          <w:sz w:val="28"/>
          <w:szCs w:val="28"/>
          <w:lang w:val="kk-KZ"/>
        </w:rPr>
        <w:t>е</w:t>
      </w:r>
      <w:r>
        <w:rPr>
          <w:rFonts w:ascii="Times New Roman" w:eastAsia="Times New Roman" w:hAnsi="Times New Roman" w:cs="Times New Roman"/>
          <w:bCs/>
          <w:sz w:val="28"/>
          <w:szCs w:val="28"/>
          <w:lang w:val="kk-KZ"/>
        </w:rPr>
        <w:t xml:space="preserve"> арқылы</w:t>
      </w:r>
      <w:r w:rsidR="00926D10">
        <w:rPr>
          <w:rFonts w:ascii="Times New Roman" w:eastAsia="Times New Roman" w:hAnsi="Times New Roman" w:cs="Times New Roman"/>
          <w:bCs/>
          <w:sz w:val="28"/>
          <w:szCs w:val="28"/>
          <w:lang w:val="kk-KZ"/>
        </w:rPr>
        <w:t xml:space="preserve"> өз анықтамамызды толықт</w:t>
      </w:r>
      <w:r w:rsidR="0073361A">
        <w:rPr>
          <w:rFonts w:ascii="Times New Roman" w:eastAsia="Times New Roman" w:hAnsi="Times New Roman" w:cs="Times New Roman"/>
          <w:bCs/>
          <w:sz w:val="28"/>
          <w:szCs w:val="28"/>
          <w:lang w:val="kk-KZ"/>
        </w:rPr>
        <w:t>ыру</w:t>
      </w:r>
      <w:r w:rsidR="00926D10">
        <w:rPr>
          <w:rFonts w:ascii="Times New Roman" w:eastAsia="Times New Roman" w:hAnsi="Times New Roman" w:cs="Times New Roman"/>
          <w:bCs/>
          <w:sz w:val="28"/>
          <w:szCs w:val="28"/>
          <w:lang w:val="kk-KZ"/>
        </w:rPr>
        <w:t xml:space="preserve">ға негіз болған ғылыми түсініктер төмендегі суретте көрсетілген. </w:t>
      </w:r>
    </w:p>
    <w:p w14:paraId="4705CFE0" w14:textId="77777777" w:rsidR="00412414" w:rsidRPr="0074371A" w:rsidRDefault="00412414" w:rsidP="00E80C21">
      <w:pPr>
        <w:tabs>
          <w:tab w:val="left" w:pos="709"/>
        </w:tabs>
        <w:ind w:firstLine="709"/>
        <w:jc w:val="both"/>
        <w:rPr>
          <w:rFonts w:ascii="Times New Roman" w:hAnsi="Times New Roman" w:cs="Times New Roman"/>
          <w:bCs/>
          <w:sz w:val="28"/>
          <w:szCs w:val="28"/>
          <w:lang w:val="kk-KZ"/>
        </w:rPr>
      </w:pPr>
    </w:p>
    <w:p w14:paraId="03E8A147" w14:textId="77777777" w:rsidR="00D9318C" w:rsidRDefault="00D9318C" w:rsidP="00075A0B">
      <w:pPr>
        <w:tabs>
          <w:tab w:val="left" w:pos="1440"/>
        </w:tabs>
        <w:ind w:firstLine="567"/>
        <w:jc w:val="both"/>
        <w:rPr>
          <w:rFonts w:ascii="Times New Roman" w:eastAsia="Times New Roman" w:hAnsi="Times New Roman" w:cs="Times New Roman"/>
          <w:sz w:val="28"/>
          <w:szCs w:val="28"/>
          <w:highlight w:val="yellow"/>
          <w:lang w:val="kk-KZ"/>
        </w:rPr>
      </w:pPr>
      <w:r>
        <w:rPr>
          <w:noProof/>
        </w:rPr>
        <w:drawing>
          <wp:inline distT="0" distB="0" distL="0" distR="0" wp14:anchorId="034AA428" wp14:editId="7FB44E4A">
            <wp:extent cx="5739130" cy="3832698"/>
            <wp:effectExtent l="0" t="0" r="13970" b="1587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070DA1">
        <w:rPr>
          <w:rFonts w:ascii="Times New Roman" w:eastAsia="Times New Roman" w:hAnsi="Times New Roman" w:cs="Times New Roman"/>
          <w:sz w:val="28"/>
          <w:szCs w:val="28"/>
          <w:highlight w:val="yellow"/>
          <w:lang w:val="kk-KZ"/>
        </w:rPr>
        <w:t xml:space="preserve"> </w:t>
      </w:r>
    </w:p>
    <w:p w14:paraId="5A947A81" w14:textId="3D2718B1" w:rsidR="00D9318C" w:rsidRDefault="00D9318C" w:rsidP="00075A0B">
      <w:pPr>
        <w:tabs>
          <w:tab w:val="left" w:pos="1440"/>
        </w:tabs>
        <w:ind w:firstLine="567"/>
        <w:jc w:val="both"/>
        <w:rPr>
          <w:rFonts w:ascii="Times New Roman" w:eastAsia="Times New Roman" w:hAnsi="Times New Roman" w:cs="Times New Roman"/>
          <w:sz w:val="28"/>
          <w:szCs w:val="28"/>
          <w:highlight w:val="yellow"/>
          <w:lang w:val="kk-KZ"/>
        </w:rPr>
      </w:pPr>
    </w:p>
    <w:p w14:paraId="1A32016F" w14:textId="5251D023" w:rsidR="00926D10" w:rsidRDefault="00982EA9" w:rsidP="00926D10">
      <w:pPr>
        <w:tabs>
          <w:tab w:val="left" w:pos="709"/>
        </w:tabs>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w:t>
      </w:r>
      <w:r w:rsidR="00926D10">
        <w:rPr>
          <w:rFonts w:ascii="Times New Roman" w:hAnsi="Times New Roman" w:cs="Times New Roman"/>
          <w:bCs/>
          <w:sz w:val="28"/>
          <w:szCs w:val="28"/>
          <w:lang w:val="kk-KZ"/>
        </w:rPr>
        <w:t xml:space="preserve">2 </w:t>
      </w:r>
      <w:r>
        <w:rPr>
          <w:rFonts w:ascii="Times New Roman" w:hAnsi="Times New Roman" w:cs="Times New Roman"/>
          <w:bCs/>
          <w:sz w:val="28"/>
          <w:szCs w:val="28"/>
          <w:lang w:val="kk-KZ"/>
        </w:rPr>
        <w:t xml:space="preserve">– </w:t>
      </w:r>
      <w:r w:rsidR="00926D10" w:rsidRPr="0074371A">
        <w:rPr>
          <w:rFonts w:ascii="Times New Roman" w:hAnsi="Times New Roman" w:cs="Times New Roman"/>
          <w:bCs/>
          <w:sz w:val="28"/>
          <w:szCs w:val="28"/>
          <w:lang w:val="kk-KZ"/>
        </w:rPr>
        <w:t>Эмоционалды икемділікке берілген ғылыми түсініктер</w:t>
      </w:r>
    </w:p>
    <w:p w14:paraId="0556A14E" w14:textId="77777777" w:rsidR="00E80C21" w:rsidRPr="0074371A" w:rsidRDefault="00E80C21" w:rsidP="00926D10">
      <w:pPr>
        <w:tabs>
          <w:tab w:val="left" w:pos="709"/>
        </w:tabs>
        <w:jc w:val="center"/>
        <w:rPr>
          <w:rFonts w:ascii="Times New Roman" w:hAnsi="Times New Roman" w:cs="Times New Roman"/>
          <w:bCs/>
          <w:sz w:val="28"/>
          <w:szCs w:val="28"/>
          <w:lang w:val="kk-KZ"/>
        </w:rPr>
      </w:pPr>
    </w:p>
    <w:p w14:paraId="70D36A67" w14:textId="7F775692" w:rsidR="00B12702" w:rsidRDefault="008D3929" w:rsidP="00E80C21">
      <w:pPr>
        <w:tabs>
          <w:tab w:val="left" w:pos="1440"/>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көрсетілген кесте арқылы біз </w:t>
      </w:r>
      <w:r w:rsidR="007B6908">
        <w:rPr>
          <w:rFonts w:ascii="Times New Roman" w:hAnsi="Times New Roman" w:cs="Times New Roman"/>
          <w:sz w:val="28"/>
          <w:szCs w:val="28"/>
          <w:lang w:val="kk-KZ"/>
        </w:rPr>
        <w:t>эмоционалды икемділік</w:t>
      </w:r>
      <w:r w:rsidR="007946E9">
        <w:rPr>
          <w:rFonts w:ascii="Times New Roman" w:hAnsi="Times New Roman" w:cs="Times New Roman"/>
          <w:sz w:val="28"/>
          <w:szCs w:val="28"/>
          <w:lang w:val="kk-KZ"/>
        </w:rPr>
        <w:t xml:space="preserve"> </w:t>
      </w:r>
      <w:r w:rsidR="009C2891">
        <w:rPr>
          <w:rFonts w:ascii="Times New Roman" w:hAnsi="Times New Roman" w:cs="Times New Roman"/>
          <w:sz w:val="28"/>
          <w:szCs w:val="28"/>
          <w:lang w:val="kk-KZ"/>
        </w:rPr>
        <w:t>ғалымдардың</w:t>
      </w:r>
      <w:r>
        <w:rPr>
          <w:rFonts w:ascii="Times New Roman" w:hAnsi="Times New Roman" w:cs="Times New Roman"/>
          <w:sz w:val="28"/>
          <w:szCs w:val="28"/>
          <w:lang w:val="kk-KZ"/>
        </w:rPr>
        <w:t xml:space="preserve"> зерттеул</w:t>
      </w:r>
      <w:r w:rsidR="007B6908">
        <w:rPr>
          <w:rFonts w:ascii="Times New Roman" w:hAnsi="Times New Roman" w:cs="Times New Roman"/>
          <w:sz w:val="28"/>
          <w:szCs w:val="28"/>
          <w:lang w:val="kk-KZ"/>
        </w:rPr>
        <w:t>ерінде</w:t>
      </w:r>
      <w:r w:rsidR="00645540">
        <w:rPr>
          <w:rFonts w:ascii="Times New Roman" w:hAnsi="Times New Roman" w:cs="Times New Roman"/>
          <w:sz w:val="28"/>
          <w:szCs w:val="28"/>
          <w:lang w:val="kk-KZ"/>
        </w:rPr>
        <w:t>:</w:t>
      </w:r>
      <w:r w:rsidR="00E301D5">
        <w:rPr>
          <w:rFonts w:ascii="Times New Roman" w:hAnsi="Times New Roman" w:cs="Times New Roman"/>
          <w:sz w:val="28"/>
          <w:szCs w:val="28"/>
          <w:lang w:val="kk-KZ"/>
        </w:rPr>
        <w:t xml:space="preserve"> эмпатия, рефлексия, </w:t>
      </w:r>
      <w:r w:rsidR="00E301D5" w:rsidRPr="00E301D5">
        <w:rPr>
          <w:rFonts w:ascii="Times New Roman" w:hAnsi="Times New Roman" w:cs="Times New Roman"/>
          <w:sz w:val="28"/>
          <w:szCs w:val="28"/>
          <w:lang w:val="kk-KZ"/>
        </w:rPr>
        <w:t>эмоционалды күй</w:t>
      </w:r>
      <w:r w:rsidR="00645540">
        <w:rPr>
          <w:rFonts w:ascii="Times New Roman" w:hAnsi="Times New Roman" w:cs="Times New Roman"/>
          <w:sz w:val="28"/>
          <w:szCs w:val="28"/>
          <w:lang w:val="kk-KZ"/>
        </w:rPr>
        <w:t>ді</w:t>
      </w:r>
      <w:r w:rsidR="00E301D5" w:rsidRPr="00E301D5">
        <w:rPr>
          <w:rFonts w:ascii="Times New Roman" w:hAnsi="Times New Roman" w:cs="Times New Roman"/>
          <w:sz w:val="28"/>
          <w:szCs w:val="28"/>
          <w:lang w:val="kk-KZ"/>
        </w:rPr>
        <w:t xml:space="preserve"> басқару, эмоцияның сыртқы экспрессивті көрінісі</w:t>
      </w:r>
      <w:r w:rsidR="00E301D5">
        <w:rPr>
          <w:rFonts w:ascii="Times New Roman" w:hAnsi="Times New Roman" w:cs="Times New Roman"/>
          <w:sz w:val="28"/>
          <w:szCs w:val="28"/>
          <w:lang w:val="kk-KZ"/>
        </w:rPr>
        <w:t>,</w:t>
      </w:r>
      <w:r w:rsidR="002F6295" w:rsidRPr="002F6295">
        <w:rPr>
          <w:lang w:val="kk-KZ"/>
        </w:rPr>
        <w:t xml:space="preserve"> </w:t>
      </w:r>
      <w:r w:rsidR="002F6295" w:rsidRPr="002F6295">
        <w:rPr>
          <w:rFonts w:ascii="Times New Roman" w:hAnsi="Times New Roman" w:cs="Times New Roman"/>
          <w:sz w:val="28"/>
          <w:szCs w:val="28"/>
          <w:lang w:val="kk-KZ"/>
        </w:rPr>
        <w:t>стандартты емес жағдайларда адекватты эмоционалды жауап беру</w:t>
      </w:r>
      <w:r w:rsidR="002F6295">
        <w:rPr>
          <w:rFonts w:ascii="Times New Roman" w:hAnsi="Times New Roman" w:cs="Times New Roman"/>
          <w:sz w:val="28"/>
          <w:szCs w:val="28"/>
          <w:lang w:val="kk-KZ"/>
        </w:rPr>
        <w:t>,</w:t>
      </w:r>
      <w:r w:rsidR="00E301D5">
        <w:rPr>
          <w:rFonts w:ascii="Times New Roman" w:hAnsi="Times New Roman" w:cs="Times New Roman"/>
          <w:sz w:val="28"/>
          <w:szCs w:val="28"/>
          <w:lang w:val="kk-KZ"/>
        </w:rPr>
        <w:t xml:space="preserve"> </w:t>
      </w:r>
      <w:r w:rsidR="00E301D5" w:rsidRPr="00E301D5">
        <w:rPr>
          <w:rFonts w:ascii="Times New Roman" w:hAnsi="Times New Roman" w:cs="Times New Roman"/>
          <w:sz w:val="28"/>
          <w:szCs w:val="28"/>
          <w:lang w:val="kk-KZ"/>
        </w:rPr>
        <w:t>ойлар мен сезімдер икемділігі</w:t>
      </w:r>
      <w:r w:rsidR="00E301D5">
        <w:rPr>
          <w:rFonts w:ascii="Times New Roman" w:hAnsi="Times New Roman" w:cs="Times New Roman"/>
          <w:sz w:val="28"/>
          <w:szCs w:val="28"/>
          <w:lang w:val="kk-KZ"/>
        </w:rPr>
        <w:t>н қарастырғаны</w:t>
      </w:r>
      <w:r w:rsidR="007946E9">
        <w:rPr>
          <w:rFonts w:ascii="Times New Roman" w:hAnsi="Times New Roman" w:cs="Times New Roman"/>
          <w:sz w:val="28"/>
          <w:szCs w:val="28"/>
          <w:lang w:val="kk-KZ"/>
        </w:rPr>
        <w:t xml:space="preserve">н көріп отырмыз. </w:t>
      </w:r>
      <w:r w:rsidR="00BB2303">
        <w:rPr>
          <w:rFonts w:ascii="Times New Roman" w:hAnsi="Times New Roman" w:cs="Times New Roman"/>
          <w:sz w:val="28"/>
          <w:szCs w:val="28"/>
          <w:lang w:val="kk-KZ"/>
        </w:rPr>
        <w:t>Біздің ойымызша, ғ</w:t>
      </w:r>
      <w:r w:rsidR="009C2891">
        <w:rPr>
          <w:rFonts w:ascii="Times New Roman" w:hAnsi="Times New Roman" w:cs="Times New Roman"/>
          <w:sz w:val="28"/>
          <w:szCs w:val="28"/>
          <w:lang w:val="kk-KZ"/>
        </w:rPr>
        <w:t xml:space="preserve">алымдар өз зерттеулерінде эмоционалды икемділіктің </w:t>
      </w:r>
      <w:r w:rsidR="007946E9">
        <w:rPr>
          <w:rFonts w:ascii="Times New Roman" w:hAnsi="Times New Roman" w:cs="Times New Roman"/>
          <w:sz w:val="28"/>
          <w:szCs w:val="28"/>
          <w:lang w:val="kk-KZ"/>
        </w:rPr>
        <w:t>аспектілерін</w:t>
      </w:r>
      <w:r w:rsidR="009C2891">
        <w:rPr>
          <w:rFonts w:ascii="Times New Roman" w:hAnsi="Times New Roman" w:cs="Times New Roman"/>
          <w:sz w:val="28"/>
          <w:szCs w:val="28"/>
          <w:lang w:val="kk-KZ"/>
        </w:rPr>
        <w:t xml:space="preserve"> </w:t>
      </w:r>
      <w:r w:rsidR="00645540">
        <w:rPr>
          <w:rFonts w:ascii="Times New Roman" w:hAnsi="Times New Roman" w:cs="Times New Roman"/>
          <w:sz w:val="28"/>
          <w:szCs w:val="28"/>
          <w:lang w:val="kk-KZ"/>
        </w:rPr>
        <w:t xml:space="preserve">ғылыми </w:t>
      </w:r>
      <w:r w:rsidR="0073361A">
        <w:rPr>
          <w:rFonts w:ascii="Times New Roman" w:hAnsi="Times New Roman" w:cs="Times New Roman"/>
          <w:sz w:val="28"/>
          <w:szCs w:val="28"/>
          <w:lang w:val="kk-KZ"/>
        </w:rPr>
        <w:t>көзқараста</w:t>
      </w:r>
      <w:r w:rsidR="009C2891">
        <w:rPr>
          <w:rFonts w:ascii="Times New Roman" w:hAnsi="Times New Roman" w:cs="Times New Roman"/>
          <w:sz w:val="28"/>
          <w:szCs w:val="28"/>
          <w:lang w:val="kk-KZ"/>
        </w:rPr>
        <w:t>ры мен зерттеулеріне байланысты қарастыр</w:t>
      </w:r>
      <w:r w:rsidR="00645540">
        <w:rPr>
          <w:rFonts w:ascii="Times New Roman" w:hAnsi="Times New Roman" w:cs="Times New Roman"/>
          <w:sz w:val="28"/>
          <w:szCs w:val="28"/>
          <w:lang w:val="kk-KZ"/>
        </w:rPr>
        <w:t>ып түсініктерін берген</w:t>
      </w:r>
      <w:r w:rsidR="00BB2303">
        <w:rPr>
          <w:rFonts w:ascii="Times New Roman" w:hAnsi="Times New Roman" w:cs="Times New Roman"/>
          <w:sz w:val="28"/>
          <w:szCs w:val="28"/>
          <w:lang w:val="kk-KZ"/>
        </w:rPr>
        <w:t>.</w:t>
      </w:r>
      <w:r w:rsidR="007946E9">
        <w:rPr>
          <w:rFonts w:ascii="Times New Roman" w:hAnsi="Times New Roman" w:cs="Times New Roman"/>
          <w:sz w:val="28"/>
          <w:szCs w:val="28"/>
          <w:lang w:val="kk-KZ"/>
        </w:rPr>
        <w:t xml:space="preserve"> </w:t>
      </w:r>
      <w:r w:rsidR="00061BAB" w:rsidRPr="00061BAB">
        <w:rPr>
          <w:rFonts w:ascii="Times New Roman" w:hAnsi="Times New Roman" w:cs="Times New Roman"/>
          <w:sz w:val="28"/>
          <w:szCs w:val="28"/>
          <w:lang w:val="kk-KZ"/>
        </w:rPr>
        <w:t>А.П. Лузганов</w:t>
      </w:r>
      <w:r w:rsidR="007946E9">
        <w:rPr>
          <w:rFonts w:ascii="Times New Roman" w:hAnsi="Times New Roman" w:cs="Times New Roman"/>
          <w:sz w:val="28"/>
          <w:szCs w:val="28"/>
          <w:lang w:val="kk-KZ"/>
        </w:rPr>
        <w:t xml:space="preserve"> эмоционалды икемділ</w:t>
      </w:r>
      <w:r w:rsidR="0073361A">
        <w:rPr>
          <w:rFonts w:ascii="Times New Roman" w:hAnsi="Times New Roman" w:cs="Times New Roman"/>
          <w:sz w:val="28"/>
          <w:szCs w:val="28"/>
          <w:lang w:val="kk-KZ"/>
        </w:rPr>
        <w:t>і</w:t>
      </w:r>
      <w:r w:rsidR="007946E9">
        <w:rPr>
          <w:rFonts w:ascii="Times New Roman" w:hAnsi="Times New Roman" w:cs="Times New Roman"/>
          <w:sz w:val="28"/>
          <w:szCs w:val="28"/>
          <w:lang w:val="kk-KZ"/>
        </w:rPr>
        <w:t>кті</w:t>
      </w:r>
      <w:r w:rsidR="00645540">
        <w:rPr>
          <w:rFonts w:ascii="Times New Roman" w:hAnsi="Times New Roman" w:cs="Times New Roman"/>
          <w:sz w:val="28"/>
          <w:szCs w:val="28"/>
          <w:lang w:val="kk-KZ"/>
        </w:rPr>
        <w:t xml:space="preserve">ң </w:t>
      </w:r>
      <w:r w:rsidR="009C2891">
        <w:rPr>
          <w:rFonts w:ascii="Times New Roman" w:hAnsi="Times New Roman" w:cs="Times New Roman"/>
          <w:sz w:val="28"/>
          <w:szCs w:val="28"/>
          <w:lang w:val="kk-KZ"/>
        </w:rPr>
        <w:t>6 компоне</w:t>
      </w:r>
      <w:r w:rsidR="002B0A91">
        <w:rPr>
          <w:rFonts w:ascii="Times New Roman" w:hAnsi="Times New Roman" w:cs="Times New Roman"/>
          <w:sz w:val="28"/>
          <w:szCs w:val="28"/>
          <w:lang w:val="kk-KZ"/>
        </w:rPr>
        <w:t>н</w:t>
      </w:r>
      <w:r w:rsidR="009C2891">
        <w:rPr>
          <w:rFonts w:ascii="Times New Roman" w:hAnsi="Times New Roman" w:cs="Times New Roman"/>
          <w:sz w:val="28"/>
          <w:szCs w:val="28"/>
          <w:lang w:val="kk-KZ"/>
        </w:rPr>
        <w:t>т</w:t>
      </w:r>
      <w:r w:rsidR="002F6295">
        <w:rPr>
          <w:rFonts w:ascii="Times New Roman" w:hAnsi="Times New Roman" w:cs="Times New Roman"/>
          <w:sz w:val="28"/>
          <w:szCs w:val="28"/>
          <w:lang w:val="kk-KZ"/>
        </w:rPr>
        <w:t>ін</w:t>
      </w:r>
      <w:r w:rsidR="009C2891">
        <w:rPr>
          <w:rFonts w:ascii="Times New Roman" w:hAnsi="Times New Roman" w:cs="Times New Roman"/>
          <w:sz w:val="28"/>
          <w:szCs w:val="28"/>
          <w:lang w:val="kk-KZ"/>
        </w:rPr>
        <w:t xml:space="preserve"> </w:t>
      </w:r>
      <w:r w:rsidR="002F6295">
        <w:rPr>
          <w:rFonts w:ascii="Times New Roman" w:hAnsi="Times New Roman" w:cs="Times New Roman"/>
          <w:sz w:val="28"/>
          <w:szCs w:val="28"/>
          <w:lang w:val="kk-KZ"/>
        </w:rPr>
        <w:t xml:space="preserve">көрсету арқылы </w:t>
      </w:r>
      <w:r w:rsidR="009165E7">
        <w:rPr>
          <w:rFonts w:ascii="Times New Roman" w:hAnsi="Times New Roman" w:cs="Times New Roman"/>
          <w:sz w:val="28"/>
          <w:szCs w:val="28"/>
          <w:lang w:val="kk-KZ"/>
        </w:rPr>
        <w:t xml:space="preserve">оны </w:t>
      </w:r>
      <w:r w:rsidR="002F6295">
        <w:rPr>
          <w:rFonts w:ascii="Times New Roman" w:hAnsi="Times New Roman" w:cs="Times New Roman"/>
          <w:sz w:val="28"/>
          <w:szCs w:val="28"/>
          <w:lang w:val="kk-KZ"/>
        </w:rPr>
        <w:t xml:space="preserve">толық </w:t>
      </w:r>
      <w:r w:rsidR="007946E9">
        <w:rPr>
          <w:rFonts w:ascii="Times New Roman" w:hAnsi="Times New Roman" w:cs="Times New Roman"/>
          <w:sz w:val="28"/>
          <w:szCs w:val="28"/>
          <w:lang w:val="kk-KZ"/>
        </w:rPr>
        <w:t>сипаттаған</w:t>
      </w:r>
      <w:r w:rsidR="003635F9">
        <w:rPr>
          <w:rFonts w:ascii="Times New Roman" w:hAnsi="Times New Roman" w:cs="Times New Roman"/>
          <w:sz w:val="28"/>
          <w:szCs w:val="28"/>
          <w:lang w:val="kk-KZ"/>
        </w:rPr>
        <w:t>, дегенмен ол компоне</w:t>
      </w:r>
      <w:r w:rsidR="00A41FC0">
        <w:rPr>
          <w:rFonts w:ascii="Times New Roman" w:hAnsi="Times New Roman" w:cs="Times New Roman"/>
          <w:sz w:val="28"/>
          <w:szCs w:val="28"/>
          <w:lang w:val="kk-KZ"/>
        </w:rPr>
        <w:t>н</w:t>
      </w:r>
      <w:r w:rsidR="003635F9">
        <w:rPr>
          <w:rFonts w:ascii="Times New Roman" w:hAnsi="Times New Roman" w:cs="Times New Roman"/>
          <w:sz w:val="28"/>
          <w:szCs w:val="28"/>
          <w:lang w:val="kk-KZ"/>
        </w:rPr>
        <w:t>тте</w:t>
      </w:r>
      <w:r w:rsidR="00A41FC0">
        <w:rPr>
          <w:rFonts w:ascii="Times New Roman" w:hAnsi="Times New Roman" w:cs="Times New Roman"/>
          <w:sz w:val="28"/>
          <w:szCs w:val="28"/>
          <w:lang w:val="kk-KZ"/>
        </w:rPr>
        <w:t>р</w:t>
      </w:r>
      <w:r w:rsidR="009165E7">
        <w:rPr>
          <w:rFonts w:ascii="Times New Roman" w:hAnsi="Times New Roman" w:cs="Times New Roman"/>
          <w:sz w:val="28"/>
          <w:szCs w:val="28"/>
          <w:lang w:val="kk-KZ"/>
        </w:rPr>
        <w:t>ді</w:t>
      </w:r>
      <w:r w:rsidR="00A41FC0">
        <w:rPr>
          <w:rFonts w:ascii="Times New Roman" w:hAnsi="Times New Roman" w:cs="Times New Roman"/>
          <w:sz w:val="28"/>
          <w:szCs w:val="28"/>
          <w:lang w:val="kk-KZ"/>
        </w:rPr>
        <w:t xml:space="preserve"> негізге ала отырып,</w:t>
      </w:r>
      <w:r w:rsidR="009165E7">
        <w:rPr>
          <w:rFonts w:ascii="Times New Roman" w:hAnsi="Times New Roman" w:cs="Times New Roman"/>
          <w:sz w:val="28"/>
          <w:szCs w:val="28"/>
          <w:lang w:val="kk-KZ"/>
        </w:rPr>
        <w:t xml:space="preserve"> біз өз анықтамамызға сәйкес</w:t>
      </w:r>
      <w:r w:rsidR="00A41FC0">
        <w:rPr>
          <w:rFonts w:ascii="Times New Roman" w:hAnsi="Times New Roman" w:cs="Times New Roman"/>
          <w:sz w:val="28"/>
          <w:szCs w:val="28"/>
          <w:lang w:val="kk-KZ"/>
        </w:rPr>
        <w:t xml:space="preserve"> оларды</w:t>
      </w:r>
      <w:r w:rsidR="009165E7">
        <w:rPr>
          <w:rFonts w:ascii="Times New Roman" w:hAnsi="Times New Roman" w:cs="Times New Roman"/>
          <w:sz w:val="28"/>
          <w:szCs w:val="28"/>
          <w:lang w:val="kk-KZ"/>
        </w:rPr>
        <w:t xml:space="preserve"> толықтырдық</w:t>
      </w:r>
      <w:r w:rsidR="007946E9">
        <w:rPr>
          <w:rFonts w:ascii="Times New Roman" w:hAnsi="Times New Roman" w:cs="Times New Roman"/>
          <w:sz w:val="28"/>
          <w:szCs w:val="28"/>
          <w:lang w:val="kk-KZ"/>
        </w:rPr>
        <w:t>. Біз жоғарыдағыларды ескере отырып</w:t>
      </w:r>
      <w:r w:rsidR="00A41FC0">
        <w:rPr>
          <w:rFonts w:ascii="Times New Roman" w:hAnsi="Times New Roman" w:cs="Times New Roman"/>
          <w:sz w:val="28"/>
          <w:szCs w:val="28"/>
          <w:lang w:val="kk-KZ"/>
        </w:rPr>
        <w:t>,</w:t>
      </w:r>
      <w:r w:rsidR="007946E9">
        <w:rPr>
          <w:rFonts w:ascii="Times New Roman" w:hAnsi="Times New Roman" w:cs="Times New Roman"/>
          <w:sz w:val="28"/>
          <w:szCs w:val="28"/>
          <w:lang w:val="kk-KZ"/>
        </w:rPr>
        <w:t xml:space="preserve"> </w:t>
      </w:r>
      <w:r w:rsidR="00462558">
        <w:rPr>
          <w:rFonts w:ascii="Times New Roman" w:hAnsi="Times New Roman" w:cs="Times New Roman"/>
          <w:sz w:val="28"/>
          <w:szCs w:val="28"/>
          <w:lang w:val="kk-KZ"/>
        </w:rPr>
        <w:t>компоне</w:t>
      </w:r>
      <w:r w:rsidR="00A41FC0">
        <w:rPr>
          <w:rFonts w:ascii="Times New Roman" w:hAnsi="Times New Roman" w:cs="Times New Roman"/>
          <w:sz w:val="28"/>
          <w:szCs w:val="28"/>
          <w:lang w:val="kk-KZ"/>
        </w:rPr>
        <w:t>н</w:t>
      </w:r>
      <w:r w:rsidR="00462558">
        <w:rPr>
          <w:rFonts w:ascii="Times New Roman" w:hAnsi="Times New Roman" w:cs="Times New Roman"/>
          <w:sz w:val="28"/>
          <w:szCs w:val="28"/>
          <w:lang w:val="kk-KZ"/>
        </w:rPr>
        <w:t>ттерді толықтырып, келесідей</w:t>
      </w:r>
      <w:r w:rsidR="00B12702">
        <w:rPr>
          <w:rFonts w:ascii="Times New Roman" w:hAnsi="Times New Roman" w:cs="Times New Roman"/>
          <w:sz w:val="28"/>
          <w:szCs w:val="28"/>
          <w:lang w:val="kk-KZ"/>
        </w:rPr>
        <w:t xml:space="preserve"> анықтама бердік: </w:t>
      </w:r>
      <w:r w:rsidR="00B12702" w:rsidRPr="00B12702">
        <w:rPr>
          <w:rFonts w:ascii="Times New Roman" w:eastAsia="Times New Roman" w:hAnsi="Times New Roman" w:cs="Times New Roman"/>
          <w:sz w:val="28"/>
          <w:szCs w:val="28"/>
          <w:lang w:val="kk-KZ"/>
        </w:rPr>
        <w:t xml:space="preserve">эмоционалды </w:t>
      </w:r>
      <w:r w:rsidR="00B12702" w:rsidRPr="00B12702">
        <w:rPr>
          <w:rFonts w:ascii="Times New Roman" w:hAnsi="Times New Roman" w:cs="Times New Roman"/>
          <w:spacing w:val="-2"/>
          <w:sz w:val="28"/>
          <w:szCs w:val="28"/>
          <w:lang w:val="kk-KZ"/>
        </w:rPr>
        <w:t xml:space="preserve">икемділік - психологтың жеке басының оқу-білім беру процесінде дамитын интегралды тұлғалық қабілеті екендігін, бұл психологқа өзгеретін жағдайларға оңтайлы бейімделуге мүмкіндік беретін, өзінің және басқалардың эмоцияларын түсіну және басқару арқылы стрестік жағдайларда эмоционалды-мінез-құлық және эмоционалды өзін-өзі реттеу қабілеттерінің жиынтығы деп </w:t>
      </w:r>
      <w:r w:rsidR="00B12702" w:rsidRPr="00B12702">
        <w:rPr>
          <w:rFonts w:ascii="Times New Roman" w:hAnsi="Times New Roman" w:cs="Times New Roman"/>
          <w:spacing w:val="-2"/>
          <w:sz w:val="28"/>
          <w:szCs w:val="28"/>
          <w:lang w:val="kk-KZ"/>
        </w:rPr>
        <w:lastRenderedPageBreak/>
        <w:t>тұжырымдаймыз және бұл үш компонент н</w:t>
      </w:r>
      <w:r w:rsidR="004E608F">
        <w:rPr>
          <w:rFonts w:ascii="Times New Roman" w:hAnsi="Times New Roman" w:cs="Times New Roman"/>
          <w:spacing w:val="-2"/>
          <w:sz w:val="28"/>
          <w:szCs w:val="28"/>
          <w:lang w:val="kk-KZ"/>
        </w:rPr>
        <w:t>егізінде жүзеге асырылады, олар</w:t>
      </w:r>
      <w:r w:rsidR="00B12702" w:rsidRPr="00B12702">
        <w:rPr>
          <w:rFonts w:ascii="Times New Roman" w:hAnsi="Times New Roman" w:cs="Times New Roman"/>
          <w:spacing w:val="-2"/>
          <w:sz w:val="28"/>
          <w:szCs w:val="28"/>
          <w:lang w:val="kk-KZ"/>
        </w:rPr>
        <w:t xml:space="preserve">: когнитивті, реттеуші, мінез-құлық. </w:t>
      </w:r>
    </w:p>
    <w:p w14:paraId="70085453" w14:textId="4EE983BF" w:rsidR="00E301D5" w:rsidRDefault="00645540" w:rsidP="00E80C2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Ол компоне</w:t>
      </w:r>
      <w:r w:rsidR="00A41FC0">
        <w:rPr>
          <w:rFonts w:ascii="Times New Roman" w:hAnsi="Times New Roman" w:cs="Times New Roman"/>
          <w:sz w:val="28"/>
          <w:szCs w:val="28"/>
          <w:lang w:val="kk-KZ"/>
        </w:rPr>
        <w:t>н</w:t>
      </w:r>
      <w:r>
        <w:rPr>
          <w:rFonts w:ascii="Times New Roman" w:hAnsi="Times New Roman" w:cs="Times New Roman"/>
          <w:sz w:val="28"/>
          <w:szCs w:val="28"/>
          <w:lang w:val="kk-KZ"/>
        </w:rPr>
        <w:t xml:space="preserve">ттерді сипаттайық: </w:t>
      </w:r>
    </w:p>
    <w:p w14:paraId="0655CB9B" w14:textId="7EA6E569" w:rsidR="00C909C7" w:rsidRPr="00DC79A1" w:rsidRDefault="00C909C7" w:rsidP="00E80C21">
      <w:pPr>
        <w:ind w:firstLine="709"/>
        <w:jc w:val="both"/>
        <w:rPr>
          <w:rFonts w:ascii="Times New Roman" w:hAnsi="Times New Roman" w:cs="Times New Roman"/>
          <w:sz w:val="28"/>
          <w:szCs w:val="28"/>
          <w:lang w:val="kk-KZ"/>
        </w:rPr>
      </w:pPr>
      <w:r w:rsidRPr="00C909C7">
        <w:rPr>
          <w:rFonts w:ascii="Times New Roman" w:hAnsi="Times New Roman" w:cs="Times New Roman"/>
          <w:bCs/>
          <w:i/>
          <w:sz w:val="28"/>
          <w:szCs w:val="28"/>
          <w:lang w:val="kk-KZ"/>
        </w:rPr>
        <w:t>Когнитивті компонентке</w:t>
      </w:r>
      <w:r w:rsidRPr="00DC79A1">
        <w:rPr>
          <w:rFonts w:ascii="Times New Roman" w:hAnsi="Times New Roman" w:cs="Times New Roman"/>
          <w:sz w:val="28"/>
          <w:szCs w:val="28"/>
          <w:lang w:val="kk-KZ"/>
        </w:rPr>
        <w:t xml:space="preserve"> </w:t>
      </w:r>
      <w:r w:rsidR="009F1447">
        <w:rPr>
          <w:rFonts w:ascii="Times New Roman" w:hAnsi="Times New Roman" w:cs="Times New Roman"/>
          <w:sz w:val="28"/>
          <w:szCs w:val="28"/>
          <w:lang w:val="kk-KZ"/>
        </w:rPr>
        <w:t xml:space="preserve">эмоционалды хабардар болу, </w:t>
      </w:r>
      <w:r w:rsidRPr="00DC79A1">
        <w:rPr>
          <w:rFonts w:ascii="Times New Roman" w:hAnsi="Times New Roman" w:cs="Times New Roman"/>
          <w:sz w:val="28"/>
          <w:szCs w:val="28"/>
          <w:lang w:val="kk-KZ"/>
        </w:rPr>
        <w:t xml:space="preserve">өзіндік </w:t>
      </w:r>
      <w:r w:rsidR="003635F9">
        <w:rPr>
          <w:rFonts w:ascii="Times New Roman" w:hAnsi="Times New Roman" w:cs="Times New Roman"/>
          <w:sz w:val="28"/>
          <w:szCs w:val="28"/>
          <w:lang w:val="kk-KZ"/>
        </w:rPr>
        <w:t xml:space="preserve">эмоционалды </w:t>
      </w:r>
      <w:r w:rsidRPr="00DC79A1">
        <w:rPr>
          <w:rFonts w:ascii="Times New Roman" w:hAnsi="Times New Roman" w:cs="Times New Roman"/>
          <w:sz w:val="28"/>
          <w:szCs w:val="28"/>
          <w:lang w:val="kk-KZ"/>
        </w:rPr>
        <w:t xml:space="preserve">қобалжуларды </w:t>
      </w:r>
      <w:r w:rsidR="003635F9">
        <w:rPr>
          <w:rFonts w:ascii="Times New Roman" w:hAnsi="Times New Roman" w:cs="Times New Roman"/>
          <w:sz w:val="28"/>
          <w:szCs w:val="28"/>
          <w:lang w:val="kk-KZ"/>
        </w:rPr>
        <w:t xml:space="preserve">білу, </w:t>
      </w:r>
      <w:r w:rsidRPr="00DC79A1">
        <w:rPr>
          <w:rFonts w:ascii="Times New Roman" w:hAnsi="Times New Roman" w:cs="Times New Roman"/>
          <w:sz w:val="28"/>
          <w:szCs w:val="28"/>
          <w:lang w:val="kk-KZ"/>
        </w:rPr>
        <w:t xml:space="preserve">түсіну, </w:t>
      </w:r>
      <w:r w:rsidR="006F78D1" w:rsidRPr="00035D73">
        <w:rPr>
          <w:rFonts w:ascii="Times New Roman" w:hAnsi="Times New Roman" w:cs="Times New Roman"/>
          <w:sz w:val="28"/>
          <w:szCs w:val="28"/>
          <w:lang w:val="kk-KZ"/>
        </w:rPr>
        <w:t>өзіндік мотивация, эмпатия</w:t>
      </w:r>
      <w:r w:rsidR="009F1447" w:rsidRPr="00035D73">
        <w:rPr>
          <w:rFonts w:ascii="Times New Roman" w:hAnsi="Times New Roman" w:cs="Times New Roman"/>
          <w:sz w:val="28"/>
          <w:szCs w:val="28"/>
          <w:lang w:val="kk-KZ"/>
        </w:rPr>
        <w:t xml:space="preserve">, </w:t>
      </w:r>
      <w:r w:rsidR="006F78D1">
        <w:rPr>
          <w:rFonts w:ascii="Times New Roman" w:hAnsi="Times New Roman" w:cs="Times New Roman"/>
          <w:sz w:val="28"/>
          <w:szCs w:val="28"/>
          <w:lang w:val="kk-KZ"/>
        </w:rPr>
        <w:t xml:space="preserve">эмоцияларын </w:t>
      </w:r>
      <w:r w:rsidR="009F1447" w:rsidRPr="00035D73">
        <w:rPr>
          <w:rFonts w:ascii="Times New Roman" w:hAnsi="Times New Roman" w:cs="Times New Roman"/>
          <w:sz w:val="28"/>
          <w:szCs w:val="28"/>
          <w:lang w:val="kk-KZ"/>
        </w:rPr>
        <w:t>басқар</w:t>
      </w:r>
      <w:r w:rsidR="009F1447">
        <w:rPr>
          <w:rFonts w:ascii="Times New Roman" w:hAnsi="Times New Roman" w:cs="Times New Roman"/>
          <w:sz w:val="28"/>
          <w:szCs w:val="28"/>
          <w:lang w:val="kk-KZ"/>
        </w:rPr>
        <w:t>а білу</w:t>
      </w:r>
      <w:r w:rsidRPr="00DC79A1">
        <w:rPr>
          <w:rFonts w:ascii="Times New Roman" w:hAnsi="Times New Roman" w:cs="Times New Roman"/>
          <w:sz w:val="28"/>
          <w:szCs w:val="28"/>
          <w:lang w:val="kk-KZ"/>
        </w:rPr>
        <w:t>, басқа адамдармен әрекет жасау</w:t>
      </w:r>
      <w:r w:rsidR="009F144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қарым-қатынас пен өзара әрекеттесуді құруға мүмкіндік беретін өзіндік және басқа адамдардың эмоционалды реакцияларын түсіну және басқару</w:t>
      </w:r>
      <w:r w:rsidR="006F78D1">
        <w:rPr>
          <w:rFonts w:ascii="Times New Roman" w:hAnsi="Times New Roman" w:cs="Times New Roman"/>
          <w:sz w:val="28"/>
          <w:szCs w:val="28"/>
          <w:lang w:val="kk-KZ"/>
        </w:rPr>
        <w:t>, қабылдау</w:t>
      </w:r>
      <w:r w:rsidRPr="00DC79A1">
        <w:rPr>
          <w:rFonts w:ascii="Times New Roman" w:hAnsi="Times New Roman" w:cs="Times New Roman"/>
          <w:sz w:val="28"/>
          <w:szCs w:val="28"/>
          <w:lang w:val="kk-KZ"/>
        </w:rPr>
        <w:t xml:space="preserve"> дағдылары жатады.</w:t>
      </w:r>
    </w:p>
    <w:p w14:paraId="2470BB9F" w14:textId="723F43B7" w:rsidR="00C909C7" w:rsidRPr="00DC79A1" w:rsidRDefault="00C909C7" w:rsidP="00E80C21">
      <w:pPr>
        <w:ind w:firstLine="709"/>
        <w:jc w:val="both"/>
        <w:rPr>
          <w:rFonts w:ascii="Times New Roman" w:hAnsi="Times New Roman" w:cs="Times New Roman"/>
          <w:sz w:val="28"/>
          <w:szCs w:val="28"/>
          <w:lang w:val="kk-KZ"/>
        </w:rPr>
      </w:pPr>
      <w:r w:rsidRPr="00C909C7">
        <w:rPr>
          <w:rFonts w:ascii="Times New Roman" w:hAnsi="Times New Roman" w:cs="Times New Roman"/>
          <w:bCs/>
          <w:i/>
          <w:sz w:val="28"/>
          <w:szCs w:val="28"/>
          <w:lang w:val="kk-KZ"/>
        </w:rPr>
        <w:t>Реттеуші компонент</w:t>
      </w:r>
      <w:r w:rsidRPr="00DC79A1">
        <w:rPr>
          <w:rFonts w:ascii="Times New Roman" w:hAnsi="Times New Roman" w:cs="Times New Roman"/>
          <w:sz w:val="28"/>
          <w:szCs w:val="28"/>
          <w:lang w:val="kk-KZ"/>
        </w:rPr>
        <w:t xml:space="preserve"> өзін-өзі реттеудің екі стратегиясына тоқталдық-когнитивті қайта бағалау және экспрессияны басу. Когнитивті қайта бағалау - жағдайға деген көзқарастың өзгеруі, бұл эмоционалды жауапты өзгертуге мүмкіндік береді, ал экспрессияны басу арқылы-бұрыннан пайда болған эмоционалды жауаптың сыртқы көріністерін тежеу деп түсіндіріледі.</w:t>
      </w:r>
    </w:p>
    <w:p w14:paraId="6610E9A1" w14:textId="6CFE97F4" w:rsidR="003235F7" w:rsidRDefault="00E51794" w:rsidP="00E80C21">
      <w:pPr>
        <w:ind w:firstLine="709"/>
        <w:jc w:val="both"/>
        <w:rPr>
          <w:rFonts w:ascii="Times New Roman" w:hAnsi="Times New Roman" w:cs="Times New Roman"/>
          <w:sz w:val="28"/>
          <w:szCs w:val="28"/>
          <w:lang w:val="kk-KZ"/>
        </w:rPr>
      </w:pPr>
      <w:r>
        <w:rPr>
          <w:rFonts w:ascii="Times New Roman" w:hAnsi="Times New Roman" w:cs="Times New Roman"/>
          <w:bCs/>
          <w:i/>
          <w:sz w:val="28"/>
          <w:szCs w:val="28"/>
          <w:lang w:val="kk-KZ"/>
        </w:rPr>
        <w:t>М</w:t>
      </w:r>
      <w:r w:rsidR="00C909C7" w:rsidRPr="00C909C7">
        <w:rPr>
          <w:rFonts w:ascii="Times New Roman" w:hAnsi="Times New Roman" w:cs="Times New Roman"/>
          <w:bCs/>
          <w:i/>
          <w:sz w:val="28"/>
          <w:szCs w:val="28"/>
          <w:lang w:val="kk-KZ"/>
        </w:rPr>
        <w:t>інез-құлық компоненті</w:t>
      </w:r>
      <w:r w:rsidR="00C909C7" w:rsidRPr="00DC79A1">
        <w:rPr>
          <w:rFonts w:ascii="Times New Roman" w:hAnsi="Times New Roman" w:cs="Times New Roman"/>
          <w:sz w:val="28"/>
          <w:szCs w:val="28"/>
          <w:lang w:val="kk-KZ"/>
        </w:rPr>
        <w:t xml:space="preserve"> стресті жеңудегі аффективті қобалжуларды реттеу процесінде өнімді және деструктивті когнитивті стратегияларды білдіреді.</w:t>
      </w:r>
      <w:r w:rsidR="003235F7" w:rsidRPr="003235F7">
        <w:rPr>
          <w:rFonts w:ascii="Times New Roman" w:hAnsi="Times New Roman" w:cs="Times New Roman"/>
          <w:sz w:val="28"/>
          <w:szCs w:val="28"/>
          <w:lang w:val="kk-KZ"/>
        </w:rPr>
        <w:t xml:space="preserve"> </w:t>
      </w:r>
      <w:r w:rsidR="003235F7" w:rsidRPr="00DC79A1">
        <w:rPr>
          <w:rFonts w:ascii="Times New Roman" w:hAnsi="Times New Roman" w:cs="Times New Roman"/>
          <w:sz w:val="28"/>
          <w:szCs w:val="28"/>
          <w:lang w:val="kk-KZ"/>
        </w:rPr>
        <w:t>Біз бөлген критерийлер студенттердің динамикасындағы психологиялық даярлығының дамуын бағалауға мүмкіндік бере</w:t>
      </w:r>
      <w:r w:rsidR="003235F7">
        <w:rPr>
          <w:rFonts w:ascii="Times New Roman" w:hAnsi="Times New Roman" w:cs="Times New Roman"/>
          <w:sz w:val="28"/>
          <w:szCs w:val="28"/>
          <w:lang w:val="kk-KZ"/>
        </w:rPr>
        <w:t>тін</w:t>
      </w:r>
      <w:r w:rsidR="00C909C7" w:rsidRPr="00DC79A1">
        <w:rPr>
          <w:rFonts w:ascii="Times New Roman" w:hAnsi="Times New Roman" w:cs="Times New Roman"/>
          <w:sz w:val="28"/>
          <w:szCs w:val="28"/>
          <w:lang w:val="kk-KZ"/>
        </w:rPr>
        <w:t xml:space="preserve"> </w:t>
      </w:r>
      <w:r w:rsidR="003235F7" w:rsidRPr="003235F7">
        <w:rPr>
          <w:rFonts w:ascii="Times New Roman" w:hAnsi="Times New Roman" w:cs="Times New Roman"/>
          <w:sz w:val="28"/>
          <w:szCs w:val="28"/>
          <w:lang w:val="kk-KZ"/>
        </w:rPr>
        <w:t>жеке тұлғалық өсу, мәселеден ойша кету, эмоцияларға шоғырлану, әлеуметтік қолдауды пайдалану, дінге жүгіну, ұстамдылық, қабылдау т.б.</w:t>
      </w:r>
      <w:r w:rsidR="003235F7">
        <w:rPr>
          <w:rFonts w:ascii="Times New Roman" w:hAnsi="Times New Roman" w:cs="Times New Roman"/>
          <w:sz w:val="28"/>
          <w:szCs w:val="28"/>
          <w:lang w:val="kk-KZ"/>
        </w:rPr>
        <w:t xml:space="preserve"> </w:t>
      </w:r>
      <w:r w:rsidR="003235F7" w:rsidRPr="00BD43FD">
        <w:rPr>
          <w:rFonts w:ascii="Times New Roman" w:hAnsi="Times New Roman" w:cs="Times New Roman"/>
          <w:sz w:val="28"/>
          <w:szCs w:val="28"/>
          <w:lang w:val="kk-KZ"/>
        </w:rPr>
        <w:t>критери</w:t>
      </w:r>
      <w:r w:rsidR="0073361A" w:rsidRPr="00BD43FD">
        <w:rPr>
          <w:rFonts w:ascii="Times New Roman" w:hAnsi="Times New Roman" w:cs="Times New Roman"/>
          <w:sz w:val="28"/>
          <w:szCs w:val="28"/>
          <w:lang w:val="kk-KZ"/>
        </w:rPr>
        <w:t>й</w:t>
      </w:r>
      <w:r w:rsidR="003235F7" w:rsidRPr="00BD43FD">
        <w:rPr>
          <w:rFonts w:ascii="Times New Roman" w:hAnsi="Times New Roman" w:cs="Times New Roman"/>
          <w:sz w:val="28"/>
          <w:szCs w:val="28"/>
          <w:lang w:val="kk-KZ"/>
        </w:rPr>
        <w:t>лерге</w:t>
      </w:r>
      <w:r w:rsidR="003235F7">
        <w:rPr>
          <w:rFonts w:ascii="Times New Roman" w:hAnsi="Times New Roman" w:cs="Times New Roman"/>
          <w:sz w:val="28"/>
          <w:szCs w:val="28"/>
          <w:lang w:val="kk-KZ"/>
        </w:rPr>
        <w:t xml:space="preserve"> негізделген.</w:t>
      </w:r>
    </w:p>
    <w:p w14:paraId="5F97F50C" w14:textId="733C1741" w:rsidR="00AD3016" w:rsidRDefault="00AD3016" w:rsidP="00E80C21">
      <w:pPr>
        <w:tabs>
          <w:tab w:val="left" w:pos="709"/>
        </w:tabs>
        <w:ind w:firstLine="709"/>
        <w:jc w:val="both"/>
        <w:rPr>
          <w:rFonts w:ascii="Times New Roman" w:hAnsi="Times New Roman" w:cs="Times New Roman"/>
          <w:sz w:val="28"/>
          <w:szCs w:val="28"/>
          <w:lang w:val="kk-KZ"/>
        </w:rPr>
      </w:pPr>
    </w:p>
    <w:p w14:paraId="5D54A854" w14:textId="77777777" w:rsidR="004C5AD1" w:rsidRPr="00DC79A1" w:rsidRDefault="004C5AD1" w:rsidP="00E80C21">
      <w:pPr>
        <w:shd w:val="clear" w:color="auto" w:fill="FFFFFF"/>
        <w:ind w:firstLine="709"/>
        <w:jc w:val="both"/>
        <w:rPr>
          <w:rFonts w:ascii="Times New Roman" w:hAnsi="Times New Roman" w:cs="Times New Roman"/>
          <w:b/>
          <w:sz w:val="28"/>
          <w:szCs w:val="28"/>
          <w:lang w:val="kk-KZ"/>
        </w:rPr>
      </w:pPr>
      <w:r w:rsidRPr="00DC79A1">
        <w:rPr>
          <w:rFonts w:ascii="Times New Roman" w:hAnsi="Times New Roman" w:cs="Times New Roman"/>
          <w:b/>
          <w:sz w:val="28"/>
          <w:szCs w:val="28"/>
          <w:lang w:val="kk-KZ"/>
        </w:rPr>
        <w:t>1.3 Психологтарды кәсіби даярлау процесінде эмоционалды икемділікті дамыту ерекшеліктері</w:t>
      </w:r>
    </w:p>
    <w:p w14:paraId="13CA8C37" w14:textId="070E83E1" w:rsidR="004C5AD1" w:rsidRPr="00DC79A1" w:rsidRDefault="004C5AD1" w:rsidP="00E80C21">
      <w:pPr>
        <w:ind w:firstLine="709"/>
        <w:jc w:val="both"/>
        <w:rPr>
          <w:rFonts w:ascii="Times New Roman" w:hAnsi="Times New Roman" w:cs="Times New Roman"/>
          <w:spacing w:val="6"/>
          <w:sz w:val="28"/>
          <w:szCs w:val="28"/>
          <w:lang w:val="kk-KZ"/>
        </w:rPr>
      </w:pPr>
      <w:r w:rsidRPr="00DC79A1">
        <w:rPr>
          <w:rFonts w:ascii="Times New Roman" w:hAnsi="Times New Roman" w:cs="Times New Roman"/>
          <w:spacing w:val="6"/>
          <w:sz w:val="28"/>
          <w:szCs w:val="28"/>
          <w:lang w:val="kk-KZ"/>
        </w:rPr>
        <w:t>Алдыңғы бөлімде біз қазіргі отандық және шетелдік авторлардың еңбектеріндегі адамның эмоционалды икемділігінің құрылымдық және мазмұндық сипаттамаларын зерттеуде әртүрлі көзқарастарды қарастырдық. Осы зерттеу аясында университеттің оқу процесінде болашақ психолог студенттерінің эмоционалды икемділігін дамытуды зерттеу мақсатында психологтың кәсіби қызм</w:t>
      </w:r>
      <w:r w:rsidR="00CB52F4">
        <w:rPr>
          <w:rFonts w:ascii="Times New Roman" w:hAnsi="Times New Roman" w:cs="Times New Roman"/>
          <w:spacing w:val="6"/>
          <w:sz w:val="28"/>
          <w:szCs w:val="28"/>
          <w:lang w:val="kk-KZ"/>
        </w:rPr>
        <w:t>етінің ерекшеліктері қарастырыла</w:t>
      </w:r>
      <w:r w:rsidRPr="00DC79A1">
        <w:rPr>
          <w:rFonts w:ascii="Times New Roman" w:hAnsi="Times New Roman" w:cs="Times New Roman"/>
          <w:spacing w:val="6"/>
          <w:sz w:val="28"/>
          <w:szCs w:val="28"/>
          <w:lang w:val="kk-KZ"/>
        </w:rPr>
        <w:t>ды.</w:t>
      </w:r>
    </w:p>
    <w:p w14:paraId="5C71CA75"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икемділікті зерттеу тәсілдерін талдау зерттелетін қасиет кәсіби қызметтің ерекшеліктерімен анықталатынын көрсетті. Жоғарыда қарастырылған зерттеулерге сүйене отырып, біз болашақ психологтарды кәсіби дайындау процесіндегі эмоционалды икемділіктің даму ерекшеліктерін қадағалаймыз.</w:t>
      </w:r>
    </w:p>
    <w:p w14:paraId="1470D85A" w14:textId="27ADD221" w:rsidR="004C5AD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Қазақстандағы</w:t>
      </w:r>
      <w:r w:rsidR="003F6145" w:rsidRPr="00DC79A1">
        <w:rPr>
          <w:rFonts w:ascii="Times New Roman" w:hAnsi="Times New Roman" w:cs="Times New Roman"/>
          <w:sz w:val="28"/>
          <w:szCs w:val="28"/>
          <w:lang w:val="kk-KZ"/>
        </w:rPr>
        <w:t xml:space="preserve"> жоғары білім берудің </w:t>
      </w:r>
      <w:r w:rsidRPr="00DC79A1">
        <w:rPr>
          <w:rFonts w:ascii="Times New Roman" w:hAnsi="Times New Roman" w:cs="Times New Roman"/>
          <w:sz w:val="28"/>
          <w:szCs w:val="28"/>
          <w:lang w:val="kk-KZ"/>
        </w:rPr>
        <w:t>мақсаты - халықаралық еңбек нарығындағы бәсекеге қабілетті кәсіби, коммуникативті және ақпараттық құзыреттілігі, шығармашылық әлеуеті және сыни тұрғыдан ойлауы бар жоғары білікті мамандарды дайындау. Осыған байланысты жоғары мектептің білім беру ортасын кәсіби іс-әрекетте өзін-өзі табысты жүзеге асыру факторы ретінде кәсіби біліктілікті қалыптастыруға, кәсіби дамуға ықпал ететін шығармашылықпен дамитын біртұтас білім беру кеңістігіне айналдыру қажеттілігі туындап отыр. Осы орайда біздің қарастырып отырған мәселеміз, кәсіби қызметтегі ерекшеліктер болып келеді, соның ішінде нақты психология саласындағы кәсіби қы</w:t>
      </w:r>
      <w:r w:rsidR="001D29B4">
        <w:rPr>
          <w:rFonts w:ascii="Times New Roman" w:hAnsi="Times New Roman" w:cs="Times New Roman"/>
          <w:sz w:val="28"/>
          <w:szCs w:val="28"/>
          <w:lang w:val="kk-KZ"/>
        </w:rPr>
        <w:t xml:space="preserve">змет. Болашақ маманның кәсіби дайындығы ең алдымен </w:t>
      </w:r>
      <w:r w:rsidR="001D29B4">
        <w:rPr>
          <w:rFonts w:ascii="Times New Roman" w:hAnsi="Times New Roman" w:cs="Times New Roman"/>
          <w:sz w:val="28"/>
          <w:szCs w:val="28"/>
          <w:lang w:val="kk-KZ"/>
        </w:rPr>
        <w:lastRenderedPageBreak/>
        <w:t>оның болашаққа деген мақсатымен, өзіндік көзқарасымен тығыз байланысты. Студенттің тұлғалық ерекшелігі де</w:t>
      </w:r>
      <w:r w:rsidR="00497CFB">
        <w:rPr>
          <w:rFonts w:ascii="Times New Roman" w:hAnsi="Times New Roman" w:cs="Times New Roman"/>
          <w:sz w:val="28"/>
          <w:szCs w:val="28"/>
          <w:lang w:val="kk-KZ"/>
        </w:rPr>
        <w:t xml:space="preserve"> бұл жерде ерекше орынды алады.</w:t>
      </w:r>
    </w:p>
    <w:p w14:paraId="52136E19" w14:textId="56B38635" w:rsidR="001D29B4" w:rsidRDefault="001D29B4" w:rsidP="00E80C21">
      <w:pPr>
        <w:ind w:firstLine="709"/>
        <w:jc w:val="both"/>
        <w:rPr>
          <w:rFonts w:ascii="Times New Roman" w:hAnsi="Times New Roman" w:cs="Times New Roman"/>
          <w:sz w:val="28"/>
          <w:szCs w:val="28"/>
          <w:lang w:val="kk-KZ"/>
        </w:rPr>
      </w:pPr>
      <w:r w:rsidRPr="001D29B4">
        <w:rPr>
          <w:rFonts w:ascii="Times New Roman" w:hAnsi="Times New Roman" w:cs="Times New Roman"/>
          <w:sz w:val="28"/>
          <w:szCs w:val="28"/>
          <w:lang w:val="kk-KZ"/>
        </w:rPr>
        <w:t>Студент сонымен бірге оқу-танымдық іс-әрекеттің объектісі және субъектісі болып табылады.</w:t>
      </w:r>
      <w:r>
        <w:rPr>
          <w:rFonts w:ascii="Times New Roman" w:hAnsi="Times New Roman" w:cs="Times New Roman"/>
          <w:sz w:val="28"/>
          <w:szCs w:val="28"/>
          <w:lang w:val="kk-KZ"/>
        </w:rPr>
        <w:t xml:space="preserve"> Бұл туралы </w:t>
      </w:r>
      <w:r w:rsidRPr="001D29B4">
        <w:rPr>
          <w:rFonts w:ascii="Times New Roman" w:hAnsi="Times New Roman" w:cs="Times New Roman"/>
          <w:sz w:val="28"/>
          <w:szCs w:val="28"/>
          <w:lang w:val="kk-KZ"/>
        </w:rPr>
        <w:t>И.Ф. Бережная</w:t>
      </w:r>
      <w:r>
        <w:rPr>
          <w:rFonts w:ascii="Times New Roman" w:hAnsi="Times New Roman" w:cs="Times New Roman"/>
          <w:sz w:val="28"/>
          <w:szCs w:val="28"/>
          <w:lang w:val="kk-KZ"/>
        </w:rPr>
        <w:t xml:space="preserve"> және т.б. ғалымдар өз еңбегінде қарастырған. Олар о</w:t>
      </w:r>
      <w:r w:rsidRPr="001D29B4">
        <w:rPr>
          <w:rFonts w:ascii="Times New Roman" w:hAnsi="Times New Roman" w:cs="Times New Roman"/>
          <w:sz w:val="28"/>
          <w:szCs w:val="28"/>
          <w:lang w:val="kk-KZ"/>
        </w:rPr>
        <w:t xml:space="preserve">бъект жеке тұлғаның өзгеруіне бағытталған сыртқы әсерде болған кезде пайда болады, мақсат қою сыртқы әсер болып табылады және мақсаттарға жетудің тәсілдері мен құралдары сырттан беріледі немесе өздігінен анықталады. Субъект-студенттің жеке басының өзгеруі өзін-өзі өзгерту процесінде жүзеге асырылған кезде, оларға қол жеткізудің мақсаттары, әдістері мен құралдары дербес анықталады. Студенттің өзін-өзі жүзеге асыру субъектісі болуының қажетті шарты-оның белгілі бір ішкі ресурстарының болуы. Өзінің болашағының сапасы өзіне байланысты екенін түсіну қабілеті жеткілікті шарт болып табылады, яғни өзін-өзі дамытуға және кейіннен өзінің жеке әлеуетін іске асыруға бағытталған өз іс-әрекетінің өзіндік себебі болу жауапкершілігін қабылдау. Бұл процестің тиімділігі адамның өзінің мүмкіндіктерінен жүзеге асыру ниетін қаншалықты түсінуге, оған қол жеткізуі және сонымен бірге трансценденттеу динамикасы әрқашан сыртқы ситуациялық өзгерістер динамикасынан асып түсуі үшін өзінің ниеттері мен әлеуетті мүмкіндіктерін сыртқы жағдайлармен жеткілікті түрде байланыстыруға қабілеттілігіне </w:t>
      </w:r>
      <w:r w:rsidRPr="00980DCA">
        <w:rPr>
          <w:rFonts w:ascii="Times New Roman" w:hAnsi="Times New Roman" w:cs="Times New Roman"/>
          <w:sz w:val="28"/>
          <w:szCs w:val="28"/>
          <w:lang w:val="kk-KZ"/>
        </w:rPr>
        <w:t>байланысты [</w:t>
      </w:r>
      <w:r w:rsidR="00C9748B">
        <w:rPr>
          <w:rFonts w:ascii="Times New Roman" w:hAnsi="Times New Roman" w:cs="Times New Roman"/>
          <w:sz w:val="28"/>
          <w:szCs w:val="28"/>
          <w:lang w:val="kk-KZ"/>
        </w:rPr>
        <w:t>90</w:t>
      </w:r>
      <w:r w:rsidRPr="00980DCA">
        <w:rPr>
          <w:rFonts w:ascii="Times New Roman" w:hAnsi="Times New Roman" w:cs="Times New Roman"/>
          <w:sz w:val="28"/>
          <w:szCs w:val="28"/>
          <w:lang w:val="kk-KZ"/>
        </w:rPr>
        <w:t>].</w:t>
      </w:r>
    </w:p>
    <w:p w14:paraId="4828B31C" w14:textId="714DFAF8" w:rsidR="004C5AD1" w:rsidRPr="00DC79A1" w:rsidRDefault="00DD2636" w:rsidP="00E80C21">
      <w:pPr>
        <w:ind w:firstLine="709"/>
        <w:jc w:val="both"/>
        <w:rPr>
          <w:rFonts w:ascii="Times New Roman" w:hAnsi="Times New Roman" w:cs="Times New Roman"/>
          <w:sz w:val="20"/>
          <w:szCs w:val="20"/>
          <w:lang w:val="kk-KZ"/>
        </w:rPr>
      </w:pPr>
      <w:r w:rsidRPr="00DD2636">
        <w:rPr>
          <w:rFonts w:ascii="Times New Roman" w:hAnsi="Times New Roman" w:cs="Times New Roman"/>
          <w:sz w:val="28"/>
          <w:szCs w:val="28"/>
          <w:lang w:val="kk-KZ"/>
        </w:rPr>
        <w:t xml:space="preserve">А.Х.Аренова мен Э.Т.Баярыстанова өз зерттеулерінде болашақ педагог-психологтардың кәсіби құзыреттілігін қарстырған, олардың бүгінгі еңбек нарығында өзінің жұмысын тиімді жоспарлай білетін, алған білімін кәсіби қызметте ұтымды қолдана алатын, түпкілікті нәтижеге жету үшін әртүрлі санаттағы адамдармен дұрыс қарым-қатынас орната алатын жоғары білікті маманның сұранысқа ие екендігін сипаттаған. Осыған орай кәсіби білім беру үрдісі де өзгеріп, маман даярлаудың мақсаты мен мазмұнын, нәтижесін айқындауда құзыреттілік тәсілдеме жетекші парадигмаға айналды. Оның басты міндеті – болашақ маманды сапалы білім, білік, дағдылармен қамтамасыз етумен қатар, кәсіби-тұлғалық дамуына жағдайлар жасау, яғни кәсіби құзыреттілікті қалыптастыру екендігін де атап кеткен. </w:t>
      </w:r>
      <w:r w:rsidR="004C5AD1" w:rsidRPr="002017E6">
        <w:rPr>
          <w:rFonts w:ascii="Times New Roman" w:eastAsia="Times New Roman" w:hAnsi="Times New Roman" w:cs="Times New Roman"/>
          <w:sz w:val="28"/>
          <w:szCs w:val="28"/>
          <w:lang w:val="kk-KZ"/>
        </w:rPr>
        <w:t>[</w:t>
      </w:r>
      <w:r w:rsidR="007C3589" w:rsidRPr="002017E6">
        <w:rPr>
          <w:rFonts w:ascii="Times New Roman" w:eastAsia="Times New Roman" w:hAnsi="Times New Roman" w:cs="Times New Roman"/>
          <w:sz w:val="28"/>
          <w:szCs w:val="28"/>
          <w:lang w:val="kk-KZ"/>
        </w:rPr>
        <w:t>9</w:t>
      </w:r>
      <w:r w:rsidRPr="002017E6">
        <w:rPr>
          <w:rFonts w:ascii="Times New Roman" w:eastAsia="Times New Roman" w:hAnsi="Times New Roman" w:cs="Times New Roman"/>
          <w:sz w:val="28"/>
          <w:szCs w:val="28"/>
          <w:lang w:val="kk-KZ"/>
        </w:rPr>
        <w:t>1</w:t>
      </w:r>
      <w:r w:rsidR="004C5AD1" w:rsidRPr="00DC79A1">
        <w:rPr>
          <w:rFonts w:ascii="Times New Roman" w:eastAsia="Times New Roman" w:hAnsi="Times New Roman" w:cs="Times New Roman"/>
          <w:sz w:val="28"/>
          <w:szCs w:val="28"/>
          <w:lang w:val="kk-KZ"/>
        </w:rPr>
        <w:t>].</w:t>
      </w:r>
    </w:p>
    <w:p w14:paraId="5C6C1EC6" w14:textId="3CED6756" w:rsidR="004647ED" w:rsidRDefault="004C5AD1" w:rsidP="00E80C21">
      <w:pPr>
        <w:autoSpaceDE w:val="0"/>
        <w:autoSpaceDN w:val="0"/>
        <w:adjustRightInd w:val="0"/>
        <w:ind w:firstLine="709"/>
        <w:jc w:val="both"/>
        <w:rPr>
          <w:rFonts w:ascii="Times New Roman" w:hAnsi="Times New Roman" w:cs="Times New Roman"/>
          <w:iCs/>
          <w:sz w:val="28"/>
          <w:szCs w:val="28"/>
          <w:lang w:val="kk-KZ"/>
        </w:rPr>
      </w:pPr>
      <w:r w:rsidRPr="00DC79A1">
        <w:rPr>
          <w:rFonts w:ascii="Times New Roman" w:hAnsi="Times New Roman" w:cs="Times New Roman"/>
          <w:iCs/>
          <w:sz w:val="28"/>
          <w:szCs w:val="28"/>
          <w:lang w:val="kk-KZ"/>
        </w:rPr>
        <w:t>Қазіргі қоғамдағы психолог - маманның рөлін анықтау үшін ауқымды мәселел</w:t>
      </w:r>
      <w:r w:rsidR="00497CFB">
        <w:rPr>
          <w:rFonts w:ascii="Times New Roman" w:hAnsi="Times New Roman" w:cs="Times New Roman"/>
          <w:iCs/>
          <w:sz w:val="28"/>
          <w:szCs w:val="28"/>
          <w:lang w:val="kk-KZ"/>
        </w:rPr>
        <w:t xml:space="preserve">ерді шешуге осындай мамандарды </w:t>
      </w:r>
      <w:r w:rsidRPr="00DC79A1">
        <w:rPr>
          <w:rFonts w:ascii="Times New Roman" w:hAnsi="Times New Roman" w:cs="Times New Roman"/>
          <w:iCs/>
          <w:sz w:val="28"/>
          <w:szCs w:val="28"/>
          <w:lang w:val="kk-KZ"/>
        </w:rPr>
        <w:t>қатыстыру аса маңызды. Психологтың кәсіби іс-әрекетінің түбегейлі үш түрі бар: психолог-оқытушы, психол</w:t>
      </w:r>
      <w:r w:rsidR="004647ED" w:rsidRPr="00DC79A1">
        <w:rPr>
          <w:rFonts w:ascii="Times New Roman" w:hAnsi="Times New Roman" w:cs="Times New Roman"/>
          <w:iCs/>
          <w:sz w:val="28"/>
          <w:szCs w:val="28"/>
          <w:lang w:val="kk-KZ"/>
        </w:rPr>
        <w:t>ог-зерттеуші, психолог-практик.</w:t>
      </w:r>
    </w:p>
    <w:p w14:paraId="673CF747" w14:textId="48F07F11" w:rsidR="00B92E73" w:rsidRPr="007C61AC" w:rsidRDefault="00B92E73" w:rsidP="007C61AC">
      <w:pPr>
        <w:ind w:firstLine="709"/>
        <w:jc w:val="both"/>
        <w:rPr>
          <w:rFonts w:ascii="Times New Roman" w:hAnsi="Times New Roman" w:cs="Times New Roman"/>
          <w:iCs/>
          <w:sz w:val="28"/>
          <w:szCs w:val="28"/>
          <w:lang w:val="kk-KZ"/>
        </w:rPr>
      </w:pPr>
      <w:r w:rsidRPr="007C61AC">
        <w:rPr>
          <w:rFonts w:ascii="Times New Roman" w:hAnsi="Times New Roman" w:cs="Times New Roman"/>
          <w:sz w:val="28"/>
          <w:szCs w:val="28"/>
          <w:lang w:val="kk-KZ"/>
        </w:rPr>
        <w:t xml:space="preserve">Эмоционалды сапалар адамның кәсіби қызмет аймағын таңдауда және оның жеке стилін қалыптастыруға қатысып, адамның жалпы өмірлік әрекетінің сапасын бейнелейді. Жоғары оқу орнындағы оқыту формалары, әдістер, интеллектуалдық қызмет мазмұнын бекітетін аса жоғары талаптар студенттердің жүйке жүйесіне шамадан артық күш түсіріп, оқу нәтижесіне ықпалы етеді [92]. </w:t>
      </w:r>
    </w:p>
    <w:p w14:paraId="3AE57775" w14:textId="38E99843" w:rsidR="004C5AD1" w:rsidRDefault="004C5AD1" w:rsidP="00E80C2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Психолог ретінде табысты жұмыс істеу үшін қаж</w:t>
      </w:r>
      <w:r w:rsidR="00412414">
        <w:rPr>
          <w:rFonts w:ascii="Times New Roman" w:hAnsi="Times New Roman" w:cs="Times New Roman"/>
          <w:sz w:val="28"/>
          <w:szCs w:val="28"/>
          <w:lang w:val="kk-KZ"/>
        </w:rPr>
        <w:t>етті негізгі қасиеттердің бірі –</w:t>
      </w:r>
      <w:r w:rsidRPr="00DC79A1">
        <w:rPr>
          <w:rFonts w:ascii="Times New Roman" w:hAnsi="Times New Roman" w:cs="Times New Roman"/>
          <w:sz w:val="28"/>
          <w:szCs w:val="28"/>
          <w:lang w:val="kk-KZ"/>
        </w:rPr>
        <w:t xml:space="preserve"> эмоционалды икемділік. Эмоционалды </w:t>
      </w:r>
      <w:r w:rsidR="00412414">
        <w:rPr>
          <w:rFonts w:ascii="Times New Roman" w:hAnsi="Times New Roman" w:cs="Times New Roman"/>
          <w:sz w:val="28"/>
          <w:szCs w:val="28"/>
          <w:lang w:val="kk-KZ"/>
        </w:rPr>
        <w:t>икемділік –</w:t>
      </w:r>
      <w:r w:rsidRPr="00DC79A1">
        <w:rPr>
          <w:rFonts w:ascii="Times New Roman" w:hAnsi="Times New Roman" w:cs="Times New Roman"/>
          <w:sz w:val="28"/>
          <w:szCs w:val="28"/>
          <w:lang w:val="kk-KZ"/>
        </w:rPr>
        <w:t xml:space="preserve"> бұл ойлаудың немесе жауап берудің белгілі бір тәсіліне</w:t>
      </w:r>
      <w:r w:rsidR="00E95D95" w:rsidRPr="00DC79A1">
        <w:rPr>
          <w:rFonts w:ascii="Times New Roman" w:hAnsi="Times New Roman" w:cs="Times New Roman"/>
          <w:sz w:val="28"/>
          <w:szCs w:val="28"/>
          <w:lang w:val="kk-KZ"/>
        </w:rPr>
        <w:t xml:space="preserve"> байланбай, әртүрлі эмоционалды</w:t>
      </w:r>
      <w:r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lastRenderedPageBreak/>
        <w:t>жағдайларға бейімделу қабілеті. Ол өз кл</w:t>
      </w:r>
      <w:r w:rsidR="00E95D95" w:rsidRPr="00DC79A1">
        <w:rPr>
          <w:rFonts w:ascii="Times New Roman" w:hAnsi="Times New Roman" w:cs="Times New Roman"/>
          <w:sz w:val="28"/>
          <w:szCs w:val="28"/>
          <w:lang w:val="kk-KZ"/>
        </w:rPr>
        <w:t>иенттерінің әртүрлі эмоционалды</w:t>
      </w:r>
      <w:r w:rsidRPr="00DC79A1">
        <w:rPr>
          <w:rFonts w:ascii="Times New Roman" w:hAnsi="Times New Roman" w:cs="Times New Roman"/>
          <w:sz w:val="28"/>
          <w:szCs w:val="28"/>
          <w:lang w:val="kk-KZ"/>
        </w:rPr>
        <w:t xml:space="preserve"> күйлері мен проблемаларына тап болады. Оларға эмоционалды бейімделу қабілеті психологқа өз клиенттерін жақсы түсінуге және қолдау көрсетуге мүмкіндік береді. Олар өздерінің жеке басын жоғалтпай, басқа адамдардың эмоцияларын түсініп, эмпатияға ие болуы керек.</w:t>
      </w:r>
    </w:p>
    <w:p w14:paraId="19437928" w14:textId="4D479BF9" w:rsidR="00A716CC" w:rsidRPr="007C61AC" w:rsidRDefault="00A716CC" w:rsidP="00F43A2B">
      <w:pPr>
        <w:ind w:firstLine="708"/>
        <w:jc w:val="both"/>
        <w:rPr>
          <w:rFonts w:ascii="Times New Roman" w:hAnsi="Times New Roman" w:cs="Times New Roman"/>
          <w:sz w:val="28"/>
          <w:szCs w:val="28"/>
          <w:lang w:val="kk-KZ"/>
        </w:rPr>
      </w:pPr>
      <w:r w:rsidRPr="007C61AC">
        <w:rPr>
          <w:rFonts w:ascii="Times New Roman" w:hAnsi="Times New Roman" w:cs="Times New Roman"/>
          <w:sz w:val="28"/>
          <w:szCs w:val="28"/>
          <w:lang w:val="kk-KZ"/>
        </w:rPr>
        <w:t>Әрбір  психолог маманның дұрыс бағдар беруі, оның адам санасына әсер ететін психологиялық кеңестері одан көмек сұраушы жеке тұлғаның өміріне, сана-сезіміне үлкен әсерін тигізеді. Осы мәселелерге байланы</w:t>
      </w:r>
      <w:r w:rsidRPr="007C61AC">
        <w:rPr>
          <w:rFonts w:ascii="Times New Roman" w:hAnsi="Times New Roman" w:cs="Times New Roman"/>
          <w:sz w:val="28"/>
          <w:szCs w:val="28"/>
          <w:lang w:val="kk-KZ"/>
        </w:rPr>
        <w:softHyphen/>
        <w:t>сты қазіргі кезде психолог мамандарды даярлауда олардың эмоционалды ұстамдылығы мен оны қалыптастыру маңызды</w:t>
      </w:r>
      <w:r w:rsidR="008241F3" w:rsidRPr="007C61AC">
        <w:rPr>
          <w:rFonts w:ascii="Times New Roman" w:hAnsi="Times New Roman" w:cs="Times New Roman"/>
          <w:sz w:val="28"/>
          <w:szCs w:val="28"/>
          <w:lang w:val="kk-KZ"/>
        </w:rPr>
        <w:t xml:space="preserve"> [93]</w:t>
      </w:r>
      <w:r w:rsidRPr="007C61AC">
        <w:rPr>
          <w:rFonts w:ascii="Times New Roman" w:hAnsi="Times New Roman" w:cs="Times New Roman"/>
          <w:sz w:val="28"/>
          <w:szCs w:val="28"/>
          <w:lang w:val="kk-KZ"/>
        </w:rPr>
        <w:t xml:space="preserve">. </w:t>
      </w:r>
    </w:p>
    <w:p w14:paraId="1024A211" w14:textId="75BF7C59" w:rsidR="004C5AD1" w:rsidRPr="00DC79A1" w:rsidRDefault="004C5AD1" w:rsidP="00E80C21">
      <w:pPr>
        <w:tabs>
          <w:tab w:val="left" w:pos="709"/>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 психологтар</w:t>
      </w:r>
      <w:r w:rsidR="005E61BC">
        <w:rPr>
          <w:rFonts w:ascii="Times New Roman" w:hAnsi="Times New Roman" w:cs="Times New Roman"/>
          <w:sz w:val="28"/>
          <w:szCs w:val="28"/>
          <w:lang w:val="kk-KZ"/>
        </w:rPr>
        <w:t>да</w:t>
      </w:r>
      <w:r w:rsidRPr="00DC79A1">
        <w:rPr>
          <w:rFonts w:ascii="Times New Roman" w:hAnsi="Times New Roman" w:cs="Times New Roman"/>
          <w:sz w:val="28"/>
          <w:szCs w:val="28"/>
          <w:lang w:val="kk-KZ"/>
        </w:rPr>
        <w:t xml:space="preserve"> кездесетін </w:t>
      </w:r>
      <w:r w:rsidR="002434D7">
        <w:rPr>
          <w:rFonts w:ascii="Times New Roman" w:hAnsi="Times New Roman" w:cs="Times New Roman"/>
          <w:sz w:val="28"/>
          <w:szCs w:val="28"/>
          <w:lang w:val="kk-KZ"/>
        </w:rPr>
        <w:t xml:space="preserve">түрлі </w:t>
      </w:r>
      <w:r w:rsidRPr="00DC79A1">
        <w:rPr>
          <w:rFonts w:ascii="Times New Roman" w:hAnsi="Times New Roman" w:cs="Times New Roman"/>
          <w:sz w:val="28"/>
          <w:szCs w:val="28"/>
          <w:lang w:val="kk-KZ"/>
        </w:rPr>
        <w:t>мәселелерді сәтті шешу үшін де маңызды. Олар жаңа жағдайларға бейімделуге, көзқарастарын өзгертуге және күтпеген жағдайларға шешім іздеуге дайын болуы керек</w:t>
      </w:r>
      <w:r w:rsidR="00A4730C">
        <w:rPr>
          <w:rFonts w:ascii="Times New Roman" w:hAnsi="Times New Roman" w:cs="Times New Roman"/>
          <w:sz w:val="28"/>
          <w:szCs w:val="28"/>
          <w:lang w:val="kk-KZ"/>
        </w:rPr>
        <w:t>. Психолог</w:t>
      </w:r>
      <w:r w:rsidRPr="00DC79A1">
        <w:rPr>
          <w:rFonts w:ascii="Times New Roman" w:hAnsi="Times New Roman" w:cs="Times New Roman"/>
          <w:sz w:val="28"/>
          <w:szCs w:val="28"/>
          <w:lang w:val="kk-KZ"/>
        </w:rPr>
        <w:t xml:space="preserve"> жұмысының көп бөлігі күйзеліске ұшыраған немесе эмоционалды күйзеліске ұшыраған адамдармен жұмыс істеуді қамтиды. Мұндай жағдайларда табысты жұмыс істеу ү</w:t>
      </w:r>
      <w:r w:rsidR="00E95D95" w:rsidRPr="00DC79A1">
        <w:rPr>
          <w:rFonts w:ascii="Times New Roman" w:hAnsi="Times New Roman" w:cs="Times New Roman"/>
          <w:sz w:val="28"/>
          <w:szCs w:val="28"/>
          <w:lang w:val="kk-KZ"/>
        </w:rPr>
        <w:t>шін психолог өзінің эмоционалды</w:t>
      </w:r>
      <w:r w:rsidRPr="00DC79A1">
        <w:rPr>
          <w:rFonts w:ascii="Times New Roman" w:hAnsi="Times New Roman" w:cs="Times New Roman"/>
          <w:sz w:val="28"/>
          <w:szCs w:val="28"/>
          <w:lang w:val="kk-KZ"/>
        </w:rPr>
        <w:t xml:space="preserve"> тұрақтылығы мен икемділігін сақтай білуі керек.</w:t>
      </w:r>
    </w:p>
    <w:p w14:paraId="686A227E" w14:textId="77777777" w:rsidR="004C5AD1" w:rsidRPr="00DC79A1" w:rsidRDefault="004C5AD1" w:rsidP="00E80C21">
      <w:pPr>
        <w:tabs>
          <w:tab w:val="left" w:pos="709"/>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 болмаса, психолог клиентпен жұмыс істеу кезінде қиындықтарға тап болуы мүмкін, өйткені ол оны жеткілікті түрде түсініп, қолдау көрсете алмайды. Сонымен қатар, психологтар стресс пен шаршаудан зардап шегуі мүмкін, бұл олардың кәсіби көрсеткіштеріне және жалпы жұмыс сапасына теріс әсер етуі мүмкін.</w:t>
      </w:r>
    </w:p>
    <w:p w14:paraId="6120CB17" w14:textId="44B5CCB2" w:rsidR="004647ED" w:rsidRPr="00DC79A1" w:rsidRDefault="004C5AD1" w:rsidP="001C56A6">
      <w:pPr>
        <w:tabs>
          <w:tab w:val="left" w:pos="709"/>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 туа біткен қасиет емес және оны дамытуға болатынын атап өткен жөн. Психологтар эмоционалды икемді болу</w:t>
      </w:r>
      <w:r w:rsidR="00E95D95" w:rsidRPr="00DC79A1">
        <w:rPr>
          <w:rFonts w:ascii="Times New Roman" w:hAnsi="Times New Roman" w:cs="Times New Roman"/>
          <w:sz w:val="28"/>
          <w:szCs w:val="28"/>
          <w:lang w:val="kk-KZ"/>
        </w:rPr>
        <w:t>ы</w:t>
      </w:r>
      <w:r w:rsidRPr="00DC79A1">
        <w:rPr>
          <w:rFonts w:ascii="Times New Roman" w:hAnsi="Times New Roman" w:cs="Times New Roman"/>
          <w:sz w:val="28"/>
          <w:szCs w:val="28"/>
          <w:lang w:val="kk-KZ"/>
        </w:rPr>
        <w:t xml:space="preserve"> үшін өзін-өзі дамыту және өзін-өзі талдау әдістеріне жиі жүгінеді. Сондай-ақ, олар өздерінің дағды</w:t>
      </w:r>
      <w:r w:rsidR="00E95D95" w:rsidRPr="00DC79A1">
        <w:rPr>
          <w:rFonts w:ascii="Times New Roman" w:hAnsi="Times New Roman" w:cs="Times New Roman"/>
          <w:sz w:val="28"/>
          <w:szCs w:val="28"/>
          <w:lang w:val="kk-KZ"/>
        </w:rPr>
        <w:t>ларын жақсарту және эмоционалды</w:t>
      </w:r>
      <w:r w:rsidRPr="00DC79A1">
        <w:rPr>
          <w:rFonts w:ascii="Times New Roman" w:hAnsi="Times New Roman" w:cs="Times New Roman"/>
          <w:sz w:val="28"/>
          <w:szCs w:val="28"/>
          <w:lang w:val="kk-KZ"/>
        </w:rPr>
        <w:t xml:space="preserve"> икемділікті дамыту үшін құр</w:t>
      </w:r>
      <w:r w:rsidR="00E95D95" w:rsidRPr="00DC79A1">
        <w:rPr>
          <w:rFonts w:ascii="Times New Roman" w:hAnsi="Times New Roman" w:cs="Times New Roman"/>
          <w:sz w:val="28"/>
          <w:szCs w:val="28"/>
          <w:lang w:val="kk-KZ"/>
        </w:rPr>
        <w:t>дастарынан немесе кәсіби мамандардан</w:t>
      </w:r>
      <w:r w:rsidR="001C56A6">
        <w:rPr>
          <w:rFonts w:ascii="Times New Roman" w:hAnsi="Times New Roman" w:cs="Times New Roman"/>
          <w:sz w:val="28"/>
          <w:szCs w:val="28"/>
          <w:lang w:val="kk-KZ"/>
        </w:rPr>
        <w:t xml:space="preserve"> көмек сұрай алады. </w:t>
      </w:r>
      <w:r w:rsidRPr="00DC79A1">
        <w:rPr>
          <w:rFonts w:ascii="Times New Roman" w:hAnsi="Times New Roman" w:cs="Times New Roman"/>
          <w:sz w:val="28"/>
          <w:szCs w:val="28"/>
          <w:lang w:val="kk-KZ"/>
        </w:rPr>
        <w:t>Нәтижесінде эмоционалд</w:t>
      </w:r>
      <w:r w:rsidR="00DF2D29" w:rsidRPr="00DC79A1">
        <w:rPr>
          <w:rFonts w:ascii="Times New Roman" w:hAnsi="Times New Roman" w:cs="Times New Roman"/>
          <w:sz w:val="28"/>
          <w:szCs w:val="28"/>
          <w:lang w:val="kk-KZ"/>
        </w:rPr>
        <w:t>ы</w:t>
      </w:r>
      <w:r w:rsidRPr="00DC79A1">
        <w:rPr>
          <w:rFonts w:ascii="Times New Roman" w:hAnsi="Times New Roman" w:cs="Times New Roman"/>
          <w:sz w:val="28"/>
          <w:szCs w:val="28"/>
          <w:lang w:val="kk-KZ"/>
        </w:rPr>
        <w:t xml:space="preserve"> икемділік психологиялық кәсіптің ажырамас бөлігі болып табылады. Онсыз психолог өз клиенттеріне тиімді көмек көрсете алмайды және өз мамандығын дамыта алмайды. Психологтың көмегіне жүгінген адамдардың өміріне барынша оң әсер ету үшін осы сапа</w:t>
      </w:r>
      <w:r w:rsidR="00A4730C">
        <w:rPr>
          <w:rFonts w:ascii="Times New Roman" w:hAnsi="Times New Roman" w:cs="Times New Roman"/>
          <w:sz w:val="28"/>
          <w:szCs w:val="28"/>
          <w:lang w:val="kk-KZ"/>
        </w:rPr>
        <w:t>ның</w:t>
      </w:r>
      <w:r w:rsidRPr="00DC79A1">
        <w:rPr>
          <w:rFonts w:ascii="Times New Roman" w:hAnsi="Times New Roman" w:cs="Times New Roman"/>
          <w:sz w:val="28"/>
          <w:szCs w:val="28"/>
          <w:lang w:val="kk-KZ"/>
        </w:rPr>
        <w:t xml:space="preserve"> қасиетін дамыту және сақтау маңызды.</w:t>
      </w:r>
      <w:r w:rsidR="004647ED" w:rsidRPr="00DC79A1">
        <w:rPr>
          <w:rFonts w:ascii="Times New Roman" w:hAnsi="Times New Roman" w:cs="Times New Roman"/>
          <w:sz w:val="28"/>
          <w:szCs w:val="28"/>
          <w:lang w:val="kk-KZ"/>
        </w:rPr>
        <w:t xml:space="preserve"> Осы орайда ғылыми көзқарастар мен зерттеулерді қарастыру біздің зерттеу мәселеміз үшін маңызды болып келеді және осыған байланысты келесі ғылыми тұжырымдар қарастырылды.</w:t>
      </w:r>
    </w:p>
    <w:p w14:paraId="421C2BCA" w14:textId="3CCB1C86" w:rsidR="004C5AD1" w:rsidRPr="00DC79A1" w:rsidRDefault="004C5AD1" w:rsidP="00E80C21">
      <w:pPr>
        <w:autoSpaceDE w:val="0"/>
        <w:autoSpaceDN w:val="0"/>
        <w:adjustRightInd w:val="0"/>
        <w:ind w:firstLine="709"/>
        <w:jc w:val="both"/>
        <w:rPr>
          <w:rFonts w:ascii="Times New Roman" w:hAnsi="Times New Roman" w:cs="Times New Roman"/>
          <w:iCs/>
          <w:sz w:val="28"/>
          <w:szCs w:val="28"/>
          <w:lang w:val="kk-KZ"/>
        </w:rPr>
      </w:pPr>
      <w:r w:rsidRPr="00DC79A1">
        <w:rPr>
          <w:rFonts w:ascii="Times New Roman" w:hAnsi="Times New Roman" w:cs="Times New Roman"/>
          <w:iCs/>
          <w:sz w:val="28"/>
          <w:szCs w:val="28"/>
          <w:lang w:val="kk-KZ"/>
        </w:rPr>
        <w:t>А.Р. Ер</w:t>
      </w:r>
      <w:r w:rsidR="004139FD" w:rsidRPr="00DC79A1">
        <w:rPr>
          <w:rFonts w:ascii="Times New Roman" w:hAnsi="Times New Roman" w:cs="Times New Roman"/>
          <w:iCs/>
          <w:sz w:val="28"/>
          <w:szCs w:val="28"/>
          <w:lang w:val="kk-KZ"/>
        </w:rPr>
        <w:t xml:space="preserve">ментаева өз зерттеуінде </w:t>
      </w:r>
      <w:r w:rsidR="001C56A6">
        <w:rPr>
          <w:rFonts w:ascii="Times New Roman" w:hAnsi="Times New Roman" w:cs="Times New Roman"/>
          <w:iCs/>
          <w:sz w:val="28"/>
          <w:szCs w:val="28"/>
          <w:lang w:val="kk-KZ"/>
        </w:rPr>
        <w:t>жоо</w:t>
      </w:r>
      <w:r w:rsidR="004139FD" w:rsidRPr="00DC79A1">
        <w:rPr>
          <w:rFonts w:ascii="Times New Roman" w:hAnsi="Times New Roman" w:cs="Times New Roman"/>
          <w:iCs/>
          <w:sz w:val="28"/>
          <w:szCs w:val="28"/>
          <w:lang w:val="kk-KZ"/>
        </w:rPr>
        <w:t>-да</w:t>
      </w:r>
      <w:r w:rsidRPr="00DC79A1">
        <w:rPr>
          <w:rFonts w:ascii="Times New Roman" w:hAnsi="Times New Roman" w:cs="Times New Roman"/>
          <w:iCs/>
          <w:sz w:val="28"/>
          <w:szCs w:val="28"/>
          <w:lang w:val="kk-KZ"/>
        </w:rPr>
        <w:t xml:space="preserve"> психологиялық дайындаудың негізгі мақсатына студенттердің психологиялық даярлығын арттыруды қарастырған. Олардың субъектілігін дамытуды негізге алған, мұнда психологиялық даярлығын динамикалық тұлғалық құрылым ретінде қарастыра келе</w:t>
      </w:r>
      <w:r w:rsidR="004139FD" w:rsidRPr="00DC79A1">
        <w:rPr>
          <w:rFonts w:ascii="Times New Roman" w:hAnsi="Times New Roman" w:cs="Times New Roman"/>
          <w:iCs/>
          <w:sz w:val="28"/>
          <w:szCs w:val="28"/>
          <w:lang w:val="kk-KZ"/>
        </w:rPr>
        <w:t>,</w:t>
      </w:r>
      <w:r w:rsidRPr="00DC79A1">
        <w:rPr>
          <w:rFonts w:ascii="Times New Roman" w:hAnsi="Times New Roman" w:cs="Times New Roman"/>
          <w:iCs/>
          <w:sz w:val="28"/>
          <w:szCs w:val="28"/>
          <w:lang w:val="kk-KZ"/>
        </w:rPr>
        <w:t xml:space="preserve"> танылу және даму процесіндегі өзара байланысты, өзара шарттастығы, студенттерді субъект-бағдарлы психологиялық дайындаудың ішкі және сыртқы педагогикалық, психологиялық факт</w:t>
      </w:r>
      <w:r w:rsidR="008B545C" w:rsidRPr="00DC79A1">
        <w:rPr>
          <w:rFonts w:ascii="Times New Roman" w:hAnsi="Times New Roman" w:cs="Times New Roman"/>
          <w:iCs/>
          <w:sz w:val="28"/>
          <w:szCs w:val="28"/>
          <w:lang w:val="kk-KZ"/>
        </w:rPr>
        <w:t>ор ретіндегі маңызды аспектілер</w:t>
      </w:r>
      <w:r w:rsidRPr="00DC79A1">
        <w:rPr>
          <w:rFonts w:ascii="Times New Roman" w:hAnsi="Times New Roman" w:cs="Times New Roman"/>
          <w:iCs/>
          <w:sz w:val="28"/>
          <w:szCs w:val="28"/>
          <w:lang w:val="kk-KZ"/>
        </w:rPr>
        <w:t xml:space="preserve">і нақтыланған </w:t>
      </w:r>
      <w:r w:rsidRPr="00DC79A1">
        <w:rPr>
          <w:rFonts w:ascii="Times New Roman" w:eastAsia="Times New Roman" w:hAnsi="Times New Roman" w:cs="Times New Roman"/>
          <w:sz w:val="28"/>
          <w:szCs w:val="28"/>
          <w:lang w:val="kk-KZ"/>
        </w:rPr>
        <w:t>[3</w:t>
      </w:r>
      <w:r w:rsidR="008241F3" w:rsidRPr="008241F3">
        <w:rPr>
          <w:rFonts w:ascii="Times New Roman" w:eastAsia="Times New Roman" w:hAnsi="Times New Roman" w:cs="Times New Roman"/>
          <w:sz w:val="28"/>
          <w:szCs w:val="28"/>
          <w:lang w:val="kk-KZ"/>
        </w:rPr>
        <w:t>1</w:t>
      </w:r>
      <w:r w:rsidRPr="00DC79A1">
        <w:rPr>
          <w:rFonts w:ascii="Times New Roman" w:eastAsia="Times New Roman" w:hAnsi="Times New Roman" w:cs="Times New Roman"/>
          <w:sz w:val="28"/>
          <w:szCs w:val="28"/>
          <w:lang w:val="kk-KZ"/>
        </w:rPr>
        <w:t>].</w:t>
      </w:r>
    </w:p>
    <w:p w14:paraId="4DC8B694" w14:textId="77777777" w:rsidR="004C5AD1" w:rsidRPr="00DC79A1" w:rsidRDefault="004C5AD1" w:rsidP="00E80C21">
      <w:pPr>
        <w:autoSpaceDE w:val="0"/>
        <w:autoSpaceDN w:val="0"/>
        <w:adjustRightInd w:val="0"/>
        <w:ind w:firstLine="70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В.Н. Карандашевтың пікірінше, психолог-педагогтың кәсіби қызметінің негізгі бағыты білім беру, дәлірек айтсақ, студенттерге психологиялық білім </w:t>
      </w:r>
      <w:r w:rsidRPr="00DC79A1">
        <w:rPr>
          <w:rFonts w:ascii="Times New Roman" w:hAnsi="Times New Roman" w:cs="Times New Roman"/>
          <w:sz w:val="28"/>
          <w:szCs w:val="28"/>
          <w:lang w:val="kk-KZ"/>
        </w:rPr>
        <w:lastRenderedPageBreak/>
        <w:t xml:space="preserve">негіздерін үйрету болып табылады, ол тек өзі туралы білім ғана емес, студент тұлғасын өзіндік дамыту және өзектендірудің қозғаушы күші болуға қабілетті. Зерттеуші психологтың кәсіби қызметінің негізгі бағыты психологияның өзі таңдаған бір саласы бойынша ғылыми - зерттеу жұмысы болып табылады. Практикалық психологтың жоғары кәсіби қызығушылығы қоғамның әр түрлі салаларында - денсаулық сақтауда, білім беруде, құқықта, өнеркәсіпте, бизнесте, саясатта, саудада, жарнамада, өнерде, әлеуметтік салада және т.б. жүзеге асырылуы мүмкін </w:t>
      </w:r>
      <w:r w:rsidRPr="00DC79A1">
        <w:rPr>
          <w:rFonts w:ascii="Times New Roman" w:eastAsia="Times New Roman" w:hAnsi="Times New Roman" w:cs="Times New Roman"/>
          <w:sz w:val="28"/>
          <w:szCs w:val="28"/>
          <w:lang w:val="kk-KZ"/>
        </w:rPr>
        <w:t>[24]</w:t>
      </w:r>
      <w:r w:rsidRPr="00DC79A1">
        <w:rPr>
          <w:rFonts w:ascii="Times New Roman" w:hAnsi="Times New Roman" w:cs="Times New Roman"/>
          <w:sz w:val="28"/>
          <w:szCs w:val="28"/>
          <w:lang w:val="kk-KZ"/>
        </w:rPr>
        <w:t>.</w:t>
      </w:r>
    </w:p>
    <w:p w14:paraId="28112F92" w14:textId="0734B480" w:rsidR="004C5AD1" w:rsidRPr="00DC79A1" w:rsidRDefault="004C5AD1" w:rsidP="00E80C2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О.А. Сорокина мамандарды даярлау жүйесі нақты кәсіптік қызметтің ерекшеліктерімен анықталатынын атап өтеді. Психолог мамандығы «адам- адам» типіне жатады. «Адам - адам» типінің маманның кәсіби қызметіндегі негізгі ерекшелігі - адамдармен өзара қарым-қатынас жасауы болып табылады: қарым-қатынас жасай білу дағдысы, қоршаған ортамен қатынасқа түсе білу, кәсіби қызметтерін орындау процесінде өзара түсіністікке қол жеткізу. Адамдармен жұмыс істейтін мамандардың іс-әрекетінің құрылымында тек өзінің жеке және кәсіби әлеуетін жүзеге асырумен ғана емес, сонымен қатар субъект-субъектілік қарым-қатынаста тиімді өзара әрекеттесуді қамтамасыз ететін айқын эмоционалды құрамдас бөлікпен байланысты міндеттер анықталады: өзін, өзінің эмоцияларын, ойларын барабар түсіну: кәсіби қажудың алдын алатын психологиялық релаксация дағдыларын меңгеру </w:t>
      </w:r>
      <w:r w:rsidRPr="00DC79A1">
        <w:rPr>
          <w:rFonts w:ascii="Times New Roman" w:eastAsia="Times New Roman" w:hAnsi="Times New Roman" w:cs="Times New Roman"/>
          <w:sz w:val="28"/>
          <w:szCs w:val="28"/>
          <w:lang w:val="kk-KZ"/>
        </w:rPr>
        <w:t>[2</w:t>
      </w:r>
      <w:r w:rsidR="008241F3" w:rsidRPr="008241F3">
        <w:rPr>
          <w:rFonts w:ascii="Times New Roman" w:eastAsia="Times New Roman" w:hAnsi="Times New Roman" w:cs="Times New Roman"/>
          <w:sz w:val="28"/>
          <w:szCs w:val="28"/>
          <w:lang w:val="kk-KZ"/>
        </w:rPr>
        <w:t>6</w:t>
      </w:r>
      <w:r w:rsidRPr="00DC79A1">
        <w:rPr>
          <w:rFonts w:ascii="Times New Roman" w:eastAsia="Times New Roman" w:hAnsi="Times New Roman" w:cs="Times New Roman"/>
          <w:sz w:val="28"/>
          <w:szCs w:val="28"/>
          <w:lang w:val="kk-KZ"/>
        </w:rPr>
        <w:t>].</w:t>
      </w:r>
    </w:p>
    <w:p w14:paraId="365ACBC8" w14:textId="0CF40AB2" w:rsidR="004C5AD1" w:rsidRPr="00DC79A1" w:rsidRDefault="00412414" w:rsidP="00E80C21">
      <w:pPr>
        <w:autoSpaceDE w:val="0"/>
        <w:autoSpaceDN w:val="0"/>
        <w:adjustRightInd w:val="0"/>
        <w:ind w:firstLine="709"/>
        <w:jc w:val="both"/>
        <w:rPr>
          <w:rFonts w:ascii="Times New Roman" w:hAnsi="Times New Roman" w:cs="Times New Roman"/>
          <w:sz w:val="20"/>
          <w:szCs w:val="20"/>
          <w:lang w:val="kk-KZ"/>
        </w:rPr>
      </w:pPr>
      <w:r>
        <w:rPr>
          <w:rFonts w:ascii="Times New Roman" w:hAnsi="Times New Roman" w:cs="Times New Roman"/>
          <w:sz w:val="28"/>
          <w:szCs w:val="28"/>
          <w:lang w:val="kk-KZ"/>
        </w:rPr>
        <w:t>О.В. Москаленко тұлғалық –</w:t>
      </w:r>
      <w:r w:rsidR="004C5AD1" w:rsidRPr="00DC79A1">
        <w:rPr>
          <w:rFonts w:ascii="Times New Roman" w:hAnsi="Times New Roman" w:cs="Times New Roman"/>
          <w:sz w:val="28"/>
          <w:szCs w:val="28"/>
          <w:lang w:val="kk-KZ"/>
        </w:rPr>
        <w:t xml:space="preserve"> кәсіби даму проблемасы кәсіби субъектінің негізгі қайшылығы - оны жүзеге асырудың нақты алгоритмінде көрінетін кәсіби қызметке қойылатын талаптар мен өзін-өзі дамыту мен өзін-өзі жетілдіру іс-әрекетінің шығармашылық, өзіндік нәтижелері арасында екенін атап өтеді. Бірақ дәл осы қарама-қайшылықты шешу адамға тұлғалық және кәсіби дамудың жаңа деңгейіне жетуге мүмкіндік береді </w:t>
      </w:r>
      <w:r w:rsidR="004C5AD1" w:rsidRPr="00DC79A1">
        <w:rPr>
          <w:rFonts w:ascii="Times New Roman" w:eastAsia="Times New Roman" w:hAnsi="Times New Roman" w:cs="Times New Roman"/>
          <w:sz w:val="28"/>
          <w:szCs w:val="28"/>
          <w:lang w:val="kk-KZ"/>
        </w:rPr>
        <w:t>[2</w:t>
      </w:r>
      <w:r w:rsidR="008241F3" w:rsidRPr="008241F3">
        <w:rPr>
          <w:rFonts w:ascii="Times New Roman" w:eastAsia="Times New Roman" w:hAnsi="Times New Roman" w:cs="Times New Roman"/>
          <w:sz w:val="28"/>
          <w:szCs w:val="28"/>
          <w:lang w:val="kk-KZ"/>
        </w:rPr>
        <w:t>7</w:t>
      </w:r>
      <w:r w:rsidR="004C5AD1" w:rsidRPr="00DC79A1">
        <w:rPr>
          <w:rFonts w:ascii="Times New Roman" w:eastAsia="Times New Roman" w:hAnsi="Times New Roman" w:cs="Times New Roman"/>
          <w:sz w:val="28"/>
          <w:szCs w:val="28"/>
          <w:lang w:val="kk-KZ"/>
        </w:rPr>
        <w:t>].</w:t>
      </w:r>
    </w:p>
    <w:p w14:paraId="54488608" w14:textId="1F333E84" w:rsidR="004C5AD1" w:rsidRDefault="004C5AD1" w:rsidP="00E80C21">
      <w:pPr>
        <w:ind w:firstLine="709"/>
        <w:jc w:val="both"/>
        <w:rPr>
          <w:rFonts w:ascii="Times New Roman" w:eastAsia="Times New Roman" w:hAnsi="Times New Roman" w:cs="Times New Roman"/>
          <w:sz w:val="28"/>
          <w:szCs w:val="28"/>
          <w:lang w:val="kk-KZ"/>
        </w:rPr>
      </w:pPr>
      <w:r w:rsidRPr="00DC79A1">
        <w:rPr>
          <w:rFonts w:ascii="Times New Roman" w:hAnsi="Times New Roman" w:cs="Times New Roman"/>
          <w:sz w:val="28"/>
          <w:szCs w:val="28"/>
          <w:lang w:val="kk-KZ"/>
        </w:rPr>
        <w:t>О.Б. Полякова</w:t>
      </w:r>
      <w:r w:rsidR="005A4C2A" w:rsidRPr="00DC79A1">
        <w:rPr>
          <w:rFonts w:ascii="Times New Roman" w:hAnsi="Times New Roman" w:cs="Times New Roman"/>
          <w:sz w:val="28"/>
          <w:szCs w:val="28"/>
          <w:lang w:val="kk-KZ"/>
        </w:rPr>
        <w:t>ның</w:t>
      </w:r>
      <w:r w:rsidRPr="00DC79A1">
        <w:rPr>
          <w:rFonts w:ascii="Times New Roman" w:hAnsi="Times New Roman" w:cs="Times New Roman"/>
          <w:sz w:val="28"/>
          <w:szCs w:val="28"/>
          <w:lang w:val="kk-KZ"/>
        </w:rPr>
        <w:t xml:space="preserve"> айтуынша, бұл болашақ маманның кәсіби дайындығының ерекшеліктерін анықтайтын кәсіби қызметтің мазмұндық сипаттамаларын белгілейтін кәсіп. Практикалық психологтарды кәсіби даярлаудың ерекшеліктері, психологияны оқытудың мақсаттары мен құрылымы негізінен қазіргі заман талабына сай қоғамның әлеуметтік тапсырысымен, ұлттық білім беру жүйесімен, дәстүрлерімен, психологияның даму деңгейімен және психологияның мәртебесімен, ғылым, экономикалық және саяси факторлар ретінде анықталады. Психологияның дамуындағы қалыптасқан тенденциялар студенттерге оқытылатын психологиялық пәндердің мазмұнында белгілі бір түрде көрініс табады. Ол қазіргі кезеңдегі практикалық психологияның өзекті мәселелерінің бірі әртүрлі салаларда – білім беру, өндірістік қызмет, кәсіпкерлік және т.б. психологиялық көмек көрсетудің әртүрлі тиімді технологияларын меңгерген мамандар - практиктерді дайындау мәселесі екенін атап өтеді. Практикалық психологты даярлау жақсы базалық психологиялық білімнің (бакалавр дәрежесі) негізінде психологтарды одан әрі даярлауды қамтамасыз ету үшін практиканың қажеттілігін ескеретін білім беру бағдарламаларын қарастыра отырып, қоғамның әлеуметтік сұранысымен әр </w:t>
      </w:r>
      <w:r w:rsidRPr="00DC79A1">
        <w:rPr>
          <w:rFonts w:ascii="Times New Roman" w:hAnsi="Times New Roman" w:cs="Times New Roman"/>
          <w:sz w:val="28"/>
          <w:szCs w:val="28"/>
          <w:lang w:val="kk-KZ"/>
        </w:rPr>
        <w:lastRenderedPageBreak/>
        <w:t xml:space="preserve">түрлі саладағы мамандардың спецификалық ерекшеліктерімен тәжірибенің қажеттілігін ескеретін білім беру бағдарламаларын қарастырады </w:t>
      </w:r>
      <w:r w:rsidRPr="00DC79A1">
        <w:rPr>
          <w:rFonts w:ascii="Times New Roman" w:eastAsia="Times New Roman" w:hAnsi="Times New Roman" w:cs="Times New Roman"/>
          <w:sz w:val="28"/>
          <w:szCs w:val="28"/>
          <w:lang w:val="kk-KZ"/>
        </w:rPr>
        <w:t>[2</w:t>
      </w:r>
      <w:r w:rsidR="008241F3" w:rsidRPr="008241F3">
        <w:rPr>
          <w:rFonts w:ascii="Times New Roman" w:eastAsia="Times New Roman" w:hAnsi="Times New Roman" w:cs="Times New Roman"/>
          <w:sz w:val="28"/>
          <w:szCs w:val="28"/>
          <w:lang w:val="kk-KZ"/>
        </w:rPr>
        <w:t>8</w:t>
      </w:r>
      <w:r w:rsidRPr="00DC79A1">
        <w:rPr>
          <w:rFonts w:ascii="Times New Roman" w:eastAsia="Times New Roman" w:hAnsi="Times New Roman" w:cs="Times New Roman"/>
          <w:sz w:val="28"/>
          <w:szCs w:val="28"/>
          <w:lang w:val="kk-KZ"/>
        </w:rPr>
        <w:t>].</w:t>
      </w:r>
    </w:p>
    <w:p w14:paraId="67A0D549" w14:textId="4F376F68" w:rsidR="00A716CC" w:rsidRPr="007C61AC" w:rsidRDefault="00A716CC" w:rsidP="00E80C21">
      <w:pPr>
        <w:ind w:firstLine="709"/>
        <w:jc w:val="both"/>
        <w:rPr>
          <w:rFonts w:ascii="Times New Roman" w:hAnsi="Times New Roman" w:cs="Times New Roman"/>
          <w:sz w:val="28"/>
          <w:szCs w:val="28"/>
          <w:lang w:val="kk-KZ"/>
        </w:rPr>
      </w:pPr>
      <w:r w:rsidRPr="007C61AC">
        <w:rPr>
          <w:rFonts w:ascii="Times New Roman" w:hAnsi="Times New Roman" w:cs="Times New Roman"/>
          <w:sz w:val="28"/>
          <w:szCs w:val="28"/>
          <w:lang w:val="kk-KZ"/>
        </w:rPr>
        <w:t>Әрине студент ЖОО-да бірнеше модульдерден тұратын оқу бағдарламасынан өтіп қажетті құзыреттіліктерін қалыптастырады, дегенмен кәсіби іс-тәжірибе кезінде оның пайдалы болуы әрбір жеке тұлғаның өзінік темпераменті мен өмірлік ұстанымына, мотивіне байланысты болып келеді</w:t>
      </w:r>
      <w:r w:rsidR="008241F3" w:rsidRPr="007C61AC">
        <w:rPr>
          <w:rFonts w:ascii="Times New Roman" w:hAnsi="Times New Roman" w:cs="Times New Roman"/>
          <w:sz w:val="28"/>
          <w:szCs w:val="28"/>
          <w:lang w:val="kk-KZ"/>
        </w:rPr>
        <w:t xml:space="preserve"> [94]</w:t>
      </w:r>
      <w:r w:rsidRPr="007C61AC">
        <w:rPr>
          <w:rFonts w:ascii="Times New Roman" w:hAnsi="Times New Roman" w:cs="Times New Roman"/>
          <w:sz w:val="28"/>
          <w:szCs w:val="28"/>
          <w:lang w:val="kk-KZ"/>
        </w:rPr>
        <w:t xml:space="preserve">. </w:t>
      </w:r>
    </w:p>
    <w:p w14:paraId="7D4ABA98" w14:textId="15B40E90" w:rsidR="004C5AD1" w:rsidRPr="007C3589" w:rsidRDefault="004C5AD1" w:rsidP="00E80C21">
      <w:pPr>
        <w:autoSpaceDE w:val="0"/>
        <w:autoSpaceDN w:val="0"/>
        <w:adjustRightInd w:val="0"/>
        <w:ind w:firstLine="70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Е.С. Романова психологтың тұлғасы мен қызметіне қойылатын талаптарды әзірледі, олардың қалыптасуы мен дамуы жоо оқу процесіне бағытталуы керек. Біз зейіннің шоғырлануы мен тұрақтылығының дамуының жоғары деңгейі туралы айтып отырмыз (басқа объектілерге алаңдамай және зейінді әлсіретпей, бір объектіге ұзақ уақыт бойы назар аудару мүмкіндігі); зейіннің ауысуы мен бөлінуі дамуының жоғары деңгейі туралы (зейінді бір объектіден екінші объектіге жылдам аудару, сонымен қатар бірнеше нысанды бір уақытта зейін орталығында ұстау немесе бір уақытта бірнеше әрекетті орындау мүмкіндігі); бейнелі және сөздік-логикалық есте сақта</w:t>
      </w:r>
      <w:r w:rsidR="00A42E15">
        <w:rPr>
          <w:rFonts w:ascii="Times New Roman" w:hAnsi="Times New Roman" w:cs="Times New Roman"/>
          <w:sz w:val="28"/>
          <w:szCs w:val="28"/>
          <w:lang w:val="kk-KZ"/>
        </w:rPr>
        <w:t>удың жақсы дамуы туралы; қиял мен</w:t>
      </w:r>
      <w:r w:rsidRPr="00DC79A1">
        <w:rPr>
          <w:rFonts w:ascii="Times New Roman" w:hAnsi="Times New Roman" w:cs="Times New Roman"/>
          <w:sz w:val="28"/>
          <w:szCs w:val="28"/>
          <w:lang w:val="kk-KZ"/>
        </w:rPr>
        <w:t xml:space="preserve"> ойлаудың дамуының жоғары деңгейі туралы; логикалық ойлауды дамыту туралы; мнемоникалық қабілеттердің жақсы дамуы туралы; қарым-қатынас дағдылары туралы; тыңдау қабілеті туралы; сөздік қабілеттері туралы; өзін-өзі бақылау қабілеті туралы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9</w:t>
      </w:r>
      <w:r w:rsidR="008241F3" w:rsidRPr="008241F3">
        <w:rPr>
          <w:rFonts w:ascii="Times New Roman" w:eastAsia="Times New Roman" w:hAnsi="Times New Roman" w:cs="Times New Roman"/>
          <w:sz w:val="28"/>
          <w:szCs w:val="28"/>
          <w:lang w:val="kk-KZ"/>
        </w:rPr>
        <w:t>5</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36E54351" w14:textId="0D7A9A1D" w:rsidR="004C5AD1" w:rsidRPr="00DC79A1" w:rsidRDefault="00882DCA" w:rsidP="00E80C21">
      <w:pPr>
        <w:autoSpaceDE w:val="0"/>
        <w:autoSpaceDN w:val="0"/>
        <w:adjustRightInd w:val="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Психолог үшін келесі қасиеттер маңызды деп есептейміз, олар: </w:t>
      </w:r>
      <w:r w:rsidR="004C5AD1" w:rsidRPr="00DC79A1">
        <w:rPr>
          <w:rFonts w:ascii="Times New Roman" w:hAnsi="Times New Roman" w:cs="Times New Roman"/>
          <w:sz w:val="28"/>
          <w:szCs w:val="28"/>
          <w:lang w:val="kk-KZ"/>
        </w:rPr>
        <w:t>жауапкершілік, этика, коммуникативтіл</w:t>
      </w:r>
      <w:r w:rsidR="00B74100">
        <w:rPr>
          <w:rFonts w:ascii="Times New Roman" w:hAnsi="Times New Roman" w:cs="Times New Roman"/>
          <w:sz w:val="28"/>
          <w:szCs w:val="28"/>
          <w:lang w:val="kk-KZ"/>
        </w:rPr>
        <w:t xml:space="preserve">ік, шығармашылық, толеранттылық және осымен </w:t>
      </w:r>
      <w:r w:rsidR="004C5AD1" w:rsidRPr="00DC79A1">
        <w:rPr>
          <w:rFonts w:ascii="Times New Roman" w:hAnsi="Times New Roman" w:cs="Times New Roman"/>
          <w:sz w:val="28"/>
          <w:szCs w:val="28"/>
          <w:lang w:val="kk-KZ"/>
        </w:rPr>
        <w:t xml:space="preserve">қатар психолог эмоционалды икемді, жағдаяттық талаптарға сәйкес іс-әрекет бағдарламасын өзгертуге дайын, күтпеген өзгерістерге бейімделу қабілетін </w:t>
      </w:r>
      <w:r w:rsidR="00014534">
        <w:rPr>
          <w:rFonts w:ascii="Times New Roman" w:hAnsi="Times New Roman" w:cs="Times New Roman"/>
          <w:sz w:val="28"/>
          <w:szCs w:val="28"/>
          <w:lang w:val="kk-KZ"/>
        </w:rPr>
        <w:t>көрсет</w:t>
      </w:r>
      <w:r w:rsidR="00B74100">
        <w:rPr>
          <w:rFonts w:ascii="Times New Roman" w:hAnsi="Times New Roman" w:cs="Times New Roman"/>
          <w:sz w:val="28"/>
          <w:szCs w:val="28"/>
          <w:lang w:val="kk-KZ"/>
        </w:rPr>
        <w:t>іп</w:t>
      </w:r>
      <w:r w:rsidR="00A4730C">
        <w:rPr>
          <w:rFonts w:ascii="Times New Roman" w:hAnsi="Times New Roman" w:cs="Times New Roman"/>
          <w:sz w:val="28"/>
          <w:szCs w:val="28"/>
          <w:lang w:val="kk-KZ"/>
        </w:rPr>
        <w:t>,</w:t>
      </w:r>
      <w:r w:rsidR="004954D6" w:rsidRPr="00DC79A1">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жан-жақты болуы керек деп санаймыз.</w:t>
      </w:r>
    </w:p>
    <w:p w14:paraId="14545C0F" w14:textId="2E78D55A" w:rsidR="004C5AD1" w:rsidRPr="00DC79A1" w:rsidRDefault="004C5AD1" w:rsidP="00E80C2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Тұлғаның мамандықты меңгеруі сөзсіз оның құрылымының өзгеруімен бірге жүреді, бір жағынан, қызметте табысқа жетуге ықпал ететін қасиеттердің күшеюі және қарқынды дамуы, екінші жағынан, өзгеру, осы қасиеттерді теңестіретін және кәсіби қалыптасу процесіне қатыспайтын құрылым</w:t>
      </w:r>
      <w:r w:rsidR="00ED1C31">
        <w:rPr>
          <w:rFonts w:ascii="Times New Roman" w:hAnsi="Times New Roman" w:cs="Times New Roman"/>
          <w:sz w:val="28"/>
          <w:szCs w:val="28"/>
          <w:lang w:val="kk-KZ"/>
        </w:rPr>
        <w:t xml:space="preserve"> сапаларын басу және тіпті жою.</w:t>
      </w:r>
    </w:p>
    <w:p w14:paraId="035C78EE" w14:textId="78175D77" w:rsidR="004C5AD1" w:rsidRPr="00DC79A1" w:rsidRDefault="004C5AD1" w:rsidP="00E80C21">
      <w:pPr>
        <w:ind w:firstLine="70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Психолог маманның кәсіби қызметінің ерекшелігі оның жеке тұлғалық сапаларымен байланысты, ол адамдармен қарым-қатынас орнатуымен қатар оларды түсіне білуі оның кәсіби іс-әрекетінің негізгі құралы болып табылады. Сондықтан студент психологтардың жұмыс істеу үшін қажетті білім, білік және дағды ғана емес, сонымен қатар белгілі бір жеке қасиеттерді қалыптастыру оқуда ең үлкен нәтижеге қол жеткізуге мүмкіндік береді, ал бұл өз кезегінде болашақ кәсіби қызметте жоғары нәтиже</w:t>
      </w:r>
      <w:r w:rsidRPr="00DC79A1">
        <w:rPr>
          <w:rFonts w:ascii="Times New Roman" w:hAnsi="Times New Roman" w:cs="Times New Roman"/>
          <w:sz w:val="28"/>
          <w:szCs w:val="28"/>
          <w:lang w:val="kk-KZ"/>
        </w:rPr>
        <w:softHyphen/>
        <w:t xml:space="preserve">лерге қол жеткізуге ықпал етеді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9</w:t>
      </w:r>
      <w:r w:rsidR="008241F3" w:rsidRPr="008241F3">
        <w:rPr>
          <w:rFonts w:ascii="Times New Roman" w:eastAsia="Times New Roman" w:hAnsi="Times New Roman" w:cs="Times New Roman"/>
          <w:sz w:val="28"/>
          <w:szCs w:val="28"/>
          <w:lang w:val="kk-KZ"/>
        </w:rPr>
        <w:t>6</w:t>
      </w:r>
      <w:r w:rsidRPr="00DC79A1">
        <w:rPr>
          <w:rFonts w:ascii="Times New Roman" w:eastAsia="Times New Roman" w:hAnsi="Times New Roman" w:cs="Times New Roman"/>
          <w:sz w:val="28"/>
          <w:szCs w:val="28"/>
          <w:lang w:val="kk-KZ"/>
        </w:rPr>
        <w:t>].</w:t>
      </w:r>
    </w:p>
    <w:p w14:paraId="0D97EEE6" w14:textId="750424AC" w:rsidR="004C5AD1" w:rsidRPr="00DC79A1" w:rsidRDefault="004C5AD1" w:rsidP="00E80C21">
      <w:pPr>
        <w:ind w:firstLine="709"/>
        <w:jc w:val="both"/>
        <w:rPr>
          <w:rFonts w:ascii="Times New Roman" w:eastAsia="Times New Roman" w:hAnsi="Times New Roman" w:cs="Times New Roman"/>
          <w:sz w:val="28"/>
          <w:szCs w:val="28"/>
          <w:lang w:val="kk-KZ"/>
        </w:rPr>
      </w:pPr>
      <w:r w:rsidRPr="00DC79A1">
        <w:rPr>
          <w:rFonts w:ascii="Times New Roman" w:hAnsi="Times New Roman" w:cs="Times New Roman"/>
          <w:sz w:val="28"/>
          <w:szCs w:val="28"/>
          <w:lang w:val="kk-KZ"/>
        </w:rPr>
        <w:t>Л.В. Мова зерттеулерінде болашақ психологтардың тұлғалық өзін-өзі жүзеге асыруының келесі критерийлерін анықтады: а) тұлғалық алаңдаушылықтың төмен деңгейі; б) агрессивтіліктің төмен деңгейі; в) «Мен» күшінің көрінісі; г) көзқарастардың икемділігі; д) эмпатия</w:t>
      </w:r>
      <w:r w:rsidR="00DA1536" w:rsidRPr="00DC79A1">
        <w:rPr>
          <w:rFonts w:ascii="Times New Roman" w:hAnsi="Times New Roman" w:cs="Times New Roman"/>
          <w:sz w:val="28"/>
          <w:szCs w:val="28"/>
          <w:lang w:val="kk-KZ"/>
        </w:rPr>
        <w:t>сы</w:t>
      </w:r>
      <w:r w:rsidRPr="00DC79A1">
        <w:rPr>
          <w:rFonts w:ascii="Times New Roman" w:hAnsi="Times New Roman" w:cs="Times New Roman"/>
          <w:sz w:val="28"/>
          <w:szCs w:val="28"/>
          <w:lang w:val="kk-KZ"/>
        </w:rPr>
        <w:t xml:space="preserve"> дамыған; е) шығармашылықтың жоғары деңгейі; ж) өзіне деген сенімділік; з) эмоционалды тұрақтылық; и) тәуелсіздік (көзқарастардың  тәуелсіздігі)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9</w:t>
      </w:r>
      <w:r w:rsidR="008241F3" w:rsidRPr="008241F3">
        <w:rPr>
          <w:rFonts w:ascii="Times New Roman" w:eastAsia="Times New Roman" w:hAnsi="Times New Roman" w:cs="Times New Roman"/>
          <w:sz w:val="28"/>
          <w:szCs w:val="28"/>
          <w:lang w:val="kk-KZ"/>
        </w:rPr>
        <w:t>7</w:t>
      </w:r>
      <w:r w:rsidRPr="00DC79A1">
        <w:rPr>
          <w:rFonts w:ascii="Times New Roman" w:eastAsia="Times New Roman" w:hAnsi="Times New Roman" w:cs="Times New Roman"/>
          <w:sz w:val="28"/>
          <w:szCs w:val="28"/>
          <w:lang w:val="kk-KZ"/>
        </w:rPr>
        <w:t>]</w:t>
      </w:r>
      <w:r w:rsidR="00980DCA">
        <w:rPr>
          <w:rFonts w:ascii="Times New Roman" w:eastAsia="Times New Roman" w:hAnsi="Times New Roman" w:cs="Times New Roman"/>
          <w:sz w:val="28"/>
          <w:szCs w:val="28"/>
          <w:lang w:val="kk-KZ"/>
        </w:rPr>
        <w:t>.</w:t>
      </w:r>
    </w:p>
    <w:p w14:paraId="18B49605" w14:textId="0455C509" w:rsidR="004C5AD1" w:rsidRPr="00DC79A1" w:rsidRDefault="004C5AD1" w:rsidP="00E80C21">
      <w:pPr>
        <w:pStyle w:val="Pa17"/>
        <w:spacing w:line="240" w:lineRule="auto"/>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Е.А. Климов өз зерттеулерінде «психолог үшін оның ғылыми жабдықталу дәрежесі ғана емес, сонымен бірге өзінің жеке даму деңгейі, басқалардың даралығы мен бірегейлігін түсіну және қабылдау қабілеті, адамға деген жанашырлық (эмпатия) және белгілі бір жағдайда не болып жатқанын (адаммен) түс</w:t>
      </w:r>
      <w:r w:rsidR="00E5235F" w:rsidRPr="00DC79A1">
        <w:rPr>
          <w:rFonts w:ascii="Times New Roman" w:hAnsi="Times New Roman" w:cs="Times New Roman"/>
          <w:sz w:val="28"/>
          <w:szCs w:val="28"/>
          <w:lang w:val="kk-KZ"/>
        </w:rPr>
        <w:t>іну дағдылары, өз сезімдерін, эмоцияларын</w:t>
      </w:r>
      <w:r w:rsidRPr="00DC79A1">
        <w:rPr>
          <w:rFonts w:ascii="Times New Roman" w:hAnsi="Times New Roman" w:cs="Times New Roman"/>
          <w:sz w:val="28"/>
          <w:szCs w:val="28"/>
          <w:lang w:val="kk-KZ"/>
        </w:rPr>
        <w:t xml:space="preserve"> және жалпы жағдайды басқара білу де маңызды. Психологқа назар аудару дағдылары, клиенттің жеке басындағы өзгерістердің қыр-сырын бақылау мүмкіндігі қажеттігі мен шығармашылықпен айналысу, жұмыс стилін білу және оны иелену»  маңыздылығы ту</w:t>
      </w:r>
      <w:r w:rsidR="00E5235F" w:rsidRPr="00DC79A1">
        <w:rPr>
          <w:rFonts w:ascii="Times New Roman" w:hAnsi="Times New Roman" w:cs="Times New Roman"/>
          <w:sz w:val="28"/>
          <w:szCs w:val="28"/>
          <w:lang w:val="kk-KZ"/>
        </w:rPr>
        <w:t>р</w:t>
      </w:r>
      <w:r w:rsidRPr="00DC79A1">
        <w:rPr>
          <w:rFonts w:ascii="Times New Roman" w:hAnsi="Times New Roman" w:cs="Times New Roman"/>
          <w:sz w:val="28"/>
          <w:szCs w:val="28"/>
          <w:lang w:val="kk-KZ"/>
        </w:rPr>
        <w:t>а</w:t>
      </w:r>
      <w:r w:rsidR="00E5235F" w:rsidRPr="00DC79A1">
        <w:rPr>
          <w:rFonts w:ascii="Times New Roman" w:hAnsi="Times New Roman" w:cs="Times New Roman"/>
          <w:sz w:val="28"/>
          <w:szCs w:val="28"/>
          <w:lang w:val="kk-KZ"/>
        </w:rPr>
        <w:t>л</w:t>
      </w:r>
      <w:r w:rsidRPr="00DC79A1">
        <w:rPr>
          <w:rFonts w:ascii="Times New Roman" w:hAnsi="Times New Roman" w:cs="Times New Roman"/>
          <w:sz w:val="28"/>
          <w:szCs w:val="28"/>
          <w:lang w:val="kk-KZ"/>
        </w:rPr>
        <w:t>ы қарастырған [</w:t>
      </w:r>
      <w:r w:rsidR="007C3589" w:rsidRPr="007C3589">
        <w:rPr>
          <w:rFonts w:ascii="Times New Roman" w:hAnsi="Times New Roman" w:cs="Times New Roman"/>
          <w:sz w:val="28"/>
          <w:szCs w:val="28"/>
          <w:lang w:val="kk-KZ"/>
        </w:rPr>
        <w:t>9</w:t>
      </w:r>
      <w:r w:rsidR="008241F3" w:rsidRPr="008241F3">
        <w:rPr>
          <w:rFonts w:ascii="Times New Roman" w:hAnsi="Times New Roman" w:cs="Times New Roman"/>
          <w:sz w:val="28"/>
          <w:szCs w:val="28"/>
          <w:lang w:val="kk-KZ"/>
        </w:rPr>
        <w:t>8</w:t>
      </w:r>
      <w:r w:rsidRPr="00DC79A1">
        <w:rPr>
          <w:rFonts w:ascii="Times New Roman" w:hAnsi="Times New Roman" w:cs="Times New Roman"/>
          <w:sz w:val="28"/>
          <w:szCs w:val="28"/>
          <w:lang w:val="kk-KZ"/>
        </w:rPr>
        <w:t>].</w:t>
      </w:r>
    </w:p>
    <w:p w14:paraId="62EBF496" w14:textId="3ACE8ECF" w:rsidR="004C5AD1" w:rsidRPr="00DC79A1" w:rsidRDefault="004C5AD1" w:rsidP="00E80C21">
      <w:pPr>
        <w:pStyle w:val="Pa17"/>
        <w:spacing w:line="240" w:lineRule="auto"/>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И.В. Вачков психологтың жұмысына қажетті жеке қасиеттерді бөліп көрсетті, олардың арасында эмпатия, эмоционалды жайлы атмосфераны құру қабілеті, өзін-өзі реттеудің жоғары деңгейі, тепе-теңдік, белгісіздік пен көңілсіздікке төзімділік, өзінің п</w:t>
      </w:r>
      <w:r w:rsidR="00A30BD4">
        <w:rPr>
          <w:rFonts w:ascii="Times New Roman" w:hAnsi="Times New Roman" w:cs="Times New Roman"/>
          <w:sz w:val="28"/>
          <w:szCs w:val="28"/>
          <w:lang w:val="kk-KZ"/>
        </w:rPr>
        <w:t xml:space="preserve">роблемалық аймақтарын білу, </w:t>
      </w:r>
      <w:r w:rsidRPr="00DC79A1">
        <w:rPr>
          <w:rFonts w:ascii="Times New Roman" w:hAnsi="Times New Roman" w:cs="Times New Roman"/>
          <w:sz w:val="28"/>
          <w:szCs w:val="28"/>
          <w:lang w:val="kk-KZ"/>
        </w:rPr>
        <w:t>қиял және т. б. мәселелерге талдау жасады [</w:t>
      </w:r>
      <w:r w:rsidR="007C3589" w:rsidRPr="007C3589">
        <w:rPr>
          <w:rFonts w:ascii="Times New Roman" w:hAnsi="Times New Roman" w:cs="Times New Roman"/>
          <w:sz w:val="28"/>
          <w:szCs w:val="28"/>
          <w:lang w:val="kk-KZ"/>
        </w:rPr>
        <w:t>9</w:t>
      </w:r>
      <w:r w:rsidR="008241F3" w:rsidRPr="008241F3">
        <w:rPr>
          <w:rFonts w:ascii="Times New Roman" w:hAnsi="Times New Roman" w:cs="Times New Roman"/>
          <w:sz w:val="28"/>
          <w:szCs w:val="28"/>
          <w:lang w:val="kk-KZ"/>
        </w:rPr>
        <w:t>9</w:t>
      </w:r>
      <w:r w:rsidRPr="00DC79A1">
        <w:rPr>
          <w:rFonts w:ascii="Times New Roman" w:hAnsi="Times New Roman" w:cs="Times New Roman"/>
          <w:sz w:val="28"/>
          <w:szCs w:val="28"/>
          <w:lang w:val="kk-KZ"/>
        </w:rPr>
        <w:t>].</w:t>
      </w:r>
    </w:p>
    <w:p w14:paraId="1113163B" w14:textId="34A9ED56"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eastAsia="en-US"/>
        </w:rPr>
        <w:t>Е.В. Юдина практикалық психологтардың жеке-жеке қасиеттерін зерттеді. Оның айтуынша, тәжірибелі психо</w:t>
      </w:r>
      <w:r w:rsidR="00412414">
        <w:rPr>
          <w:rFonts w:ascii="Times New Roman" w:hAnsi="Times New Roman" w:cs="Times New Roman"/>
          <w:sz w:val="28"/>
          <w:szCs w:val="28"/>
          <w:lang w:val="kk-KZ" w:eastAsia="en-US"/>
        </w:rPr>
        <w:t>диагностика жүргізуші мамандар –</w:t>
      </w:r>
      <w:r w:rsidRPr="00DC79A1">
        <w:rPr>
          <w:rFonts w:ascii="Times New Roman" w:hAnsi="Times New Roman" w:cs="Times New Roman"/>
          <w:sz w:val="28"/>
          <w:szCs w:val="28"/>
          <w:lang w:val="kk-KZ" w:eastAsia="en-US"/>
        </w:rPr>
        <w:t xml:space="preserve"> жігерлі, өзін-өзі қанағаттандыратын, икемді, эмоционалды тұрақты, ашық адамдар. Олар жауапты, альтруизмге бейім, өзімшіл емес, топтық құндылықтарға бағытталған. Өмірде о</w:t>
      </w:r>
      <w:r w:rsidR="00FC3902" w:rsidRPr="00DC79A1">
        <w:rPr>
          <w:rFonts w:ascii="Times New Roman" w:hAnsi="Times New Roman" w:cs="Times New Roman"/>
          <w:sz w:val="28"/>
          <w:szCs w:val="28"/>
          <w:lang w:val="kk-KZ" w:eastAsia="en-US"/>
        </w:rPr>
        <w:t xml:space="preserve">лармен болған оқиғалар үшін </w:t>
      </w:r>
      <w:r w:rsidRPr="00DC79A1">
        <w:rPr>
          <w:rFonts w:ascii="Times New Roman" w:hAnsi="Times New Roman" w:cs="Times New Roman"/>
          <w:sz w:val="28"/>
          <w:szCs w:val="28"/>
          <w:lang w:val="kk-KZ" w:eastAsia="en-US"/>
        </w:rPr>
        <w:t xml:space="preserve"> басқа адамдарға немесе жағдайларға қарағанда өздеріне көбірек жауапкершілік жүктейді. Жасы ұлғайған сайын олар өзіне деген сенімділікті, өз ұстанымдарын, тәуелсіздігін, қорғай алады деген ой-пікірді білдірді</w:t>
      </w:r>
      <w:r w:rsidR="00ED1C31">
        <w:rPr>
          <w:rFonts w:ascii="Times New Roman" w:hAnsi="Times New Roman" w:cs="Times New Roman"/>
          <w:sz w:val="28"/>
          <w:szCs w:val="28"/>
          <w:lang w:val="kk-KZ" w:eastAsia="en-US"/>
        </w:rPr>
        <w:t xml:space="preserve"> </w:t>
      </w:r>
      <w:r w:rsidRPr="00DC79A1">
        <w:rPr>
          <w:rFonts w:ascii="Times New Roman" w:hAnsi="Times New Roman" w:cs="Times New Roman"/>
          <w:sz w:val="28"/>
          <w:szCs w:val="28"/>
          <w:lang w:val="kk-KZ"/>
        </w:rPr>
        <w:t>[</w:t>
      </w:r>
      <w:r w:rsidR="008241F3" w:rsidRPr="008241F3">
        <w:rPr>
          <w:rFonts w:ascii="Times New Roman" w:hAnsi="Times New Roman" w:cs="Times New Roman"/>
          <w:sz w:val="28"/>
          <w:szCs w:val="28"/>
          <w:lang w:val="kk-KZ"/>
        </w:rPr>
        <w:t>100</w:t>
      </w:r>
      <w:r w:rsidRPr="00DC79A1">
        <w:rPr>
          <w:rFonts w:ascii="Times New Roman" w:hAnsi="Times New Roman" w:cs="Times New Roman"/>
          <w:sz w:val="28"/>
          <w:szCs w:val="28"/>
          <w:lang w:val="kk-KZ"/>
        </w:rPr>
        <w:t>].</w:t>
      </w:r>
    </w:p>
    <w:p w14:paraId="244892F4" w14:textId="4FD61357" w:rsidR="004C5AD1" w:rsidRPr="00DC79A1" w:rsidRDefault="004C5AD1" w:rsidP="00E80C21">
      <w:pPr>
        <w:pStyle w:val="Pa17"/>
        <w:spacing w:line="240" w:lineRule="auto"/>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L. Benson </w:t>
      </w:r>
      <w:r w:rsidR="00527D9C" w:rsidRPr="00DC79A1">
        <w:rPr>
          <w:rFonts w:ascii="Times New Roman" w:hAnsi="Times New Roman" w:cs="Times New Roman"/>
          <w:sz w:val="28"/>
          <w:szCs w:val="28"/>
          <w:lang w:val="kk-KZ"/>
        </w:rPr>
        <w:t>және т.б. университетте алған</w:t>
      </w:r>
      <w:r w:rsidRPr="00DC79A1">
        <w:rPr>
          <w:rFonts w:ascii="Times New Roman" w:hAnsi="Times New Roman" w:cs="Times New Roman"/>
          <w:sz w:val="28"/>
          <w:szCs w:val="28"/>
          <w:lang w:val="kk-KZ"/>
        </w:rPr>
        <w:t xml:space="preserve"> білім</w:t>
      </w:r>
      <w:r w:rsidR="00527D9C" w:rsidRPr="00DC79A1">
        <w:rPr>
          <w:rFonts w:ascii="Times New Roman" w:hAnsi="Times New Roman" w:cs="Times New Roman"/>
          <w:sz w:val="28"/>
          <w:szCs w:val="28"/>
          <w:lang w:val="kk-KZ"/>
        </w:rPr>
        <w:t>і</w:t>
      </w:r>
      <w:r w:rsidRPr="00DC79A1">
        <w:rPr>
          <w:rFonts w:ascii="Times New Roman" w:hAnsi="Times New Roman" w:cs="Times New Roman"/>
          <w:sz w:val="28"/>
          <w:szCs w:val="28"/>
          <w:lang w:val="kk-KZ"/>
        </w:rPr>
        <w:t xml:space="preserve"> міндетті түрде студенттің жеке тәжірибесін қалыптастырмайтынын және оған тәжірибеде тиімді қолдана алатын кәсіби білімнің өзіндік моделін қалыптастыруға әрқашан мүмкіндік бермейтінін атап көрсетеді </w:t>
      </w:r>
      <w:r w:rsidRPr="00DC79A1">
        <w:rPr>
          <w:rFonts w:ascii="Times New Roman" w:eastAsia="Times New Roman" w:hAnsi="Times New Roman" w:cs="Times New Roman"/>
          <w:sz w:val="28"/>
          <w:szCs w:val="28"/>
          <w:lang w:val="kk-KZ"/>
        </w:rPr>
        <w:t>[</w:t>
      </w:r>
      <w:r w:rsidR="008241F3" w:rsidRPr="008241F3">
        <w:rPr>
          <w:rFonts w:ascii="Times New Roman" w:eastAsia="Times New Roman" w:hAnsi="Times New Roman" w:cs="Times New Roman"/>
          <w:sz w:val="28"/>
          <w:szCs w:val="28"/>
          <w:lang w:val="kk-KZ"/>
        </w:rPr>
        <w:t>101</w:t>
      </w:r>
      <w:r w:rsidRPr="00DC79A1">
        <w:rPr>
          <w:rFonts w:ascii="Times New Roman" w:eastAsia="Times New Roman" w:hAnsi="Times New Roman" w:cs="Times New Roman"/>
          <w:sz w:val="28"/>
          <w:szCs w:val="28"/>
          <w:lang w:val="kk-KZ"/>
        </w:rPr>
        <w:t>].</w:t>
      </w:r>
    </w:p>
    <w:p w14:paraId="0F3A52FD" w14:textId="77777777" w:rsidR="004C5AD1" w:rsidRPr="00DC79A1" w:rsidRDefault="004C5AD1" w:rsidP="00E80C2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J.R. Bullis пациенттерге қолданылатын білімнің және тіпті жақсы кәсіби дағдылардың болуы кәсіби психологтың өзінің жеке тұлғасы мен жеке психологиялық қажеттіліктері шегінде тиімді болу мүмкіндігі өте сирек екенін атап өтеді. Кәсіби маман пациенттердің күйзелісін жеңілдетуде шебер болуы мүмкін және өз бойындағы стрестің жинақталуын мойындай алмайды, ол эмоционалды құзыреттілікке үйретеді және сонымен бірге ол жетіспейді. Эмоционалды икемділікті дамытудың мақсаты - эмоцияларыңызды басқару және оларды жұмысыңыз бен қарым-қатынасыңызда алға жылжу үшін пайдалану. Жеке дамуға кедергі келтіретін эмоцияларды шектеуді үйрену қажеттілігі бұзылулармен күресуге және қалаған мақсаттарға жетуге мүмкіндік береді.</w:t>
      </w:r>
    </w:p>
    <w:p w14:paraId="348AEB53" w14:textId="777AEDA8" w:rsidR="004C5AD1" w:rsidRPr="00A30BD4" w:rsidRDefault="004C5AD1" w:rsidP="00A30BD4">
      <w:pPr>
        <w:ind w:firstLine="70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J.R. Bullis эмоционалды икемділік психологиялық құзыреттіліктермен байланысты кәсіптердегі мамандардың тиімділігінің, өзіндік санасының, өзіне деген сенімділігінің және психологиялық әл-ауқатының болжамы немесе маңызды құрамдас бөлігі деп санайды </w:t>
      </w:r>
      <w:r w:rsidRPr="00DC79A1">
        <w:rPr>
          <w:rFonts w:ascii="Times New Roman" w:eastAsia="Times New Roman" w:hAnsi="Times New Roman" w:cs="Times New Roman"/>
          <w:sz w:val="28"/>
          <w:szCs w:val="28"/>
          <w:lang w:val="kk-KZ"/>
        </w:rPr>
        <w:t>[</w:t>
      </w:r>
      <w:r w:rsidR="008241F3" w:rsidRPr="008241F3">
        <w:rPr>
          <w:rFonts w:ascii="Times New Roman" w:eastAsia="Times New Roman" w:hAnsi="Times New Roman" w:cs="Times New Roman"/>
          <w:sz w:val="28"/>
          <w:szCs w:val="28"/>
          <w:lang w:val="kk-KZ"/>
        </w:rPr>
        <w:t>102</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r w:rsidR="00A30BD4">
        <w:rPr>
          <w:rFonts w:ascii="Times New Roman" w:hAnsi="Times New Roman" w:cs="Times New Roman"/>
          <w:sz w:val="20"/>
          <w:szCs w:val="20"/>
          <w:lang w:val="kk-KZ"/>
        </w:rPr>
        <w:t xml:space="preserve"> </w:t>
      </w:r>
      <w:r w:rsidRPr="00DC79A1">
        <w:rPr>
          <w:rFonts w:ascii="Times New Roman" w:hAnsi="Times New Roman" w:cs="Times New Roman"/>
          <w:sz w:val="28"/>
          <w:szCs w:val="28"/>
          <w:lang w:val="kk-KZ"/>
        </w:rPr>
        <w:t>Психологтың кәсіби диалогындағы эмоционалды компонент өте маңызды, ол әрқашан күрделі және біржақты. Эмоциялар жеке нәрсе болса да, «басқа адамдарға біздің сезімімізді білдіреті</w:t>
      </w:r>
      <w:r w:rsidR="00AB4B56" w:rsidRPr="00DC79A1">
        <w:rPr>
          <w:rFonts w:ascii="Times New Roman" w:hAnsi="Times New Roman" w:cs="Times New Roman"/>
          <w:sz w:val="28"/>
          <w:szCs w:val="28"/>
          <w:lang w:val="kk-KZ"/>
        </w:rPr>
        <w:t xml:space="preserve">н ерекше сигналдарға ие» деген </w:t>
      </w:r>
      <w:r w:rsidRPr="00DC79A1">
        <w:rPr>
          <w:rFonts w:ascii="Times New Roman" w:hAnsi="Times New Roman" w:cs="Times New Roman"/>
          <w:sz w:val="28"/>
          <w:szCs w:val="28"/>
          <w:lang w:val="kk-KZ"/>
        </w:rPr>
        <w:t>П. Экманның пікірімен келіспеуге болмайды.</w:t>
      </w:r>
      <w:r w:rsidRPr="00DC79A1">
        <w:rPr>
          <w:rFonts w:ascii="Times New Roman" w:hAnsi="Times New Roman" w:cs="Times New Roman"/>
          <w:sz w:val="20"/>
          <w:szCs w:val="20"/>
          <w:lang w:val="kk-KZ"/>
        </w:rPr>
        <w:t xml:space="preserve"> </w:t>
      </w:r>
    </w:p>
    <w:p w14:paraId="50728F5D" w14:textId="58C3C91D" w:rsidR="004C5AD1" w:rsidRPr="00DC79A1" w:rsidRDefault="004C5AD1" w:rsidP="00E80C2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 xml:space="preserve">Біз П. Экманның: «Бір эмоцияның көптеген </w:t>
      </w:r>
      <w:r w:rsidR="00337AB6">
        <w:rPr>
          <w:rFonts w:ascii="Times New Roman" w:hAnsi="Times New Roman" w:cs="Times New Roman"/>
          <w:sz w:val="28"/>
          <w:szCs w:val="28"/>
          <w:lang w:val="kk-KZ"/>
        </w:rPr>
        <w:t>белгілері</w:t>
      </w:r>
      <w:r w:rsidRPr="00DC79A1">
        <w:rPr>
          <w:rFonts w:ascii="Times New Roman" w:hAnsi="Times New Roman" w:cs="Times New Roman"/>
          <w:sz w:val="28"/>
          <w:szCs w:val="28"/>
          <w:lang w:val="kk-KZ"/>
        </w:rPr>
        <w:t xml:space="preserve"> бар, адамның не сезінетінін, оның келесі минутта не істей алатынын шешу үшін осының көріну мүмкіндігінің нұсқаларын қ</w:t>
      </w:r>
      <w:r w:rsidR="00337AB6">
        <w:rPr>
          <w:rFonts w:ascii="Times New Roman" w:hAnsi="Times New Roman" w:cs="Times New Roman"/>
          <w:sz w:val="28"/>
          <w:szCs w:val="28"/>
          <w:lang w:val="kk-KZ"/>
        </w:rPr>
        <w:t>арастыру қажет» деген пікірі</w:t>
      </w:r>
      <w:r w:rsidR="000053AF">
        <w:rPr>
          <w:rFonts w:ascii="Times New Roman" w:hAnsi="Times New Roman" w:cs="Times New Roman"/>
          <w:sz w:val="28"/>
          <w:szCs w:val="28"/>
          <w:lang w:val="kk-KZ"/>
        </w:rPr>
        <w:t>,</w:t>
      </w:r>
      <w:r w:rsidR="00337AB6">
        <w:rPr>
          <w:rFonts w:ascii="Times New Roman" w:hAnsi="Times New Roman" w:cs="Times New Roman"/>
          <w:sz w:val="28"/>
          <w:szCs w:val="28"/>
          <w:lang w:val="kk-KZ"/>
        </w:rPr>
        <w:t xml:space="preserve"> қ</w:t>
      </w:r>
      <w:r w:rsidRPr="00DC79A1">
        <w:rPr>
          <w:rFonts w:ascii="Times New Roman" w:hAnsi="Times New Roman" w:cs="Times New Roman"/>
          <w:sz w:val="28"/>
          <w:szCs w:val="28"/>
          <w:lang w:val="kk-KZ"/>
        </w:rPr>
        <w:t xml:space="preserve">арым-қатынастың эмоционалды қызметі </w:t>
      </w:r>
      <w:r w:rsidR="00337AB6">
        <w:rPr>
          <w:rFonts w:ascii="Times New Roman" w:hAnsi="Times New Roman" w:cs="Times New Roman"/>
          <w:sz w:val="28"/>
          <w:szCs w:val="28"/>
          <w:lang w:val="kk-KZ"/>
        </w:rPr>
        <w:t xml:space="preserve">объектіге шоғырлануын және </w:t>
      </w:r>
      <w:r w:rsidRPr="00DC79A1">
        <w:rPr>
          <w:rFonts w:ascii="Times New Roman" w:hAnsi="Times New Roman" w:cs="Times New Roman"/>
          <w:sz w:val="28"/>
          <w:szCs w:val="28"/>
          <w:lang w:val="kk-KZ"/>
        </w:rPr>
        <w:t>сөйлеу әрекетінің мақсаты</w:t>
      </w:r>
      <w:r w:rsidR="000053AF">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қарым-қатынас серіктестерінің эмоционалды көңіл-күйіне тікелей қатынасын білдіру болып табылады</w:t>
      </w:r>
      <w:r w:rsidR="00337AB6">
        <w:rPr>
          <w:rFonts w:ascii="Times New Roman" w:hAnsi="Times New Roman" w:cs="Times New Roman"/>
          <w:sz w:val="28"/>
          <w:szCs w:val="28"/>
          <w:lang w:val="kk-KZ"/>
        </w:rPr>
        <w:t>ғын сипаттаған</w:t>
      </w:r>
      <w:r w:rsidRPr="00DC79A1">
        <w:rPr>
          <w:rFonts w:ascii="Times New Roman" w:hAnsi="Times New Roman" w:cs="Times New Roman"/>
          <w:sz w:val="28"/>
          <w:szCs w:val="28"/>
          <w:lang w:val="kk-KZ"/>
        </w:rPr>
        <w:t xml:space="preserve"> </w:t>
      </w:r>
      <w:r w:rsidRPr="00DC79A1">
        <w:rPr>
          <w:rFonts w:ascii="Times New Roman" w:eastAsia="Times New Roman" w:hAnsi="Times New Roman" w:cs="Times New Roman"/>
          <w:sz w:val="28"/>
          <w:szCs w:val="28"/>
          <w:lang w:val="kk-KZ"/>
        </w:rPr>
        <w:t>[</w:t>
      </w:r>
      <w:r w:rsidR="008241F3" w:rsidRPr="008241F3">
        <w:rPr>
          <w:rFonts w:ascii="Times New Roman" w:eastAsia="Times New Roman" w:hAnsi="Times New Roman" w:cs="Times New Roman"/>
          <w:sz w:val="28"/>
          <w:szCs w:val="28"/>
          <w:lang w:val="kk-KZ"/>
        </w:rPr>
        <w:t>103</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55F2D62C" w14:textId="77777777" w:rsidR="004C5AD1" w:rsidRPr="00DC79A1" w:rsidRDefault="004C5AD1" w:rsidP="00E80C2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Психолог өзінің кәсіби қызметінде эмоциялардың негізгі жиынтығына ие екендігі және оның байланысының ұпайы әрқашан осы эмоционалды жүкті тарататыны анық. Сонымен бірге оның эмоционалды репертуары өзінің ішкі эмоционалды көңіл-күйі мен тәжірибесінен ғана емес, сонымен бірге оның қарым-қатынас серіктесімен қарым-қатынасынан тұруы керек. Міне, сондықтан сыртқы, ашық эмоциялар да, ішкі, астарлы эмоциялар да пайда болады. Эмоцияларды өзгертуге түрткі - сөйлеушінің нақты мақсатты хабары, яғни диалогтың мазмұнын ғана емес, сонымен бірге оның эмоционалды бояуын білуі. Кәсіби қарым-қатынаста өзінің эмоционалды икемділігін дамыта отырып, психолог әдеттегі танымал әдістер мен әдістемелерден бас тартып, адамдармен сәтті қарым-қатынас жасай алады, өзінің адамгершілік құндылықтарын қалыптастырады, үлкен шығармашылық танытып, тиімдірек жұмыс істей алады.</w:t>
      </w:r>
    </w:p>
    <w:p w14:paraId="600F4BB2" w14:textId="3678FAC8" w:rsidR="004C5AD1" w:rsidRPr="00DC79A1" w:rsidRDefault="004C5AD1" w:rsidP="00E80C21">
      <w:pPr>
        <w:autoSpaceDE w:val="0"/>
        <w:autoSpaceDN w:val="0"/>
        <w:adjustRightInd w:val="0"/>
        <w:ind w:firstLine="70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Психологтың жұмысы басқа адамдармен өзара әрекетке немесе қарым-қатынасқа негізделгені белгілі. Іс-әрекеттің тиімділігі, парадоксальды түрде, психологтың </w:t>
      </w:r>
      <w:r w:rsidR="00A30BD4">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көңіл-күйіне байланысты. Д.</w:t>
      </w:r>
      <w:r w:rsidR="00AB4B56"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Гоулманның зерттеулеріне жүгінсек, ол қарым-қатынас бойынша серіктеске ықпал ету «біздің эмоциялары</w:t>
      </w:r>
      <w:r w:rsidR="000053AF">
        <w:rPr>
          <w:rFonts w:ascii="Times New Roman" w:hAnsi="Times New Roman" w:cs="Times New Roman"/>
          <w:sz w:val="28"/>
          <w:szCs w:val="28"/>
          <w:lang w:val="kk-KZ"/>
        </w:rPr>
        <w:t>мызға жауап беретін мидың лимбика</w:t>
      </w:r>
      <w:r w:rsidRPr="00DC79A1">
        <w:rPr>
          <w:rFonts w:ascii="Times New Roman" w:hAnsi="Times New Roman" w:cs="Times New Roman"/>
          <w:sz w:val="28"/>
          <w:szCs w:val="28"/>
          <w:lang w:val="kk-KZ"/>
        </w:rPr>
        <w:t>лық жүйесінің ашық, жабық емес сипаты эволюциялық табысты шешімдерге алып келеді және адамдардың бір-біріне эмоционалды жағдайды қамтамасыз етуге қолдау көрсетуге көмектеседі», деген тұжырым жасайды. Психолог диалогтың басында әр серіктестің өз биоритмі бар екен</w:t>
      </w:r>
      <w:r w:rsidR="00A30BD4">
        <w:rPr>
          <w:rFonts w:ascii="Times New Roman" w:hAnsi="Times New Roman" w:cs="Times New Roman"/>
          <w:sz w:val="28"/>
          <w:szCs w:val="28"/>
          <w:lang w:val="kk-KZ"/>
        </w:rPr>
        <w:t>ін біледі. Эмоционалды интеллек</w:t>
      </w:r>
      <w:r w:rsidRPr="00DC79A1">
        <w:rPr>
          <w:rFonts w:ascii="Times New Roman" w:hAnsi="Times New Roman" w:cs="Times New Roman"/>
          <w:sz w:val="28"/>
          <w:szCs w:val="28"/>
          <w:lang w:val="kk-KZ"/>
        </w:rPr>
        <w:t>тің жоғары деңгейіне ие бола отырып, белгілі бір уақыттан кейін (ширек сағат) адресат серіктестің ырғақтық параметрлерін өзінің көңіл-күйіне сәйкес реттейді. Нейрофизиологтар мен психологтар алған деректерге сүйенсек, «эмоционалды интеллект адамның барлық өмірлік мәселелерін түсінуге және шешуге жауапты»</w:t>
      </w:r>
      <w:r w:rsidRPr="00DC79A1">
        <w:rPr>
          <w:rFonts w:ascii="Times New Roman" w:eastAsia="Times New Roman" w:hAnsi="Times New Roman" w:cs="Times New Roman"/>
          <w:sz w:val="28"/>
          <w:szCs w:val="28"/>
          <w:lang w:val="kk-KZ"/>
        </w:rPr>
        <w:t xml:space="preserve"> [1</w:t>
      </w:r>
      <w:r w:rsidR="008241F3" w:rsidRPr="008241F3">
        <w:rPr>
          <w:rFonts w:ascii="Times New Roman" w:eastAsia="Times New Roman" w:hAnsi="Times New Roman" w:cs="Times New Roman"/>
          <w:sz w:val="28"/>
          <w:szCs w:val="28"/>
          <w:lang w:val="kk-KZ"/>
        </w:rPr>
        <w:t>2</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45D7D337"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Диалогты тиімді жүргізу үшін психолог өзінің күшті және әлсіз жақтарын кәсіби түрде түсінуі, сындарлы сынды тыңдай алуы</w:t>
      </w:r>
      <w:r w:rsidRPr="00EC2ACB">
        <w:rPr>
          <w:rFonts w:ascii="Times New Roman" w:hAnsi="Times New Roman" w:cs="Times New Roman"/>
          <w:sz w:val="28"/>
          <w:szCs w:val="28"/>
          <w:lang w:val="kk-KZ"/>
        </w:rPr>
        <w:t>, реципиенттің</w:t>
      </w:r>
      <w:r w:rsidRPr="00DC79A1">
        <w:rPr>
          <w:rFonts w:ascii="Times New Roman" w:hAnsi="Times New Roman" w:cs="Times New Roman"/>
          <w:sz w:val="28"/>
          <w:szCs w:val="28"/>
          <w:lang w:val="kk-KZ"/>
        </w:rPr>
        <w:t xml:space="preserve"> деструктивті эмоцияларын болжай алуы және конструктивті диалог жүргізудің ауыспалы алгоритміне ие болуы, эмпатияны дамытуы керек (түсіну қабілеті).</w:t>
      </w:r>
    </w:p>
    <w:p w14:paraId="03CEBFDF" w14:textId="65E05ACC"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w:t>
      </w:r>
      <w:r w:rsidR="00AB4B56"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Babicka-Wirkus, L. Wirkus және т.б. зерттеу нәтижелері көрсеткендей, қиын өмірлік жағдайда</w:t>
      </w:r>
      <w:r w:rsidR="00DC7817" w:rsidRPr="00DC79A1">
        <w:rPr>
          <w:rFonts w:ascii="Times New Roman" w:hAnsi="Times New Roman" w:cs="Times New Roman"/>
          <w:sz w:val="28"/>
          <w:szCs w:val="28"/>
          <w:lang w:val="kk-KZ"/>
        </w:rPr>
        <w:t>н шығу үшін психолог студенттер</w:t>
      </w:r>
      <w:r w:rsidRPr="00DC79A1">
        <w:rPr>
          <w:rFonts w:ascii="Times New Roman" w:hAnsi="Times New Roman" w:cs="Times New Roman"/>
          <w:sz w:val="28"/>
          <w:szCs w:val="28"/>
          <w:lang w:val="kk-KZ"/>
        </w:rPr>
        <w:t xml:space="preserve"> мінез-құлық стратегияларының саналы дамуын, оң реформуляция және тұлғалық өсу құралдарын пайдалана алады. Нәтижелері сонымен қатар студенттердің ұйқы немесе фантазияны қалыптастыру және ойынды қолдану сияқты өзекті  мәселелермен байланысты жағымсыз ойлармен қобалжулардан арылу үшін, </w:t>
      </w:r>
      <w:r w:rsidRPr="00DC79A1">
        <w:rPr>
          <w:rFonts w:ascii="Times New Roman" w:hAnsi="Times New Roman" w:cs="Times New Roman"/>
          <w:sz w:val="28"/>
          <w:szCs w:val="28"/>
          <w:lang w:val="kk-KZ"/>
        </w:rPr>
        <w:lastRenderedPageBreak/>
        <w:t xml:space="preserve">оқушылар әр түрлі әрекет түрлерімен айналысады деген басқа зерттеушілердің қорытындыларымен бекітіледі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1</w:t>
      </w:r>
      <w:r w:rsidR="008241F3" w:rsidRPr="008241F3">
        <w:rPr>
          <w:rFonts w:ascii="Times New Roman" w:eastAsia="Times New Roman" w:hAnsi="Times New Roman" w:cs="Times New Roman"/>
          <w:sz w:val="28"/>
          <w:szCs w:val="28"/>
          <w:lang w:val="kk-KZ"/>
        </w:rPr>
        <w:t>04</w:t>
      </w:r>
      <w:r w:rsidRPr="00DC79A1">
        <w:rPr>
          <w:rFonts w:ascii="Times New Roman" w:eastAsia="Times New Roman" w:hAnsi="Times New Roman" w:cs="Times New Roman"/>
          <w:sz w:val="28"/>
          <w:szCs w:val="28"/>
          <w:lang w:val="kk-KZ"/>
        </w:rPr>
        <w:t>].</w:t>
      </w:r>
    </w:p>
    <w:p w14:paraId="2DA38E27" w14:textId="329417E3"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Жоғарыда айтылғандарға сүйене отырып, зерттеушілер G. Roth, M Vansteenkiste және т.б. эмоционалды икемділік динамикалық және белсенді мінез-құлықты болжайды деген қорытындыға келеді. Психолог студенттер өз саласында көбірек білім алады, бұл оларға проблемалық жағдайларды тиімді жеңуге көмектеседі, бұл тек практикалық өмірлік тәжірибенің ғана емес, сонымен қатар эмоционалды икемділік пен жеңу қабілетін дамытудағы академиялық дайындықтың маңыздылығын көрсетеді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10</w:t>
      </w:r>
      <w:r w:rsidR="008241F3" w:rsidRPr="008241F3">
        <w:rPr>
          <w:rFonts w:ascii="Times New Roman" w:eastAsia="Times New Roman" w:hAnsi="Times New Roman" w:cs="Times New Roman"/>
          <w:sz w:val="28"/>
          <w:szCs w:val="28"/>
          <w:lang w:val="kk-KZ"/>
        </w:rPr>
        <w:t>5</w:t>
      </w:r>
      <w:r w:rsidRPr="00DC79A1">
        <w:rPr>
          <w:rFonts w:ascii="Times New Roman" w:eastAsia="Times New Roman" w:hAnsi="Times New Roman" w:cs="Times New Roman"/>
          <w:sz w:val="28"/>
          <w:szCs w:val="28"/>
          <w:lang w:val="kk-KZ"/>
        </w:rPr>
        <w:t>].</w:t>
      </w:r>
    </w:p>
    <w:p w14:paraId="76913439" w14:textId="25232DB3" w:rsidR="004C5AD1" w:rsidRPr="00DC79A1" w:rsidRDefault="004C5AD1" w:rsidP="00E80C21">
      <w:pPr>
        <w:ind w:firstLine="70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А.</w:t>
      </w:r>
      <w:r w:rsidR="00AB4B56"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Drigas, С. Papoutsi пациенттерге қолданылатын білімнің және тіпті жақсы кәсіби дағдылардың болуы өте сирек кәсіби психологтың өзінің жеке тұлғасы мен жеке психологиялық қажеттіліктері шеңберінде тиімді әрекет ету қабілетінде көрінетінін атап өтеді. Кәсіби маман пациенттердің күйзелісін жеңілдетуде шебер болуы мүмкін және өз бойындағы стрестің жинақталуын мойындай алмайды, ол эмоционалды құзыреттілікке үйретеді және сонымен бірге ол оны жеткіліксіз меңгеруі мүмкін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10</w:t>
      </w:r>
      <w:r w:rsidR="008241F3" w:rsidRPr="008241F3">
        <w:rPr>
          <w:rFonts w:ascii="Times New Roman" w:eastAsia="Times New Roman" w:hAnsi="Times New Roman" w:cs="Times New Roman"/>
          <w:sz w:val="28"/>
          <w:szCs w:val="28"/>
          <w:lang w:val="kk-KZ"/>
        </w:rPr>
        <w:t>6</w:t>
      </w:r>
      <w:r w:rsidRPr="00DC79A1">
        <w:rPr>
          <w:rFonts w:ascii="Times New Roman" w:eastAsia="Times New Roman" w:hAnsi="Times New Roman" w:cs="Times New Roman"/>
          <w:sz w:val="28"/>
          <w:szCs w:val="28"/>
          <w:lang w:val="kk-KZ"/>
        </w:rPr>
        <w:t>].</w:t>
      </w:r>
    </w:p>
    <w:p w14:paraId="3B8D688B" w14:textId="0BB29878"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Психолог студенттерінің басқа мамандық студенттерімен салыстырғанда аса жоғары көрсеткіштері бұрын басқа зерттеушілер бақылаған бірқатар құбылыстарды растайды. Психолог студенттер өз саласында көбірек білім алады, бұл оларға мәселелерді жағдайларды тиімді жеңуге көмектеседі, бұл тәжірибелік өмірлік тәжірибенің</w:t>
      </w:r>
      <w:r w:rsidR="005F098B">
        <w:rPr>
          <w:rFonts w:ascii="Times New Roman" w:hAnsi="Times New Roman" w:cs="Times New Roman"/>
          <w:sz w:val="28"/>
          <w:szCs w:val="28"/>
          <w:lang w:val="kk-KZ"/>
        </w:rPr>
        <w:t xml:space="preserve"> ғана емес, сонымен қатар эмоцио</w:t>
      </w:r>
      <w:r w:rsidR="001F422B" w:rsidRPr="00DC79A1">
        <w:rPr>
          <w:rFonts w:ascii="Times New Roman" w:hAnsi="Times New Roman" w:cs="Times New Roman"/>
          <w:sz w:val="28"/>
          <w:szCs w:val="28"/>
          <w:lang w:val="kk-KZ"/>
        </w:rPr>
        <w:t>на</w:t>
      </w:r>
      <w:r w:rsidRPr="00DC79A1">
        <w:rPr>
          <w:rFonts w:ascii="Times New Roman" w:hAnsi="Times New Roman" w:cs="Times New Roman"/>
          <w:sz w:val="28"/>
          <w:szCs w:val="28"/>
          <w:lang w:val="kk-KZ"/>
        </w:rPr>
        <w:t xml:space="preserve">лды икемділік пен жеңу қабілетін дамытудағы академиялық дайындықтың маңыздылығын көрсетеді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10</w:t>
      </w:r>
      <w:r w:rsidR="008241F3" w:rsidRPr="008241F3">
        <w:rPr>
          <w:rFonts w:ascii="Times New Roman" w:eastAsia="Times New Roman" w:hAnsi="Times New Roman" w:cs="Times New Roman"/>
          <w:sz w:val="28"/>
          <w:szCs w:val="28"/>
          <w:lang w:val="kk-KZ"/>
        </w:rPr>
        <w:t>7</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3AF05D76" w14:textId="7386BBE2" w:rsidR="004C5AD1" w:rsidRPr="00DC79A1" w:rsidRDefault="004C5AD1" w:rsidP="00E80C21">
      <w:pPr>
        <w:ind w:firstLine="70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D. Hughes, I.</w:t>
      </w:r>
      <w:r w:rsidR="00AB4B56"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Kratsiotis және </w:t>
      </w:r>
      <w:r w:rsidR="00DC2B7A" w:rsidRPr="00DC79A1">
        <w:rPr>
          <w:rFonts w:ascii="Times New Roman" w:hAnsi="Times New Roman" w:cs="Times New Roman"/>
          <w:sz w:val="28"/>
          <w:szCs w:val="28"/>
          <w:lang w:val="kk-KZ"/>
        </w:rPr>
        <w:t>т.б. университеттегі</w:t>
      </w:r>
      <w:r w:rsidRPr="00DC79A1">
        <w:rPr>
          <w:rFonts w:ascii="Times New Roman" w:hAnsi="Times New Roman" w:cs="Times New Roman"/>
          <w:sz w:val="28"/>
          <w:szCs w:val="28"/>
          <w:lang w:val="kk-KZ"/>
        </w:rPr>
        <w:t xml:space="preserve"> білім міндетті түрде студенттің жеке тәжірибесін қалыптастырмайды және оған тәжірибеде тиімді қолдана алатын кәсіби білімнің өзіндік моделін қалыптастыруға әрқашан мүмкіндік бермейді деп санайды. Эмоционалды икемділіктің жеке құрамдас бөліктерінің қалыптасуы біркелкі жүрмейді және бұл әсерді әрбір қатысушының жеке ерекшеліктерімен түсіндіру мүмкін емес, өйткені айтарлықтай айырмашылықтар зерттеу жылдары бойынша топтардың ішінде емес, осы топтардың арасында байқалады. Болашақ психологтардың күйзеліспен күресу стратегияларының сан алуандығына және жалпы болашақ психологтардың эмоционалды икемділігін дамытуға төрт жыл бойы оқу барысындағы психологиялық білім мазмұны оң әсер еткен болса керек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10</w:t>
      </w:r>
      <w:r w:rsidR="008241F3" w:rsidRPr="008241F3">
        <w:rPr>
          <w:rFonts w:ascii="Times New Roman" w:eastAsia="Times New Roman" w:hAnsi="Times New Roman" w:cs="Times New Roman"/>
          <w:sz w:val="28"/>
          <w:szCs w:val="28"/>
          <w:lang w:val="kk-KZ"/>
        </w:rPr>
        <w:t>8</w:t>
      </w:r>
      <w:r w:rsidRPr="00DC79A1">
        <w:rPr>
          <w:rFonts w:ascii="Times New Roman" w:eastAsia="Times New Roman" w:hAnsi="Times New Roman" w:cs="Times New Roman"/>
          <w:sz w:val="28"/>
          <w:szCs w:val="28"/>
          <w:lang w:val="kk-KZ"/>
        </w:rPr>
        <w:t>].</w:t>
      </w:r>
    </w:p>
    <w:p w14:paraId="323E3DDA" w14:textId="1F221B28" w:rsidR="004C5AD1" w:rsidRPr="00DC79A1" w:rsidRDefault="004C5AD1" w:rsidP="00E80C21">
      <w:pPr>
        <w:ind w:firstLine="709"/>
        <w:jc w:val="both"/>
        <w:rPr>
          <w:rFonts w:ascii="Times New Roman" w:eastAsia="Times New Roman" w:hAnsi="Times New Roman" w:cs="Times New Roman"/>
          <w:sz w:val="28"/>
          <w:szCs w:val="28"/>
          <w:lang w:val="kk-KZ"/>
        </w:rPr>
      </w:pPr>
      <w:r w:rsidRPr="00DC79A1">
        <w:rPr>
          <w:rFonts w:ascii="Times New Roman" w:hAnsi="Times New Roman" w:cs="Times New Roman"/>
          <w:sz w:val="28"/>
          <w:szCs w:val="28"/>
          <w:lang w:val="kk-KZ"/>
        </w:rPr>
        <w:t>I.</w:t>
      </w:r>
      <w:r w:rsidR="00AB4B56"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Iacovides, Е.</w:t>
      </w:r>
      <w:r w:rsidR="00AB4B56"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Mekler қиын өмірлік жағдайдан шығу үшін</w:t>
      </w:r>
      <w:r w:rsidR="008055B8" w:rsidRPr="00DC79A1">
        <w:rPr>
          <w:rFonts w:ascii="Times New Roman" w:hAnsi="Times New Roman" w:cs="Times New Roman"/>
          <w:sz w:val="28"/>
          <w:szCs w:val="28"/>
          <w:lang w:val="kk-KZ"/>
        </w:rPr>
        <w:t xml:space="preserve"> студент психологтардың</w:t>
      </w:r>
      <w:r w:rsidRPr="00DC79A1">
        <w:rPr>
          <w:rFonts w:ascii="Times New Roman" w:hAnsi="Times New Roman" w:cs="Times New Roman"/>
          <w:sz w:val="28"/>
          <w:szCs w:val="28"/>
          <w:lang w:val="kk-KZ"/>
        </w:rPr>
        <w:t xml:space="preserve"> мінез-құлық стратегияларын, позитивті қайта құру және тұлғалық өсу құралдарын саналы түрде дамытуға болады деп есептейді. Нәтижелер сонымен қатар басқа зерттеушілердің студенттердің ағымдағы мәселеге қатысты жағымсыз ойлар мен сезімдерден алшақтау үшін әртүрлі әрекеттермен айналысатыны туралы тұжырымдарын растайды. Олар ұйқыны немесе қиялды қалыптастыруды және ойнауды пайдалана алады </w:t>
      </w:r>
      <w:r w:rsidRPr="00DC79A1">
        <w:rPr>
          <w:rFonts w:ascii="Times New Roman" w:eastAsia="Times New Roman" w:hAnsi="Times New Roman" w:cs="Times New Roman"/>
          <w:sz w:val="28"/>
          <w:szCs w:val="28"/>
          <w:lang w:val="kk-KZ"/>
        </w:rPr>
        <w:t>[</w:t>
      </w:r>
      <w:r w:rsidR="007C3589" w:rsidRPr="006D656D">
        <w:rPr>
          <w:rFonts w:ascii="Times New Roman" w:eastAsia="Times New Roman" w:hAnsi="Times New Roman" w:cs="Times New Roman"/>
          <w:sz w:val="28"/>
          <w:szCs w:val="28"/>
          <w:lang w:val="kk-KZ"/>
        </w:rPr>
        <w:t>10</w:t>
      </w:r>
      <w:r w:rsidR="008241F3" w:rsidRPr="00E53089">
        <w:rPr>
          <w:rFonts w:ascii="Times New Roman" w:eastAsia="Times New Roman" w:hAnsi="Times New Roman" w:cs="Times New Roman"/>
          <w:sz w:val="28"/>
          <w:szCs w:val="28"/>
          <w:lang w:val="kk-KZ"/>
        </w:rPr>
        <w:t>9</w:t>
      </w:r>
      <w:r w:rsidRPr="00DC79A1">
        <w:rPr>
          <w:rFonts w:ascii="Times New Roman" w:eastAsia="Times New Roman" w:hAnsi="Times New Roman" w:cs="Times New Roman"/>
          <w:sz w:val="28"/>
          <w:szCs w:val="28"/>
          <w:lang w:val="kk-KZ"/>
        </w:rPr>
        <w:t>].</w:t>
      </w:r>
    </w:p>
    <w:p w14:paraId="18D7A0B3" w14:textId="00A2E5BB"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Ж.И. Сардарова және т.б. эмоционалды интеллект дамуының өзектілігін бүгінгі жұмыс берушілердің талаптарымен, ұжымға бірігудің маңыздылығымен және қажет болған жағдайда жаңа білім мен дағдыларға жеткілікті икемді және </w:t>
      </w:r>
      <w:r w:rsidRPr="00DC79A1">
        <w:rPr>
          <w:rFonts w:ascii="Times New Roman" w:hAnsi="Times New Roman" w:cs="Times New Roman"/>
          <w:sz w:val="28"/>
          <w:szCs w:val="28"/>
          <w:lang w:val="kk-KZ"/>
        </w:rPr>
        <w:lastRenderedPageBreak/>
        <w:t>ашық болуымен растайды. ЭЫДҰ жобасында 2030 құзіреттілік болжамында құзыреттер құрылымы когнитивтік дағдылардан басқа студенттерге үйретуді қажет ететін әлеуметтік және эмоционалды дағдыларды қамти</w:t>
      </w:r>
      <w:r w:rsidR="009C4889">
        <w:rPr>
          <w:rFonts w:ascii="Times New Roman" w:hAnsi="Times New Roman" w:cs="Times New Roman"/>
          <w:sz w:val="28"/>
          <w:szCs w:val="28"/>
          <w:lang w:val="kk-KZ"/>
        </w:rPr>
        <w:t>ды. Заманауи жағдайда интеллект</w:t>
      </w:r>
      <w:r w:rsidRPr="00DC79A1">
        <w:rPr>
          <w:rFonts w:ascii="Times New Roman" w:hAnsi="Times New Roman" w:cs="Times New Roman"/>
          <w:sz w:val="28"/>
          <w:szCs w:val="28"/>
          <w:lang w:val="kk-KZ"/>
        </w:rPr>
        <w:t xml:space="preserve">ің жоғары деңгейі ғана емес, сонымен қатар эмоционалды икемділік танытатын эмоцияларды басқару саласында «ақылды» болу қажет. Тиісінше, білім беру ұйымдарында біліммен бірге білім алушылардың эмоционалды интеллектісінің дамуына қалай оң әсер ететіні туралы нақты түсінік болуы керек </w:t>
      </w:r>
      <w:r w:rsidRPr="00DC79A1">
        <w:rPr>
          <w:rFonts w:ascii="Times New Roman" w:eastAsia="Times New Roman" w:hAnsi="Times New Roman" w:cs="Times New Roman"/>
          <w:sz w:val="28"/>
          <w:szCs w:val="28"/>
          <w:lang w:val="kk-KZ"/>
        </w:rPr>
        <w:t>[3</w:t>
      </w:r>
      <w:r w:rsidR="008241F3" w:rsidRPr="008241F3">
        <w:rPr>
          <w:rFonts w:ascii="Times New Roman" w:eastAsia="Times New Roman" w:hAnsi="Times New Roman" w:cs="Times New Roman"/>
          <w:sz w:val="28"/>
          <w:szCs w:val="28"/>
          <w:lang w:val="kk-KZ"/>
        </w:rPr>
        <w:t>2</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233CB7F7" w14:textId="51D0B060" w:rsidR="004C5AD1" w:rsidRPr="00DC79A1" w:rsidRDefault="004C5AD1" w:rsidP="00E80C21">
      <w:pPr>
        <w:ind w:firstLine="709"/>
        <w:jc w:val="both"/>
        <w:rPr>
          <w:rFonts w:ascii="Times New Roman" w:hAnsi="Times New Roman" w:cs="Times New Roman"/>
          <w:bCs/>
          <w:sz w:val="20"/>
          <w:szCs w:val="20"/>
          <w:lang w:val="kk-KZ"/>
        </w:rPr>
      </w:pPr>
      <w:r w:rsidRPr="00DC79A1">
        <w:rPr>
          <w:rFonts w:ascii="Times New Roman" w:hAnsi="Times New Roman" w:cs="Times New Roman"/>
          <w:sz w:val="28"/>
          <w:szCs w:val="28"/>
          <w:lang w:val="kk-KZ"/>
        </w:rPr>
        <w:t>Қазіргі таңда өзекті болып отырған мәселелердің бірі</w:t>
      </w:r>
      <w:r w:rsidR="0070152F"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ол психолог маманды даярлау барысында оның ең алдымен өзін-өзі тануы мен таңдаған мамандығына сай өзін-өзі өзектендіруі. Психолог мамандардың эмоционалды ұстамдылықтарының жоғары болуы оның өзіндік санасымен тығыз байланыста, яғни ол болашақ маман ретінде өз кәсіби іс-әрекетінде, ондағы түрлі жағдайлар мен мәселелерге даяр болуы қажет. Себебі әрбір психолог маманның дұрыс бағдар беруі, оның адам санасына әсер ететін психологиялық кеңестері одан көмек сұраушы жеке тұлғаның өміріне, сана сезіміне үлкен әсерін тигізеді. Осы мәселелерге байланысты қазіргі кезде психолог мамандарды даярлауда олардың эмоционалды ұстамды</w:t>
      </w:r>
      <w:r w:rsidR="00E8500B">
        <w:rPr>
          <w:rFonts w:ascii="Times New Roman" w:hAnsi="Times New Roman" w:cs="Times New Roman"/>
          <w:sz w:val="28"/>
          <w:szCs w:val="28"/>
          <w:lang w:val="kk-KZ"/>
        </w:rPr>
        <w:t>лы</w:t>
      </w:r>
      <w:r w:rsidRPr="00DC79A1">
        <w:rPr>
          <w:rFonts w:ascii="Times New Roman" w:hAnsi="Times New Roman" w:cs="Times New Roman"/>
          <w:sz w:val="28"/>
          <w:szCs w:val="28"/>
          <w:lang w:val="kk-KZ"/>
        </w:rPr>
        <w:t xml:space="preserve">ғы мен оны қалыптастыру аса маңызды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1</w:t>
      </w:r>
      <w:r w:rsidR="008241F3" w:rsidRPr="008241F3">
        <w:rPr>
          <w:rFonts w:ascii="Times New Roman" w:eastAsia="Times New Roman" w:hAnsi="Times New Roman" w:cs="Times New Roman"/>
          <w:sz w:val="28"/>
          <w:szCs w:val="28"/>
          <w:lang w:val="kk-KZ"/>
        </w:rPr>
        <w:t>10</w:t>
      </w:r>
      <w:r w:rsidRPr="00DC79A1">
        <w:rPr>
          <w:rFonts w:ascii="Times New Roman" w:eastAsia="Times New Roman" w:hAnsi="Times New Roman" w:cs="Times New Roman"/>
          <w:sz w:val="28"/>
          <w:szCs w:val="28"/>
          <w:lang w:val="kk-KZ"/>
        </w:rPr>
        <w:t>].</w:t>
      </w:r>
    </w:p>
    <w:p w14:paraId="6B6A3666" w14:textId="6D346F64" w:rsidR="004C5AD1" w:rsidRPr="00DC79A1" w:rsidRDefault="004C5AD1" w:rsidP="00E80C21">
      <w:pPr>
        <w:ind w:firstLine="70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Психологтардың кәсіби дайындығына байланысты жұмыстарды талдау қазіргі кезде </w:t>
      </w:r>
      <w:r w:rsidR="009C4889" w:rsidRPr="009C4889">
        <w:rPr>
          <w:rFonts w:ascii="Times New Roman" w:hAnsi="Times New Roman" w:cs="Times New Roman"/>
          <w:sz w:val="28"/>
          <w:szCs w:val="28"/>
          <w:lang w:val="kk-KZ"/>
        </w:rPr>
        <w:t>жоо</w:t>
      </w:r>
      <w:r w:rsidRPr="009C4889">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да оқыту жағдайында кеңінен жүргізілуде. Жоғары оқу орнында оқытуды ұйымдастырудың мазмұны, нысандары мен әдістері теориялық пәндермен толтыруға көбірек бағытталғанымен, бұл болашақ психологтарды жоғары білікті маман ретінде даярлаудың кепілі болып табылмайды, әрбір студент-психологтың өз мамандығы бойынша білікті және білімді маман болуы ол аз, психолог ақыл-ойымен қатар өзінің эмоционалды интеллектісін арттыруы қажет, осы орайда оларды эмоционалды икемді болуға даярлау </w:t>
      </w:r>
      <w:r w:rsidR="009C4889">
        <w:rPr>
          <w:rFonts w:ascii="Times New Roman" w:hAnsi="Times New Roman" w:cs="Times New Roman"/>
          <w:sz w:val="28"/>
          <w:szCs w:val="28"/>
          <w:lang w:val="kk-KZ"/>
        </w:rPr>
        <w:t>жоо</w:t>
      </w:r>
      <w:r w:rsidRPr="00DC79A1">
        <w:rPr>
          <w:rFonts w:ascii="Times New Roman" w:hAnsi="Times New Roman" w:cs="Times New Roman"/>
          <w:sz w:val="28"/>
          <w:szCs w:val="28"/>
          <w:lang w:val="kk-KZ"/>
        </w:rPr>
        <w:t xml:space="preserve">-да психолог білім беру бағдарламасының білім алушыларын оқытатын кафедраның оқу-жұмыс бағдарламасының талаптарын жүзеге асырылуымен ұштасады </w:t>
      </w:r>
      <w:r w:rsidRPr="00DC79A1">
        <w:rPr>
          <w:rFonts w:ascii="Times New Roman" w:eastAsia="Times New Roman" w:hAnsi="Times New Roman" w:cs="Times New Roman"/>
          <w:sz w:val="28"/>
          <w:szCs w:val="28"/>
          <w:lang w:val="kk-KZ"/>
        </w:rPr>
        <w:t>[</w:t>
      </w:r>
      <w:r w:rsidR="007C3589" w:rsidRPr="007C3589">
        <w:rPr>
          <w:rFonts w:ascii="Times New Roman" w:eastAsia="Times New Roman" w:hAnsi="Times New Roman" w:cs="Times New Roman"/>
          <w:sz w:val="28"/>
          <w:szCs w:val="28"/>
          <w:lang w:val="kk-KZ"/>
        </w:rPr>
        <w:t>1</w:t>
      </w:r>
      <w:r w:rsidR="008241F3" w:rsidRPr="008241F3">
        <w:rPr>
          <w:rFonts w:ascii="Times New Roman" w:eastAsia="Times New Roman" w:hAnsi="Times New Roman" w:cs="Times New Roman"/>
          <w:sz w:val="28"/>
          <w:szCs w:val="28"/>
          <w:lang w:val="kk-KZ"/>
        </w:rPr>
        <w:t>11</w:t>
      </w:r>
      <w:r w:rsidRPr="00DC79A1">
        <w:rPr>
          <w:rFonts w:ascii="Times New Roman" w:eastAsia="Times New Roman" w:hAnsi="Times New Roman" w:cs="Times New Roman"/>
          <w:sz w:val="28"/>
          <w:szCs w:val="28"/>
          <w:lang w:val="kk-KZ"/>
        </w:rPr>
        <w:t xml:space="preserve">]. </w:t>
      </w:r>
    </w:p>
    <w:p w14:paraId="64B5E5AE" w14:textId="196AE13B"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eastAsia="Times New Roman" w:hAnsi="Times New Roman" w:cs="Times New Roman"/>
          <w:sz w:val="28"/>
          <w:szCs w:val="28"/>
          <w:lang w:val="kk-KZ"/>
        </w:rPr>
        <w:t>Т.Л. Шабанова, И.А. Иванова психолог студенттерінің эмоционалды құзіреттілігі жеткілікті түрде дамымағанын атап өтеді. Өзін-өзі танудың, өзінің және басқалардың эмоцияларын түсінудің нашар дамуы</w:t>
      </w:r>
      <w:r w:rsidR="009C4889">
        <w:rPr>
          <w:rFonts w:ascii="Times New Roman" w:eastAsia="Times New Roman" w:hAnsi="Times New Roman" w:cs="Times New Roman"/>
          <w:sz w:val="28"/>
          <w:szCs w:val="28"/>
          <w:lang w:val="kk-KZ"/>
        </w:rPr>
        <w:t xml:space="preserve"> анықтал</w:t>
      </w:r>
      <w:r w:rsidRPr="00DC79A1">
        <w:rPr>
          <w:rFonts w:ascii="Times New Roman" w:eastAsia="Times New Roman" w:hAnsi="Times New Roman" w:cs="Times New Roman"/>
          <w:sz w:val="28"/>
          <w:szCs w:val="28"/>
          <w:lang w:val="kk-KZ"/>
        </w:rPr>
        <w:t>ды. Бұл шамадан тыс эмоционалды өзіндік бақылауға, эмоцияларды білдіре алмауға және талқылаудан қорқуға байланысты болуы мүмкін. Басқа адамдардың эмоцияларына назар аудармау және оларды дұрыс түсінбеу студенттердің көпшілігінде басқалардың эмоционалды жағдайына әсер ету қабілетінің орташа деңгейіне әкеледі [</w:t>
      </w:r>
      <w:r w:rsidR="002B1AAC">
        <w:rPr>
          <w:rFonts w:ascii="Times New Roman" w:eastAsia="Times New Roman" w:hAnsi="Times New Roman" w:cs="Times New Roman"/>
          <w:sz w:val="28"/>
          <w:szCs w:val="28"/>
          <w:lang w:val="kk-KZ"/>
        </w:rPr>
        <w:t>1</w:t>
      </w:r>
      <w:r w:rsidR="008241F3" w:rsidRPr="008241F3">
        <w:rPr>
          <w:rFonts w:ascii="Times New Roman" w:eastAsia="Times New Roman" w:hAnsi="Times New Roman" w:cs="Times New Roman"/>
          <w:sz w:val="28"/>
          <w:szCs w:val="28"/>
          <w:lang w:val="kk-KZ"/>
        </w:rPr>
        <w:t>12</w:t>
      </w:r>
      <w:r w:rsidRPr="00DC79A1">
        <w:rPr>
          <w:rFonts w:ascii="Times New Roman" w:eastAsia="Times New Roman" w:hAnsi="Times New Roman" w:cs="Times New Roman"/>
          <w:sz w:val="28"/>
          <w:szCs w:val="28"/>
          <w:lang w:val="kk-KZ"/>
        </w:rPr>
        <w:t>].</w:t>
      </w:r>
    </w:p>
    <w:p w14:paraId="31394384" w14:textId="034DE6A2" w:rsidR="004C5AD1" w:rsidRPr="00DC79A1" w:rsidRDefault="004C5AD1" w:rsidP="00E80C21">
      <w:pPr>
        <w:shd w:val="clear" w:color="auto" w:fill="FFFFFF"/>
        <w:ind w:firstLine="709"/>
        <w:jc w:val="both"/>
        <w:rPr>
          <w:rFonts w:ascii="Times New Roman" w:eastAsia="Times New Roman" w:hAnsi="Times New Roman" w:cs="Times New Roman"/>
          <w:sz w:val="28"/>
          <w:szCs w:val="28"/>
          <w:lang w:val="kk-KZ"/>
        </w:rPr>
      </w:pPr>
      <w:r w:rsidRPr="00DC79A1">
        <w:rPr>
          <w:rFonts w:ascii="Times New Roman" w:hAnsi="Times New Roman" w:cs="Times New Roman"/>
          <w:sz w:val="28"/>
          <w:szCs w:val="28"/>
          <w:lang w:val="kk-KZ"/>
        </w:rPr>
        <w:t xml:space="preserve">Кәсіби қызметтегі эмоционалды икемділік баға жетпес қасиетке айналады. Дегенмен, тұрақты белгісіздіктің қиын жағдайында өсіп келе жатқан жүйке кернеуімен күресу маңызды болады. Бұл мәселелерді табысты шешу үшін жұмыс аспектісінде эмоционалды икемділікті дамыту қызметкер үшін кәсіби маман ретінде маңызды негізгі сәттерді зерттеуге бағытталатын болады. Бұл маңызды мақсаттар мен өмірлік ұстанымдарды анықтауға ұқсас, бірақ тар мағынада. Жоспарлаудан қалғаны болашақта мүмкін болатын қиындықтарды </w:t>
      </w:r>
      <w:r w:rsidRPr="00DC79A1">
        <w:rPr>
          <w:rFonts w:ascii="Times New Roman" w:hAnsi="Times New Roman" w:cs="Times New Roman"/>
          <w:sz w:val="28"/>
          <w:szCs w:val="28"/>
          <w:lang w:val="kk-KZ"/>
        </w:rPr>
        <w:lastRenderedPageBreak/>
        <w:t xml:space="preserve">болжау және тиісінше оларға жол бермейтін таңдау жасау болып табылады, әйтпесе түпкілікті мақсаттардағы өзгерістерге сәйкес келетін таңдауларға әр минут сайын ашық болып, қажетсіз күтулер мен жоспарлардан бас тарту керек </w:t>
      </w:r>
      <w:r w:rsidRPr="00DC79A1">
        <w:rPr>
          <w:rFonts w:ascii="Times New Roman" w:eastAsia="Times New Roman" w:hAnsi="Times New Roman" w:cs="Times New Roman"/>
          <w:sz w:val="28"/>
          <w:szCs w:val="28"/>
          <w:lang w:val="kk-KZ"/>
        </w:rPr>
        <w:t>[</w:t>
      </w:r>
      <w:r w:rsidR="003845CE">
        <w:rPr>
          <w:rFonts w:ascii="Times New Roman" w:eastAsia="Times New Roman" w:hAnsi="Times New Roman" w:cs="Times New Roman"/>
          <w:sz w:val="28"/>
          <w:szCs w:val="28"/>
          <w:lang w:val="kk-KZ"/>
        </w:rPr>
        <w:t>1</w:t>
      </w:r>
      <w:r w:rsidR="008241F3" w:rsidRPr="008241F3">
        <w:rPr>
          <w:rFonts w:ascii="Times New Roman" w:eastAsia="Times New Roman" w:hAnsi="Times New Roman" w:cs="Times New Roman"/>
          <w:sz w:val="28"/>
          <w:szCs w:val="28"/>
          <w:lang w:val="kk-KZ"/>
        </w:rPr>
        <w:t>1</w:t>
      </w:r>
      <w:r w:rsidRPr="00DC79A1">
        <w:rPr>
          <w:rFonts w:ascii="Times New Roman" w:eastAsia="Times New Roman" w:hAnsi="Times New Roman" w:cs="Times New Roman"/>
          <w:sz w:val="28"/>
          <w:szCs w:val="28"/>
          <w:lang w:val="kk-KZ"/>
        </w:rPr>
        <w:t>].</w:t>
      </w:r>
    </w:p>
    <w:p w14:paraId="7CDFE9BA" w14:textId="0D11916C" w:rsidR="004C5AD1" w:rsidRPr="00DC79A1" w:rsidRDefault="004C5AD1" w:rsidP="00E80C21">
      <w:pPr>
        <w:shd w:val="clear" w:color="auto" w:fill="FFFFFF"/>
        <w:ind w:firstLine="709"/>
        <w:jc w:val="both"/>
        <w:rPr>
          <w:rFonts w:ascii="Times New Roman" w:eastAsia="Times New Roman" w:hAnsi="Times New Roman" w:cs="Times New Roman"/>
          <w:sz w:val="20"/>
          <w:szCs w:val="20"/>
          <w:lang w:val="kk-KZ"/>
        </w:rPr>
      </w:pPr>
      <w:r w:rsidRPr="00DC79A1">
        <w:rPr>
          <w:rFonts w:ascii="Times New Roman" w:eastAsia="Times New Roman" w:hAnsi="Times New Roman" w:cs="Times New Roman"/>
          <w:sz w:val="28"/>
          <w:szCs w:val="28"/>
          <w:lang w:val="kk-KZ"/>
        </w:rPr>
        <w:t>З.В. Смутчак, Л.А. Янковский және т.б. эмоционалды икемділіктің даму дәрежесі адамның белгісіздік жағдайында қаншалықты әрекет ете алатындығына, өзгерістерге тез бейімделуіне және шешім қабылдаудың жаңа мүмкіндіктері мен тәсілдерін табуға байланысты екенін айтады. Эмоционалды икемділік - өз эмоцияларыңызды қабылдау, оларды белгілеу және түсіну, содан кейін саналы түрде алға жылжу қабілетіне негізделген дағдылар жиынтығы; бұл стресті танумен оны жеңу және жеке құндылықтар мен мақсаттарға сәйкес әрекет етуді шешу қабілеті. Эмоционалды икемділіктің негізгі элементтері: эмоционалды өзін-өзі тану, эмоцияларды басқару қабілеті, эмоцияларды тиімді басқару, эмпатия жасау, қарым-қатынас орнату және қолдау. Жеке тұлғаның эмоционалды икемділігі оның кәсіби қызметті тиімді жүзеге асыруға және әлеуметтік мәселелерді шешуге қажетті эмоционалды құзыреттіліктерді жүзеге асыруға саналы дайындығында. Ол кәсіби және тұлғалық дамуға, бейімделу қабілеттерін жаңартуға, денсаулықты сақтауға және «кәсіби күйзелістің» алдын алуға, қоғамда үйлесімді жұмыс істеуге және өмірлік жетістіктерге ықпал етеді. Адам факторының үнемі өсіп келе жатқан маңыздылығы банк мекемелерінің қажеттілігі мен тиімділігін арттырудың қосымша көзі ретінде эмоционалды икемділік саласында қосымша зерттеулер жүргізуді талап етеді [1</w:t>
      </w:r>
      <w:r w:rsidR="00471FB3" w:rsidRPr="00471FB3">
        <w:rPr>
          <w:rFonts w:ascii="Times New Roman" w:eastAsia="Times New Roman" w:hAnsi="Times New Roman" w:cs="Times New Roman"/>
          <w:sz w:val="28"/>
          <w:szCs w:val="28"/>
          <w:lang w:val="kk-KZ"/>
        </w:rPr>
        <w:t>13</w:t>
      </w:r>
      <w:r w:rsidRPr="00DC79A1">
        <w:rPr>
          <w:rFonts w:ascii="Times New Roman" w:eastAsia="Times New Roman" w:hAnsi="Times New Roman" w:cs="Times New Roman"/>
          <w:sz w:val="28"/>
          <w:szCs w:val="28"/>
          <w:lang w:val="kk-KZ"/>
        </w:rPr>
        <w:t>].</w:t>
      </w:r>
    </w:p>
    <w:p w14:paraId="35168F6A" w14:textId="77777777"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А.П. Лузганов психологтың профессиограммасына талдау жасай отырып, маман қызметінің негізгі түрлері мен қызметтерінің мазмұны мен ерекшеліктерін зерттей отырып, «икемділік», «эмоционалды икемділік» ұғымдарын нақты көрсете отырып, оның құрылымындағы болашақ психологтың эмоционалды икемділігінің негізгі компоненттерін - бағдарлаушы, перцептивті, бағалаушы, экспрессивті, реттеуші, нәтижелі деп бөліп көрсетті.</w:t>
      </w:r>
    </w:p>
    <w:p w14:paraId="3D889F50" w14:textId="79048855"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412414">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«Орнатушы компонент эмоционалды икемділік құрылымында шиеленіс жағдайында мінез-құлық пен жауап беру үлгілерін реттейтін жеке тұлғада қалыптасқан белгілі бір нормалар мен ережелердің жиынтығын ашады. Оның көрсеткіштеріне психологтың белгілі бір жолмен әрекет етуге дайындығы</w:t>
      </w:r>
      <w:r w:rsidR="00C13EDE">
        <w:rPr>
          <w:rFonts w:ascii="Times New Roman" w:hAnsi="Times New Roman" w:cs="Times New Roman"/>
          <w:sz w:val="28"/>
          <w:szCs w:val="28"/>
          <w:lang w:val="kk-KZ"/>
        </w:rPr>
        <w:t xml:space="preserve"> және жағдайға бағдарлануы мен </w:t>
      </w:r>
      <w:r w:rsidRPr="00DC79A1">
        <w:rPr>
          <w:rFonts w:ascii="Times New Roman" w:hAnsi="Times New Roman" w:cs="Times New Roman"/>
          <w:sz w:val="28"/>
          <w:szCs w:val="28"/>
          <w:lang w:val="kk-KZ"/>
        </w:rPr>
        <w:t>ондағы мүмкіндіктері жатады.</w:t>
      </w:r>
    </w:p>
    <w:p w14:paraId="3D5496AE" w14:textId="0E7AE735"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r w:rsidR="00412414">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Перцептивті компоненті адамның психологиялық жағдайды, шындықты сол қалпында қабылдауының психологиялық ерекшеліктерімен сипатталады. Перцептивті компоненттің көрсеткіштері - психологиялық шындыққа қосылу және психологиялық тұрақтылық болып табылады.</w:t>
      </w:r>
    </w:p>
    <w:p w14:paraId="71256A26" w14:textId="77777777"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3. Бағалаушы компонент тұлғаның психологиялық жағдайды адекватты бағалау және мінез-құлық әдістері мен ондағы өзара әрекеттесуді үйлестіру туралы шешім қабылдау қабілетінде ашылады. Көрсеткіштер: психологиялық дүниені қабылдау және психологиялық жағдайды және оның субъектілерін бағалай білу қабілеті.</w:t>
      </w:r>
    </w:p>
    <w:p w14:paraId="436624F2" w14:textId="77777777"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4. Экспрессивтік компонент психологтың эмоцияларды, сезімдерді, көңіл-күйді білдіру ерекшеліктерінде көрінеді. Бұл компоненттің көрсеткіштері </w:t>
      </w:r>
      <w:r w:rsidRPr="00DC79A1">
        <w:rPr>
          <w:rFonts w:ascii="Times New Roman" w:hAnsi="Times New Roman" w:cs="Times New Roman"/>
          <w:sz w:val="28"/>
          <w:szCs w:val="28"/>
          <w:lang w:val="kk-KZ"/>
        </w:rPr>
        <w:lastRenderedPageBreak/>
        <w:t>вербалды және вербалды емес қарым-қатынас пен эмпатия қабілеті болып табылады</w:t>
      </w:r>
    </w:p>
    <w:p w14:paraId="40A43C8B" w14:textId="77777777"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5. Реттеуші компонент өзінің және өзара әрекеттесудің барлық қатысушыларының эмоцияларын, сезімдерін бақылау мен үйлестіруді қамтамасыз етеді. Оның көрсеткіштеріне өзін-өзі ұйымдастыру және эмоцияларды басқару қабілеті жатады </w:t>
      </w:r>
    </w:p>
    <w:p w14:paraId="77B37829" w14:textId="2B025A02" w:rsidR="004C5AD1" w:rsidRPr="00DC79A1" w:rsidRDefault="004C5AD1" w:rsidP="00E80C21">
      <w:pPr>
        <w:shd w:val="clear" w:color="auto" w:fill="FFFFFF"/>
        <w:ind w:firstLine="709"/>
        <w:jc w:val="both"/>
        <w:rPr>
          <w:rFonts w:ascii="Times New Roman" w:eastAsia="Times New Roman" w:hAnsi="Times New Roman" w:cs="Times New Roman"/>
          <w:sz w:val="28"/>
          <w:szCs w:val="28"/>
          <w:lang w:val="kk-KZ"/>
        </w:rPr>
      </w:pPr>
      <w:r w:rsidRPr="00DC79A1">
        <w:rPr>
          <w:rFonts w:ascii="Times New Roman" w:hAnsi="Times New Roman" w:cs="Times New Roman"/>
          <w:sz w:val="28"/>
          <w:szCs w:val="28"/>
          <w:lang w:val="kk-KZ"/>
        </w:rPr>
        <w:t xml:space="preserve">6. </w:t>
      </w:r>
      <w:r w:rsidRPr="00DC79A1">
        <w:rPr>
          <w:rFonts w:ascii="Times New Roman" w:hAnsi="Times New Roman" w:cs="Times New Roman"/>
          <w:sz w:val="28"/>
          <w:szCs w:val="28"/>
          <w:lang w:val="kk-KZ" w:bidi="ru-RU"/>
        </w:rPr>
        <w:t xml:space="preserve">Нәтижелі компонент: эмоционалды икемділік құрылымындағы өнімділікті, эмоционалды өзара әрекеттесу нәтижесін ашады, қойылған мақсатқа жету дәрежесін немесе процестің сәттілігін сипаттайды. Оның көрсеткіштері, тиісінше, эмоционалды өзара әрекеттесу мен эмоционалды өзін-өзі жүзеге асыруға қанағаттану болып табылады </w:t>
      </w:r>
      <w:r w:rsidRPr="00DC79A1">
        <w:rPr>
          <w:rFonts w:ascii="Times New Roman" w:eastAsia="Times New Roman" w:hAnsi="Times New Roman" w:cs="Times New Roman"/>
          <w:sz w:val="28"/>
          <w:szCs w:val="28"/>
          <w:lang w:val="kk-KZ"/>
        </w:rPr>
        <w:t>[</w:t>
      </w:r>
      <w:r w:rsidR="00AD2E2D" w:rsidRPr="00AD2E2D">
        <w:rPr>
          <w:rFonts w:ascii="Times New Roman" w:eastAsia="Times New Roman" w:hAnsi="Times New Roman" w:cs="Times New Roman"/>
          <w:sz w:val="28"/>
          <w:szCs w:val="28"/>
          <w:lang w:val="kk-KZ"/>
        </w:rPr>
        <w:t>11</w:t>
      </w:r>
      <w:r w:rsidR="00471FB3" w:rsidRPr="00471FB3">
        <w:rPr>
          <w:rFonts w:ascii="Times New Roman" w:eastAsia="Times New Roman" w:hAnsi="Times New Roman" w:cs="Times New Roman"/>
          <w:sz w:val="28"/>
          <w:szCs w:val="28"/>
          <w:lang w:val="kk-KZ"/>
        </w:rPr>
        <w:t>4</w:t>
      </w:r>
      <w:r w:rsidR="00F70BBF">
        <w:rPr>
          <w:rFonts w:ascii="Times New Roman" w:eastAsia="Times New Roman" w:hAnsi="Times New Roman" w:cs="Times New Roman"/>
          <w:sz w:val="28"/>
          <w:szCs w:val="28"/>
          <w:lang w:val="kk-KZ"/>
        </w:rPr>
        <w:t>].</w:t>
      </w:r>
    </w:p>
    <w:p w14:paraId="3B15AAAA" w14:textId="10390752" w:rsidR="004C5AD1" w:rsidRPr="00DC79A1" w:rsidRDefault="004C5AD1" w:rsidP="00E80C21">
      <w:pPr>
        <w:shd w:val="clear" w:color="auto" w:fill="FFFFFF"/>
        <w:ind w:firstLine="709"/>
        <w:jc w:val="both"/>
        <w:rPr>
          <w:rFonts w:ascii="Times New Roman" w:hAnsi="Times New Roman" w:cs="Times New Roman"/>
          <w:sz w:val="28"/>
          <w:szCs w:val="28"/>
          <w:lang w:val="kk-KZ" w:bidi="ru-RU"/>
        </w:rPr>
      </w:pPr>
      <w:r w:rsidRPr="00DC79A1">
        <w:rPr>
          <w:rFonts w:ascii="Times New Roman" w:hAnsi="Times New Roman" w:cs="Times New Roman"/>
          <w:sz w:val="28"/>
          <w:szCs w:val="28"/>
          <w:lang w:val="kk-KZ" w:bidi="ru-RU"/>
        </w:rPr>
        <w:t>М.В. Наумованың зерттеу нәтижелері бойынша болашақ психологтардың эмоционалды икемділігі төрт құрамдас бөліктен тұрады: жағымды эмоционалды экспрессия, эмоционалды тұрақтылық, эмоционалды эмпатия және эмоционалды күйлердің рефлексиясы [</w:t>
      </w:r>
      <w:r w:rsidR="00471FB3" w:rsidRPr="00471FB3">
        <w:rPr>
          <w:rFonts w:ascii="Times New Roman" w:hAnsi="Times New Roman" w:cs="Times New Roman"/>
          <w:sz w:val="28"/>
          <w:szCs w:val="28"/>
          <w:lang w:val="kk-KZ" w:bidi="ru-RU"/>
        </w:rPr>
        <w:t>6</w:t>
      </w:r>
      <w:r w:rsidRPr="00DC79A1">
        <w:rPr>
          <w:rFonts w:ascii="Times New Roman" w:hAnsi="Times New Roman" w:cs="Times New Roman"/>
          <w:sz w:val="28"/>
          <w:szCs w:val="28"/>
          <w:lang w:val="kk-KZ" w:bidi="ru-RU"/>
        </w:rPr>
        <w:t>5].</w:t>
      </w:r>
    </w:p>
    <w:p w14:paraId="494119A5" w14:textId="78600B2D" w:rsidR="004C5AD1" w:rsidRPr="00DC79A1" w:rsidRDefault="004C5AD1" w:rsidP="00E80C21">
      <w:pPr>
        <w:autoSpaceDE w:val="0"/>
        <w:autoSpaceDN w:val="0"/>
        <w:adjustRightInd w:val="0"/>
        <w:ind w:firstLine="709"/>
        <w:jc w:val="both"/>
        <w:rPr>
          <w:rFonts w:ascii="Times New Roman" w:hAnsi="Times New Roman" w:cs="Times New Roman"/>
          <w:sz w:val="28"/>
          <w:szCs w:val="28"/>
          <w:lang w:val="kk-KZ" w:bidi="ru-RU"/>
        </w:rPr>
      </w:pPr>
      <w:r w:rsidRPr="00DC79A1">
        <w:rPr>
          <w:rFonts w:ascii="Times New Roman" w:hAnsi="Times New Roman" w:cs="Times New Roman"/>
          <w:sz w:val="28"/>
          <w:szCs w:val="28"/>
          <w:lang w:val="kk-KZ" w:bidi="ru-RU"/>
        </w:rPr>
        <w:t>Жағымды эмоционалд</w:t>
      </w:r>
      <w:r w:rsidR="00412414">
        <w:rPr>
          <w:rFonts w:ascii="Times New Roman" w:hAnsi="Times New Roman" w:cs="Times New Roman"/>
          <w:sz w:val="28"/>
          <w:szCs w:val="28"/>
          <w:lang w:val="kk-KZ" w:bidi="ru-RU"/>
        </w:rPr>
        <w:t>ы экспрессия –</w:t>
      </w:r>
      <w:r w:rsidRPr="00DC79A1">
        <w:rPr>
          <w:rFonts w:ascii="Times New Roman" w:hAnsi="Times New Roman" w:cs="Times New Roman"/>
          <w:sz w:val="28"/>
          <w:szCs w:val="28"/>
          <w:lang w:val="kk-KZ" w:bidi="ru-RU"/>
        </w:rPr>
        <w:t xml:space="preserve"> жеке адамның өз эмоцияларын өздігінен және тікелей білдіру, оны басқаларға көрсету және қуанышты көңіл-күйдің жоғарылауы; бұл компонент келесі көрсеткіштерді қамтиды: стихиялылық шкаласы, сезімталдық шкаласы, контактілі шкала, қуанышты сезінуге бейімділік.</w:t>
      </w:r>
    </w:p>
    <w:p w14:paraId="61819945" w14:textId="6A25114B" w:rsidR="004C5AD1" w:rsidRPr="00DC79A1" w:rsidRDefault="00412414" w:rsidP="00E80C21">
      <w:pPr>
        <w:autoSpaceDE w:val="0"/>
        <w:autoSpaceDN w:val="0"/>
        <w:adjustRightInd w:val="0"/>
        <w:ind w:firstLine="709"/>
        <w:jc w:val="both"/>
        <w:rPr>
          <w:rFonts w:ascii="Times New Roman" w:hAnsi="Times New Roman" w:cs="Times New Roman"/>
          <w:sz w:val="28"/>
          <w:szCs w:val="28"/>
          <w:lang w:val="kk-KZ" w:bidi="ru-RU"/>
        </w:rPr>
      </w:pPr>
      <w:r>
        <w:rPr>
          <w:rFonts w:ascii="Times New Roman" w:hAnsi="Times New Roman" w:cs="Times New Roman"/>
          <w:sz w:val="28"/>
          <w:szCs w:val="28"/>
          <w:lang w:val="kk-KZ" w:bidi="ru-RU"/>
        </w:rPr>
        <w:t>Эмоционалды тұрақтылық –</w:t>
      </w:r>
      <w:r w:rsidR="004C5AD1" w:rsidRPr="00DC79A1">
        <w:rPr>
          <w:rFonts w:ascii="Times New Roman" w:hAnsi="Times New Roman" w:cs="Times New Roman"/>
          <w:sz w:val="28"/>
          <w:szCs w:val="28"/>
          <w:lang w:val="kk-KZ" w:bidi="ru-RU"/>
        </w:rPr>
        <w:t xml:space="preserve"> өзінің және басқалардың эмоцияларын түсіну, оларды, көңіл-күйді басқару, сондай-ақ басқа адамдарда қажетті эмоцияларды ояту, «жұқтыру» қабілеті; осы компонент келесі көрсеткіштермен анықталады: өзінің және басқалардың эмоцияларын түсіну қабілеті; өзінің және басқалардың эмоцияларын басқара білу, өз эмоцияларын басқару; өз эмоцияларын түсіну, басқа адамдардың эмоцияларын басқару, басқа адамдардың эмоцияларын түсіну; эмоционалды тұрақтылық, өмірге қанағаттану индексі, қорқынышты жеңуге бейімділік, ашулануды жеңу үрдісі.</w:t>
      </w:r>
    </w:p>
    <w:p w14:paraId="43E1CD19" w14:textId="08408E92" w:rsidR="004C5AD1" w:rsidRPr="00DC79A1" w:rsidRDefault="00412414" w:rsidP="00E80C21">
      <w:pPr>
        <w:autoSpaceDE w:val="0"/>
        <w:autoSpaceDN w:val="0"/>
        <w:adjustRightInd w:val="0"/>
        <w:ind w:firstLine="709"/>
        <w:jc w:val="both"/>
        <w:rPr>
          <w:rFonts w:ascii="Times New Roman" w:hAnsi="Times New Roman" w:cs="Times New Roman"/>
          <w:sz w:val="28"/>
          <w:szCs w:val="28"/>
          <w:lang w:val="kk-KZ" w:bidi="ru-RU"/>
        </w:rPr>
      </w:pPr>
      <w:r>
        <w:rPr>
          <w:rFonts w:ascii="Times New Roman" w:hAnsi="Times New Roman" w:cs="Times New Roman"/>
          <w:sz w:val="28"/>
          <w:szCs w:val="28"/>
          <w:lang w:val="kk-KZ" w:bidi="ru-RU"/>
        </w:rPr>
        <w:t>Эмоционалды эмпатия –</w:t>
      </w:r>
      <w:r w:rsidR="004C5AD1" w:rsidRPr="00DC79A1">
        <w:rPr>
          <w:rFonts w:ascii="Times New Roman" w:hAnsi="Times New Roman" w:cs="Times New Roman"/>
          <w:sz w:val="28"/>
          <w:szCs w:val="28"/>
          <w:lang w:val="kk-KZ" w:bidi="ru-RU"/>
        </w:rPr>
        <w:t xml:space="preserve"> басқаның эмоционалды жағдайын болжай білу, эмпатия, еліктеу, өзін серіктестің орнына қою (өзінің жеке өзін жоғалтпай) негізінде оның ішкі әлемін түсіну қабілеті; бұл компонент келесі көрсеткіштермен анықталады: эмпатияның жалпы деңгейі; эмпатияның бағдары, эмпатияның интуитивті арнасы, эмпатиядағы идентификация, эмпатияның эмоционалды арнасы.</w:t>
      </w:r>
    </w:p>
    <w:p w14:paraId="48861A8A" w14:textId="4A12B102"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w:t>
      </w:r>
      <w:r w:rsidR="00412414">
        <w:rPr>
          <w:rFonts w:ascii="Times New Roman" w:hAnsi="Times New Roman" w:cs="Times New Roman"/>
          <w:sz w:val="28"/>
          <w:szCs w:val="28"/>
          <w:lang w:val="kk-KZ"/>
        </w:rPr>
        <w:t>ционалды күйлердің рефлексиясы –</w:t>
      </w:r>
      <w:r w:rsidRPr="00DC79A1">
        <w:rPr>
          <w:rFonts w:ascii="Times New Roman" w:hAnsi="Times New Roman" w:cs="Times New Roman"/>
          <w:sz w:val="28"/>
          <w:szCs w:val="28"/>
          <w:lang w:val="kk-KZ"/>
        </w:rPr>
        <w:t xml:space="preserve"> бұл жеке адамның өзін және оның эмоционалды күйлерін ғана емес, сонымен бірге айналасындағылардың көзқарасын - басқалардың маманды қалай білетінін және түсінетінін, оның жеке ерекшеліктерін тану процесі (білім, түсіну, хабардар болу), эмоционалды реакциялар; бұл компонент келесі көрсеткіштермен анықталады: адамның эмоциялары мен қажеттіліктерінің көрінісі, өзін</w:t>
      </w:r>
      <w:r w:rsidR="008B6459" w:rsidRPr="00DC79A1">
        <w:rPr>
          <w:rFonts w:ascii="Times New Roman" w:hAnsi="Times New Roman" w:cs="Times New Roman"/>
          <w:sz w:val="28"/>
          <w:szCs w:val="28"/>
          <w:lang w:val="kk-KZ"/>
        </w:rPr>
        <w:t xml:space="preserve">-өзі түсіну шкаласы және </w:t>
      </w:r>
      <w:r w:rsidR="009B7F24">
        <w:rPr>
          <w:rFonts w:ascii="Times New Roman" w:hAnsi="Times New Roman" w:cs="Times New Roman"/>
          <w:sz w:val="28"/>
          <w:szCs w:val="28"/>
          <w:lang w:val="kk-KZ"/>
        </w:rPr>
        <w:t>жеке алаңдаушылық.</w:t>
      </w:r>
    </w:p>
    <w:p w14:paraId="5BB4ED88"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икемділіктің құрылымдық құрамдас бөліктерінің көрсеткіштері: жағымды эмоционалды экспрессия - стихиялық шкаласы, сезімталдық шкаласы, жанасу шкаласы, қуанышты сезінуге бейімділік;</w:t>
      </w:r>
    </w:p>
    <w:p w14:paraId="47096C99" w14:textId="0D37A9D8"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эмоционалды тұрақтылық - өзінің және өзгенің эмоциясын түсіну қабілеті, өзінің және өзгенің эмоциясын басқара білу, өз эмоцияларын басқару, өз эмоцияларын түсіну, басқа адамдардың эмоцияларын басқару, басқа адамдардың эмоцияларын түсіну, эмоционалды тұрақтылық, өмірге қанағаттану индексі, қорқынышты жеңуге бейімділік және ашуды жеңуге б</w:t>
      </w:r>
      <w:r w:rsidR="00412414">
        <w:rPr>
          <w:rFonts w:ascii="Times New Roman" w:hAnsi="Times New Roman" w:cs="Times New Roman"/>
          <w:sz w:val="28"/>
          <w:szCs w:val="28"/>
          <w:lang w:val="kk-KZ"/>
        </w:rPr>
        <w:t>ейімділік; эмоционалды эмпатия –</w:t>
      </w:r>
      <w:r w:rsidRPr="00DC79A1">
        <w:rPr>
          <w:rFonts w:ascii="Times New Roman" w:hAnsi="Times New Roman" w:cs="Times New Roman"/>
          <w:sz w:val="28"/>
          <w:szCs w:val="28"/>
          <w:lang w:val="kk-KZ"/>
        </w:rPr>
        <w:t xml:space="preserve"> эмпатияның жалпы деңгейі, эмпатия параметрлері, эмпатияның интуитивті арнасы, эмпатиядағы идентификация, эмпатияның эмоционалды</w:t>
      </w:r>
      <w:r w:rsidR="008B6459" w:rsidRPr="00DC79A1">
        <w:rPr>
          <w:rFonts w:ascii="Times New Roman" w:hAnsi="Times New Roman" w:cs="Times New Roman"/>
          <w:sz w:val="28"/>
          <w:szCs w:val="28"/>
          <w:lang w:val="kk-KZ"/>
        </w:rPr>
        <w:t xml:space="preserve"> арнасы</w:t>
      </w:r>
      <w:r w:rsidRPr="00DC79A1">
        <w:rPr>
          <w:rFonts w:ascii="Times New Roman" w:hAnsi="Times New Roman" w:cs="Times New Roman"/>
          <w:sz w:val="28"/>
          <w:szCs w:val="28"/>
          <w:lang w:val="kk-KZ"/>
        </w:rPr>
        <w:t xml:space="preserve"> және эмоционалды күйлердің рефлексиясы - адамның эмоциялары мен қажеттіліктерінің көрінісі, өзін-өзі түсіну ауқымы, адекватты жеке алаңдаушылық.</w:t>
      </w:r>
    </w:p>
    <w:p w14:paraId="4F97FC87" w14:textId="393A23E9" w:rsidR="004C5AD1" w:rsidRPr="00DC79A1" w:rsidRDefault="004C5AD1" w:rsidP="00E80C21">
      <w:pPr>
        <w:ind w:firstLine="70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Эмоционалды икемділіктің қалыптасу деңгейін бағалау критерийлері төмен, орташадан төмен, орташа, орташадан жоғары, жоғары деңгейде сандық және сапалық сипаттамаларда көрсетіледі </w:t>
      </w:r>
      <w:r w:rsidRPr="00DC79A1">
        <w:rPr>
          <w:rFonts w:ascii="Times New Roman" w:eastAsia="Times New Roman" w:hAnsi="Times New Roman" w:cs="Times New Roman"/>
          <w:sz w:val="28"/>
          <w:szCs w:val="28"/>
          <w:lang w:val="kk-KZ"/>
        </w:rPr>
        <w:t>[</w:t>
      </w:r>
      <w:r w:rsidR="00471FB3" w:rsidRPr="00471FB3">
        <w:rPr>
          <w:rFonts w:ascii="Times New Roman" w:eastAsia="Times New Roman" w:hAnsi="Times New Roman" w:cs="Times New Roman"/>
          <w:sz w:val="28"/>
          <w:szCs w:val="28"/>
          <w:lang w:val="kk-KZ"/>
        </w:rPr>
        <w:t>6</w:t>
      </w:r>
      <w:r w:rsidRPr="00DC79A1">
        <w:rPr>
          <w:rFonts w:ascii="Times New Roman" w:eastAsia="Times New Roman" w:hAnsi="Times New Roman" w:cs="Times New Roman"/>
          <w:sz w:val="28"/>
          <w:szCs w:val="28"/>
          <w:lang w:val="kk-KZ"/>
        </w:rPr>
        <w:t>5].</w:t>
      </w:r>
    </w:p>
    <w:p w14:paraId="14BFA3CF" w14:textId="20DC40FE" w:rsidR="004C5AD1" w:rsidRPr="00DC79A1" w:rsidRDefault="004C5AD1" w:rsidP="00E80C21">
      <w:pPr>
        <w:shd w:val="clear" w:color="auto" w:fill="FFFFFF"/>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Қорытындылай келе, болашақ маманның жоғары білім беру жағдайында кәсіби дамуы тұлғаның барлық қырларының дамуын қамтамасыз ететін біршама күрделі процесс болып табылады. Сондай-ақ эмоционалды күйлердің көріну ерекшеліктерін және болашақ қызмет түріне тән тұрақты тұлғалық қасиеттердің қалыптасуын анықтайды. Бұл адамның өзін-өзі дамытуға және өзін-өзі жетілдіруге бағытталған әлеуметтік әсерлердің әсерінен тұлғаның прогрессивті өзгеруінің күрделі процесі. Бірақ адам бұл процестің жағымсыз әсерін де сезінуі мүмкін. Бұл әсер әр түрлі деформациялар мен эмоционалды күйлердің пайда болуына әкеледі, олар кәсіби табысты ғана емес, сонымен қатар жеке тұлғаның бүкіл өмірлік белсенділігіне теріс әсер етеді. Демек, маманның кәсіби даму процесінде әрекет пен мінез-құлықтың нақты формаларына барынша сәйкес келетін эмоционалды икемділігін қалыптастыру қажет. Психологтың кәсіби іс-әрекетінің ерекшеліктері мен негізгі компоненттерін анықтауға арналған психологиялық зерттеулерде қызмет субъектісі ретінде клиентпен өзара әрекеттесу процесінде психолог тұлғасының белсенділігі мәселесі бірінші орынға шығады. Көптеген авторлар психологтың субъективті қасиеттері мәселесіне, кәсіби іс-әрекет құралы ретінде эмоционалды реттеуді меңгеру дәрежесіне ерекше көңіл бөледі.</w:t>
      </w:r>
    </w:p>
    <w:p w14:paraId="4EBFC554" w14:textId="77777777" w:rsidR="00F70BBF" w:rsidRDefault="00F70BBF" w:rsidP="00E80C21">
      <w:pPr>
        <w:tabs>
          <w:tab w:val="left" w:pos="1440"/>
        </w:tabs>
        <w:ind w:firstLine="709"/>
        <w:jc w:val="both"/>
        <w:rPr>
          <w:rFonts w:ascii="Times New Roman" w:hAnsi="Times New Roman" w:cs="Times New Roman"/>
          <w:b/>
          <w:spacing w:val="-2"/>
          <w:sz w:val="28"/>
          <w:szCs w:val="28"/>
          <w:lang w:val="kk-KZ"/>
        </w:rPr>
      </w:pPr>
    </w:p>
    <w:p w14:paraId="5968DA0E" w14:textId="77777777" w:rsidR="004C5AD1" w:rsidRPr="00392258" w:rsidRDefault="004C5AD1" w:rsidP="00E80C21">
      <w:pPr>
        <w:tabs>
          <w:tab w:val="left" w:pos="1440"/>
        </w:tabs>
        <w:ind w:firstLine="709"/>
        <w:jc w:val="both"/>
        <w:rPr>
          <w:rFonts w:ascii="Times New Roman" w:hAnsi="Times New Roman" w:cs="Times New Roman"/>
          <w:b/>
          <w:spacing w:val="-2"/>
          <w:sz w:val="28"/>
          <w:szCs w:val="28"/>
          <w:lang w:val="kk-KZ"/>
        </w:rPr>
      </w:pPr>
      <w:r w:rsidRPr="00DC79A1">
        <w:rPr>
          <w:rFonts w:ascii="Times New Roman" w:hAnsi="Times New Roman" w:cs="Times New Roman"/>
          <w:b/>
          <w:spacing w:val="-2"/>
          <w:sz w:val="28"/>
          <w:szCs w:val="28"/>
          <w:lang w:val="kk-KZ"/>
        </w:rPr>
        <w:t>Бірінші тарау бойынша қорытынды</w:t>
      </w:r>
    </w:p>
    <w:p w14:paraId="268227ED" w14:textId="77777777" w:rsidR="004C5AD1" w:rsidRPr="00DC79A1" w:rsidRDefault="004C5AD1" w:rsidP="00E80C21">
      <w:pPr>
        <w:shd w:val="clear" w:color="auto" w:fill="FFFFFF"/>
        <w:ind w:firstLine="70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1.</w:t>
      </w:r>
      <w:r w:rsidRPr="00DC79A1">
        <w:rPr>
          <w:rFonts w:ascii="Times New Roman" w:hAnsi="Times New Roman" w:cs="Times New Roman"/>
          <w:lang w:val="kk-KZ"/>
        </w:rPr>
        <w:t xml:space="preserve"> </w:t>
      </w:r>
      <w:r w:rsidRPr="00DC79A1">
        <w:rPr>
          <w:rFonts w:ascii="Times New Roman" w:eastAsia="Times New Roman" w:hAnsi="Times New Roman" w:cs="Times New Roman"/>
          <w:sz w:val="28"/>
          <w:szCs w:val="28"/>
          <w:lang w:val="kk-KZ"/>
        </w:rPr>
        <w:t xml:space="preserve">Психологиялық-педагогикалық әдебиеттерде жүргізілген теориялық және </w:t>
      </w:r>
      <w:r w:rsidR="008B6459" w:rsidRPr="00DC79A1">
        <w:rPr>
          <w:rFonts w:ascii="Times New Roman" w:eastAsia="Times New Roman" w:hAnsi="Times New Roman" w:cs="Times New Roman"/>
          <w:sz w:val="28"/>
          <w:szCs w:val="28"/>
          <w:lang w:val="kk-KZ"/>
        </w:rPr>
        <w:t>әдіснамалық шолу, университеттің  білім беру жүйесінде</w:t>
      </w:r>
      <w:r w:rsidRPr="00DC79A1">
        <w:rPr>
          <w:rFonts w:ascii="Times New Roman" w:eastAsia="Times New Roman" w:hAnsi="Times New Roman" w:cs="Times New Roman"/>
          <w:sz w:val="28"/>
          <w:szCs w:val="28"/>
          <w:lang w:val="kk-KZ"/>
        </w:rPr>
        <w:t xml:space="preserve"> болашақ психологтардың эмоционалды икемділігін дамыту мәселесі өзекті екенін және оны шешуші психологиялық-педагогикалық білімді кеңінен қолдануды қажет ететіндігін көрсетті.</w:t>
      </w:r>
    </w:p>
    <w:p w14:paraId="6A426498" w14:textId="77777777"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eastAsia="Times New Roman" w:hAnsi="Times New Roman" w:cs="Times New Roman"/>
          <w:sz w:val="28"/>
          <w:szCs w:val="28"/>
          <w:lang w:val="kk-KZ"/>
        </w:rPr>
        <w:t>2.</w:t>
      </w:r>
      <w:r w:rsidRPr="00DC79A1">
        <w:rPr>
          <w:rFonts w:ascii="Times New Roman" w:hAnsi="Times New Roman" w:cs="Times New Roman"/>
          <w:sz w:val="28"/>
          <w:szCs w:val="28"/>
          <w:lang w:val="kk-KZ"/>
        </w:rPr>
        <w:t xml:space="preserve"> Эмоционалды икемділік психологтың кәсіби іс-әрекетінің маңызды құрамдас бөлігі. Бұл психологтың орынсыз жағдайдан, мінез-құлық тәсілдерінен, ойлау тәсілдерінен және эмоционалды жауап беруден оңай бас тартуға, сондай-ақ өзгермейтін принциптермен проблемалық жағдайды шешудің жаңа, ерекше тәсілдерін жасауға немесе қабылдауға қабілеттілігін көрсетеді. Жүргізілген зерттеулер болашақ психологтардың кәсіби қызметке </w:t>
      </w:r>
      <w:r w:rsidRPr="00DC79A1">
        <w:rPr>
          <w:rFonts w:ascii="Times New Roman" w:hAnsi="Times New Roman" w:cs="Times New Roman"/>
          <w:sz w:val="28"/>
          <w:szCs w:val="28"/>
          <w:lang w:val="kk-KZ"/>
        </w:rPr>
        <w:lastRenderedPageBreak/>
        <w:t>дайындығының жеткіліксіздігін көрсетіп, олардың эмоционалды икемділігін дамыту үшін мақсатты жұмыс істеу қажеттілігін дәлелдеді.</w:t>
      </w:r>
    </w:p>
    <w:p w14:paraId="101A0F96" w14:textId="77777777" w:rsidR="004C5AD1" w:rsidRPr="00DC79A1" w:rsidRDefault="004C5AD1" w:rsidP="00E80C21">
      <w:pPr>
        <w:tabs>
          <w:tab w:val="left" w:pos="1440"/>
        </w:tabs>
        <w:ind w:firstLine="709"/>
        <w:jc w:val="both"/>
        <w:rPr>
          <w:rFonts w:ascii="Times New Roman" w:hAnsi="Times New Roman" w:cs="Times New Roman"/>
          <w:spacing w:val="-2"/>
          <w:sz w:val="28"/>
          <w:szCs w:val="28"/>
          <w:lang w:val="kk-KZ"/>
        </w:rPr>
      </w:pPr>
      <w:r w:rsidRPr="00DC79A1">
        <w:rPr>
          <w:rFonts w:ascii="Times New Roman" w:eastAsia="Times New Roman" w:hAnsi="Times New Roman" w:cs="Times New Roman"/>
          <w:sz w:val="28"/>
          <w:szCs w:val="28"/>
          <w:lang w:val="kk-KZ"/>
        </w:rPr>
        <w:t xml:space="preserve">3. </w:t>
      </w:r>
      <w:r w:rsidRPr="00DC79A1">
        <w:rPr>
          <w:rFonts w:ascii="Times New Roman" w:hAnsi="Times New Roman" w:cs="Times New Roman"/>
          <w:spacing w:val="-2"/>
          <w:sz w:val="28"/>
          <w:szCs w:val="28"/>
          <w:lang w:val="kk-KZ"/>
        </w:rPr>
        <w:t>«Болашақ психологтың эмоционалды икемділігі» ұғымы нақ</w:t>
      </w:r>
      <w:r w:rsidR="003134DD" w:rsidRPr="00DC79A1">
        <w:rPr>
          <w:rFonts w:ascii="Times New Roman" w:hAnsi="Times New Roman" w:cs="Times New Roman"/>
          <w:spacing w:val="-2"/>
          <w:sz w:val="28"/>
          <w:szCs w:val="28"/>
          <w:lang w:val="kk-KZ"/>
        </w:rPr>
        <w:t xml:space="preserve">тыланды. Қорытындылай </w:t>
      </w:r>
      <w:r w:rsidRPr="00DC79A1">
        <w:rPr>
          <w:rFonts w:ascii="Times New Roman" w:hAnsi="Times New Roman" w:cs="Times New Roman"/>
          <w:spacing w:val="-2"/>
          <w:sz w:val="28"/>
          <w:szCs w:val="28"/>
          <w:lang w:val="kk-KZ"/>
        </w:rPr>
        <w:t xml:space="preserve">келе, біз эмоционалды икемділік - психологтың жеке басының оқу-білім беру процесінде дамитын интегралды </w:t>
      </w:r>
      <w:r w:rsidR="00AB4B56" w:rsidRPr="00DC79A1">
        <w:rPr>
          <w:rFonts w:ascii="Times New Roman" w:hAnsi="Times New Roman" w:cs="Times New Roman"/>
          <w:spacing w:val="-2"/>
          <w:sz w:val="28"/>
          <w:szCs w:val="28"/>
          <w:lang w:val="kk-KZ"/>
        </w:rPr>
        <w:t>қ</w:t>
      </w:r>
      <w:r w:rsidR="00373773" w:rsidRPr="00DC79A1">
        <w:rPr>
          <w:rFonts w:ascii="Times New Roman" w:hAnsi="Times New Roman" w:cs="Times New Roman"/>
          <w:spacing w:val="-2"/>
          <w:sz w:val="28"/>
          <w:szCs w:val="28"/>
          <w:lang w:val="kk-KZ"/>
        </w:rPr>
        <w:t xml:space="preserve">абілеті </w:t>
      </w:r>
      <w:r w:rsidRPr="00DC79A1">
        <w:rPr>
          <w:rFonts w:ascii="Times New Roman" w:hAnsi="Times New Roman" w:cs="Times New Roman"/>
          <w:spacing w:val="-2"/>
          <w:sz w:val="28"/>
          <w:szCs w:val="28"/>
          <w:lang w:val="kk-KZ"/>
        </w:rPr>
        <w:t xml:space="preserve">екендігін, бұл психологқа өзгеретін жағдайларға оңтайлы бейімделуге мүмкіндік беретін, өзінің және басқалардың эмоцияларын түсіну және басқару арқылы стрестік жағдайларда эмоционалды-мінез-құлық және эмоционалды өзін-өзі реттеу қабілеттерінің жиынтығы деп тұжырымдаймыз. </w:t>
      </w:r>
    </w:p>
    <w:p w14:paraId="52D4A457" w14:textId="69B53F55" w:rsidR="004C5AD1" w:rsidRPr="00DC79A1" w:rsidRDefault="004C5AD1" w:rsidP="00E80C21">
      <w:pPr>
        <w:tabs>
          <w:tab w:val="left" w:pos="1440"/>
        </w:tabs>
        <w:ind w:firstLine="709"/>
        <w:jc w:val="both"/>
        <w:rPr>
          <w:rFonts w:ascii="Times New Roman" w:hAnsi="Times New Roman" w:cs="Times New Roman"/>
          <w:spacing w:val="-2"/>
          <w:sz w:val="28"/>
          <w:szCs w:val="28"/>
          <w:lang w:val="kk-KZ"/>
        </w:rPr>
      </w:pPr>
      <w:r w:rsidRPr="00DC79A1">
        <w:rPr>
          <w:rFonts w:ascii="Times New Roman" w:hAnsi="Times New Roman" w:cs="Times New Roman"/>
          <w:spacing w:val="-2"/>
          <w:sz w:val="28"/>
          <w:szCs w:val="28"/>
          <w:lang w:val="kk-KZ"/>
        </w:rPr>
        <w:t>Басқаша а</w:t>
      </w:r>
      <w:r w:rsidR="00556E1B">
        <w:rPr>
          <w:rFonts w:ascii="Times New Roman" w:hAnsi="Times New Roman" w:cs="Times New Roman"/>
          <w:spacing w:val="-2"/>
          <w:sz w:val="28"/>
          <w:szCs w:val="28"/>
          <w:lang w:val="kk-KZ"/>
        </w:rPr>
        <w:t>йтқанда, эмоционалды икемділік –</w:t>
      </w:r>
      <w:r w:rsidRPr="00DC79A1">
        <w:rPr>
          <w:rFonts w:ascii="Times New Roman" w:hAnsi="Times New Roman" w:cs="Times New Roman"/>
          <w:spacing w:val="-2"/>
          <w:sz w:val="28"/>
          <w:szCs w:val="28"/>
          <w:lang w:val="kk-KZ"/>
        </w:rPr>
        <w:t xml:space="preserve"> әлеуметтік жағдайларда эмоцияларды түсіну және басқару қабілеттерін дамытуға негізделген эмоционалды және әлеуметтік салада жинақталған тәжірибенің бір түрі.</w:t>
      </w:r>
      <w:r w:rsidRPr="00DC79A1">
        <w:rPr>
          <w:rFonts w:ascii="Times New Roman" w:hAnsi="Times New Roman" w:cs="Times New Roman"/>
          <w:sz w:val="28"/>
          <w:szCs w:val="28"/>
          <w:lang w:val="kk-KZ"/>
        </w:rPr>
        <w:t xml:space="preserve"> Эмоционалды икемділік – бұл когнитивті, реттеуші және мінез-құлық компоненттерін қамтитын күрделі құрылым</w:t>
      </w:r>
      <w:r w:rsidR="0010521D" w:rsidRPr="00DC79A1">
        <w:rPr>
          <w:rFonts w:ascii="Times New Roman" w:hAnsi="Times New Roman" w:cs="Times New Roman"/>
          <w:sz w:val="28"/>
          <w:szCs w:val="28"/>
          <w:lang w:val="kk-KZ"/>
        </w:rPr>
        <w:t>.</w:t>
      </w:r>
    </w:p>
    <w:p w14:paraId="42B175F2" w14:textId="04390F3A" w:rsidR="004C5AD1" w:rsidRPr="00DC79A1" w:rsidRDefault="00556E1B" w:rsidP="00E80C21">
      <w:pPr>
        <w:tabs>
          <w:tab w:val="left" w:pos="1440"/>
        </w:tabs>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Эмоционалды икемділік –</w:t>
      </w:r>
      <w:r w:rsidR="004C5AD1" w:rsidRPr="00DC79A1">
        <w:rPr>
          <w:rFonts w:ascii="Times New Roman" w:eastAsia="Times New Roman" w:hAnsi="Times New Roman" w:cs="Times New Roman"/>
          <w:sz w:val="28"/>
          <w:szCs w:val="28"/>
          <w:lang w:val="kk-KZ"/>
        </w:rPr>
        <w:t xml:space="preserve"> бұл қоғам жағдайында эмоцияларды түсіну мен басқаруда дамып келе жатқан қабілеттеріне негізделген эмоционалды әлеуметтік салада алынған тәжірибенің бір түрі</w:t>
      </w:r>
      <w:r w:rsidR="0010521D" w:rsidRPr="00DC79A1">
        <w:rPr>
          <w:rFonts w:ascii="Times New Roman" w:eastAsia="Times New Roman" w:hAnsi="Times New Roman" w:cs="Times New Roman"/>
          <w:sz w:val="28"/>
          <w:szCs w:val="28"/>
          <w:lang w:val="kk-KZ"/>
        </w:rPr>
        <w:t>.</w:t>
      </w:r>
      <w:r w:rsidR="004C5AD1" w:rsidRPr="00DC79A1">
        <w:rPr>
          <w:rFonts w:ascii="Times New Roman" w:hAnsi="Times New Roman" w:cs="Times New Roman"/>
          <w:sz w:val="28"/>
          <w:szCs w:val="28"/>
          <w:lang w:val="kk-KZ"/>
        </w:rPr>
        <w:t xml:space="preserve"> </w:t>
      </w:r>
    </w:p>
    <w:p w14:paraId="2D06A4AD" w14:textId="77777777" w:rsidR="004C5AD1" w:rsidRPr="00DC79A1" w:rsidRDefault="004C5AD1" w:rsidP="00E80C21">
      <w:pPr>
        <w:tabs>
          <w:tab w:val="left" w:pos="1440"/>
        </w:tabs>
        <w:ind w:firstLine="709"/>
        <w:jc w:val="both"/>
        <w:rPr>
          <w:rFonts w:ascii="Times New Roman" w:eastAsia="Times New Roman" w:hAnsi="Times New Roman" w:cs="Times New Roman"/>
          <w:sz w:val="28"/>
          <w:szCs w:val="28"/>
          <w:lang w:val="kk-KZ"/>
        </w:rPr>
      </w:pPr>
      <w:r w:rsidRPr="00DC79A1">
        <w:rPr>
          <w:rFonts w:ascii="Times New Roman" w:hAnsi="Times New Roman" w:cs="Times New Roman"/>
          <w:sz w:val="28"/>
          <w:szCs w:val="28"/>
          <w:lang w:val="kk-KZ"/>
        </w:rPr>
        <w:t xml:space="preserve">Бұл жұмыста талқыланған «эмоционалды икемділік» түсінігі психикалық рефлексияның интегративті, тұтас сипатына сәйкес келеді. Бұл басқа адамдардың және өзінің күйлері мен сезімдерін білуді, қабылдауды және реттеуді қамтамасыз ететін, әрекет өнімділігінің деңгейіне, тұлғааралық өзара әрекеттестіктің табыстылығына және тұлғалық дамуын қамтамасыз ететін эмоционалды, коммуникативтік, реттеуші жеке қасиеттер мен қабілеттердің жиынтығы. </w:t>
      </w:r>
    </w:p>
    <w:p w14:paraId="72E83991" w14:textId="77777777" w:rsidR="004C5AD1" w:rsidRPr="00DC79A1" w:rsidRDefault="004C5AD1" w:rsidP="00E80C21">
      <w:pPr>
        <w:shd w:val="clear" w:color="auto" w:fill="FFFFFF"/>
        <w:ind w:firstLine="70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4. Эмоционалды икемділіктің мазмұндық-құрылымдық сипаттамасын, функциялық қажеттілігін, психолог қызметінің ерекшелігін ескере келе оларға «Болашақ психологтардың эмоционалды икемділігін дамыту» атты кешенді бағдарламасын қалыптастырушы эксперимент кезеңіне енгізу және оның тиімділігін анықтау қажет.</w:t>
      </w:r>
    </w:p>
    <w:p w14:paraId="51F55CC5" w14:textId="6199248F" w:rsidR="00982EA9" w:rsidRDefault="00982EA9" w:rsidP="00E80C21">
      <w:pPr>
        <w:tabs>
          <w:tab w:val="left" w:pos="709"/>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2F20702F" w14:textId="77777777" w:rsidR="004C5AD1" w:rsidRDefault="00F32653" w:rsidP="00E80C21">
      <w:pPr>
        <w:ind w:firstLine="709"/>
        <w:jc w:val="both"/>
        <w:rPr>
          <w:rFonts w:ascii="Times New Roman" w:eastAsia="Times New Roman" w:hAnsi="Times New Roman" w:cs="Times New Roman"/>
          <w:b/>
          <w:bCs/>
          <w:sz w:val="28"/>
          <w:szCs w:val="28"/>
          <w:lang w:val="kk-KZ"/>
        </w:rPr>
      </w:pPr>
      <w:r w:rsidRPr="00DC79A1">
        <w:rPr>
          <w:rFonts w:ascii="Times New Roman" w:hAnsi="Times New Roman" w:cs="Times New Roman"/>
          <w:b/>
          <w:sz w:val="28"/>
          <w:szCs w:val="28"/>
          <w:lang w:val="kk-KZ"/>
        </w:rPr>
        <w:lastRenderedPageBreak/>
        <w:t xml:space="preserve">2 </w:t>
      </w:r>
      <w:r w:rsidR="009D117B" w:rsidRPr="00DC79A1">
        <w:rPr>
          <w:rFonts w:ascii="Times New Roman" w:eastAsia="Times New Roman" w:hAnsi="Times New Roman" w:cs="Times New Roman"/>
          <w:b/>
          <w:bCs/>
          <w:sz w:val="28"/>
          <w:szCs w:val="28"/>
          <w:lang w:val="kk-KZ"/>
        </w:rPr>
        <w:t>БОЛАШАҚ ПСИХОЛОГТАРДЫҢ ЭМОЦИОНАЛДЫ ИКЕМДІЛІГІН ДАМЫТУДЫҢ ПСИХОЛОГИЯЛЫҚ-ПЕДАГОГИКАЛЫҚ ТАЛАПТАРЫ МЕН МОДЕЛІ</w:t>
      </w:r>
    </w:p>
    <w:p w14:paraId="3BFE44E7" w14:textId="77777777" w:rsidR="00412414" w:rsidRPr="00DC79A1" w:rsidRDefault="00412414" w:rsidP="00E80C21">
      <w:pPr>
        <w:ind w:firstLine="709"/>
        <w:jc w:val="both"/>
        <w:rPr>
          <w:rFonts w:ascii="Times New Roman" w:hAnsi="Times New Roman" w:cs="Times New Roman"/>
          <w:b/>
          <w:sz w:val="28"/>
          <w:szCs w:val="28"/>
          <w:lang w:val="kk-KZ"/>
        </w:rPr>
      </w:pPr>
    </w:p>
    <w:p w14:paraId="0A7C925F" w14:textId="77777777" w:rsidR="004C5AD1" w:rsidRPr="00DC79A1" w:rsidRDefault="004C5AD1" w:rsidP="00E80C21">
      <w:pPr>
        <w:ind w:firstLine="709"/>
        <w:jc w:val="both"/>
        <w:rPr>
          <w:rFonts w:ascii="Times New Roman" w:hAnsi="Times New Roman" w:cs="Times New Roman"/>
          <w:b/>
          <w:sz w:val="28"/>
          <w:szCs w:val="28"/>
          <w:lang w:val="kk-KZ"/>
        </w:rPr>
      </w:pPr>
      <w:r w:rsidRPr="00DC79A1">
        <w:rPr>
          <w:rFonts w:ascii="Times New Roman" w:hAnsi="Times New Roman" w:cs="Times New Roman"/>
          <w:b/>
          <w:sz w:val="28"/>
          <w:szCs w:val="28"/>
          <w:lang w:val="kk-KZ"/>
        </w:rPr>
        <w:t>2.1 Болашақ психологтардың эмоционалды икемділігін дамытудың психологиялық-педагогикалық талаптары</w:t>
      </w:r>
    </w:p>
    <w:p w14:paraId="6807EB13" w14:textId="77777777" w:rsidR="00450110" w:rsidRPr="00DC79A1" w:rsidRDefault="00450110" w:rsidP="00E80C21">
      <w:pPr>
        <w:pStyle w:val="a7"/>
        <w:tabs>
          <w:tab w:val="left" w:pos="567"/>
        </w:tabs>
        <w:ind w:firstLine="709"/>
        <w:jc w:val="both"/>
        <w:rPr>
          <w:rFonts w:ascii="Times New Roman" w:hAnsi="Times New Roman"/>
          <w:sz w:val="28"/>
          <w:szCs w:val="28"/>
          <w:lang w:val="kk-KZ"/>
        </w:rPr>
      </w:pPr>
    </w:p>
    <w:p w14:paraId="12D22A52" w14:textId="5BE95A73" w:rsidR="00450110" w:rsidRPr="00DC79A1" w:rsidRDefault="00450110" w:rsidP="00E80C21">
      <w:pPr>
        <w:pStyle w:val="a7"/>
        <w:tabs>
          <w:tab w:val="left" w:pos="567"/>
        </w:tabs>
        <w:ind w:firstLine="709"/>
        <w:jc w:val="both"/>
        <w:rPr>
          <w:rFonts w:ascii="Times New Roman" w:hAnsi="Times New Roman"/>
          <w:sz w:val="28"/>
          <w:szCs w:val="28"/>
          <w:lang w:val="kk-KZ"/>
        </w:rPr>
      </w:pPr>
      <w:r w:rsidRPr="00DC79A1">
        <w:rPr>
          <w:rFonts w:ascii="Times New Roman" w:hAnsi="Times New Roman"/>
          <w:sz w:val="28"/>
          <w:szCs w:val="28"/>
          <w:lang w:val="kk-KZ"/>
        </w:rPr>
        <w:t>Зерттеліп отырған мәселе бойынша әдебиеттерге жүргізген талдаулар</w:t>
      </w:r>
      <w:r w:rsidR="00885116" w:rsidRPr="00DC79A1">
        <w:rPr>
          <w:rFonts w:ascii="Times New Roman" w:hAnsi="Times New Roman"/>
          <w:sz w:val="28"/>
          <w:szCs w:val="28"/>
          <w:lang w:val="kk-KZ"/>
        </w:rPr>
        <w:t>,</w:t>
      </w:r>
      <w:r w:rsidRPr="00DC79A1">
        <w:rPr>
          <w:rFonts w:ascii="Times New Roman" w:hAnsi="Times New Roman"/>
          <w:sz w:val="28"/>
          <w:szCs w:val="28"/>
          <w:lang w:val="kk-KZ"/>
        </w:rPr>
        <w:t xml:space="preserve"> бүгінгі </w:t>
      </w:r>
      <w:r w:rsidR="003D5BA1">
        <w:rPr>
          <w:rFonts w:ascii="Times New Roman" w:hAnsi="Times New Roman"/>
          <w:sz w:val="28"/>
          <w:szCs w:val="28"/>
          <w:lang w:val="kk-KZ"/>
        </w:rPr>
        <w:t>таңда болашақ психологтың эмоцио</w:t>
      </w:r>
      <w:r w:rsidR="00885116" w:rsidRPr="00DC79A1">
        <w:rPr>
          <w:rFonts w:ascii="Times New Roman" w:hAnsi="Times New Roman"/>
          <w:sz w:val="28"/>
          <w:szCs w:val="28"/>
          <w:lang w:val="kk-KZ"/>
        </w:rPr>
        <w:t>на</w:t>
      </w:r>
      <w:r w:rsidRPr="00DC79A1">
        <w:rPr>
          <w:rFonts w:ascii="Times New Roman" w:hAnsi="Times New Roman"/>
          <w:sz w:val="28"/>
          <w:szCs w:val="28"/>
          <w:lang w:val="kk-KZ"/>
        </w:rPr>
        <w:t>л</w:t>
      </w:r>
      <w:r w:rsidR="00885116" w:rsidRPr="00DC79A1">
        <w:rPr>
          <w:rFonts w:ascii="Times New Roman" w:hAnsi="Times New Roman"/>
          <w:sz w:val="28"/>
          <w:szCs w:val="28"/>
          <w:lang w:val="kk-KZ"/>
        </w:rPr>
        <w:t>ды</w:t>
      </w:r>
      <w:r w:rsidRPr="00DC79A1">
        <w:rPr>
          <w:rFonts w:ascii="Times New Roman" w:hAnsi="Times New Roman"/>
          <w:sz w:val="28"/>
          <w:szCs w:val="28"/>
          <w:lang w:val="kk-KZ"/>
        </w:rPr>
        <w:t xml:space="preserve"> икемділігін да</w:t>
      </w:r>
      <w:r w:rsidR="00885116" w:rsidRPr="00DC79A1">
        <w:rPr>
          <w:rFonts w:ascii="Times New Roman" w:hAnsi="Times New Roman"/>
          <w:sz w:val="28"/>
          <w:szCs w:val="28"/>
          <w:lang w:val="kk-KZ"/>
        </w:rPr>
        <w:t>мытуда адамның психоэмоционалды</w:t>
      </w:r>
      <w:r w:rsidRPr="00DC79A1">
        <w:rPr>
          <w:rFonts w:ascii="Times New Roman" w:hAnsi="Times New Roman"/>
          <w:sz w:val="28"/>
          <w:szCs w:val="28"/>
          <w:lang w:val="kk-KZ"/>
        </w:rPr>
        <w:t xml:space="preserve"> саласына әртүрлі, бірақ ғылыми тұрғыдан негізделмеген, шашыраңқы және реттелмеген п</w:t>
      </w:r>
      <w:r w:rsidR="00E72FF7">
        <w:rPr>
          <w:rFonts w:ascii="Times New Roman" w:hAnsi="Times New Roman"/>
          <w:sz w:val="28"/>
          <w:szCs w:val="28"/>
          <w:lang w:val="kk-KZ"/>
        </w:rPr>
        <w:t>сихологиялық әсер ету құралдары</w:t>
      </w:r>
      <w:r w:rsidRPr="00DC79A1">
        <w:rPr>
          <w:rFonts w:ascii="Times New Roman" w:hAnsi="Times New Roman"/>
          <w:sz w:val="28"/>
          <w:szCs w:val="28"/>
          <w:lang w:val="kk-KZ"/>
        </w:rPr>
        <w:t xml:space="preserve"> пайдаланылады деген қорытынды жасауға мүмкіндік береді.</w:t>
      </w:r>
      <w:r w:rsidR="005C4DFD" w:rsidRPr="00DC79A1">
        <w:rPr>
          <w:rFonts w:ascii="Times New Roman" w:hAnsi="Times New Roman"/>
          <w:sz w:val="28"/>
          <w:szCs w:val="28"/>
          <w:lang w:val="kk-KZ"/>
        </w:rPr>
        <w:t xml:space="preserve"> Осыған байланысты біз тұлғаның эмоционалды күйлері мен факторларын есепке алуға негізделген эмоцион</w:t>
      </w:r>
      <w:r w:rsidR="00E72FF7">
        <w:rPr>
          <w:rFonts w:ascii="Times New Roman" w:hAnsi="Times New Roman"/>
          <w:sz w:val="28"/>
          <w:szCs w:val="28"/>
          <w:lang w:val="kk-KZ"/>
        </w:rPr>
        <w:t>а</w:t>
      </w:r>
      <w:r w:rsidR="005C4DFD" w:rsidRPr="00DC79A1">
        <w:rPr>
          <w:rFonts w:ascii="Times New Roman" w:hAnsi="Times New Roman"/>
          <w:sz w:val="28"/>
          <w:szCs w:val="28"/>
          <w:lang w:val="kk-KZ"/>
        </w:rPr>
        <w:t>лды икемділікті дамытудың ғылыми негізделген моделін әзірлеу қажеттігі туралы қорытындыға келдік.</w:t>
      </w:r>
    </w:p>
    <w:p w14:paraId="23AE4D47" w14:textId="65B3C12F" w:rsidR="00450110" w:rsidRPr="00DC79A1" w:rsidRDefault="0064738C" w:rsidP="00E80C21">
      <w:pPr>
        <w:pStyle w:val="a7"/>
        <w:tabs>
          <w:tab w:val="left" w:pos="567"/>
        </w:tabs>
        <w:ind w:firstLine="709"/>
        <w:jc w:val="both"/>
        <w:rPr>
          <w:rFonts w:ascii="Times New Roman" w:hAnsi="Times New Roman"/>
          <w:sz w:val="28"/>
          <w:szCs w:val="28"/>
          <w:lang w:val="kk-KZ"/>
        </w:rPr>
      </w:pPr>
      <w:r w:rsidRPr="00DC79A1">
        <w:rPr>
          <w:rFonts w:ascii="Times New Roman" w:hAnsi="Times New Roman"/>
          <w:sz w:val="28"/>
          <w:szCs w:val="28"/>
          <w:lang w:val="kk-KZ"/>
        </w:rPr>
        <w:t>З</w:t>
      </w:r>
      <w:r w:rsidR="001754FD" w:rsidRPr="00DC79A1">
        <w:rPr>
          <w:rFonts w:ascii="Times New Roman" w:hAnsi="Times New Roman"/>
          <w:sz w:val="28"/>
          <w:szCs w:val="28"/>
          <w:lang w:val="kk-KZ"/>
        </w:rPr>
        <w:t>ертт</w:t>
      </w:r>
      <w:r w:rsidRPr="00DC79A1">
        <w:rPr>
          <w:rFonts w:ascii="Times New Roman" w:hAnsi="Times New Roman"/>
          <w:sz w:val="28"/>
          <w:szCs w:val="28"/>
          <w:lang w:val="kk-KZ"/>
        </w:rPr>
        <w:t>еу</w:t>
      </w:r>
      <w:r w:rsidR="00413334" w:rsidRPr="00DC79A1">
        <w:rPr>
          <w:rFonts w:ascii="Times New Roman" w:hAnsi="Times New Roman"/>
          <w:sz w:val="28"/>
          <w:szCs w:val="28"/>
          <w:lang w:val="kk-KZ"/>
        </w:rPr>
        <w:t xml:space="preserve"> пәні болашақ психологтардың</w:t>
      </w:r>
      <w:r w:rsidR="001754FD" w:rsidRPr="00DC79A1">
        <w:rPr>
          <w:rFonts w:ascii="Times New Roman" w:hAnsi="Times New Roman"/>
          <w:sz w:val="28"/>
          <w:szCs w:val="28"/>
          <w:lang w:val="kk-KZ"/>
        </w:rPr>
        <w:t xml:space="preserve"> эмоционалды икемділігін</w:t>
      </w:r>
      <w:r w:rsidR="009B7F24">
        <w:rPr>
          <w:rFonts w:ascii="Times New Roman" w:hAnsi="Times New Roman"/>
          <w:sz w:val="28"/>
          <w:szCs w:val="28"/>
          <w:lang w:val="kk-KZ"/>
        </w:rPr>
        <w:t xml:space="preserve"> дамыту болғандықтан </w:t>
      </w:r>
      <w:r w:rsidRPr="00DC79A1">
        <w:rPr>
          <w:rFonts w:ascii="Times New Roman" w:hAnsi="Times New Roman"/>
          <w:sz w:val="28"/>
          <w:szCs w:val="28"/>
          <w:lang w:val="kk-KZ"/>
        </w:rPr>
        <w:t xml:space="preserve">«Психологтың эмоционалды икемділігі» арнайы курсы мен тренингті жүзеге асыру үшін оның  талаптарын анықтау қажет. </w:t>
      </w:r>
    </w:p>
    <w:p w14:paraId="70D76D30" w14:textId="77777777" w:rsidR="004C5AD1" w:rsidRPr="00DC79A1" w:rsidRDefault="004C5AD1" w:rsidP="00E80C21">
      <w:pPr>
        <w:shd w:val="clear" w:color="auto" w:fill="FFFFFF"/>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Бұл үшін даму талаптары ұғымын түсіну керек.</w:t>
      </w:r>
    </w:p>
    <w:p w14:paraId="1384C6D2" w14:textId="12D9F3A3" w:rsidR="004C5AD1" w:rsidRPr="00DC79A1" w:rsidRDefault="00412414" w:rsidP="00E80C2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Педагогикалық талап –</w:t>
      </w:r>
      <w:r w:rsidR="004C5AD1" w:rsidRPr="00DC79A1">
        <w:rPr>
          <w:rFonts w:ascii="Times New Roman" w:hAnsi="Times New Roman" w:cs="Times New Roman"/>
          <w:sz w:val="28"/>
          <w:szCs w:val="28"/>
          <w:lang w:val="kk-KZ"/>
        </w:rPr>
        <w:t xml:space="preserve"> бұл сыртқы жағдайлар, ол белгілі бір дәрежеде педагогтың саналы түрде құрастырған, интенционалдылықты болжайтын, бірақ педагогикалық процестің белгілі бір нәтижесіне кепілдік бермейтін, оған айтарлықтай әсер ететін фактор.</w:t>
      </w:r>
    </w:p>
    <w:p w14:paraId="67CC2DD8" w14:textId="61B5FBE8"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6В03115 «</w:t>
      </w:r>
      <w:r w:rsidR="00916F8B" w:rsidRPr="00DC79A1">
        <w:rPr>
          <w:rFonts w:ascii="Times New Roman" w:hAnsi="Times New Roman" w:cs="Times New Roman"/>
          <w:sz w:val="28"/>
          <w:szCs w:val="28"/>
          <w:lang w:val="kk-KZ"/>
        </w:rPr>
        <w:t xml:space="preserve">Психология» білім беру бағдарламасы бойынша </w:t>
      </w:r>
      <w:r w:rsidRPr="00DC79A1">
        <w:rPr>
          <w:rFonts w:ascii="Times New Roman" w:hAnsi="Times New Roman" w:cs="Times New Roman"/>
          <w:sz w:val="28"/>
          <w:szCs w:val="28"/>
          <w:lang w:val="kk-KZ"/>
        </w:rPr>
        <w:t xml:space="preserve">оқитын «Психологтың эмоционалды икемділігі» арнайы курсы бойынша сабақтарды ұйымдастыру педагогикалық ортада жүргізілетін педагогикалық процесс болғандықтан, оның </w:t>
      </w:r>
      <w:r w:rsidR="003134DD" w:rsidRPr="00DC79A1">
        <w:rPr>
          <w:rFonts w:ascii="Times New Roman" w:hAnsi="Times New Roman" w:cs="Times New Roman"/>
          <w:sz w:val="28"/>
          <w:szCs w:val="28"/>
          <w:lang w:val="kk-KZ"/>
        </w:rPr>
        <w:t>шарттары</w:t>
      </w:r>
      <w:r w:rsidR="00D47786">
        <w:rPr>
          <w:rFonts w:ascii="Times New Roman" w:hAnsi="Times New Roman" w:cs="Times New Roman"/>
          <w:sz w:val="28"/>
          <w:szCs w:val="28"/>
          <w:lang w:val="kk-KZ"/>
        </w:rPr>
        <w:t xml:space="preserve"> мазмұ</w:t>
      </w:r>
      <w:r w:rsidRPr="00DC79A1">
        <w:rPr>
          <w:rFonts w:ascii="Times New Roman" w:hAnsi="Times New Roman" w:cs="Times New Roman"/>
          <w:sz w:val="28"/>
          <w:szCs w:val="28"/>
          <w:lang w:val="kk-KZ"/>
        </w:rPr>
        <w:t xml:space="preserve">ндалған және психологиялық-педагогикалық талаптары бар. </w:t>
      </w:r>
    </w:p>
    <w:p w14:paraId="1F07A338" w14:textId="6BF6CB5C"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Жоғарыда аталған психологиялық-педагогикалық жағдайларды бөліп көрсету үшін жүйелік тәсілді қолданған жөн, өйткені Н.В. Кузьминаның теориясына сәйкес кез-келген педагогикалық процесс «жас ұрпақ пен ересектерді тәрбиелеу, білім беру және оқыту мақсаттарына бағынатын өзара байланысты құрылымдық және функционалдық компоненттерден тұратын жүйелік көзқарас тұрғысынан педагогикал</w:t>
      </w:r>
      <w:r w:rsidR="002017E6">
        <w:rPr>
          <w:rFonts w:ascii="Times New Roman" w:hAnsi="Times New Roman" w:cs="Times New Roman"/>
          <w:sz w:val="28"/>
          <w:szCs w:val="28"/>
          <w:lang w:val="kk-KZ"/>
        </w:rPr>
        <w:t>ық жүйе ретінде қарастырылады».</w:t>
      </w:r>
    </w:p>
    <w:p w14:paraId="030D5677" w14:textId="1D5245C2"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Н.В. Кузьмина педагогикалық жүйенің келесі құрылымдық элементтерін бөліп көрсетті: педагогикалық жүйенің жұмыс істеу мақсаттары; оқу және ғылыми ақпаратты игеру пәні ретінде; педагогикалық жүйенің мақсаттарына жету үшін педагогикалық ықпал ету құралдары, формалары мен әдістері (педагогикалық қарым-қатынас құралдары); білім алу қажеттілігін сезінетін білім алушылар; педагогикалық жүйенің мақсаттарына сәйкес келетін, белгілі бір педагогикалық әсер ету объектісі туралы психологиялық біліммен қаруланған ақпарат, байланыс құралдары </w:t>
      </w:r>
      <w:r w:rsidRPr="00DC79A1">
        <w:rPr>
          <w:rFonts w:ascii="Times New Roman" w:eastAsia="Times New Roman" w:hAnsi="Times New Roman" w:cs="Times New Roman"/>
          <w:sz w:val="28"/>
          <w:szCs w:val="28"/>
          <w:lang w:val="kk-KZ"/>
        </w:rPr>
        <w:t>[1</w:t>
      </w:r>
      <w:r w:rsidR="00AD2E2D" w:rsidRPr="00AD2E2D">
        <w:rPr>
          <w:rFonts w:ascii="Times New Roman" w:eastAsia="Times New Roman" w:hAnsi="Times New Roman" w:cs="Times New Roman"/>
          <w:sz w:val="28"/>
          <w:szCs w:val="28"/>
          <w:lang w:val="kk-KZ"/>
        </w:rPr>
        <w:t>1</w:t>
      </w:r>
      <w:r w:rsidR="00471FB3" w:rsidRPr="00471FB3">
        <w:rPr>
          <w:rFonts w:ascii="Times New Roman" w:eastAsia="Times New Roman" w:hAnsi="Times New Roman" w:cs="Times New Roman"/>
          <w:sz w:val="28"/>
          <w:szCs w:val="28"/>
          <w:lang w:val="kk-KZ"/>
        </w:rPr>
        <w:t>5</w:t>
      </w:r>
      <w:r w:rsidRPr="00DC79A1">
        <w:rPr>
          <w:rFonts w:ascii="Times New Roman" w:eastAsia="Times New Roman" w:hAnsi="Times New Roman" w:cs="Times New Roman"/>
          <w:sz w:val="28"/>
          <w:szCs w:val="28"/>
          <w:lang w:val="kk-KZ"/>
        </w:rPr>
        <w:t>].</w:t>
      </w:r>
    </w:p>
    <w:p w14:paraId="31BAD2C5" w14:textId="67EF1D4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А.Я. Найн келесі анықтаманы береді: «педагогикалық жағдайлар-бұл педагогикалық міндеттерді шешуге бағытталған формалар, әдістер мен </w:t>
      </w:r>
      <w:r w:rsidRPr="00DC79A1">
        <w:rPr>
          <w:rFonts w:ascii="Times New Roman" w:hAnsi="Times New Roman" w:cs="Times New Roman"/>
          <w:sz w:val="28"/>
          <w:szCs w:val="28"/>
          <w:lang w:val="kk-KZ"/>
        </w:rPr>
        <w:lastRenderedPageBreak/>
        <w:t>материалдық-ке</w:t>
      </w:r>
      <w:r w:rsidR="00E72FF7">
        <w:rPr>
          <w:rFonts w:ascii="Times New Roman" w:hAnsi="Times New Roman" w:cs="Times New Roman"/>
          <w:sz w:val="28"/>
          <w:szCs w:val="28"/>
          <w:lang w:val="kk-KZ"/>
        </w:rPr>
        <w:t>ңістікті орта</w:t>
      </w:r>
      <w:r w:rsidRPr="00DC79A1">
        <w:rPr>
          <w:rFonts w:ascii="Times New Roman" w:hAnsi="Times New Roman" w:cs="Times New Roman"/>
          <w:sz w:val="28"/>
          <w:szCs w:val="28"/>
          <w:lang w:val="kk-KZ"/>
        </w:rPr>
        <w:t xml:space="preserve"> мазмұнының объективті мүмкіндіктерінің жиынтығы» </w:t>
      </w:r>
      <w:r w:rsidRPr="00DC79A1">
        <w:rPr>
          <w:rFonts w:ascii="Times New Roman" w:eastAsia="Times New Roman" w:hAnsi="Times New Roman" w:cs="Times New Roman"/>
          <w:sz w:val="28"/>
          <w:szCs w:val="28"/>
          <w:lang w:val="kk-KZ"/>
        </w:rPr>
        <w:t>[1</w:t>
      </w:r>
      <w:r w:rsidR="00AD2E2D" w:rsidRPr="00AD2E2D">
        <w:rPr>
          <w:rFonts w:ascii="Times New Roman" w:eastAsia="Times New Roman" w:hAnsi="Times New Roman" w:cs="Times New Roman"/>
          <w:sz w:val="28"/>
          <w:szCs w:val="28"/>
          <w:lang w:val="kk-KZ"/>
        </w:rPr>
        <w:t>1</w:t>
      </w:r>
      <w:r w:rsidR="00471FB3" w:rsidRPr="00471FB3">
        <w:rPr>
          <w:rFonts w:ascii="Times New Roman" w:eastAsia="Times New Roman" w:hAnsi="Times New Roman" w:cs="Times New Roman"/>
          <w:sz w:val="28"/>
          <w:szCs w:val="28"/>
          <w:lang w:val="kk-KZ"/>
        </w:rPr>
        <w:t>6</w:t>
      </w:r>
      <w:r w:rsidRPr="00DC79A1">
        <w:rPr>
          <w:rFonts w:ascii="Times New Roman" w:eastAsia="Times New Roman" w:hAnsi="Times New Roman" w:cs="Times New Roman"/>
          <w:sz w:val="28"/>
          <w:szCs w:val="28"/>
          <w:lang w:val="kk-KZ"/>
        </w:rPr>
        <w:t>].</w:t>
      </w:r>
    </w:p>
    <w:p w14:paraId="6734AA9B" w14:textId="38FA1D24"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Е.А. Синкинаның пікірінше, </w:t>
      </w:r>
      <w:r w:rsidR="008436E5" w:rsidRPr="00DC79A1">
        <w:rPr>
          <w:rFonts w:ascii="Times New Roman" w:hAnsi="Times New Roman" w:cs="Times New Roman"/>
          <w:sz w:val="28"/>
          <w:szCs w:val="28"/>
          <w:lang w:val="kk-KZ"/>
        </w:rPr>
        <w:t xml:space="preserve">педагогикалық жағдайлар, </w:t>
      </w:r>
      <w:r w:rsidRPr="00DC79A1">
        <w:rPr>
          <w:rFonts w:ascii="Times New Roman" w:hAnsi="Times New Roman" w:cs="Times New Roman"/>
          <w:sz w:val="28"/>
          <w:szCs w:val="28"/>
          <w:lang w:val="kk-KZ"/>
        </w:rPr>
        <w:t xml:space="preserve">бұл білім алушылардың іскерліктері мен дағдыларын, сондай-ақ кәсіби қызметте жетістікке жету үшін қажетті қасиеттерді тиімді қалыптастыру үшін қажетті өзара байланысты факторлардың жиынтығы. Дәл осы жағдайлар, зерттеуші атап өткендей, белгілі бір педагогикалық процестің жұмыс істеу тиімділігінің шешуші көрсеткіші болып табылады, өйткені олар қажетті құбылыстар мен процестер көрінетін, болатын және дамитын білім берудің кәсіби ортасын құрайды </w:t>
      </w:r>
      <w:r w:rsidRPr="00DC79A1">
        <w:rPr>
          <w:rFonts w:ascii="Times New Roman" w:eastAsia="Times New Roman" w:hAnsi="Times New Roman" w:cs="Times New Roman"/>
          <w:sz w:val="28"/>
          <w:szCs w:val="28"/>
          <w:lang w:val="kk-KZ"/>
        </w:rPr>
        <w:t>[1</w:t>
      </w:r>
      <w:r w:rsidR="00AD2E2D" w:rsidRPr="00AD2E2D">
        <w:rPr>
          <w:rFonts w:ascii="Times New Roman" w:eastAsia="Times New Roman" w:hAnsi="Times New Roman" w:cs="Times New Roman"/>
          <w:sz w:val="28"/>
          <w:szCs w:val="28"/>
          <w:lang w:val="kk-KZ"/>
        </w:rPr>
        <w:t>1</w:t>
      </w:r>
      <w:r w:rsidR="00471FB3" w:rsidRPr="00471FB3">
        <w:rPr>
          <w:rFonts w:ascii="Times New Roman" w:eastAsia="Times New Roman" w:hAnsi="Times New Roman" w:cs="Times New Roman"/>
          <w:sz w:val="28"/>
          <w:szCs w:val="28"/>
          <w:lang w:val="kk-KZ"/>
        </w:rPr>
        <w:t>7</w:t>
      </w:r>
      <w:r w:rsidRPr="00DC79A1">
        <w:rPr>
          <w:rFonts w:ascii="Times New Roman" w:eastAsia="Times New Roman" w:hAnsi="Times New Roman" w:cs="Times New Roman"/>
          <w:sz w:val="28"/>
          <w:szCs w:val="28"/>
          <w:lang w:val="kk-KZ"/>
        </w:rPr>
        <w:t>].</w:t>
      </w:r>
    </w:p>
    <w:p w14:paraId="6A81E162"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Психологиялық-педагогикалық талаптар студенттердің психологиялық-педагогикалық пәндерді меңгерудің жылдамдығы мен жоғары сапасында жаңа білім алу мен қажеттіліктерін күшейтуге бағытталуы мүмкін. Педагогикалық шарттар деп оқыту мен тәрбиелеудің кешенді шаралары, мазмұны, әдістері, қабылдау мен ұйымдастырушылық формалары түсініледі.</w:t>
      </w:r>
    </w:p>
    <w:p w14:paraId="13B06E15"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rPr>
        <w:t xml:space="preserve">Н. В. Ипполитова </w:t>
      </w:r>
      <w:r w:rsidRPr="00DC79A1">
        <w:rPr>
          <w:rFonts w:ascii="Times New Roman" w:hAnsi="Times New Roman" w:cs="Times New Roman"/>
          <w:sz w:val="28"/>
          <w:szCs w:val="28"/>
          <w:lang w:val="kk-KZ"/>
        </w:rPr>
        <w:t xml:space="preserve">бойынша </w:t>
      </w:r>
      <w:r w:rsidRPr="00DC79A1">
        <w:rPr>
          <w:rFonts w:ascii="Times New Roman" w:hAnsi="Times New Roman" w:cs="Times New Roman"/>
          <w:sz w:val="28"/>
          <w:szCs w:val="28"/>
        </w:rPr>
        <w:t xml:space="preserve">педагогикалық </w:t>
      </w:r>
      <w:r w:rsidRPr="00DC79A1">
        <w:rPr>
          <w:rFonts w:ascii="Times New Roman" w:hAnsi="Times New Roman" w:cs="Times New Roman"/>
          <w:sz w:val="28"/>
          <w:szCs w:val="28"/>
          <w:lang w:val="kk-KZ"/>
        </w:rPr>
        <w:t>талаптарға</w:t>
      </w:r>
      <w:r w:rsidRPr="00DC79A1">
        <w:rPr>
          <w:rFonts w:ascii="Times New Roman" w:hAnsi="Times New Roman" w:cs="Times New Roman"/>
          <w:sz w:val="28"/>
          <w:szCs w:val="28"/>
        </w:rPr>
        <w:t xml:space="preserve"> жатады:</w:t>
      </w:r>
    </w:p>
    <w:p w14:paraId="727BCA4E" w14:textId="4E64728E"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w:t>
      </w:r>
      <w:r w:rsidR="00412414">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талаптар педагогикалық жүйенің құрамдас бөлігі ретінде;</w:t>
      </w:r>
    </w:p>
    <w:p w14:paraId="120D18C3" w14:textId="2A952DA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w:t>
      </w:r>
      <w:r w:rsidR="00412414">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білім беру мүмкіндіктерінің жиынтығын көрсететін педагогикалық талаптар (білім беру субъектілерінің мақсатты түрде құрылатын ықпал ету шаралары мен өзара әрекеттесуі: оқыту мен тәрбиелеудің мазмұны, әдістері, қолдануы мен формалары, білім беру процесін бағдарламалық-әдістемелік қамтылуы) және материалдық-кеңістіктік (оқу және техникалық жабдықтар, білім бер</w:t>
      </w:r>
      <w:r w:rsidR="00376EC4">
        <w:rPr>
          <w:rFonts w:ascii="Times New Roman" w:hAnsi="Times New Roman" w:cs="Times New Roman"/>
          <w:sz w:val="28"/>
          <w:szCs w:val="28"/>
          <w:lang w:val="kk-KZ"/>
        </w:rPr>
        <w:t>у мекемесінің табиғи-кеңістікті</w:t>
      </w:r>
      <w:r w:rsidRPr="00DC79A1">
        <w:rPr>
          <w:rFonts w:ascii="Times New Roman" w:hAnsi="Times New Roman" w:cs="Times New Roman"/>
          <w:sz w:val="28"/>
          <w:szCs w:val="28"/>
          <w:lang w:val="kk-KZ"/>
        </w:rPr>
        <w:t xml:space="preserve"> ортасы және т. б.) оң және теріс әсер ететін орта немесе оның жұмысы </w:t>
      </w:r>
      <w:r w:rsidRPr="00DC79A1">
        <w:rPr>
          <w:rFonts w:ascii="Times New Roman" w:eastAsia="Times New Roman" w:hAnsi="Times New Roman" w:cs="Times New Roman"/>
          <w:sz w:val="28"/>
          <w:szCs w:val="28"/>
          <w:lang w:val="kk-KZ"/>
        </w:rPr>
        <w:t>[1</w:t>
      </w:r>
      <w:r w:rsidR="001167DC" w:rsidRPr="001167DC">
        <w:rPr>
          <w:rFonts w:ascii="Times New Roman" w:eastAsia="Times New Roman" w:hAnsi="Times New Roman" w:cs="Times New Roman"/>
          <w:sz w:val="28"/>
          <w:szCs w:val="28"/>
          <w:lang w:val="kk-KZ"/>
        </w:rPr>
        <w:t>1</w:t>
      </w:r>
      <w:r w:rsidR="00471FB3" w:rsidRPr="00471FB3">
        <w:rPr>
          <w:rFonts w:ascii="Times New Roman" w:eastAsia="Times New Roman" w:hAnsi="Times New Roman" w:cs="Times New Roman"/>
          <w:sz w:val="28"/>
          <w:szCs w:val="28"/>
          <w:lang w:val="kk-KZ"/>
        </w:rPr>
        <w:t>8</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1B7B9F39" w14:textId="3737B30B"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В.И. Андреевтің пікірінше, педагогикалық талаптар «белгілі бір дидактикалық мақсаттарға жету үшін мазмұн элементтерін, әдістерін, сондай-ақ оқытудың ұйымдастырушылық формаларын мақсатты іріктеу, құру және қолдану нәтижесі болып табылатын оқыту процесінің жағдайлары»</w:t>
      </w:r>
      <w:r w:rsidR="0091074D" w:rsidRPr="00DC79A1">
        <w:rPr>
          <w:rFonts w:ascii="Times New Roman" w:hAnsi="Times New Roman" w:cs="Times New Roman"/>
          <w:sz w:val="28"/>
          <w:szCs w:val="28"/>
          <w:lang w:val="kk-KZ"/>
        </w:rPr>
        <w:t xml:space="preserve"> </w:t>
      </w:r>
      <w:r w:rsidRPr="00DC79A1">
        <w:rPr>
          <w:rFonts w:ascii="Times New Roman" w:eastAsia="Times New Roman" w:hAnsi="Times New Roman" w:cs="Times New Roman"/>
          <w:sz w:val="28"/>
          <w:szCs w:val="28"/>
          <w:lang w:val="kk-KZ"/>
        </w:rPr>
        <w:t>[1</w:t>
      </w:r>
      <w:r w:rsidR="001167DC" w:rsidRPr="001167DC">
        <w:rPr>
          <w:rFonts w:ascii="Times New Roman" w:eastAsia="Times New Roman" w:hAnsi="Times New Roman" w:cs="Times New Roman"/>
          <w:sz w:val="28"/>
          <w:szCs w:val="28"/>
          <w:lang w:val="kk-KZ"/>
        </w:rPr>
        <w:t>1</w:t>
      </w:r>
      <w:r w:rsidR="00471FB3" w:rsidRPr="00471FB3">
        <w:rPr>
          <w:rFonts w:ascii="Times New Roman" w:eastAsia="Times New Roman" w:hAnsi="Times New Roman" w:cs="Times New Roman"/>
          <w:sz w:val="28"/>
          <w:szCs w:val="28"/>
          <w:lang w:val="kk-KZ"/>
        </w:rPr>
        <w:t>9</w:t>
      </w:r>
      <w:r w:rsidRPr="00DC79A1">
        <w:rPr>
          <w:rFonts w:ascii="Times New Roman" w:eastAsia="Times New Roman" w:hAnsi="Times New Roman" w:cs="Times New Roman"/>
          <w:sz w:val="28"/>
          <w:szCs w:val="28"/>
          <w:lang w:val="kk-KZ"/>
        </w:rPr>
        <w:t>].</w:t>
      </w:r>
    </w:p>
    <w:p w14:paraId="709811E4"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Көріп отырғаныңыздай, педагогикалық талаптарға дәл осы шарттарды жатқызуға болады, олар өз кезегінде білім беру процесінде саналы түрде жасалады және оның тиімді дамуын қамтамасыз етеді. Айта кету керек, психологиялық-педагогикалық талаптар тек білім алушының ғана емес, оқытушылардың да психологиялық ерекшеліктерін ескеретін шарттарды да қамтиды. Бұл байланыс жеке адамдар арасындағы тұлғааралық өзара әрекеттесу ретінде де түсініледі. </w:t>
      </w:r>
    </w:p>
    <w:p w14:paraId="14F33CE9"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Әзірленген кешенді бағдарлама бойынша психолог студенттердің эмоционалды икемділігін дамыту бірқатар психологиялық-педагогикалық талаптардың сақталуымен қамтамасыз етіл</w:t>
      </w:r>
      <w:r w:rsidR="0091074D" w:rsidRPr="00DC79A1">
        <w:rPr>
          <w:rFonts w:ascii="Times New Roman" w:hAnsi="Times New Roman" w:cs="Times New Roman"/>
          <w:sz w:val="28"/>
          <w:szCs w:val="28"/>
          <w:lang w:val="kk-KZ"/>
        </w:rPr>
        <w:t>е</w:t>
      </w:r>
      <w:r w:rsidRPr="00DC79A1">
        <w:rPr>
          <w:rFonts w:ascii="Times New Roman" w:hAnsi="Times New Roman" w:cs="Times New Roman"/>
          <w:sz w:val="28"/>
          <w:szCs w:val="28"/>
          <w:lang w:val="kk-KZ"/>
        </w:rPr>
        <w:t>ді, атап айтқанда:</w:t>
      </w:r>
    </w:p>
    <w:p w14:paraId="52746B78" w14:textId="265F34A9"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Бірінші</w:t>
      </w:r>
      <w:r w:rsidR="0005199D" w:rsidRPr="00DC79A1">
        <w:rPr>
          <w:rFonts w:ascii="Times New Roman" w:hAnsi="Times New Roman" w:cs="Times New Roman"/>
          <w:sz w:val="28"/>
          <w:szCs w:val="28"/>
          <w:lang w:val="kk-KZ"/>
        </w:rPr>
        <w:t>сі</w:t>
      </w:r>
      <w:r w:rsidRPr="00DC79A1">
        <w:rPr>
          <w:rFonts w:ascii="Times New Roman" w:hAnsi="Times New Roman" w:cs="Times New Roman"/>
          <w:sz w:val="28"/>
          <w:szCs w:val="28"/>
          <w:lang w:val="kk-KZ"/>
        </w:rPr>
        <w:t xml:space="preserve"> негізгі психологиялық талап студенттердің қатысуы мен қызығушылығы – бұл біздің процестің тиімділігінің негізі болатын студенттің ішкі мотивациясы.</w:t>
      </w:r>
    </w:p>
    <w:p w14:paraId="574BB69B" w14:textId="77777777" w:rsidR="004C5AD1" w:rsidRPr="00DC79A1" w:rsidRDefault="004C5AD1" w:rsidP="00E80C21">
      <w:pPr>
        <w:widowControl w:val="0"/>
        <w:tabs>
          <w:tab w:val="left" w:pos="833"/>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Екінші</w:t>
      </w:r>
      <w:r w:rsidR="0005199D" w:rsidRPr="00DC79A1">
        <w:rPr>
          <w:rFonts w:ascii="Times New Roman" w:hAnsi="Times New Roman" w:cs="Times New Roman"/>
          <w:sz w:val="28"/>
          <w:szCs w:val="28"/>
          <w:lang w:val="kk-KZ"/>
        </w:rPr>
        <w:t>сі</w:t>
      </w:r>
      <w:r w:rsidRPr="00DC79A1">
        <w:rPr>
          <w:rFonts w:ascii="Times New Roman" w:hAnsi="Times New Roman" w:cs="Times New Roman"/>
          <w:sz w:val="28"/>
          <w:szCs w:val="28"/>
          <w:lang w:val="kk-KZ"/>
        </w:rPr>
        <w:t xml:space="preserve"> психологиялық талап-тұлғаның жеке және типологиялық ерекшеліктерін ескере отырып, оның психоэмоционалды күйіне әсер етудің адекватты психологиялық құралдарын таңдау.</w:t>
      </w:r>
    </w:p>
    <w:p w14:paraId="0EA93440"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Үшінші</w:t>
      </w:r>
      <w:r w:rsidR="0005199D" w:rsidRPr="00DC79A1">
        <w:rPr>
          <w:rFonts w:ascii="Times New Roman" w:hAnsi="Times New Roman" w:cs="Times New Roman"/>
          <w:sz w:val="28"/>
          <w:szCs w:val="28"/>
          <w:lang w:val="kk-KZ"/>
        </w:rPr>
        <w:t>сі</w:t>
      </w:r>
      <w:r w:rsidRPr="00DC79A1">
        <w:rPr>
          <w:rFonts w:ascii="Times New Roman" w:hAnsi="Times New Roman" w:cs="Times New Roman"/>
          <w:sz w:val="28"/>
          <w:szCs w:val="28"/>
          <w:lang w:val="kk-KZ"/>
        </w:rPr>
        <w:t xml:space="preserve"> талап - эмоционалды икемділіктің тиімді дамуының маңызды талабы - білім алушылардың мотивация деңгейін мен оқуға саналы көзқарасын арттыру.</w:t>
      </w:r>
    </w:p>
    <w:p w14:paraId="0C4629DC" w14:textId="763CA93B" w:rsidR="004C5AD1" w:rsidRPr="00DC79A1" w:rsidRDefault="00412414" w:rsidP="00E80C2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Психологиялық-</w:t>
      </w:r>
      <w:r w:rsidR="004C5AD1" w:rsidRPr="00DC79A1">
        <w:rPr>
          <w:rFonts w:ascii="Times New Roman" w:hAnsi="Times New Roman" w:cs="Times New Roman"/>
          <w:sz w:val="28"/>
          <w:szCs w:val="28"/>
          <w:lang w:val="kk-KZ"/>
        </w:rPr>
        <w:t>педагогикалық талаптарға келесілер кіреді:</w:t>
      </w:r>
    </w:p>
    <w:p w14:paraId="7AC08FA5"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университеттің білім беру ортасы. Білім беру процесі субъектілерінің жеке саласының дамуына әсер етуді қамтамасыз ететін ішкі педагогикалық талап. Арнайы ұйымдастырылған қызметте, білім беру процесінде, алынған субъект</w:t>
      </w:r>
      <w:r w:rsidR="00373773" w:rsidRPr="00DC79A1">
        <w:rPr>
          <w:rFonts w:ascii="Times New Roman" w:hAnsi="Times New Roman" w:cs="Times New Roman"/>
          <w:sz w:val="28"/>
          <w:szCs w:val="28"/>
          <w:lang w:val="kk-KZ"/>
        </w:rPr>
        <w:t>ивті тәжірибеде өзектендіріледі;</w:t>
      </w:r>
    </w:p>
    <w:p w14:paraId="4853AC05"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білім беру үдерісіндегі ынтымақтастық, серіктестік, ізгі ниет пен қолдау негізі оқытушылар мен студенттердің субъектілік өзара әрекеттесуі, «оқытушы – студент», «оқытушы-студенттер» жүйелерінде өзара әрекеттесу субъект-субъектілік моделін іске асыру болып келеді. Ол студенттің білім беру процесінде белсенді субъект ретіндегі жағдайын анықтайды.</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Тұлғаның жан - жақты дамуы білім берудің сәтті қажетті шарты болып табылады, ал оның субъективті қасиеттерін қалыптастыру оның тиімділігінің ең жоғары көрсеткіші болып келеді.</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Бұл талап студенттің оқу процесінің субъектісі ретіндегі белсенділігін арттыруға, оның өміршеңдігінің шекар</w:t>
      </w:r>
      <w:r w:rsidR="00373773" w:rsidRPr="00DC79A1">
        <w:rPr>
          <w:rFonts w:ascii="Times New Roman" w:hAnsi="Times New Roman" w:cs="Times New Roman"/>
          <w:sz w:val="28"/>
          <w:szCs w:val="28"/>
          <w:lang w:val="kk-KZ"/>
        </w:rPr>
        <w:t>асын кеңейтуге мүмкіндік береді;</w:t>
      </w:r>
    </w:p>
    <w:p w14:paraId="4CFB180D" w14:textId="364E7741"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психологиялық пәндерді оқытатын оқытушылардың әдістемелік дайын</w:t>
      </w:r>
      <w:r w:rsidR="009B7F24">
        <w:rPr>
          <w:rFonts w:ascii="Times New Roman" w:hAnsi="Times New Roman" w:cs="Times New Roman"/>
          <w:sz w:val="28"/>
          <w:szCs w:val="28"/>
          <w:lang w:val="kk-KZ"/>
        </w:rPr>
        <w:t>дығы;</w:t>
      </w:r>
    </w:p>
    <w:p w14:paraId="57D69B90" w14:textId="77777777" w:rsidR="004C5AD1" w:rsidRPr="00DC79A1" w:rsidRDefault="004C5AD1" w:rsidP="00E80C21">
      <w:pPr>
        <w:widowControl w:val="0"/>
        <w:tabs>
          <w:tab w:val="left" w:pos="833"/>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интегративті арнайы курс шеңберінде студенттерді ақпараттандыру;</w:t>
      </w:r>
    </w:p>
    <w:p w14:paraId="5F1AD248" w14:textId="1C13DE1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тренингтік жаттығулар кешенін логикалық дәйекті енгізу. Жақсы нәтижеге жетуде әртүрлі әдістердің элементтер</w:t>
      </w:r>
      <w:r w:rsidR="0005199D" w:rsidRPr="00DC79A1">
        <w:rPr>
          <w:rFonts w:ascii="Times New Roman" w:hAnsi="Times New Roman" w:cs="Times New Roman"/>
          <w:sz w:val="28"/>
          <w:szCs w:val="28"/>
          <w:lang w:val="kk-KZ"/>
        </w:rPr>
        <w:t>і</w:t>
      </w:r>
      <w:r w:rsidRPr="00DC79A1">
        <w:rPr>
          <w:rFonts w:ascii="Times New Roman" w:hAnsi="Times New Roman" w:cs="Times New Roman"/>
          <w:sz w:val="28"/>
          <w:szCs w:val="28"/>
          <w:lang w:val="kk-KZ"/>
        </w:rPr>
        <w:t xml:space="preserve"> қолданылды, олар: релаксация элементтері, автотренинг, сенсорлық репродукция, сонымен қатар тренингтік жаттығуларды комбинациясы </w:t>
      </w:r>
      <w:r w:rsidRPr="003B2BF7">
        <w:rPr>
          <w:rFonts w:ascii="Times New Roman" w:eastAsia="Times New Roman" w:hAnsi="Times New Roman" w:cs="Times New Roman"/>
          <w:sz w:val="28"/>
          <w:szCs w:val="28"/>
          <w:lang w:val="kk-KZ"/>
        </w:rPr>
        <w:t>[8</w:t>
      </w:r>
      <w:r w:rsidR="00471FB3" w:rsidRPr="00471FB3">
        <w:rPr>
          <w:rFonts w:ascii="Times New Roman" w:eastAsia="Times New Roman" w:hAnsi="Times New Roman" w:cs="Times New Roman"/>
          <w:sz w:val="28"/>
          <w:szCs w:val="28"/>
          <w:lang w:val="kk-KZ"/>
        </w:rPr>
        <w:t>8</w:t>
      </w:r>
      <w:r w:rsidRPr="003B2BF7">
        <w:rPr>
          <w:rFonts w:ascii="Times New Roman" w:eastAsia="Times New Roman" w:hAnsi="Times New Roman" w:cs="Times New Roman"/>
          <w:sz w:val="28"/>
          <w:szCs w:val="28"/>
          <w:lang w:val="kk-KZ"/>
        </w:rPr>
        <w:t>]</w:t>
      </w:r>
      <w:r w:rsidR="00373773" w:rsidRPr="003B2BF7">
        <w:rPr>
          <w:rFonts w:ascii="Times New Roman" w:hAnsi="Times New Roman" w:cs="Times New Roman"/>
          <w:sz w:val="28"/>
          <w:szCs w:val="28"/>
          <w:lang w:val="kk-KZ"/>
        </w:rPr>
        <w:t>;</w:t>
      </w:r>
    </w:p>
    <w:p w14:paraId="2301EE5F"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білім берудің барлық субъектілері мен қолайлы психологиялық аху</w:t>
      </w:r>
      <w:r w:rsidR="00373773" w:rsidRPr="00DC79A1">
        <w:rPr>
          <w:rFonts w:ascii="Times New Roman" w:hAnsi="Times New Roman" w:cs="Times New Roman"/>
          <w:sz w:val="28"/>
          <w:szCs w:val="28"/>
          <w:lang w:val="kk-KZ"/>
        </w:rPr>
        <w:t>ал арасында сенімділікті орнату;</w:t>
      </w:r>
    </w:p>
    <w:p w14:paraId="1C2280AA"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 кәсіби қызмет туралы қажеттіліктер мен идеялар, психоэмоционалды </w:t>
      </w:r>
      <w:r w:rsidR="00373773" w:rsidRPr="00DC79A1">
        <w:rPr>
          <w:rFonts w:ascii="Times New Roman" w:hAnsi="Times New Roman" w:cs="Times New Roman"/>
          <w:sz w:val="28"/>
          <w:szCs w:val="28"/>
          <w:lang w:val="kk-KZ"/>
        </w:rPr>
        <w:t>жағдайының рефлексиясы;</w:t>
      </w:r>
    </w:p>
    <w:p w14:paraId="72AEBE8A" w14:textId="789B46F4"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болашақ психолог студенттің оқу-танымдық іс-әрекетін кәсіби іс-әрекетке трансформациялау негізінде тәуелсіз кәсіби іс-әрекетке дәйекті, үздіксіз және жүйелі жақындауы. Әрбір білім алушының жеке таңдауын ескере отырып, педагогикалық ұйымдастырылған әлеуметтік</w:t>
      </w:r>
      <w:r w:rsidR="00CA5CA2">
        <w:rPr>
          <w:rFonts w:ascii="Times New Roman" w:hAnsi="Times New Roman" w:cs="Times New Roman"/>
          <w:sz w:val="28"/>
          <w:szCs w:val="28"/>
          <w:lang w:val="kk-KZ"/>
        </w:rPr>
        <w:t xml:space="preserve"> тәжірибе жағдайын жасау;</w:t>
      </w:r>
    </w:p>
    <w:p w14:paraId="34D0AA98"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 студенттердің оқу және оқудан тыс іс-әрекетін ұйымдастыруға жеке-бағдарланған тәсілді жүзеге асыру; </w:t>
      </w:r>
    </w:p>
    <w:p w14:paraId="442D69CD" w14:textId="77777777" w:rsidR="00373773"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көмекші мамандықтың мазмұнына байланысты өз тәжірибесін талдау кезінде білім алушыларды педагогикалық қолдау</w:t>
      </w:r>
      <w:r w:rsidR="00373773" w:rsidRPr="00DC79A1">
        <w:rPr>
          <w:rFonts w:ascii="Times New Roman" w:hAnsi="Times New Roman" w:cs="Times New Roman"/>
          <w:sz w:val="28"/>
          <w:szCs w:val="28"/>
          <w:lang w:val="kk-KZ"/>
        </w:rPr>
        <w:t>;</w:t>
      </w:r>
    </w:p>
    <w:p w14:paraId="1D40BC7C" w14:textId="77777777" w:rsidR="004C5AD1" w:rsidRPr="00DC79A1" w:rsidRDefault="00373773"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білім беру процесінде дәстүрлі оқыту мазмұны мен оқу процесін ұйымдастырудың инновациялық формаларын интеграциялау, студенттермен жұмыс жасауда, жұмыстың топтық формаларына, сондай-ақ университетте оқу процесін ұйымдастырудың ұжымдық, топтық және жеке формаларында неғұрлым қолайлы.</w:t>
      </w:r>
    </w:p>
    <w:p w14:paraId="578BA0CF"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Білім беру процесін ұйымдастырудың негізгі формалары мен әдістерін әзірлеу кезінде білім беру процесінде эмоционалды икемділікті дамыту талаптарына жауап беретін дәстүрлі және инновациялық формалар қолданылды. Университетте оқу процесін ұйымдастырудың ұжымдық, топтық және жеке формаларының оңтайлы үйлесімі студенттердің оқу материалын игеру</w:t>
      </w:r>
      <w:r w:rsidR="004311DA" w:rsidRPr="00DC79A1">
        <w:rPr>
          <w:rFonts w:ascii="Times New Roman" w:hAnsi="Times New Roman" w:cs="Times New Roman"/>
          <w:sz w:val="28"/>
          <w:szCs w:val="28"/>
          <w:lang w:val="kk-KZ"/>
        </w:rPr>
        <w:t xml:space="preserve"> сапасын арттыруды, іскерліктер</w:t>
      </w:r>
      <w:r w:rsidRPr="00DC79A1">
        <w:rPr>
          <w:rFonts w:ascii="Times New Roman" w:hAnsi="Times New Roman" w:cs="Times New Roman"/>
          <w:sz w:val="28"/>
          <w:szCs w:val="28"/>
          <w:lang w:val="kk-KZ"/>
        </w:rPr>
        <w:t xml:space="preserve"> мен дағдыларды қалыптастыруды қамтамасыз етіп, тұтастай алғанда болашақ психологтардың кәсіби қалыптасуын күшейтуге ықпал етеді</w:t>
      </w:r>
      <w:r w:rsidR="004311DA" w:rsidRPr="00DC79A1">
        <w:rPr>
          <w:rFonts w:ascii="Times New Roman" w:hAnsi="Times New Roman" w:cs="Times New Roman"/>
          <w:sz w:val="28"/>
          <w:szCs w:val="28"/>
          <w:lang w:val="kk-KZ"/>
        </w:rPr>
        <w:t>:</w:t>
      </w:r>
    </w:p>
    <w:p w14:paraId="22A51525" w14:textId="10352F14"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оқу процесінде эмоционалды икемділіктің даму мониторингі</w:t>
      </w:r>
      <w:r w:rsidR="00412414">
        <w:rPr>
          <w:rFonts w:ascii="Times New Roman" w:hAnsi="Times New Roman" w:cs="Times New Roman"/>
          <w:sz w:val="28"/>
          <w:szCs w:val="28"/>
          <w:lang w:val="kk-KZ"/>
        </w:rPr>
        <w:t>;</w:t>
      </w:r>
    </w:p>
    <w:p w14:paraId="3228EE28"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 студенттердің оқу және оқудан тыс іс-әрекетін ұйымдастыруда тұлғаға бағытталған тәсілді жүзеге асыруда олардың интеллект пен жеке ерекшеліктерінің дамыту деңгейлерін ескере отырып, студенттердің әртүрлі формаларын, оқыту әдістері мен іс-әрекеттерін қолдануды қамтиды. </w:t>
      </w:r>
    </w:p>
    <w:p w14:paraId="67453378"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Дидактикалық жағдайлар: оқу процесінде проблемалық жағдайларды құру және олармен байланысты кәсіби міндеттерді шешу; кейс-стади әдісі, білім беру процесінде іскерлік және рөлдік ойындарды пайдалану, бұл кәсіптік шешімдерді қабылдау және жүзеге асыру жөніндегі қызметке «ену» қалыптастырады; білім алушылардың білімін тұрақты толықтыру және бекіту; өзін-өзі ұйымдастыру құзыретінің даму деңгейіне үздіксіз қадағалауды жүзеге асыру, олардың қызметінің нәтижелерін, олардың іс-әрекеттеріндегі бағалау және өзін-өзі бағалау нәтижелерін есепке алу.</w:t>
      </w:r>
    </w:p>
    <w:p w14:paraId="64D4729C"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Осылайша, жоғарыда аталған жағдайларды ескере отырып, біз эмоционалды икемділікті дамытудың маңызды психологиялық-педагогикалық талаптарын атап өттік:</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эмоционалды икемділікті дамыту процесінде студенттерді психологиялық-педагогикалық қолдау, эмоционалды икемділікті дамыту процесін ғылыми-әдістемелік қамтамасыз ету, қолайлы психологиялық ахуал құру және білім берудің барлық субъектілері арасында сенім</w:t>
      </w:r>
      <w:r w:rsidR="00114BE9" w:rsidRPr="00DC79A1">
        <w:rPr>
          <w:rFonts w:ascii="Times New Roman" w:hAnsi="Times New Roman" w:cs="Times New Roman"/>
          <w:sz w:val="28"/>
          <w:szCs w:val="28"/>
          <w:lang w:val="kk-KZ"/>
        </w:rPr>
        <w:t>ді</w:t>
      </w:r>
      <w:r w:rsidRPr="00DC79A1">
        <w:rPr>
          <w:rFonts w:ascii="Times New Roman" w:hAnsi="Times New Roman" w:cs="Times New Roman"/>
          <w:sz w:val="28"/>
          <w:szCs w:val="28"/>
          <w:lang w:val="kk-KZ"/>
        </w:rPr>
        <w:t xml:space="preserve"> жағдай жасау; арнайы курс шеңберінде студенттерді ақпараттандыру; тренингтік жаттығулар кешенін логикалық дәйекті енгізу; психолог студенттің оқу-танымдық іс-әрекетін кәсіби іс-әрекетке трансф</w:t>
      </w:r>
      <w:r w:rsidR="00373773" w:rsidRPr="00DC79A1">
        <w:rPr>
          <w:rFonts w:ascii="Times New Roman" w:hAnsi="Times New Roman" w:cs="Times New Roman"/>
          <w:sz w:val="28"/>
          <w:szCs w:val="28"/>
          <w:lang w:val="kk-KZ"/>
        </w:rPr>
        <w:t>о</w:t>
      </w:r>
      <w:r w:rsidRPr="00DC79A1">
        <w:rPr>
          <w:rFonts w:ascii="Times New Roman" w:hAnsi="Times New Roman" w:cs="Times New Roman"/>
          <w:sz w:val="28"/>
          <w:szCs w:val="28"/>
          <w:lang w:val="kk-KZ"/>
        </w:rPr>
        <w:t xml:space="preserve">рмациялау негізінде дербес кәсіби қызметке дәйекті, үздіксіз және жүйелі жақындауы, психоэмоционалды жағдайдың рефлексиясы, студенттердің эмоционалды икемділігі </w:t>
      </w:r>
      <w:r w:rsidR="00373773" w:rsidRPr="00DC79A1">
        <w:rPr>
          <w:rFonts w:ascii="Times New Roman" w:hAnsi="Times New Roman" w:cs="Times New Roman"/>
          <w:sz w:val="28"/>
          <w:szCs w:val="28"/>
          <w:lang w:val="kk-KZ"/>
        </w:rPr>
        <w:t>туралы қажеттіліктер мен түсініктер</w:t>
      </w:r>
      <w:r w:rsidRPr="00DC79A1">
        <w:rPr>
          <w:rFonts w:ascii="Times New Roman" w:hAnsi="Times New Roman" w:cs="Times New Roman"/>
          <w:sz w:val="28"/>
          <w:szCs w:val="28"/>
          <w:lang w:val="kk-KZ"/>
        </w:rPr>
        <w:t>.</w:t>
      </w:r>
    </w:p>
    <w:p w14:paraId="453DB9B7" w14:textId="630A7E54"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Университеттің білім беру процесінде студенттердің эмоционалды икемділігін дамыту моделін сәтті жүзеге асыру үшін біз психологиялық-педагогикалық талаптар мен факто</w:t>
      </w:r>
      <w:r w:rsidR="00114BE9" w:rsidRPr="00DC79A1">
        <w:rPr>
          <w:rFonts w:ascii="Times New Roman" w:hAnsi="Times New Roman" w:cs="Times New Roman"/>
          <w:sz w:val="28"/>
          <w:szCs w:val="28"/>
          <w:lang w:val="kk-KZ"/>
        </w:rPr>
        <w:t>рлардың кешенін бөліп көрсет</w:t>
      </w:r>
      <w:r w:rsidR="00F85AAA">
        <w:rPr>
          <w:rFonts w:ascii="Times New Roman" w:hAnsi="Times New Roman" w:cs="Times New Roman"/>
          <w:sz w:val="28"/>
          <w:szCs w:val="28"/>
          <w:lang w:val="kk-KZ"/>
        </w:rPr>
        <w:t>т</w:t>
      </w:r>
      <w:r w:rsidR="00114BE9" w:rsidRPr="00DC79A1">
        <w:rPr>
          <w:rFonts w:ascii="Times New Roman" w:hAnsi="Times New Roman" w:cs="Times New Roman"/>
          <w:sz w:val="28"/>
          <w:szCs w:val="28"/>
          <w:lang w:val="kk-KZ"/>
        </w:rPr>
        <w:t>ік</w:t>
      </w:r>
      <w:r w:rsidRPr="00DC79A1">
        <w:rPr>
          <w:rFonts w:ascii="Times New Roman" w:hAnsi="Times New Roman" w:cs="Times New Roman"/>
          <w:sz w:val="28"/>
          <w:szCs w:val="28"/>
          <w:lang w:val="kk-KZ"/>
        </w:rPr>
        <w:t>:</w:t>
      </w:r>
    </w:p>
    <w:p w14:paraId="6C0A82A9"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Болашақ психологтардың эмоционалды икемділігін дамыту процесі келесі факторларға байланысты: </w:t>
      </w:r>
    </w:p>
    <w:p w14:paraId="6A437DC9" w14:textId="14F5AA6F" w:rsidR="004C5AD1" w:rsidRPr="0035498E" w:rsidRDefault="004C5AD1" w:rsidP="0035498E">
      <w:pPr>
        <w:pStyle w:val="a3"/>
        <w:numPr>
          <w:ilvl w:val="0"/>
          <w:numId w:val="27"/>
        </w:numPr>
        <w:ind w:left="0" w:firstLine="705"/>
        <w:jc w:val="both"/>
        <w:rPr>
          <w:rFonts w:ascii="Times New Roman" w:hAnsi="Times New Roman" w:cs="Times New Roman"/>
          <w:sz w:val="28"/>
          <w:szCs w:val="28"/>
          <w:lang w:val="kk-KZ"/>
        </w:rPr>
      </w:pPr>
      <w:r w:rsidRPr="0035498E">
        <w:rPr>
          <w:rFonts w:ascii="Times New Roman" w:hAnsi="Times New Roman" w:cs="Times New Roman"/>
          <w:sz w:val="28"/>
          <w:szCs w:val="28"/>
          <w:lang w:val="kk-KZ"/>
        </w:rPr>
        <w:t>тұлғаның эмоционалды икемділігі туралы ақпараттың мазмұны;</w:t>
      </w:r>
    </w:p>
    <w:p w14:paraId="3A3D738B" w14:textId="0E5B441F" w:rsidR="004C5AD1" w:rsidRPr="0035498E" w:rsidRDefault="004C5AD1" w:rsidP="0035498E">
      <w:pPr>
        <w:pStyle w:val="a3"/>
        <w:numPr>
          <w:ilvl w:val="0"/>
          <w:numId w:val="27"/>
        </w:numPr>
        <w:ind w:left="0" w:firstLine="705"/>
        <w:jc w:val="both"/>
        <w:rPr>
          <w:rFonts w:ascii="Times New Roman" w:hAnsi="Times New Roman" w:cs="Times New Roman"/>
          <w:sz w:val="28"/>
          <w:szCs w:val="28"/>
          <w:lang w:val="kk-KZ"/>
        </w:rPr>
      </w:pPr>
      <w:r w:rsidRPr="0035498E">
        <w:rPr>
          <w:rFonts w:ascii="Times New Roman" w:hAnsi="Times New Roman" w:cs="Times New Roman"/>
          <w:sz w:val="28"/>
          <w:szCs w:val="28"/>
          <w:lang w:val="kk-KZ"/>
        </w:rPr>
        <w:t xml:space="preserve">эмоционалды икемділік туралы білімді, эмоциялардың мазмұнын анықтау, өздерінің эмоционалды реакцияларын түсіну және реттеу дағдыларын игеру үшін танымдық іс-әрекетті ұйымдастыру; </w:t>
      </w:r>
    </w:p>
    <w:p w14:paraId="62866812" w14:textId="66C43BEF" w:rsidR="004C5AD1" w:rsidRPr="0035498E" w:rsidRDefault="004C5AD1" w:rsidP="0035498E">
      <w:pPr>
        <w:pStyle w:val="a3"/>
        <w:numPr>
          <w:ilvl w:val="0"/>
          <w:numId w:val="27"/>
        </w:numPr>
        <w:ind w:left="0" w:firstLine="705"/>
        <w:jc w:val="both"/>
        <w:rPr>
          <w:rFonts w:ascii="Times New Roman" w:hAnsi="Times New Roman" w:cs="Times New Roman"/>
          <w:sz w:val="28"/>
          <w:szCs w:val="28"/>
          <w:lang w:val="kk-KZ"/>
        </w:rPr>
      </w:pPr>
      <w:r w:rsidRPr="0035498E">
        <w:rPr>
          <w:rFonts w:ascii="Times New Roman" w:hAnsi="Times New Roman" w:cs="Times New Roman"/>
          <w:sz w:val="28"/>
          <w:szCs w:val="28"/>
          <w:lang w:val="kk-KZ"/>
        </w:rPr>
        <w:t xml:space="preserve">кәсіби өзара әрекеттесу процесінде эмоционалды өзара әрекеттесудің ерекшеліктері; </w:t>
      </w:r>
    </w:p>
    <w:p w14:paraId="59536CCE" w14:textId="4B9FCA2F" w:rsidR="004C5AD1" w:rsidRPr="00DC79A1" w:rsidRDefault="004C5AD1" w:rsidP="0035498E">
      <w:pPr>
        <w:pStyle w:val="a3"/>
        <w:numPr>
          <w:ilvl w:val="0"/>
          <w:numId w:val="27"/>
        </w:numPr>
        <w:ind w:left="0" w:firstLine="705"/>
        <w:jc w:val="both"/>
        <w:rPr>
          <w:rFonts w:ascii="Times New Roman" w:hAnsi="Times New Roman" w:cs="Times New Roman"/>
          <w:sz w:val="28"/>
          <w:szCs w:val="28"/>
          <w:lang w:val="kk-KZ"/>
        </w:rPr>
      </w:pPr>
      <w:r w:rsidRPr="0035498E">
        <w:rPr>
          <w:rFonts w:ascii="Times New Roman" w:hAnsi="Times New Roman" w:cs="Times New Roman"/>
          <w:sz w:val="28"/>
          <w:szCs w:val="28"/>
          <w:lang w:val="kk-KZ"/>
        </w:rPr>
        <w:lastRenderedPageBreak/>
        <w:t>психолог студенттердің жеке ерекшеліктері</w:t>
      </w:r>
      <w:r w:rsidRPr="00DC79A1">
        <w:rPr>
          <w:rFonts w:ascii="Times New Roman" w:hAnsi="Times New Roman" w:cs="Times New Roman"/>
          <w:sz w:val="28"/>
          <w:szCs w:val="28"/>
          <w:lang w:val="kk-KZ"/>
        </w:rPr>
        <w:t>.</w:t>
      </w:r>
    </w:p>
    <w:p w14:paraId="7081F4BF"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Қорытындылай келе, болашақ психологтардың эмоционалды икемділігін дамытуда жоғарыда айтылған психологиялық - педагогикалық талаптар жалғыз емес екенін атап өтуге болады, бірақ тәжірибе көрсеткендей, олар оңта</w:t>
      </w:r>
      <w:r w:rsidR="00114BE9" w:rsidRPr="00DC79A1">
        <w:rPr>
          <w:rFonts w:ascii="Times New Roman" w:hAnsi="Times New Roman" w:cs="Times New Roman"/>
          <w:sz w:val="28"/>
          <w:szCs w:val="28"/>
          <w:lang w:val="kk-KZ"/>
        </w:rPr>
        <w:t>йлы үйлеседі және университеттің білім беру жүйесіне</w:t>
      </w:r>
      <w:r w:rsidRPr="00DC79A1">
        <w:rPr>
          <w:rFonts w:ascii="Times New Roman" w:hAnsi="Times New Roman" w:cs="Times New Roman"/>
          <w:sz w:val="28"/>
          <w:szCs w:val="28"/>
          <w:lang w:val="kk-KZ"/>
        </w:rPr>
        <w:t xml:space="preserve"> тиімді әсер етеді деп санаймыз.</w:t>
      </w:r>
    </w:p>
    <w:p w14:paraId="44974264" w14:textId="77777777" w:rsidR="004C5AD1" w:rsidRPr="00DC79A1" w:rsidRDefault="004C5AD1" w:rsidP="00E80C21">
      <w:pPr>
        <w:ind w:firstLine="709"/>
        <w:jc w:val="both"/>
        <w:rPr>
          <w:rFonts w:ascii="Times New Roman" w:hAnsi="Times New Roman" w:cs="Times New Roman"/>
          <w:b/>
          <w:sz w:val="28"/>
          <w:szCs w:val="28"/>
          <w:lang w:val="kk-KZ"/>
        </w:rPr>
      </w:pPr>
    </w:p>
    <w:p w14:paraId="79DACBAB" w14:textId="77777777" w:rsidR="004C5AD1" w:rsidRPr="00DC79A1" w:rsidRDefault="004C5AD1" w:rsidP="00E80C21">
      <w:pPr>
        <w:ind w:firstLine="709"/>
        <w:jc w:val="both"/>
        <w:rPr>
          <w:rFonts w:ascii="Times New Roman" w:hAnsi="Times New Roman" w:cs="Times New Roman"/>
          <w:b/>
          <w:sz w:val="28"/>
          <w:szCs w:val="28"/>
          <w:lang w:val="kk-KZ"/>
        </w:rPr>
      </w:pPr>
      <w:r w:rsidRPr="00DC79A1">
        <w:rPr>
          <w:rFonts w:ascii="Times New Roman" w:hAnsi="Times New Roman" w:cs="Times New Roman"/>
          <w:b/>
          <w:sz w:val="28"/>
          <w:szCs w:val="28"/>
          <w:lang w:val="kk-KZ"/>
        </w:rPr>
        <w:t>2.2 Болашақ психологтардың эмоционалды икемділігін дамытудың құрылымдық-мазмұндық моделі</w:t>
      </w:r>
    </w:p>
    <w:p w14:paraId="5CE5EC58" w14:textId="53DAF51D"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Болашақ психологтардағы эмоцио</w:t>
      </w:r>
      <w:r w:rsidR="00DB138D" w:rsidRPr="00DC79A1">
        <w:rPr>
          <w:rFonts w:ascii="Times New Roman" w:hAnsi="Times New Roman" w:cs="Times New Roman"/>
          <w:sz w:val="28"/>
          <w:szCs w:val="28"/>
          <w:lang w:val="kk-KZ"/>
        </w:rPr>
        <w:t>налды икемділіктің дамуын модел</w:t>
      </w:r>
      <w:r w:rsidRPr="00DC79A1">
        <w:rPr>
          <w:rFonts w:ascii="Times New Roman" w:hAnsi="Times New Roman" w:cs="Times New Roman"/>
          <w:sz w:val="28"/>
          <w:szCs w:val="28"/>
          <w:lang w:val="kk-KZ"/>
        </w:rPr>
        <w:t>деу психологиялық-педагогикалық теория мен практикада көрініс таппады. Жоғарыда айтылғандардың барлығы теориялық және әдіснамалық тәсілдерді негіздеу, білім беру ұйымдарында болашақ психологтардың эмоционалды икемділігін дамытудың моделін құру мақсатында ғылыми-әдістемелік жұмыс пен психологиялық процестің жиынтық бейнесі ретінде негізгі тұжырымдаманы нақтылау және бекіту қажеттілігін растайды, соның арқасында, арнайы құрылған жүйе арқылы университеттегі болашақ психологтардың эмоционал</w:t>
      </w:r>
      <w:r w:rsidR="002017E6">
        <w:rPr>
          <w:rFonts w:ascii="Times New Roman" w:hAnsi="Times New Roman" w:cs="Times New Roman"/>
          <w:sz w:val="28"/>
          <w:szCs w:val="28"/>
          <w:lang w:val="kk-KZ"/>
        </w:rPr>
        <w:t>ды икемділігін дамытуға болады.</w:t>
      </w:r>
    </w:p>
    <w:p w14:paraId="7BA8D803" w14:textId="0D066948" w:rsidR="004C5AD1" w:rsidRPr="00DC79A1" w:rsidRDefault="00DB138D"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Модел</w:t>
      </w:r>
      <w:r w:rsidR="004C5AD1" w:rsidRPr="00DC79A1">
        <w:rPr>
          <w:rFonts w:ascii="Times New Roman" w:hAnsi="Times New Roman" w:cs="Times New Roman"/>
          <w:sz w:val="28"/>
          <w:szCs w:val="28"/>
          <w:lang w:val="kk-KZ"/>
        </w:rPr>
        <w:t xml:space="preserve">деу арқылы біз танымның теориялық әдісін түсінеміз. Ғылымның логикасы мен әдіснамасында модель табиғи немесе әлеуметтік шындықтың белгілі бір көрінісінің аналогы (схемасы, құрылымы, символдық жүйесі), адамзат мәдениетінің пайда болуы, тұжырымдамалық және теориялық білім деп түсініледі </w:t>
      </w:r>
      <w:r w:rsidR="004C5AD1" w:rsidRPr="00DC79A1">
        <w:rPr>
          <w:rFonts w:ascii="Times New Roman" w:eastAsia="Times New Roman" w:hAnsi="Times New Roman" w:cs="Times New Roman"/>
          <w:sz w:val="28"/>
          <w:szCs w:val="28"/>
          <w:lang w:val="kk-KZ"/>
        </w:rPr>
        <w:t>[1</w:t>
      </w:r>
      <w:r w:rsidR="003845CE">
        <w:rPr>
          <w:rFonts w:ascii="Times New Roman" w:eastAsia="Times New Roman" w:hAnsi="Times New Roman" w:cs="Times New Roman"/>
          <w:sz w:val="28"/>
          <w:szCs w:val="28"/>
          <w:lang w:val="kk-KZ"/>
        </w:rPr>
        <w:t>20</w:t>
      </w:r>
      <w:r w:rsidR="004C5AD1" w:rsidRPr="00DC79A1">
        <w:rPr>
          <w:rFonts w:ascii="Times New Roman" w:eastAsia="Times New Roman" w:hAnsi="Times New Roman" w:cs="Times New Roman"/>
          <w:sz w:val="28"/>
          <w:szCs w:val="28"/>
          <w:lang w:val="kk-KZ"/>
        </w:rPr>
        <w:t>].</w:t>
      </w:r>
    </w:p>
    <w:p w14:paraId="1773E873" w14:textId="46CB38F6"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Модельдеу әдісі ғылыми зерттеулерде кеңінен қолданылады және құбылысты танудың, құрудың және зерттеудің жетекші әдістерінің қатарына жататын әмбебап әдіс болып табылады. Оның әмбебаптығы іс-әрекет процесінің барлық кезеңдері мақсатқа сай және мақсатты анықтауға, объектіні зерттеуге, құралдар мен іс-қимыл тәсілін анықтауға, қойылған мақсатты жүзеге асыруға және нәтижені бағалауға бағытталуынан көрінеді. Модель-бұл көрнекі құрал немесе сызба, ол бейнелеу құралдарының шарттылығымен белгілі бір сызбасын бейн</w:t>
      </w:r>
      <w:r w:rsidR="002017E6">
        <w:rPr>
          <w:rFonts w:ascii="Times New Roman" w:hAnsi="Times New Roman" w:cs="Times New Roman"/>
          <w:sz w:val="28"/>
          <w:szCs w:val="28"/>
          <w:lang w:val="kk-KZ"/>
        </w:rPr>
        <w:t>елейтін процесс немесе құбылыс.</w:t>
      </w:r>
    </w:p>
    <w:p w14:paraId="54A932E8" w14:textId="77777777" w:rsidR="004C5AD1" w:rsidRPr="00DC79A1" w:rsidRDefault="00E86267"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Модел</w:t>
      </w:r>
      <w:r w:rsidR="004C5AD1" w:rsidRPr="00DC79A1">
        <w:rPr>
          <w:rFonts w:ascii="Times New Roman" w:hAnsi="Times New Roman" w:cs="Times New Roman"/>
          <w:sz w:val="28"/>
          <w:szCs w:val="28"/>
          <w:lang w:val="kk-KZ"/>
        </w:rPr>
        <w:t>дің тиімділігі туралы белгілі бір болжамға құрылған</w:t>
      </w:r>
      <w:r w:rsidRPr="00DC79A1">
        <w:rPr>
          <w:rFonts w:ascii="Times New Roman" w:hAnsi="Times New Roman" w:cs="Times New Roman"/>
          <w:sz w:val="28"/>
          <w:szCs w:val="28"/>
          <w:lang w:val="kk-KZ"/>
        </w:rPr>
        <w:t>,</w:t>
      </w:r>
      <w:r w:rsidR="004C5AD1" w:rsidRPr="00DC79A1">
        <w:rPr>
          <w:rFonts w:ascii="Times New Roman" w:hAnsi="Times New Roman" w:cs="Times New Roman"/>
          <w:sz w:val="28"/>
          <w:szCs w:val="28"/>
          <w:lang w:val="kk-KZ"/>
        </w:rPr>
        <w:t xml:space="preserve"> кез-келген модель шындықтың адекватты шартын қанағаттандыруы керек. Тек осы жағдайда модель жұмысқа қабілетті болады. Бұл критерийге модельдеу теориясымен айналысатын зерттеушілер ерекше мән береді.</w:t>
      </w:r>
    </w:p>
    <w:p w14:paraId="7A12D1C8"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Психологиялық объектіні басқа психологиялық объектінің (түпнұсқаның) моделі деп санауға болатындығын есте ұстаған жөн, егер ол келесі сипаттамалық белгілерге ие болса: 1) жүйе болады; 2) түпнұсқаға қандай да бір ұқсастықта болады. Модель мен түпнұсқаның арақатынасы модельдің кейбір қасиеттері мен қатынастарының зерттеушіні тікелей қызықтыратын түпнұсқаның қасиеттері мен қатынастарымен байланысы ретінде нақтыланады. Біздің экспериментімізде зерттелетін объект туралы идеяны тұтас құбылыс ретінде сақтауға мүмкіндік беретін психологиялық құрыл</w:t>
      </w:r>
      <w:r w:rsidR="00C00A1C" w:rsidRPr="00DC79A1">
        <w:rPr>
          <w:rFonts w:ascii="Times New Roman" w:hAnsi="Times New Roman" w:cs="Times New Roman"/>
          <w:sz w:val="28"/>
          <w:szCs w:val="28"/>
          <w:lang w:val="kk-KZ"/>
        </w:rPr>
        <w:t xml:space="preserve">ымдық-мазмұндық </w:t>
      </w:r>
      <w:r w:rsidR="00C00A1C" w:rsidRPr="00DC79A1">
        <w:rPr>
          <w:rFonts w:ascii="Times New Roman" w:hAnsi="Times New Roman" w:cs="Times New Roman"/>
          <w:sz w:val="28"/>
          <w:szCs w:val="28"/>
          <w:lang w:val="kk-KZ"/>
        </w:rPr>
        <w:lastRenderedPageBreak/>
        <w:t>модель қолданыл</w:t>
      </w:r>
      <w:r w:rsidRPr="00DC79A1">
        <w:rPr>
          <w:rFonts w:ascii="Times New Roman" w:hAnsi="Times New Roman" w:cs="Times New Roman"/>
          <w:sz w:val="28"/>
          <w:szCs w:val="28"/>
          <w:lang w:val="kk-KZ"/>
        </w:rPr>
        <w:t>ды, сонымен бірге ішкі ұйымды, түпнұсқаның мінез-құлқын имитациялайды.</w:t>
      </w:r>
    </w:p>
    <w:p w14:paraId="3F06EE40"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икемділікті дамытудың психологиялық-педагогикалық жағдайларын көрсету және түсініктерін анықтауға байланысты жүргізілген талдаулар негізінде иерархиялық құрылымы бар болашақ психологтардың эмоционалды икемділігін дамытудың құрылымдық-мазмұнды моделі жасалды. Айта кету керек, біз әзірлеген құрылымдық-мазмұндық модель эмоционалды икемділік дамуының жоғары деңгейін қамтамасыз ететін, логикалық және дәйекті жұмыс істейтін блоктардан құралған тұтас жүйе ретінде қарастырылады: әлеуметтік тапсырыс, мақсатты, теориялық-әдіснамалық, мазмұндық, ұйымдасты</w:t>
      </w:r>
      <w:r w:rsidR="00BD784D" w:rsidRPr="00DC79A1">
        <w:rPr>
          <w:rFonts w:ascii="Times New Roman" w:hAnsi="Times New Roman" w:cs="Times New Roman"/>
          <w:sz w:val="28"/>
          <w:szCs w:val="28"/>
          <w:lang w:val="kk-KZ"/>
        </w:rPr>
        <w:t>рушылық-әрекеттік және</w:t>
      </w:r>
      <w:r w:rsidRPr="00DC79A1">
        <w:rPr>
          <w:rFonts w:ascii="Times New Roman" w:hAnsi="Times New Roman" w:cs="Times New Roman"/>
          <w:sz w:val="28"/>
          <w:szCs w:val="28"/>
          <w:lang w:val="kk-KZ"/>
        </w:rPr>
        <w:t xml:space="preserve"> нәтижелік.</w:t>
      </w:r>
    </w:p>
    <w:p w14:paraId="07EEEC30" w14:textId="284BB805"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Білім беру ұйымындағы болашақ психологтардың эмоционалды икемділігін дамытуда әзірленген құрылымдық-мазмұнды моделін біз өзара байланысты блоктарды қамтитын тұтас, интеграцияланған білім ретінде қарастырамыз: мақсаттық блок, теориялық-әдістемелік блок, ұйымдастырушылық-құрылымдық бл</w:t>
      </w:r>
      <w:r w:rsidR="002674CD">
        <w:rPr>
          <w:rFonts w:ascii="Times New Roman" w:hAnsi="Times New Roman" w:cs="Times New Roman"/>
          <w:sz w:val="28"/>
          <w:szCs w:val="28"/>
          <w:lang w:val="kk-KZ"/>
        </w:rPr>
        <w:t>ок, диагностикалық</w:t>
      </w:r>
      <w:r w:rsidR="00C00A1C"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дамытушы блок</w:t>
      </w:r>
      <w:r w:rsidR="00BD784D" w:rsidRPr="00DC79A1">
        <w:rPr>
          <w:rFonts w:ascii="Times New Roman" w:hAnsi="Times New Roman" w:cs="Times New Roman"/>
          <w:sz w:val="28"/>
          <w:szCs w:val="28"/>
          <w:lang w:val="kk-KZ"/>
        </w:rPr>
        <w:t>,</w:t>
      </w:r>
      <w:r w:rsidRPr="00DC79A1">
        <w:rPr>
          <w:rFonts w:ascii="Times New Roman" w:hAnsi="Times New Roman" w:cs="Times New Roman"/>
          <w:lang w:val="kk-KZ"/>
        </w:rPr>
        <w:t xml:space="preserve"> </w:t>
      </w:r>
      <w:r w:rsidR="00BD784D" w:rsidRPr="00DC79A1">
        <w:rPr>
          <w:rFonts w:ascii="Times New Roman" w:hAnsi="Times New Roman" w:cs="Times New Roman"/>
          <w:sz w:val="28"/>
          <w:szCs w:val="28"/>
          <w:lang w:val="kk-KZ"/>
        </w:rPr>
        <w:t>нәтижелі блок</w:t>
      </w:r>
      <w:r w:rsidRPr="00DC79A1">
        <w:rPr>
          <w:rFonts w:ascii="Times New Roman" w:hAnsi="Times New Roman" w:cs="Times New Roman"/>
          <w:sz w:val="28"/>
          <w:szCs w:val="28"/>
          <w:lang w:val="kk-KZ"/>
        </w:rPr>
        <w:t>.</w:t>
      </w:r>
    </w:p>
    <w:p w14:paraId="73E7A63B" w14:textId="53A0BF81" w:rsidR="004C5AD1" w:rsidRPr="00DC79A1" w:rsidRDefault="00BD784D"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ЖОО-</w:t>
      </w:r>
      <w:r w:rsidR="004C5AD1" w:rsidRPr="00DC79A1">
        <w:rPr>
          <w:rFonts w:ascii="Times New Roman" w:hAnsi="Times New Roman" w:cs="Times New Roman"/>
          <w:sz w:val="28"/>
          <w:szCs w:val="28"/>
          <w:lang w:val="kk-KZ"/>
        </w:rPr>
        <w:t xml:space="preserve">да болашақ психологтардың эмоционалды икемділігін дамыту моделінің сипаттамасы бізге оның негізгі блоктарын сипаттауға мүмкіндік береді. Блоктық принцип екі қасиетке негізделген: блоктың тәуелсіз өмір сүру мүмкіндігі және оның құрамына кіретін моделіне бағыну. </w:t>
      </w:r>
      <w:r w:rsidR="000A2EB6" w:rsidRPr="00DC79A1">
        <w:rPr>
          <w:rFonts w:ascii="Times New Roman" w:hAnsi="Times New Roman" w:cs="Times New Roman"/>
          <w:sz w:val="28"/>
          <w:szCs w:val="28"/>
          <w:lang w:val="kk-KZ"/>
        </w:rPr>
        <w:t>Сондықтан, блоктар функционалды</w:t>
      </w:r>
      <w:r w:rsidR="004C5AD1" w:rsidRPr="00DC79A1">
        <w:rPr>
          <w:rFonts w:ascii="Times New Roman" w:hAnsi="Times New Roman" w:cs="Times New Roman"/>
          <w:sz w:val="28"/>
          <w:szCs w:val="28"/>
          <w:lang w:val="kk-KZ"/>
        </w:rPr>
        <w:t xml:space="preserve"> байланыстармен біріктірілген. Оларды қарастырайық.</w:t>
      </w:r>
    </w:p>
    <w:p w14:paraId="5D582852" w14:textId="77777777" w:rsidR="00ED5E5C" w:rsidRPr="00DC79A1" w:rsidRDefault="00ED5E5C" w:rsidP="00ED5E5C">
      <w:pPr>
        <w:ind w:firstLine="709"/>
        <w:jc w:val="both"/>
        <w:rPr>
          <w:rFonts w:ascii="Times New Roman" w:eastAsia="Calibri" w:hAnsi="Times New Roman" w:cs="Times New Roman"/>
          <w:sz w:val="28"/>
          <w:szCs w:val="28"/>
          <w:lang w:val="kk-KZ"/>
        </w:rPr>
      </w:pPr>
      <w:r w:rsidRPr="00DC79A1">
        <w:rPr>
          <w:rFonts w:ascii="Times New Roman" w:eastAsia="Calibri" w:hAnsi="Times New Roman" w:cs="Times New Roman"/>
          <w:b/>
          <w:sz w:val="28"/>
          <w:szCs w:val="28"/>
          <w:lang w:val="kk-KZ"/>
        </w:rPr>
        <w:t>Әлеуметтік тапсырыс</w:t>
      </w:r>
      <w:r w:rsidRPr="00DC79A1">
        <w:rPr>
          <w:rFonts w:ascii="Times New Roman" w:eastAsia="Calibri" w:hAnsi="Times New Roman" w:cs="Times New Roman"/>
          <w:sz w:val="28"/>
          <w:szCs w:val="28"/>
          <w:lang w:val="kk-KZ"/>
        </w:rPr>
        <w:t xml:space="preserve"> жоғары кәсіптік білім беру жүйесі - бұл қоғам мен білім беру арасындағы өзара әрекеттесу құралы, оның көмегімен білім беру қызметтерін тұтынушылар-жұмыс беруш</w:t>
      </w:r>
      <w:r>
        <w:rPr>
          <w:rFonts w:ascii="Times New Roman" w:eastAsia="Calibri" w:hAnsi="Times New Roman" w:cs="Times New Roman"/>
          <w:sz w:val="28"/>
          <w:szCs w:val="28"/>
          <w:lang w:val="kk-KZ"/>
        </w:rPr>
        <w:t>ілер –</w:t>
      </w:r>
      <w:r w:rsidRPr="00DC79A1">
        <w:rPr>
          <w:rFonts w:ascii="Times New Roman" w:eastAsia="Calibri" w:hAnsi="Times New Roman" w:cs="Times New Roman"/>
          <w:sz w:val="28"/>
          <w:szCs w:val="28"/>
          <w:lang w:val="kk-KZ"/>
        </w:rPr>
        <w:t xml:space="preserve"> білім беруден не алғылары келетінін білдіре алады. Біздің зерттеу контекстімізде әлеуметтік тапсырыс МЖМБС талаптарында, көрсетілген студенттердің қажеттіліктері мен жеке ерекшеліктері бейнеленген мемлекеттік тапсырыспен сипатталады.</w:t>
      </w:r>
    </w:p>
    <w:p w14:paraId="1A0FAFC0" w14:textId="77777777" w:rsidR="00ED5E5C" w:rsidRPr="00DC79A1" w:rsidRDefault="00ED5E5C" w:rsidP="00ED5E5C">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Мақсатты блок</w:t>
      </w:r>
      <w:r w:rsidRPr="00DC79A1">
        <w:rPr>
          <w:rFonts w:ascii="Times New Roman" w:hAnsi="Times New Roman" w:cs="Times New Roman"/>
          <w:sz w:val="28"/>
          <w:szCs w:val="28"/>
          <w:lang w:val="kk-KZ"/>
        </w:rPr>
        <w:t xml:space="preserve"> басқару құралы болып табылады, іс-әрекеттің нәтижелері болжамды нәтижемен салыстырылады, өйткені саналы мақсат оған қол жеткізудің тәсілдері мен әрекеттерін анықтауға көмектеседі. Ол стратегиялық </w:t>
      </w:r>
      <w:r w:rsidRPr="00DC79A1">
        <w:rPr>
          <w:rFonts w:ascii="Times New Roman" w:hAnsi="Times New Roman" w:cs="Times New Roman"/>
          <w:b/>
          <w:i/>
          <w:sz w:val="28"/>
          <w:szCs w:val="28"/>
          <w:lang w:val="kk-KZ"/>
        </w:rPr>
        <w:t>мақсатты</w:t>
      </w:r>
      <w:r w:rsidRPr="00DC79A1">
        <w:rPr>
          <w:rFonts w:ascii="Times New Roman" w:hAnsi="Times New Roman" w:cs="Times New Roman"/>
          <w:sz w:val="28"/>
          <w:szCs w:val="28"/>
          <w:lang w:val="kk-KZ"/>
        </w:rPr>
        <w:t xml:space="preserve"> қамтиды: университеттің білім беру жүйесінде болашақ психологтардың эмоционалды икемділігін дамыту. Қалған блоктарға қатысты бұл олардың мазмұндық жағын дамытудың анықтаушы факторы ретінде қызмет етеді. Ғылыми жұмыстарды талдау келесідей </w:t>
      </w:r>
      <w:r w:rsidRPr="00DC79A1">
        <w:rPr>
          <w:rFonts w:ascii="Times New Roman" w:hAnsi="Times New Roman" w:cs="Times New Roman"/>
          <w:b/>
          <w:i/>
          <w:sz w:val="28"/>
          <w:szCs w:val="28"/>
          <w:lang w:val="kk-KZ"/>
        </w:rPr>
        <w:t>міндеттерді шешу</w:t>
      </w:r>
      <w:r w:rsidRPr="00DC79A1">
        <w:rPr>
          <w:rFonts w:ascii="Times New Roman" w:hAnsi="Times New Roman" w:cs="Times New Roman"/>
          <w:sz w:val="28"/>
          <w:szCs w:val="28"/>
          <w:lang w:val="kk-KZ"/>
        </w:rPr>
        <w:t xml:space="preserve"> қажет деген қорытынды жасауға мүмкіндік берді: эмоционалды икемділікті дамыту үшін психологиялық-педагогикалық жағдайлар жасау, студенттерде эмоционалды икемділік туралы білімді дамыту; студенттердің эмоционалды икемділік деңгейін және олардың хабардар болуын тексеру.</w:t>
      </w:r>
    </w:p>
    <w:p w14:paraId="0D10F742" w14:textId="42498088" w:rsidR="00ED5E5C" w:rsidRPr="00DC79A1" w:rsidRDefault="00ED5E5C" w:rsidP="00ED5E5C">
      <w:pPr>
        <w:tabs>
          <w:tab w:val="left" w:pos="951"/>
        </w:tabs>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Теориялық-әдіснамалық блок</w:t>
      </w:r>
      <w:r w:rsidRPr="00DC79A1">
        <w:rPr>
          <w:rFonts w:ascii="Times New Roman" w:hAnsi="Times New Roman" w:cs="Times New Roman"/>
          <w:sz w:val="28"/>
          <w:szCs w:val="28"/>
          <w:lang w:val="kk-KZ"/>
        </w:rPr>
        <w:t xml:space="preserve"> тұжырымдамалық бағыттар мен прин</w:t>
      </w:r>
      <w:r w:rsidR="002017E6">
        <w:rPr>
          <w:rFonts w:ascii="Times New Roman" w:hAnsi="Times New Roman" w:cs="Times New Roman"/>
          <w:sz w:val="28"/>
          <w:szCs w:val="28"/>
          <w:lang w:val="kk-KZ"/>
        </w:rPr>
        <w:t>циптердің сипаттамасын қамтиды.</w:t>
      </w:r>
    </w:p>
    <w:p w14:paraId="5EEA5573" w14:textId="77777777" w:rsidR="00ED5E5C" w:rsidRPr="00DC79A1" w:rsidRDefault="00ED5E5C" w:rsidP="00ED5E5C">
      <w:pPr>
        <w:tabs>
          <w:tab w:val="left" w:pos="951"/>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Білім беру ұйымдарындағы болашақ психологтардың эмоционалды икемділігін дамыту моделінің негізі жүйелік және тұлғалық - әрекеттік, тұтас және құзыреттілік тұрғыдан қарау болды.</w:t>
      </w:r>
    </w:p>
    <w:p w14:paraId="315048D5" w14:textId="7E5B796E" w:rsidR="004749C4" w:rsidRPr="00DC79A1" w:rsidRDefault="00ED5E5C" w:rsidP="003B2BF7">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Бо</w:t>
      </w:r>
      <w:r w:rsidR="004C5AD1" w:rsidRPr="00DC79A1">
        <w:rPr>
          <w:rFonts w:ascii="Times New Roman" w:hAnsi="Times New Roman" w:cs="Times New Roman"/>
          <w:b/>
          <w:sz w:val="28"/>
          <w:szCs w:val="28"/>
          <w:lang w:val="kk-KZ"/>
        </w:rPr>
        <w:t>лашақ психоло</w:t>
      </w:r>
      <w:r w:rsidR="000E1E99" w:rsidRPr="00DC79A1">
        <w:rPr>
          <w:rFonts w:ascii="Times New Roman" w:hAnsi="Times New Roman" w:cs="Times New Roman"/>
          <w:b/>
          <w:sz w:val="28"/>
          <w:szCs w:val="28"/>
          <w:lang w:val="kk-KZ"/>
        </w:rPr>
        <w:t>гтардың эмоционалды икемділігін</w:t>
      </w:r>
      <w:r w:rsidR="00A829B1" w:rsidRPr="00DC79A1">
        <w:rPr>
          <w:rFonts w:ascii="Times New Roman" w:hAnsi="Times New Roman" w:cs="Times New Roman"/>
          <w:b/>
          <w:sz w:val="28"/>
          <w:szCs w:val="28"/>
          <w:lang w:val="kk-KZ"/>
        </w:rPr>
        <w:t xml:space="preserve"> </w:t>
      </w:r>
      <w:r w:rsidR="000E1E99" w:rsidRPr="00DC79A1">
        <w:rPr>
          <w:rFonts w:ascii="Times New Roman" w:hAnsi="Times New Roman" w:cs="Times New Roman"/>
          <w:b/>
          <w:sz w:val="28"/>
          <w:szCs w:val="28"/>
          <w:lang w:val="kk-KZ"/>
        </w:rPr>
        <w:t>дамытудың</w:t>
      </w:r>
    </w:p>
    <w:p w14:paraId="7006DCA8" w14:textId="32C05104" w:rsidR="004C5AD1" w:rsidRDefault="000E1E99" w:rsidP="003B2BF7">
      <w:pPr>
        <w:jc w:val="center"/>
        <w:rPr>
          <w:rFonts w:ascii="Times New Roman" w:hAnsi="Times New Roman" w:cs="Times New Roman"/>
          <w:b/>
          <w:sz w:val="28"/>
          <w:szCs w:val="28"/>
          <w:lang w:val="kk-KZ"/>
        </w:rPr>
      </w:pPr>
      <w:r w:rsidRPr="00DC79A1">
        <w:rPr>
          <w:rFonts w:ascii="Times New Roman" w:hAnsi="Times New Roman" w:cs="Times New Roman"/>
          <w:b/>
          <w:sz w:val="28"/>
          <w:szCs w:val="28"/>
          <w:lang w:val="kk-KZ"/>
        </w:rPr>
        <w:t>құрылымдық-мазмұ</w:t>
      </w:r>
      <w:r w:rsidR="00A829B1" w:rsidRPr="00DC79A1">
        <w:rPr>
          <w:rFonts w:ascii="Times New Roman" w:hAnsi="Times New Roman" w:cs="Times New Roman"/>
          <w:b/>
          <w:sz w:val="28"/>
          <w:szCs w:val="28"/>
          <w:lang w:val="kk-KZ"/>
        </w:rPr>
        <w:t>н</w:t>
      </w:r>
      <w:r w:rsidR="0060218A" w:rsidRPr="00DC79A1">
        <w:rPr>
          <w:rFonts w:ascii="Times New Roman" w:hAnsi="Times New Roman" w:cs="Times New Roman"/>
          <w:b/>
          <w:sz w:val="28"/>
          <w:szCs w:val="28"/>
          <w:lang w:val="kk-KZ"/>
        </w:rPr>
        <w:t>дық моделі</w:t>
      </w:r>
    </w:p>
    <w:p w14:paraId="212AACF6" w14:textId="16F0D834" w:rsidR="00D77193" w:rsidRDefault="00012081" w:rsidP="003B2BF7">
      <w:pPr>
        <w:jc w:val="center"/>
        <w:rPr>
          <w:rFonts w:ascii="Times New Roman" w:hAnsi="Times New Roman" w:cs="Times New Roman"/>
          <w:b/>
          <w:sz w:val="28"/>
          <w:szCs w:val="28"/>
          <w:lang w:val="kk-KZ"/>
        </w:rPr>
      </w:pPr>
      <w:r w:rsidRPr="00DC79A1">
        <w:rPr>
          <w:rFonts w:ascii="Times New Roman" w:hAnsi="Times New Roman" w:cs="Times New Roman"/>
          <w:noProof/>
        </w:rPr>
        <mc:AlternateContent>
          <mc:Choice Requires="wpg">
            <w:drawing>
              <wp:anchor distT="0" distB="0" distL="114300" distR="114300" simplePos="0" relativeHeight="251671552" behindDoc="0" locked="0" layoutInCell="1" allowOverlap="1" wp14:anchorId="341B724D" wp14:editId="677D1B02">
                <wp:simplePos x="0" y="0"/>
                <wp:positionH relativeFrom="margin">
                  <wp:align>right</wp:align>
                </wp:positionH>
                <wp:positionV relativeFrom="page">
                  <wp:posOffset>1155700</wp:posOffset>
                </wp:positionV>
                <wp:extent cx="6592972" cy="8416800"/>
                <wp:effectExtent l="0" t="0" r="17780" b="22860"/>
                <wp:wrapNone/>
                <wp:docPr id="1035" name="Группа 2"/>
                <wp:cNvGraphicFramePr/>
                <a:graphic xmlns:a="http://schemas.openxmlformats.org/drawingml/2006/main">
                  <a:graphicData uri="http://schemas.microsoft.com/office/word/2010/wordprocessingGroup">
                    <wpg:wgp>
                      <wpg:cNvGrpSpPr/>
                      <wpg:grpSpPr>
                        <a:xfrm>
                          <a:off x="0" y="0"/>
                          <a:ext cx="6592972" cy="8416800"/>
                          <a:chOff x="101776" y="0"/>
                          <a:chExt cx="6617453" cy="9438822"/>
                        </a:xfrm>
                      </wpg:grpSpPr>
                      <wps:wsp>
                        <wps:cNvPr id="1036" name="Прямоугольник 1036"/>
                        <wps:cNvSpPr/>
                        <wps:spPr>
                          <a:xfrm>
                            <a:off x="1010310" y="0"/>
                            <a:ext cx="5647078" cy="763904"/>
                          </a:xfrm>
                          <a:prstGeom prst="rect">
                            <a:avLst/>
                          </a:prstGeom>
                          <a:noFill/>
                        </wps:spPr>
                        <wps:style>
                          <a:lnRef idx="2">
                            <a:schemeClr val="dk1"/>
                          </a:lnRef>
                          <a:fillRef idx="1">
                            <a:schemeClr val="lt1"/>
                          </a:fillRef>
                          <a:effectRef idx="0">
                            <a:schemeClr val="dk1"/>
                          </a:effectRef>
                          <a:fontRef idx="minor">
                            <a:schemeClr val="dk1"/>
                          </a:fontRef>
                        </wps:style>
                        <wps:txbx>
                          <w:txbxContent>
                            <w:p w14:paraId="3F8DC498" w14:textId="77777777" w:rsidR="00536F14" w:rsidRPr="00F11344"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rPr>
                              </w:pPr>
                              <w:r w:rsidRPr="00F11344">
                                <w:rPr>
                                  <w:rFonts w:ascii="Times New Roman" w:eastAsia="Times New Roman" w:hAnsi="Times New Roman" w:cs="Times New Roman"/>
                                  <w:b/>
                                  <w:bCs/>
                                  <w:color w:val="000000" w:themeColor="dark1"/>
                                  <w:kern w:val="24"/>
                                  <w:sz w:val="18"/>
                                  <w:szCs w:val="18"/>
                                </w:rPr>
                                <w:t>ӘЛЕУМЕТТІК ТАПСЫРЫС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7" name="Прямоугольник 1037"/>
                        <wps:cNvSpPr/>
                        <wps:spPr>
                          <a:xfrm>
                            <a:off x="1038913" y="1002263"/>
                            <a:ext cx="5635560" cy="1320800"/>
                          </a:xfrm>
                          <a:prstGeom prst="rect">
                            <a:avLst/>
                          </a:prstGeom>
                          <a:noFill/>
                          <a:ln w="12700">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0CF228BD" w14:textId="77777777" w:rsidR="00536F14" w:rsidRPr="002E43AF"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r w:rsidRPr="002E43AF">
                                <w:rPr>
                                  <w:rFonts w:ascii="Times New Roman" w:eastAsia="Times New Roman" w:hAnsi="Times New Roman" w:cs="Times New Roman"/>
                                  <w:b/>
                                  <w:bCs/>
                                  <w:color w:val="000000" w:themeColor="dark1"/>
                                  <w:kern w:val="24"/>
                                  <w:sz w:val="18"/>
                                  <w:szCs w:val="18"/>
                                  <w:lang w:val="kk-KZ"/>
                                </w:rPr>
                                <w:t>МАҚСАТТЫ  БЛОК</w:t>
                              </w:r>
                            </w:p>
                            <w:p w14:paraId="41119E9F" w14:textId="77777777" w:rsidR="00536F14" w:rsidRDefault="00536F14" w:rsidP="004749C4">
                              <w:pPr>
                                <w:shd w:val="clear" w:color="auto" w:fill="FFFFFF" w:themeFill="background1"/>
                                <w:jc w:val="center"/>
                                <w:rPr>
                                  <w:rFonts w:eastAsia="Times New Roman"/>
                                  <w:color w:val="000000" w:themeColor="dark1"/>
                                  <w:kern w:val="24"/>
                                </w:rPr>
                              </w:pPr>
                              <w:r>
                                <w:rPr>
                                  <w:rFonts w:eastAsia="Times New Roman"/>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8" name="Прямоугольник 1038"/>
                        <wps:cNvSpPr/>
                        <wps:spPr>
                          <a:xfrm>
                            <a:off x="1072657" y="1195755"/>
                            <a:ext cx="1527810" cy="962771"/>
                          </a:xfrm>
                          <a:prstGeom prst="rect">
                            <a:avLst/>
                          </a:prstGeom>
                          <a:solidFill>
                            <a:schemeClr val="bg1"/>
                          </a:solidFill>
                          <a:ln w="3175"/>
                        </wps:spPr>
                        <wps:style>
                          <a:lnRef idx="2">
                            <a:schemeClr val="dk1"/>
                          </a:lnRef>
                          <a:fillRef idx="1">
                            <a:schemeClr val="lt1"/>
                          </a:fillRef>
                          <a:effectRef idx="0">
                            <a:schemeClr val="dk1"/>
                          </a:effectRef>
                          <a:fontRef idx="minor">
                            <a:schemeClr val="dk1"/>
                          </a:fontRef>
                        </wps:style>
                        <wps:txbx>
                          <w:txbxContent>
                            <w:p w14:paraId="622CFD4C" w14:textId="77777777" w:rsidR="00536F14" w:rsidRPr="002E43AF" w:rsidRDefault="00536F14" w:rsidP="004749C4">
                              <w:pPr>
                                <w:jc w:val="both"/>
                                <w:rPr>
                                  <w:rFonts w:ascii="Times New Roman" w:eastAsia="Times New Roman" w:hAnsi="Times New Roman" w:cs="Times New Roman"/>
                                  <w:b/>
                                  <w:bCs/>
                                  <w:color w:val="000000" w:themeColor="dark1"/>
                                  <w:kern w:val="24"/>
                                  <w:sz w:val="16"/>
                                  <w:szCs w:val="16"/>
                                </w:rPr>
                              </w:pPr>
                              <w:r w:rsidRPr="002E43AF">
                                <w:rPr>
                                  <w:rFonts w:ascii="Times New Roman" w:eastAsia="Times New Roman" w:hAnsi="Times New Roman" w:cs="Times New Roman"/>
                                  <w:b/>
                                  <w:bCs/>
                                  <w:color w:val="000000" w:themeColor="dark1"/>
                                  <w:kern w:val="24"/>
                                  <w:sz w:val="16"/>
                                  <w:szCs w:val="16"/>
                                  <w:lang w:val="kk-KZ"/>
                                </w:rPr>
                                <w:t>Мақсаты</w:t>
                              </w:r>
                              <w:r w:rsidRPr="002E43AF">
                                <w:rPr>
                                  <w:rFonts w:ascii="Times New Roman" w:eastAsia="Times New Roman" w:hAnsi="Times New Roman" w:cs="Times New Roman"/>
                                  <w:b/>
                                  <w:bCs/>
                                  <w:color w:val="000000" w:themeColor="dark1"/>
                                  <w:kern w:val="24"/>
                                  <w:sz w:val="16"/>
                                  <w:szCs w:val="16"/>
                                </w:rPr>
                                <w:t xml:space="preserve">: </w:t>
                              </w:r>
                            </w:p>
                            <w:p w14:paraId="72FE46E4" w14:textId="77777777" w:rsidR="00536F14" w:rsidRPr="002E43AF" w:rsidRDefault="00536F14" w:rsidP="004749C4">
                              <w:pPr>
                                <w:jc w:val="both"/>
                                <w:rPr>
                                  <w:rFonts w:ascii="Times New Roman" w:eastAsia="Times New Roman" w:hAnsi="Times New Roman" w:cs="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rPr>
                                <w:t>университеттік білім беру жүйесінде болашақ психологтардың эмоционалды икемділігін дамыту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9" name="Прямоугольник 1039"/>
                        <wps:cNvSpPr/>
                        <wps:spPr>
                          <a:xfrm>
                            <a:off x="3112104" y="1248387"/>
                            <a:ext cx="3397266" cy="947641"/>
                          </a:xfrm>
                          <a:prstGeom prst="rect">
                            <a:avLst/>
                          </a:prstGeom>
                          <a:solidFill>
                            <a:schemeClr val="bg1"/>
                          </a:solidFill>
                          <a:ln w="3175"/>
                        </wps:spPr>
                        <wps:style>
                          <a:lnRef idx="2">
                            <a:schemeClr val="dk1"/>
                          </a:lnRef>
                          <a:fillRef idx="1">
                            <a:schemeClr val="lt1"/>
                          </a:fillRef>
                          <a:effectRef idx="0">
                            <a:schemeClr val="dk1"/>
                          </a:effectRef>
                          <a:fontRef idx="minor">
                            <a:schemeClr val="dk1"/>
                          </a:fontRef>
                        </wps:style>
                        <wps:txbx>
                          <w:txbxContent>
                            <w:p w14:paraId="35A9BEE6" w14:textId="77777777" w:rsidR="00536F14" w:rsidRPr="002E43AF" w:rsidRDefault="00536F14" w:rsidP="004749C4">
                              <w:pPr>
                                <w:jc w:val="both"/>
                                <w:rPr>
                                  <w:rFonts w:ascii="Times New Roman" w:eastAsia="Times New Roman" w:hAnsi="Times New Roman" w:cs="Times New Roman"/>
                                  <w:b/>
                                  <w:bCs/>
                                  <w:color w:val="000000" w:themeColor="dark1"/>
                                  <w:kern w:val="24"/>
                                  <w:sz w:val="18"/>
                                  <w:szCs w:val="18"/>
                                  <w:lang w:val="kk-KZ"/>
                                </w:rPr>
                              </w:pPr>
                              <w:r w:rsidRPr="002E43AF">
                                <w:rPr>
                                  <w:rFonts w:ascii="Times New Roman" w:eastAsia="Times New Roman" w:hAnsi="Times New Roman" w:cs="Times New Roman"/>
                                  <w:b/>
                                  <w:bCs/>
                                  <w:color w:val="000000" w:themeColor="dark1"/>
                                  <w:kern w:val="24"/>
                                  <w:sz w:val="18"/>
                                  <w:szCs w:val="18"/>
                                  <w:lang w:val="kk-KZ"/>
                                </w:rPr>
                                <w:t>Міндеттері</w:t>
                              </w:r>
                              <w:r w:rsidRPr="002E43AF">
                                <w:rPr>
                                  <w:rFonts w:ascii="Times New Roman" w:eastAsia="Times New Roman" w:hAnsi="Times New Roman" w:cs="Times New Roman"/>
                                  <w:b/>
                                  <w:bCs/>
                                  <w:color w:val="000000" w:themeColor="dark1"/>
                                  <w:kern w:val="24"/>
                                  <w:sz w:val="18"/>
                                  <w:szCs w:val="18"/>
                                </w:rPr>
                                <w:t xml:space="preserve">: </w:t>
                              </w:r>
                            </w:p>
                            <w:p w14:paraId="4C0D5B84" w14:textId="77777777" w:rsidR="00536F14" w:rsidRPr="0048386E" w:rsidRDefault="00536F14" w:rsidP="004749C4">
                              <w:pPr>
                                <w:jc w:val="both"/>
                                <w:rPr>
                                  <w:rFonts w:ascii="Times New Roman" w:eastAsia="Times New Roman" w:hAnsi="Times New Roman" w:cs="Times New Roman"/>
                                  <w:color w:val="000000" w:themeColor="dark1"/>
                                  <w:kern w:val="24"/>
                                  <w:sz w:val="14"/>
                                  <w:szCs w:val="14"/>
                                </w:rPr>
                              </w:pPr>
                              <w:r w:rsidRPr="0048386E">
                                <w:rPr>
                                  <w:rFonts w:ascii="Times New Roman" w:eastAsia="Times New Roman" w:hAnsi="Times New Roman" w:cs="Times New Roman"/>
                                  <w:color w:val="000000" w:themeColor="dark1"/>
                                  <w:kern w:val="24"/>
                                  <w:sz w:val="14"/>
                                  <w:szCs w:val="14"/>
                                </w:rPr>
                                <w:t xml:space="preserve">1. </w:t>
                              </w:r>
                              <w:r w:rsidRPr="0048386E">
                                <w:rPr>
                                  <w:rFonts w:ascii="Times New Roman" w:eastAsia="Times New Roman" w:hAnsi="Times New Roman" w:cs="Times New Roman"/>
                                  <w:color w:val="000000" w:themeColor="dark1"/>
                                  <w:kern w:val="24"/>
                                  <w:sz w:val="14"/>
                                  <w:szCs w:val="14"/>
                                  <w:lang w:val="kk-KZ"/>
                                </w:rPr>
                                <w:t>эмоционалды икемділікті дамыту үшін психологиялық-педагогикалық жағдайлар жасау;</w:t>
                              </w:r>
                            </w:p>
                            <w:p w14:paraId="377CA840" w14:textId="77777777" w:rsidR="00536F14" w:rsidRPr="0048386E" w:rsidRDefault="00536F14" w:rsidP="004749C4">
                              <w:pPr>
                                <w:jc w:val="both"/>
                                <w:rPr>
                                  <w:rFonts w:ascii="Times New Roman" w:eastAsia="Times New Roman" w:hAnsi="Times New Roman" w:cs="Times New Roman"/>
                                  <w:kern w:val="24"/>
                                  <w:sz w:val="14"/>
                                  <w:szCs w:val="14"/>
                                  <w:lang w:val="kk-KZ"/>
                                </w:rPr>
                              </w:pPr>
                              <w:r w:rsidRPr="0048386E">
                                <w:rPr>
                                  <w:rFonts w:ascii="Times New Roman" w:eastAsia="Times New Roman" w:hAnsi="Times New Roman" w:cs="Times New Roman"/>
                                  <w:kern w:val="24"/>
                                  <w:sz w:val="14"/>
                                  <w:szCs w:val="14"/>
                                  <w:lang w:val="kk-KZ"/>
                                </w:rPr>
                                <w:t>2. студенттерде эмоционалды икемділік құрылымы туралы білімді дамыту;</w:t>
                              </w:r>
                            </w:p>
                            <w:p w14:paraId="444F7C29" w14:textId="77777777" w:rsidR="00536F14" w:rsidRPr="0048386E" w:rsidRDefault="00536F14" w:rsidP="004749C4">
                              <w:pPr>
                                <w:jc w:val="both"/>
                                <w:rPr>
                                  <w:rFonts w:ascii="Times New Roman" w:eastAsia="Times New Roman" w:hAnsi="Times New Roman" w:cs="Times New Roman"/>
                                  <w:kern w:val="24"/>
                                  <w:sz w:val="14"/>
                                  <w:szCs w:val="14"/>
                                  <w:lang w:val="kk-KZ"/>
                                </w:rPr>
                              </w:pPr>
                              <w:r w:rsidRPr="0048386E">
                                <w:rPr>
                                  <w:rFonts w:ascii="Times New Roman" w:eastAsia="Times New Roman" w:hAnsi="Times New Roman" w:cs="Times New Roman"/>
                                  <w:kern w:val="24"/>
                                  <w:sz w:val="14"/>
                                  <w:szCs w:val="14"/>
                                  <w:lang w:val="kk-KZ"/>
                                </w:rPr>
                                <w:t>3. студенттердің эмоционалды икемділік деңгейін және олардың хабардар болуын тексеру.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0" name="Прямоугольник 1040"/>
                        <wps:cNvSpPr/>
                        <wps:spPr>
                          <a:xfrm>
                            <a:off x="1038913" y="2602365"/>
                            <a:ext cx="5653143" cy="1801495"/>
                          </a:xfrm>
                          <a:prstGeom prst="rect">
                            <a:avLst/>
                          </a:prstGeom>
                          <a:noFill/>
                        </wps:spPr>
                        <wps:style>
                          <a:lnRef idx="2">
                            <a:schemeClr val="dk1"/>
                          </a:lnRef>
                          <a:fillRef idx="1">
                            <a:schemeClr val="lt1"/>
                          </a:fillRef>
                          <a:effectRef idx="0">
                            <a:schemeClr val="dk1"/>
                          </a:effectRef>
                          <a:fontRef idx="minor">
                            <a:schemeClr val="dk1"/>
                          </a:fontRef>
                        </wps:style>
                        <wps:txbx>
                          <w:txbxContent>
                            <w:p w14:paraId="19109074" w14:textId="50F028D7" w:rsidR="00536F14" w:rsidRPr="002E43AF" w:rsidRDefault="00536F14" w:rsidP="003B2BF7">
                              <w:pPr>
                                <w:shd w:val="clear" w:color="auto" w:fill="FFFFFF" w:themeFill="background1"/>
                                <w:jc w:val="center"/>
                                <w:rPr>
                                  <w:rFonts w:ascii="Times New Roman" w:eastAsia="Times New Roman" w:hAnsi="Times New Roman" w:cs="Times New Roman"/>
                                  <w:b/>
                                  <w:bCs/>
                                  <w:color w:val="000000" w:themeColor="dark1"/>
                                  <w:kern w:val="24"/>
                                  <w:sz w:val="18"/>
                                  <w:szCs w:val="18"/>
                                </w:rPr>
                              </w:pPr>
                              <w:r w:rsidRPr="002E43AF">
                                <w:rPr>
                                  <w:rFonts w:ascii="Times New Roman" w:eastAsia="Times New Roman" w:hAnsi="Times New Roman" w:cs="Times New Roman"/>
                                  <w:b/>
                                  <w:bCs/>
                                  <w:color w:val="000000" w:themeColor="dark1"/>
                                  <w:kern w:val="24"/>
                                  <w:sz w:val="18"/>
                                  <w:szCs w:val="18"/>
                                </w:rPr>
                                <w:t>ТЕОРИЯЛЫҚ-ӘДІ</w:t>
                              </w:r>
                              <w:r w:rsidRPr="002E43AF">
                                <w:rPr>
                                  <w:rFonts w:ascii="Times New Roman" w:eastAsia="Times New Roman" w:hAnsi="Times New Roman" w:cs="Times New Roman"/>
                                  <w:b/>
                                  <w:bCs/>
                                  <w:color w:val="000000" w:themeColor="dark1"/>
                                  <w:kern w:val="24"/>
                                  <w:sz w:val="18"/>
                                  <w:szCs w:val="18"/>
                                  <w:lang w:val="kk-KZ"/>
                                </w:rPr>
                                <w:t>СНАМАЛЫҚ</w:t>
                              </w:r>
                              <w:r w:rsidRPr="002E43AF">
                                <w:rPr>
                                  <w:rFonts w:ascii="Times New Roman" w:eastAsia="Times New Roman" w:hAnsi="Times New Roman" w:cs="Times New Roman"/>
                                  <w:b/>
                                  <w:bCs/>
                                  <w:color w:val="000000" w:themeColor="dark1"/>
                                  <w:kern w:val="24"/>
                                  <w:sz w:val="18"/>
                                  <w:szCs w:val="18"/>
                                </w:rPr>
                                <w:t xml:space="preserve"> БЛ</w:t>
                              </w:r>
                              <w:r w:rsidRPr="002E43AF">
                                <w:rPr>
                                  <w:rFonts w:ascii="Times New Roman" w:eastAsia="Times New Roman" w:hAnsi="Times New Roman" w:cs="Times New Roman"/>
                                  <w:b/>
                                  <w:bCs/>
                                  <w:color w:val="000000" w:themeColor="dark1"/>
                                  <w:kern w:val="24"/>
                                  <w:sz w:val="18"/>
                                  <w:szCs w:val="18"/>
                                  <w:lang w:val="kk-KZ"/>
                                </w:rPr>
                                <w:t>ОК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1" name="Прямоугольник 1041"/>
                        <wps:cNvSpPr/>
                        <wps:spPr>
                          <a:xfrm>
                            <a:off x="1867446" y="2870488"/>
                            <a:ext cx="1447297" cy="327025"/>
                          </a:xfrm>
                          <a:prstGeom prst="rect">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14:paraId="4510E99B" w14:textId="77777777" w:rsidR="00536F14" w:rsidRPr="00F11344" w:rsidRDefault="00536F14" w:rsidP="004749C4">
                              <w:pPr>
                                <w:jc w:val="center"/>
                                <w:rPr>
                                  <w:rFonts w:ascii="Times New Roman" w:eastAsia="Times New Roman" w:hAnsi="Times New Roman" w:cs="Times New Roman"/>
                                  <w:color w:val="000000" w:themeColor="dark1"/>
                                  <w:spacing w:val="-3"/>
                                  <w:kern w:val="24"/>
                                  <w:sz w:val="20"/>
                                  <w:szCs w:val="20"/>
                                  <w:lang w:val="kk-KZ"/>
                                </w:rPr>
                              </w:pPr>
                              <w:r w:rsidRPr="00F11344">
                                <w:rPr>
                                  <w:rFonts w:ascii="Times New Roman" w:eastAsia="Times New Roman" w:hAnsi="Times New Roman" w:cs="Times New Roman"/>
                                  <w:b/>
                                  <w:bCs/>
                                  <w:color w:val="000000" w:themeColor="dark1"/>
                                  <w:spacing w:val="-3"/>
                                  <w:kern w:val="24"/>
                                  <w:sz w:val="20"/>
                                  <w:szCs w:val="20"/>
                                  <w:lang w:val="kk-KZ"/>
                                </w:rPr>
                                <w:t xml:space="preserve">Бағыттары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2" name="Прямоугольник 1042"/>
                        <wps:cNvSpPr/>
                        <wps:spPr>
                          <a:xfrm>
                            <a:off x="2542759" y="3198332"/>
                            <a:ext cx="1171683" cy="372424"/>
                          </a:xfrm>
                          <a:prstGeom prst="rect">
                            <a:avLst/>
                          </a:prstGeom>
                          <a:solidFill>
                            <a:schemeClr val="bg1"/>
                          </a:solidFill>
                          <a:ln w="3175"/>
                        </wps:spPr>
                        <wps:style>
                          <a:lnRef idx="2">
                            <a:schemeClr val="dk1"/>
                          </a:lnRef>
                          <a:fillRef idx="1">
                            <a:schemeClr val="lt1"/>
                          </a:fillRef>
                          <a:effectRef idx="0">
                            <a:schemeClr val="dk1"/>
                          </a:effectRef>
                          <a:fontRef idx="minor">
                            <a:schemeClr val="dk1"/>
                          </a:fontRef>
                        </wps:style>
                        <wps:txbx>
                          <w:txbxContent>
                            <w:p w14:paraId="5D3E51D3" w14:textId="77777777" w:rsidR="00536F14" w:rsidRDefault="00536F14" w:rsidP="004749C4">
                              <w:pPr>
                                <w:jc w:val="center"/>
                                <w:rPr>
                                  <w:rFonts w:ascii="Times New Roman" w:eastAsia="Times New Roman" w:hAnsi="Times New Roman" w:cs="Times New Roman"/>
                                  <w:color w:val="000000" w:themeColor="dark1"/>
                                  <w:kern w:val="24"/>
                                  <w:sz w:val="18"/>
                                  <w:szCs w:val="18"/>
                                </w:rPr>
                              </w:pPr>
                              <w:r w:rsidRPr="00637E58">
                                <w:rPr>
                                  <w:rFonts w:ascii="Times New Roman" w:eastAsia="Times New Roman" w:hAnsi="Times New Roman" w:cs="Times New Roman"/>
                                  <w:color w:val="000000" w:themeColor="dark1"/>
                                  <w:kern w:val="24"/>
                                  <w:sz w:val="18"/>
                                  <w:szCs w:val="18"/>
                                  <w:lang w:val="kk-KZ"/>
                                </w:rPr>
                                <w:t>т</w:t>
                              </w:r>
                              <w:r w:rsidRPr="00637E58">
                                <w:rPr>
                                  <w:rFonts w:ascii="Times New Roman" w:eastAsia="Times New Roman" w:hAnsi="Times New Roman" w:cs="Times New Roman"/>
                                  <w:color w:val="000000" w:themeColor="dark1"/>
                                  <w:kern w:val="24"/>
                                  <w:sz w:val="18"/>
                                  <w:szCs w:val="18"/>
                                </w:rPr>
                                <w:t>ұлғалық –</w:t>
                              </w:r>
                            </w:p>
                            <w:p w14:paraId="3AD5E724" w14:textId="77777777" w:rsidR="00536F14" w:rsidRPr="00637E58" w:rsidRDefault="00536F14" w:rsidP="004749C4">
                              <w:pPr>
                                <w:jc w:val="center"/>
                                <w:rPr>
                                  <w:rFonts w:ascii="Times New Roman" w:eastAsia="Times New Roman" w:hAnsi="Times New Roman" w:cs="Times New Roman"/>
                                  <w:color w:val="000000" w:themeColor="dark1"/>
                                  <w:kern w:val="24"/>
                                  <w:sz w:val="18"/>
                                  <w:szCs w:val="18"/>
                                  <w:lang w:val="kk-KZ"/>
                                </w:rPr>
                              </w:pPr>
                              <w:r w:rsidRPr="00637E58">
                                <w:rPr>
                                  <w:rFonts w:ascii="Times New Roman" w:eastAsia="Times New Roman" w:hAnsi="Times New Roman" w:cs="Times New Roman"/>
                                  <w:color w:val="000000" w:themeColor="dark1"/>
                                  <w:kern w:val="24"/>
                                  <w:sz w:val="18"/>
                                  <w:szCs w:val="18"/>
                                  <w:lang w:val="kk-KZ"/>
                                </w:rPr>
                                <w:t>іс-</w:t>
                              </w:r>
                              <w:r w:rsidRPr="00637E58">
                                <w:rPr>
                                  <w:rFonts w:ascii="Times New Roman" w:eastAsia="Times New Roman" w:hAnsi="Times New Roman" w:cs="Times New Roman"/>
                                  <w:color w:val="000000" w:themeColor="dark1"/>
                                  <w:kern w:val="24"/>
                                  <w:sz w:val="18"/>
                                  <w:szCs w:val="18"/>
                                </w:rPr>
                                <w:t>әрекеттік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3" name="Прямоугольник 1043"/>
                        <wps:cNvSpPr/>
                        <wps:spPr>
                          <a:xfrm>
                            <a:off x="1476550" y="3197324"/>
                            <a:ext cx="1066120" cy="365511"/>
                          </a:xfrm>
                          <a:prstGeom prst="rect">
                            <a:avLst/>
                          </a:prstGeom>
                          <a:solidFill>
                            <a:schemeClr val="bg1"/>
                          </a:solidFill>
                          <a:ln w="3175"/>
                        </wps:spPr>
                        <wps:style>
                          <a:lnRef idx="2">
                            <a:schemeClr val="dk1"/>
                          </a:lnRef>
                          <a:fillRef idx="1">
                            <a:schemeClr val="lt1"/>
                          </a:fillRef>
                          <a:effectRef idx="0">
                            <a:schemeClr val="dk1"/>
                          </a:effectRef>
                          <a:fontRef idx="minor">
                            <a:schemeClr val="dk1"/>
                          </a:fontRef>
                        </wps:style>
                        <wps:txbx>
                          <w:txbxContent>
                            <w:p w14:paraId="1B42DC67" w14:textId="77777777" w:rsidR="00536F14" w:rsidRPr="002E43AF" w:rsidRDefault="00536F14" w:rsidP="004749C4">
                              <w:pPr>
                                <w:jc w:val="center"/>
                                <w:rPr>
                                  <w:rFonts w:ascii="Times New Roman" w:eastAsia="Times New Roman" w:hAnsi="Times New Roman" w:cs="Times New Roman"/>
                                  <w:color w:val="000000" w:themeColor="dark1"/>
                                  <w:kern w:val="24"/>
                                  <w:sz w:val="20"/>
                                  <w:szCs w:val="20"/>
                                  <w:lang w:val="kk-KZ"/>
                                </w:rPr>
                              </w:pPr>
                              <w:r w:rsidRPr="002E43AF">
                                <w:rPr>
                                  <w:rFonts w:ascii="Times New Roman" w:eastAsia="Times New Roman" w:hAnsi="Times New Roman" w:cs="Times New Roman"/>
                                  <w:color w:val="000000" w:themeColor="dark1"/>
                                  <w:kern w:val="24"/>
                                  <w:sz w:val="20"/>
                                  <w:szCs w:val="20"/>
                                  <w:lang w:val="kk-KZ"/>
                                </w:rPr>
                                <w:t>жүйелік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4" name="Прямоугольник 1044"/>
                        <wps:cNvSpPr/>
                        <wps:spPr>
                          <a:xfrm>
                            <a:off x="2542364" y="3562662"/>
                            <a:ext cx="1171854" cy="295301"/>
                          </a:xfrm>
                          <a:prstGeom prst="rect">
                            <a:avLst/>
                          </a:prstGeom>
                          <a:solidFill>
                            <a:schemeClr val="bg1"/>
                          </a:solidFill>
                          <a:ln w="3175"/>
                        </wps:spPr>
                        <wps:style>
                          <a:lnRef idx="2">
                            <a:schemeClr val="dk1"/>
                          </a:lnRef>
                          <a:fillRef idx="1">
                            <a:schemeClr val="lt1"/>
                          </a:fillRef>
                          <a:effectRef idx="0">
                            <a:schemeClr val="dk1"/>
                          </a:effectRef>
                          <a:fontRef idx="minor">
                            <a:schemeClr val="dk1"/>
                          </a:fontRef>
                        </wps:style>
                        <wps:txbx>
                          <w:txbxContent>
                            <w:p w14:paraId="08DCDEB0" w14:textId="77777777" w:rsidR="00536F14" w:rsidRPr="002E43AF" w:rsidRDefault="00536F14" w:rsidP="004749C4">
                              <w:pPr>
                                <w:jc w:val="center"/>
                                <w:rPr>
                                  <w:rFonts w:ascii="Times New Roman" w:eastAsia="Times New Roman" w:hAnsi="Times New Roman" w:cs="Times New Roman"/>
                                  <w:color w:val="000000"/>
                                  <w:kern w:val="24"/>
                                  <w:sz w:val="20"/>
                                  <w:szCs w:val="20"/>
                                  <w:lang w:val="kk-KZ"/>
                                </w:rPr>
                              </w:pPr>
                              <w:r w:rsidRPr="002E43AF">
                                <w:rPr>
                                  <w:rFonts w:ascii="Times New Roman" w:eastAsia="Times New Roman" w:hAnsi="Times New Roman" w:cs="Times New Roman"/>
                                  <w:color w:val="000000"/>
                                  <w:kern w:val="24"/>
                                  <w:sz w:val="20"/>
                                  <w:szCs w:val="20"/>
                                  <w:lang w:val="kk-KZ"/>
                                </w:rPr>
                                <w:t>тұтастық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5" name="Прямоугольник 1045"/>
                        <wps:cNvSpPr/>
                        <wps:spPr>
                          <a:xfrm>
                            <a:off x="1467684" y="3561794"/>
                            <a:ext cx="1074238" cy="295981"/>
                          </a:xfrm>
                          <a:prstGeom prst="rect">
                            <a:avLst/>
                          </a:prstGeom>
                          <a:solidFill>
                            <a:schemeClr val="bg1"/>
                          </a:solidFill>
                          <a:ln w="3175"/>
                        </wps:spPr>
                        <wps:style>
                          <a:lnRef idx="2">
                            <a:schemeClr val="dk1"/>
                          </a:lnRef>
                          <a:fillRef idx="1">
                            <a:schemeClr val="lt1"/>
                          </a:fillRef>
                          <a:effectRef idx="0">
                            <a:schemeClr val="dk1"/>
                          </a:effectRef>
                          <a:fontRef idx="minor">
                            <a:schemeClr val="dk1"/>
                          </a:fontRef>
                        </wps:style>
                        <wps:txbx>
                          <w:txbxContent>
                            <w:p w14:paraId="6B6E34D1" w14:textId="77777777" w:rsidR="00536F14" w:rsidRPr="002E43AF" w:rsidRDefault="00536F14" w:rsidP="004749C4">
                              <w:pPr>
                                <w:jc w:val="center"/>
                                <w:rPr>
                                  <w:rFonts w:ascii="Times New Roman" w:eastAsia="Times New Roman" w:hAnsi="Times New Roman" w:cs="Times New Roman"/>
                                  <w:color w:val="000000"/>
                                  <w:kern w:val="24"/>
                                  <w:sz w:val="20"/>
                                  <w:szCs w:val="20"/>
                                  <w:lang w:val="kk-KZ"/>
                                </w:rPr>
                              </w:pPr>
                              <w:r w:rsidRPr="002E43AF">
                                <w:rPr>
                                  <w:rFonts w:ascii="Times New Roman" w:eastAsia="Times New Roman" w:hAnsi="Times New Roman" w:cs="Times New Roman"/>
                                  <w:color w:val="000000"/>
                                  <w:kern w:val="24"/>
                                  <w:sz w:val="20"/>
                                  <w:szCs w:val="20"/>
                                  <w:lang w:val="kk-KZ"/>
                                </w:rPr>
                                <w:t>құзыреттілік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6" name="Прямоугольник 1046"/>
                        <wps:cNvSpPr/>
                        <wps:spPr>
                          <a:xfrm>
                            <a:off x="4696852" y="2806453"/>
                            <a:ext cx="1238210" cy="245110"/>
                          </a:xfrm>
                          <a:prstGeom prst="rect">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14:paraId="0E487880" w14:textId="77777777" w:rsidR="00536F14" w:rsidRPr="002E43AF" w:rsidRDefault="00536F14" w:rsidP="004749C4">
                              <w:pPr>
                                <w:jc w:val="center"/>
                                <w:rPr>
                                  <w:rFonts w:ascii="Times New Roman" w:eastAsia="Times New Roman" w:hAnsi="Times New Roman" w:cs="Times New Roman"/>
                                  <w:b/>
                                  <w:bCs/>
                                  <w:color w:val="000000" w:themeColor="dark1"/>
                                  <w:kern w:val="24"/>
                                  <w:sz w:val="18"/>
                                  <w:szCs w:val="18"/>
                                  <w:lang w:val="kk-KZ"/>
                                </w:rPr>
                              </w:pPr>
                              <w:r w:rsidRPr="002E43AF">
                                <w:rPr>
                                  <w:rFonts w:ascii="Times New Roman" w:eastAsia="Times New Roman" w:hAnsi="Times New Roman" w:cs="Times New Roman"/>
                                  <w:b/>
                                  <w:bCs/>
                                  <w:color w:val="000000" w:themeColor="dark1"/>
                                  <w:kern w:val="24"/>
                                  <w:sz w:val="18"/>
                                  <w:szCs w:val="18"/>
                                  <w:lang w:val="kk-KZ"/>
                                </w:rPr>
                                <w:t>П</w:t>
                              </w:r>
                              <w:r w:rsidRPr="002E43AF">
                                <w:rPr>
                                  <w:rFonts w:ascii="Times New Roman" w:eastAsia="Times New Roman" w:hAnsi="Times New Roman" w:cs="Times New Roman"/>
                                  <w:b/>
                                  <w:bCs/>
                                  <w:color w:val="000000" w:themeColor="dark1"/>
                                  <w:kern w:val="24"/>
                                  <w:sz w:val="18"/>
                                  <w:szCs w:val="18"/>
                                </w:rPr>
                                <w:t>ринцип</w:t>
                              </w:r>
                              <w:r>
                                <w:rPr>
                                  <w:rFonts w:ascii="Times New Roman" w:eastAsia="Times New Roman" w:hAnsi="Times New Roman" w:cs="Times New Roman"/>
                                  <w:b/>
                                  <w:bCs/>
                                  <w:color w:val="000000" w:themeColor="dark1"/>
                                  <w:kern w:val="24"/>
                                  <w:sz w:val="18"/>
                                  <w:szCs w:val="18"/>
                                  <w:lang w:val="kk-KZ"/>
                                </w:rPr>
                                <w:t>тері</w:t>
                              </w:r>
                              <w:r w:rsidRPr="002E43AF">
                                <w:rPr>
                                  <w:rFonts w:ascii="Times New Roman" w:eastAsia="Times New Roman" w:hAnsi="Times New Roman" w:cs="Times New Roman"/>
                                  <w:b/>
                                  <w:bCs/>
                                  <w:color w:val="000000" w:themeColor="dark1"/>
                                  <w:kern w:val="24"/>
                                  <w:sz w:val="18"/>
                                  <w:szCs w:val="18"/>
                                </w:rPr>
                                <w:t xml:space="preserve"> </w:t>
                              </w:r>
                            </w:p>
                            <w:p w14:paraId="0D437CFA" w14:textId="77777777" w:rsidR="00536F14" w:rsidRDefault="00536F14" w:rsidP="004749C4">
                              <w:pPr>
                                <w:jc w:val="center"/>
                                <w:rPr>
                                  <w:rFonts w:eastAsia="Times New Roman" w:hAnsi="Calibri"/>
                                  <w:color w:val="000000" w:themeColor="dark1"/>
                                  <w:kern w:val="24"/>
                                </w:rPr>
                              </w:pPr>
                              <w:r>
                                <w:rPr>
                                  <w:rFonts w:eastAsia="Times New Roman" w:hAnsi="Calibri"/>
                                  <w:color w:val="000000" w:themeColor="dark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7" name="Прямоугольник 1047"/>
                        <wps:cNvSpPr/>
                        <wps:spPr>
                          <a:xfrm>
                            <a:off x="4044218" y="3046177"/>
                            <a:ext cx="2391282" cy="1253445"/>
                          </a:xfrm>
                          <a:prstGeom prst="rect">
                            <a:avLst/>
                          </a:prstGeom>
                          <a:solidFill>
                            <a:schemeClr val="bg1"/>
                          </a:solidFill>
                          <a:ln w="3175"/>
                        </wps:spPr>
                        <wps:style>
                          <a:lnRef idx="2">
                            <a:schemeClr val="dk1"/>
                          </a:lnRef>
                          <a:fillRef idx="1">
                            <a:schemeClr val="lt1"/>
                          </a:fillRef>
                          <a:effectRef idx="0">
                            <a:schemeClr val="dk1"/>
                          </a:effectRef>
                          <a:fontRef idx="minor">
                            <a:schemeClr val="dk1"/>
                          </a:fontRef>
                        </wps:style>
                        <wps:txbx>
                          <w:txbxContent>
                            <w:p w14:paraId="2F636FCA" w14:textId="77777777" w:rsidR="00536F14" w:rsidRPr="002E43AF" w:rsidRDefault="00536F14" w:rsidP="004749C4">
                              <w:pPr>
                                <w:pStyle w:val="a3"/>
                                <w:numPr>
                                  <w:ilvl w:val="0"/>
                                  <w:numId w:val="31"/>
                                </w:numPr>
                                <w:spacing w:line="259" w:lineRule="auto"/>
                                <w:ind w:left="357" w:hanging="357"/>
                                <w:rPr>
                                  <w:rFonts w:ascii="Times New Roman" w:eastAsia="Times New Roman" w:hAnsi="Times New Roman" w:cs="Times New Roman"/>
                                  <w:color w:val="000000" w:themeColor="dark1"/>
                                  <w:kern w:val="24"/>
                                  <w:sz w:val="16"/>
                                  <w:szCs w:val="16"/>
                                </w:rPr>
                              </w:pPr>
                              <w:r w:rsidRPr="002E43AF">
                                <w:rPr>
                                  <w:rFonts w:ascii="Times New Roman" w:eastAsia="Times New Roman" w:hAnsi="Times New Roman" w:cs="Times New Roman"/>
                                  <w:color w:val="000000" w:themeColor="dark1"/>
                                  <w:kern w:val="24"/>
                                  <w:sz w:val="16"/>
                                  <w:szCs w:val="16"/>
                                </w:rPr>
                                <w:t xml:space="preserve">ғылымилық принципі </w:t>
                              </w:r>
                            </w:p>
                            <w:p w14:paraId="14C475AC" w14:textId="77777777" w:rsidR="00536F14" w:rsidRPr="002E43AF" w:rsidRDefault="00536F14" w:rsidP="004749C4">
                              <w:pPr>
                                <w:pStyle w:val="a3"/>
                                <w:numPr>
                                  <w:ilvl w:val="0"/>
                                  <w:numId w:val="31"/>
                                </w:numPr>
                                <w:spacing w:line="259" w:lineRule="auto"/>
                                <w:ind w:left="357" w:hanging="357"/>
                                <w:rPr>
                                  <w:rFonts w:ascii="Times New Roman" w:eastAsia="Times New Roman" w:hAnsi="Times New Roman" w:cs="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lang w:val="kk-KZ"/>
                                </w:rPr>
                                <w:t xml:space="preserve">білім беру ортасын кәсібилендіру принципі </w:t>
                              </w:r>
                            </w:p>
                            <w:p w14:paraId="4FE3006E" w14:textId="77777777" w:rsidR="00536F14" w:rsidRPr="002E43AF" w:rsidRDefault="00536F14" w:rsidP="004749C4">
                              <w:pPr>
                                <w:pStyle w:val="a3"/>
                                <w:numPr>
                                  <w:ilvl w:val="0"/>
                                  <w:numId w:val="31"/>
                                </w:numPr>
                                <w:spacing w:line="259" w:lineRule="auto"/>
                                <w:ind w:left="357" w:hanging="357"/>
                                <w:rPr>
                                  <w:rFonts w:ascii="Times New Roman" w:eastAsia="Times New Roman" w:hAnsi="Times New Roman" w:cs="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lang w:val="kk-KZ"/>
                                </w:rPr>
                                <w:t xml:space="preserve">тұтастық принципі </w:t>
                              </w:r>
                            </w:p>
                            <w:p w14:paraId="52945799" w14:textId="77777777" w:rsidR="00536F14" w:rsidRPr="002E43AF" w:rsidRDefault="00536F14" w:rsidP="004749C4">
                              <w:pPr>
                                <w:pStyle w:val="a3"/>
                                <w:numPr>
                                  <w:ilvl w:val="0"/>
                                  <w:numId w:val="31"/>
                                </w:numPr>
                                <w:spacing w:line="259" w:lineRule="auto"/>
                                <w:ind w:left="357" w:hanging="357"/>
                                <w:rPr>
                                  <w:rFonts w:ascii="Times New Roman" w:eastAsia="Times New Roman" w:hAnsi="Times New Roman" w:cs="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lang w:val="kk-KZ"/>
                                </w:rPr>
                                <w:t xml:space="preserve">ашықтық принципі </w:t>
                              </w:r>
                            </w:p>
                            <w:p w14:paraId="1FF1680B" w14:textId="77777777" w:rsidR="00536F14" w:rsidRPr="002E43AF" w:rsidRDefault="00536F14" w:rsidP="004749C4">
                              <w:pPr>
                                <w:pStyle w:val="a3"/>
                                <w:numPr>
                                  <w:ilvl w:val="0"/>
                                  <w:numId w:val="31"/>
                                </w:numPr>
                                <w:spacing w:line="259" w:lineRule="auto"/>
                                <w:ind w:left="357" w:hanging="357"/>
                                <w:rPr>
                                  <w:rFonts w:ascii="Times New Roman" w:eastAsia="Times New Roman" w:hAnsi="Times New Roman" w:cs="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lang w:val="kk-KZ"/>
                                </w:rPr>
                                <w:t>әзірленген моделдің динамикалық (даму) принципі</w:t>
                              </w:r>
                            </w:p>
                            <w:p w14:paraId="0B313136" w14:textId="77777777" w:rsidR="00536F14" w:rsidRPr="002E43AF" w:rsidRDefault="00536F14" w:rsidP="004749C4">
                              <w:pPr>
                                <w:pStyle w:val="a3"/>
                                <w:numPr>
                                  <w:ilvl w:val="0"/>
                                  <w:numId w:val="31"/>
                                </w:numPr>
                                <w:spacing w:line="259" w:lineRule="auto"/>
                                <w:ind w:left="357" w:hanging="357"/>
                                <w:rPr>
                                  <w:rFonts w:ascii="Times New Roman" w:eastAsia="Times New Roman" w:hAnsi="Times New Roman" w:cs="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lang w:val="kk-KZ"/>
                                </w:rPr>
                                <w:t xml:space="preserve">үздіксіздік принципі </w:t>
                              </w:r>
                            </w:p>
                            <w:p w14:paraId="79399578" w14:textId="77777777" w:rsidR="00536F14" w:rsidRPr="002E43AF" w:rsidRDefault="00536F14" w:rsidP="004749C4">
                              <w:pPr>
                                <w:pStyle w:val="a3"/>
                                <w:numPr>
                                  <w:ilvl w:val="0"/>
                                  <w:numId w:val="31"/>
                                </w:numPr>
                                <w:spacing w:line="259" w:lineRule="auto"/>
                                <w:ind w:left="357" w:hanging="357"/>
                                <w:rPr>
                                  <w:rFonts w:ascii="Times New Roman" w:eastAsia="Times New Roman" w:hAnsi="Times New Roman" w:cs="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lang w:val="kk-KZ"/>
                                </w:rPr>
                                <w:t xml:space="preserve">интегративтілік принципі </w:t>
                              </w:r>
                            </w:p>
                            <w:p w14:paraId="312806EB" w14:textId="77777777" w:rsidR="00536F14" w:rsidRDefault="00536F14" w:rsidP="004749C4">
                              <w:pPr>
                                <w:pStyle w:val="a3"/>
                                <w:numPr>
                                  <w:ilvl w:val="0"/>
                                  <w:numId w:val="31"/>
                                </w:numPr>
                                <w:spacing w:line="259" w:lineRule="auto"/>
                                <w:ind w:left="357" w:hanging="357"/>
                                <w:rPr>
                                  <w:rFonts w:eastAsia="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lang w:val="kk-KZ"/>
                                </w:rPr>
                                <w:t>оқытудың тәжірибеге бағдарлану</w:t>
                              </w:r>
                              <w:r>
                                <w:rPr>
                                  <w:rFonts w:eastAsia="Times New Roman"/>
                                  <w:color w:val="000000" w:themeColor="dark1"/>
                                  <w:kern w:val="24"/>
                                  <w:sz w:val="16"/>
                                  <w:szCs w:val="16"/>
                                  <w:lang w:val="kk-KZ"/>
                                </w:rPr>
                                <w:t xml:space="preserve"> принципі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8" name="Прямоугольник 1048"/>
                        <wps:cNvSpPr/>
                        <wps:spPr>
                          <a:xfrm>
                            <a:off x="998559" y="6351211"/>
                            <a:ext cx="5690235" cy="1607182"/>
                          </a:xfrm>
                          <a:prstGeom prst="rect">
                            <a:avLst/>
                          </a:prstGeom>
                          <a:noFill/>
                          <a:ln w="12700">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3B7BDCD8" w14:textId="77777777" w:rsidR="00536F14"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r w:rsidRPr="002E43AF">
                                <w:rPr>
                                  <w:rFonts w:ascii="Times New Roman" w:eastAsia="Times New Roman" w:hAnsi="Times New Roman" w:cs="Times New Roman"/>
                                  <w:b/>
                                  <w:bCs/>
                                  <w:color w:val="000000" w:themeColor="dark1"/>
                                  <w:kern w:val="24"/>
                                  <w:sz w:val="18"/>
                                  <w:szCs w:val="18"/>
                                  <w:lang w:val="kk-KZ"/>
                                </w:rPr>
                                <w:t>ДИАГНОСТИКАЛЫҚ ДАМЫТУШЫ БЛОК</w:t>
                              </w:r>
                            </w:p>
                            <w:p w14:paraId="6ED1D09A" w14:textId="77777777" w:rsidR="00536F14"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p>
                            <w:p w14:paraId="49FBD2D7" w14:textId="77777777" w:rsidR="00536F14"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p>
                            <w:p w14:paraId="1B98A4ED" w14:textId="77777777" w:rsidR="00536F14" w:rsidRPr="002E43AF"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p>
                            <w:p w14:paraId="19D41A45" w14:textId="77777777" w:rsidR="00536F14" w:rsidRDefault="00536F14" w:rsidP="004749C4">
                              <w:pPr>
                                <w:shd w:val="clear" w:color="auto" w:fill="FFFFFF" w:themeFill="background1"/>
                                <w:jc w:val="center"/>
                                <w:rPr>
                                  <w:rFonts w:eastAsia="Times New Roman" w:hAnsi="Calibri"/>
                                  <w:b/>
                                  <w:bCs/>
                                  <w:color w:val="000000" w:themeColor="dark1"/>
                                  <w:kern w:val="24"/>
                                  <w:sz w:val="20"/>
                                  <w:szCs w:val="20"/>
                                  <w:lang w:val="kk-KZ"/>
                                </w:rPr>
                              </w:pPr>
                              <w:r>
                                <w:rPr>
                                  <w:rFonts w:eastAsia="Times New Roman" w:hAnsi="Calibri"/>
                                  <w:b/>
                                  <w:bCs/>
                                  <w:color w:val="000000" w:themeColor="dark1"/>
                                  <w:kern w:val="24"/>
                                  <w:sz w:val="20"/>
                                  <w:szCs w:val="20"/>
                                  <w:lang w:val="kk-KZ"/>
                                </w:rPr>
                                <w:t> </w:t>
                              </w:r>
                            </w:p>
                            <w:p w14:paraId="79008DB3" w14:textId="77777777" w:rsidR="00536F14" w:rsidRDefault="00536F14" w:rsidP="004749C4">
                              <w:pPr>
                                <w:shd w:val="clear" w:color="auto" w:fill="FFFFFF" w:themeFill="background1"/>
                                <w:jc w:val="center"/>
                                <w:rPr>
                                  <w:rFonts w:eastAsia="Times New Roman" w:hAnsi="Calibri"/>
                                  <w:b/>
                                  <w:bCs/>
                                  <w:color w:val="000000" w:themeColor="dark1"/>
                                  <w:kern w:val="24"/>
                                  <w:sz w:val="20"/>
                                  <w:szCs w:val="20"/>
                                  <w:lang w:val="kk-KZ"/>
                                </w:rPr>
                              </w:pPr>
                              <w:r>
                                <w:rPr>
                                  <w:rFonts w:eastAsia="Times New Roman" w:hAnsi="Calibri"/>
                                  <w:b/>
                                  <w:bCs/>
                                  <w:color w:val="000000" w:themeColor="dark1"/>
                                  <w:kern w:val="24"/>
                                  <w:sz w:val="20"/>
                                  <w:szCs w:val="20"/>
                                  <w:lang w:val="kk-KZ"/>
                                </w:rPr>
                                <w:t> </w:t>
                              </w:r>
                            </w:p>
                            <w:p w14:paraId="2548F48E" w14:textId="77777777" w:rsidR="00536F14" w:rsidRDefault="00536F14" w:rsidP="004749C4">
                              <w:pPr>
                                <w:shd w:val="clear" w:color="auto" w:fill="FFFFFF" w:themeFill="background1"/>
                                <w:jc w:val="center"/>
                                <w:rPr>
                                  <w:rFonts w:eastAsia="Times New Roman" w:hAnsi="Calibri"/>
                                  <w:b/>
                                  <w:bCs/>
                                  <w:color w:val="000000" w:themeColor="dark1"/>
                                  <w:kern w:val="24"/>
                                  <w:sz w:val="20"/>
                                  <w:szCs w:val="20"/>
                                  <w:lang w:val="kk-KZ"/>
                                </w:rPr>
                              </w:pPr>
                              <w:r>
                                <w:rPr>
                                  <w:rFonts w:eastAsia="Times New Roman" w:hAnsi="Calibri"/>
                                  <w:b/>
                                  <w:bCs/>
                                  <w:color w:val="000000" w:themeColor="dark1"/>
                                  <w:kern w:val="24"/>
                                  <w:sz w:val="20"/>
                                  <w:szCs w:val="20"/>
                                  <w:lang w:val="kk-KZ"/>
                                </w:rPr>
                                <w:t> </w:t>
                              </w:r>
                            </w:p>
                            <w:p w14:paraId="7ADAAE0B" w14:textId="77777777" w:rsidR="00536F14" w:rsidRDefault="00536F14" w:rsidP="004749C4">
                              <w:pPr>
                                <w:jc w:val="center"/>
                                <w:rPr>
                                  <w:rFonts w:eastAsia="Times New Roman" w:hAnsi="Calibri"/>
                                  <w:color w:val="000000" w:themeColor="dark1"/>
                                  <w:kern w:val="24"/>
                                  <w:sz w:val="20"/>
                                  <w:szCs w:val="20"/>
                                  <w:lang w:val="kk-KZ"/>
                                </w:rPr>
                              </w:pPr>
                              <w:r>
                                <w:rPr>
                                  <w:rFonts w:eastAsia="Times New Roman" w:hAnsi="Calibri"/>
                                  <w:color w:val="000000" w:themeColor="dark1"/>
                                  <w:kern w:val="24"/>
                                  <w:sz w:val="20"/>
                                  <w:szCs w:val="20"/>
                                  <w:lang w:val="kk-KZ"/>
                                </w:rPr>
                                <w:t> </w:t>
                              </w:r>
                            </w:p>
                            <w:p w14:paraId="56DCFAB8" w14:textId="4B2BD3D6" w:rsidR="00536F14" w:rsidRDefault="00536F14" w:rsidP="00E42FD1">
                              <w:pPr>
                                <w:shd w:val="clear" w:color="auto" w:fill="FFFFFF" w:themeFill="background1"/>
                                <w:jc w:val="center"/>
                                <w:rPr>
                                  <w:rFonts w:eastAsia="Times New Roman" w:hAnsi="Calibri"/>
                                  <w:b/>
                                  <w:bCs/>
                                  <w:color w:val="000000" w:themeColor="dark1"/>
                                  <w:kern w:val="24"/>
                                  <w:sz w:val="20"/>
                                  <w:szCs w:val="20"/>
                                  <w:lang w:val="kk-KZ"/>
                                </w:rPr>
                              </w:pPr>
                              <w:r>
                                <w:rPr>
                                  <w:rFonts w:eastAsia="Times New Roman" w:hAnsi="Calibri"/>
                                  <w:b/>
                                  <w:bCs/>
                                  <w:color w:val="000000" w:themeColor="dark1"/>
                                  <w:kern w:val="24"/>
                                  <w:sz w:val="20"/>
                                  <w:szCs w:val="20"/>
                                  <w:lang w:val="kk-KZ"/>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9" name="Выноска со стрелкой вниз 1049"/>
                        <wps:cNvSpPr/>
                        <wps:spPr>
                          <a:xfrm>
                            <a:off x="1043599" y="4567963"/>
                            <a:ext cx="5675630" cy="422910"/>
                          </a:xfrm>
                          <a:prstGeom prst="downArrowCallout">
                            <a:avLst/>
                          </a:prstGeom>
                          <a:noFill/>
                          <a:ln w="12700">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65343E4E" w14:textId="77777777" w:rsidR="00536F14" w:rsidRPr="002E43AF"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r w:rsidRPr="002E43AF">
                                <w:rPr>
                                  <w:rFonts w:ascii="Times New Roman" w:eastAsia="Times New Roman" w:hAnsi="Times New Roman" w:cs="Times New Roman"/>
                                  <w:b/>
                                  <w:bCs/>
                                  <w:color w:val="000000" w:themeColor="dark1"/>
                                  <w:kern w:val="24"/>
                                  <w:sz w:val="18"/>
                                  <w:szCs w:val="18"/>
                                  <w:lang w:val="kk-KZ"/>
                                </w:rPr>
                                <w:t>ҰЙЫМДАСТЫРУШЫЛЫҚ-ҚҰРЫЛЫМДЫҚ БЛОК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0" name="Прямоугольник 1050"/>
                        <wps:cNvSpPr/>
                        <wps:spPr>
                          <a:xfrm>
                            <a:off x="1072597" y="7051087"/>
                            <a:ext cx="1527810" cy="81995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657A590" w14:textId="77777777" w:rsidR="00536F14" w:rsidRPr="00181245" w:rsidRDefault="00536F14" w:rsidP="004749C4">
                              <w:pPr>
                                <w:jc w:val="both"/>
                                <w:rPr>
                                  <w:rFonts w:ascii="Times New Roman" w:eastAsia="Times New Roman" w:hAnsi="Times New Roman" w:cs="Times New Roman"/>
                                  <w:kern w:val="24"/>
                                  <w:sz w:val="12"/>
                                  <w:szCs w:val="12"/>
                                  <w:lang w:val="kk-KZ"/>
                                </w:rPr>
                              </w:pPr>
                              <w:r w:rsidRPr="00181245">
                                <w:rPr>
                                  <w:rFonts w:ascii="Times New Roman" w:eastAsia="Times New Roman" w:hAnsi="Times New Roman" w:cs="Times New Roman"/>
                                  <w:kern w:val="24"/>
                                  <w:sz w:val="12"/>
                                  <w:szCs w:val="12"/>
                                  <w:lang w:val="kk-KZ"/>
                                </w:rPr>
                                <w:t xml:space="preserve">1.Н.Холлдың «Эмоционалды интеллект» әдістемесі. </w:t>
                              </w:r>
                            </w:p>
                            <w:p w14:paraId="4B776FC9" w14:textId="77777777" w:rsidR="00536F14" w:rsidRPr="00181245" w:rsidRDefault="00536F14" w:rsidP="004749C4">
                              <w:pPr>
                                <w:jc w:val="both"/>
                                <w:rPr>
                                  <w:rFonts w:ascii="Times New Roman" w:eastAsia="Times New Roman" w:hAnsi="Times New Roman" w:cs="Times New Roman"/>
                                  <w:kern w:val="24"/>
                                  <w:sz w:val="12"/>
                                  <w:szCs w:val="12"/>
                                  <w:lang w:val="kk-KZ"/>
                                </w:rPr>
                              </w:pPr>
                              <w:r w:rsidRPr="00181245">
                                <w:rPr>
                                  <w:rFonts w:ascii="Times New Roman" w:eastAsia="Times New Roman" w:hAnsi="Times New Roman" w:cs="Times New Roman"/>
                                  <w:kern w:val="24"/>
                                  <w:sz w:val="12"/>
                                  <w:szCs w:val="12"/>
                                  <w:lang w:val="kk-KZ"/>
                                </w:rPr>
                                <w:t xml:space="preserve">2.Дж.Гросс ұсынған ERQ сауалнамасы  </w:t>
                              </w:r>
                            </w:p>
                            <w:p w14:paraId="40085021" w14:textId="77777777" w:rsidR="00536F14" w:rsidRPr="00181245" w:rsidRDefault="00536F14" w:rsidP="004749C4">
                              <w:pPr>
                                <w:jc w:val="both"/>
                                <w:rPr>
                                  <w:rFonts w:ascii="Times New Roman" w:eastAsia="Times New Roman" w:hAnsi="Times New Roman" w:cs="Times New Roman"/>
                                  <w:kern w:val="24"/>
                                  <w:sz w:val="12"/>
                                  <w:szCs w:val="12"/>
                                  <w:lang w:val="kk-KZ"/>
                                </w:rPr>
                              </w:pPr>
                              <w:r w:rsidRPr="00181245">
                                <w:rPr>
                                  <w:rFonts w:ascii="Times New Roman" w:eastAsia="Times New Roman" w:hAnsi="Times New Roman" w:cs="Times New Roman"/>
                                  <w:kern w:val="24"/>
                                  <w:sz w:val="12"/>
                                  <w:szCs w:val="12"/>
                                  <w:lang w:val="kk-KZ"/>
                                </w:rPr>
                                <w:t>3.Д.В.Люсиннің «ЭмИн» эмоционалды интеллект ауалнамасы.</w:t>
                              </w:r>
                            </w:p>
                            <w:p w14:paraId="19F6E13A" w14:textId="77777777" w:rsidR="00536F14" w:rsidRDefault="00536F14" w:rsidP="004749C4">
                              <w:pPr>
                                <w:jc w:val="both"/>
                                <w:rPr>
                                  <w:rFonts w:ascii="Times New Roman" w:eastAsia="Times New Roman" w:hAnsi="Times New Roman" w:cs="Times New Roman"/>
                                  <w:kern w:val="24"/>
                                  <w:sz w:val="12"/>
                                  <w:szCs w:val="12"/>
                                  <w:lang w:val="kk-KZ"/>
                                </w:rPr>
                              </w:pPr>
                              <w:r w:rsidRPr="00181245">
                                <w:rPr>
                                  <w:rFonts w:ascii="Times New Roman" w:eastAsia="Times New Roman" w:hAnsi="Times New Roman" w:cs="Times New Roman"/>
                                  <w:kern w:val="24"/>
                                  <w:sz w:val="12"/>
                                  <w:szCs w:val="12"/>
                                  <w:lang w:val="kk-KZ"/>
                                </w:rPr>
                                <w:t xml:space="preserve">4. COPE стрессті жеңу сауалнамасы  К. Карвер, М. Шейер және Дж. Вейнтрауб </w:t>
                              </w:r>
                            </w:p>
                            <w:p w14:paraId="61F73413" w14:textId="77777777" w:rsidR="00536F14" w:rsidRPr="00181245" w:rsidRDefault="00536F14" w:rsidP="004749C4">
                              <w:pPr>
                                <w:jc w:val="both"/>
                                <w:rPr>
                                  <w:rFonts w:ascii="Times New Roman" w:eastAsia="Times New Roman" w:hAnsi="Times New Roman" w:cs="Times New Roman"/>
                                  <w:kern w:val="24"/>
                                  <w:sz w:val="12"/>
                                  <w:szCs w:val="12"/>
                                  <w:lang w:val="kk-KZ"/>
                                </w:rPr>
                              </w:pPr>
                            </w:p>
                            <w:p w14:paraId="2F2B1C61" w14:textId="77777777" w:rsidR="00536F14" w:rsidRPr="00181245" w:rsidRDefault="00536F14" w:rsidP="004749C4">
                              <w:pPr>
                                <w:rPr>
                                  <w:rFonts w:ascii="Times New Roman" w:eastAsia="Times New Roman" w:hAnsi="Times New Roman" w:cs="Times New Roman"/>
                                  <w:kern w:val="24"/>
                                  <w:sz w:val="12"/>
                                  <w:szCs w:val="12"/>
                                  <w:lang w:val="kk-KZ"/>
                                </w:rPr>
                              </w:pPr>
                              <w:r w:rsidRPr="00181245">
                                <w:rPr>
                                  <w:rFonts w:ascii="Times New Roman" w:eastAsia="Times New Roman" w:hAnsi="Times New Roman" w:cs="Times New Roman"/>
                                  <w:kern w:val="24"/>
                                  <w:sz w:val="12"/>
                                  <w:szCs w:val="12"/>
                                  <w:lang w:val="kk-KZ"/>
                                </w:rPr>
                                <w:t>Анкета «Психологтардың ЭИ»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1" name="Прямоугольник 1051"/>
                        <wps:cNvSpPr/>
                        <wps:spPr>
                          <a:xfrm>
                            <a:off x="2637533" y="7051086"/>
                            <a:ext cx="1296785" cy="81295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0EFB557" w14:textId="77777777" w:rsidR="00536F14" w:rsidRPr="002E43AF" w:rsidRDefault="00536F14" w:rsidP="004749C4">
                              <w:pPr>
                                <w:jc w:val="both"/>
                                <w:rPr>
                                  <w:rFonts w:ascii="Times New Roman" w:eastAsia="Times New Roman" w:hAnsi="Times New Roman" w:cs="Times New Roman"/>
                                  <w:color w:val="000000" w:themeColor="dark1"/>
                                  <w:kern w:val="24"/>
                                  <w:sz w:val="12"/>
                                  <w:szCs w:val="12"/>
                                  <w:lang w:val="kk-KZ"/>
                                </w:rPr>
                              </w:pPr>
                              <w:r w:rsidRPr="002E43AF">
                                <w:rPr>
                                  <w:rFonts w:ascii="Times New Roman" w:eastAsia="Times New Roman" w:hAnsi="Times New Roman" w:cs="Times New Roman"/>
                                  <w:color w:val="000000" w:themeColor="dark1"/>
                                  <w:kern w:val="24"/>
                                  <w:sz w:val="12"/>
                                  <w:szCs w:val="12"/>
                                  <w:lang w:val="kk-KZ"/>
                                </w:rPr>
                                <w:t>Дамытушы интерактивті технологиялар,</w:t>
                              </w:r>
                            </w:p>
                            <w:p w14:paraId="470CA558" w14:textId="77777777" w:rsidR="00536F14" w:rsidRPr="002E43AF" w:rsidRDefault="00536F14" w:rsidP="004749C4">
                              <w:pPr>
                                <w:jc w:val="both"/>
                                <w:rPr>
                                  <w:rFonts w:ascii="Times New Roman" w:eastAsia="Times New Roman" w:hAnsi="Times New Roman" w:cs="Times New Roman"/>
                                  <w:color w:val="000000" w:themeColor="dark1"/>
                                  <w:kern w:val="24"/>
                                  <w:sz w:val="12"/>
                                  <w:szCs w:val="12"/>
                                  <w:lang w:val="kk-KZ"/>
                                </w:rPr>
                              </w:pPr>
                              <w:r w:rsidRPr="002E43AF">
                                <w:rPr>
                                  <w:rFonts w:ascii="Times New Roman" w:eastAsia="Times New Roman" w:hAnsi="Times New Roman" w:cs="Times New Roman"/>
                                  <w:color w:val="000000" w:themeColor="dark1"/>
                                  <w:kern w:val="24"/>
                                  <w:sz w:val="12"/>
                                  <w:szCs w:val="12"/>
                                  <w:lang w:val="kk-KZ"/>
                                </w:rPr>
                                <w:t>Тренингтік іскерлік ойындар, топтық пікірталас, эссе, жағдайды талдау, жаттығулар, «Саѕе-study» әдісі, миға шабуылы, арт-терапия әдістері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2" name="Прямоугольник 1052"/>
                        <wps:cNvSpPr/>
                        <wps:spPr>
                          <a:xfrm>
                            <a:off x="4043975" y="7037719"/>
                            <a:ext cx="1347087" cy="81650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A84CB13" w14:textId="030BCA4A" w:rsidR="00536F14" w:rsidRPr="002E43AF" w:rsidRDefault="00536F14" w:rsidP="004749C4">
                              <w:pPr>
                                <w:jc w:val="both"/>
                                <w:rPr>
                                  <w:rFonts w:ascii="Times New Roman" w:eastAsia="Times New Roman" w:hAnsi="Times New Roman" w:cs="Times New Roman"/>
                                  <w:color w:val="000000" w:themeColor="dark1"/>
                                  <w:kern w:val="24"/>
                                  <w:sz w:val="12"/>
                                  <w:szCs w:val="12"/>
                                  <w:lang w:val="kk-KZ"/>
                                </w:rPr>
                              </w:pPr>
                              <w:r w:rsidRPr="002E43AF">
                                <w:rPr>
                                  <w:rFonts w:ascii="Times New Roman" w:eastAsia="Times New Roman" w:hAnsi="Times New Roman" w:cs="Times New Roman"/>
                                  <w:color w:val="000000" w:themeColor="dark1"/>
                                  <w:kern w:val="24"/>
                                  <w:sz w:val="12"/>
                                  <w:szCs w:val="12"/>
                                  <w:lang w:val="kk-KZ"/>
                                </w:rPr>
                                <w:t>Арнайы курс «Психологтардың эмоционалды икемділігі».</w:t>
                              </w:r>
                            </w:p>
                            <w:p w14:paraId="236F4443" w14:textId="77777777" w:rsidR="00536F14" w:rsidRPr="002E43AF" w:rsidRDefault="00536F14" w:rsidP="004749C4">
                              <w:pPr>
                                <w:jc w:val="both"/>
                                <w:rPr>
                                  <w:rFonts w:ascii="Times New Roman" w:eastAsia="Times New Roman" w:hAnsi="Times New Roman" w:cs="Times New Roman"/>
                                  <w:color w:val="000000" w:themeColor="dark1"/>
                                  <w:kern w:val="24"/>
                                  <w:sz w:val="12"/>
                                  <w:szCs w:val="12"/>
                                  <w:lang w:val="kk-KZ"/>
                                </w:rPr>
                              </w:pPr>
                              <w:r w:rsidRPr="002E43AF">
                                <w:rPr>
                                  <w:rFonts w:ascii="Times New Roman" w:eastAsia="Times New Roman" w:hAnsi="Times New Roman" w:cs="Times New Roman"/>
                                  <w:color w:val="000000" w:themeColor="dark1"/>
                                  <w:kern w:val="24"/>
                                  <w:sz w:val="12"/>
                                  <w:szCs w:val="12"/>
                                  <w:lang w:val="kk-KZ"/>
                                </w:rPr>
                                <w:t>психологиялық тренинг «Эмоционалды икемділікті дамыту»;</w:t>
                              </w:r>
                            </w:p>
                            <w:p w14:paraId="7E9A8631" w14:textId="77777777" w:rsidR="00536F14" w:rsidRPr="002E43AF" w:rsidRDefault="00536F14" w:rsidP="004749C4">
                              <w:pPr>
                                <w:jc w:val="both"/>
                                <w:rPr>
                                  <w:rFonts w:ascii="Times New Roman" w:eastAsia="Times New Roman" w:hAnsi="Times New Roman" w:cs="Times New Roman"/>
                                  <w:color w:val="000000" w:themeColor="dark1"/>
                                  <w:kern w:val="24"/>
                                  <w:sz w:val="12"/>
                                  <w:szCs w:val="12"/>
                                  <w:lang w:val="kk-KZ"/>
                                </w:rPr>
                              </w:pPr>
                              <w:r w:rsidRPr="002E43AF">
                                <w:rPr>
                                  <w:rFonts w:ascii="Times New Roman" w:eastAsia="Times New Roman" w:hAnsi="Times New Roman" w:cs="Times New Roman"/>
                                  <w:color w:val="000000" w:themeColor="dark1"/>
                                  <w:kern w:val="24"/>
                                  <w:sz w:val="12"/>
                                  <w:szCs w:val="12"/>
                                  <w:lang w:val="kk-KZ"/>
                                </w:rPr>
                                <w:t>Оқу құралы «Эмоционалды икемділік».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3" name="Прямоугольник 1053"/>
                        <wps:cNvSpPr/>
                        <wps:spPr>
                          <a:xfrm>
                            <a:off x="5415735" y="7016711"/>
                            <a:ext cx="1138294" cy="838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DDEB961" w14:textId="77777777" w:rsidR="00536F14" w:rsidRPr="002E43AF" w:rsidRDefault="00536F14" w:rsidP="004749C4">
                              <w:pPr>
                                <w:jc w:val="both"/>
                                <w:rPr>
                                  <w:rFonts w:ascii="Times New Roman" w:eastAsia="Times New Roman" w:hAnsi="Times New Roman" w:cs="Times New Roman"/>
                                  <w:color w:val="000000" w:themeColor="dark1"/>
                                  <w:kern w:val="24"/>
                                  <w:sz w:val="12"/>
                                  <w:szCs w:val="12"/>
                                  <w:lang w:val="kk-KZ"/>
                                </w:rPr>
                              </w:pPr>
                              <w:r w:rsidRPr="002E43AF">
                                <w:rPr>
                                  <w:rFonts w:ascii="Times New Roman" w:eastAsia="Times New Roman" w:hAnsi="Times New Roman" w:cs="Times New Roman"/>
                                  <w:color w:val="000000" w:themeColor="dark1"/>
                                  <w:kern w:val="24"/>
                                  <w:sz w:val="12"/>
                                  <w:szCs w:val="12"/>
                                  <w:lang w:val="kk-KZ"/>
                                </w:rPr>
                                <w:t>Аудиторияда және аудиториядан тыс сабақтар:</w:t>
                              </w:r>
                            </w:p>
                            <w:p w14:paraId="147AB394" w14:textId="01FABC4C" w:rsidR="00536F14" w:rsidRPr="002E43AF" w:rsidRDefault="00536F14" w:rsidP="004749C4">
                              <w:pPr>
                                <w:jc w:val="both"/>
                                <w:rPr>
                                  <w:rFonts w:ascii="Times New Roman" w:eastAsia="Times New Roman" w:hAnsi="Times New Roman" w:cs="Times New Roman"/>
                                  <w:color w:val="000000" w:themeColor="dark1"/>
                                  <w:kern w:val="24"/>
                                  <w:sz w:val="12"/>
                                  <w:szCs w:val="12"/>
                                  <w:lang w:val="kk-KZ"/>
                                </w:rPr>
                              </w:pPr>
                              <w:r w:rsidRPr="002E43AF">
                                <w:rPr>
                                  <w:rFonts w:ascii="Times New Roman" w:eastAsia="Times New Roman" w:hAnsi="Times New Roman" w:cs="Times New Roman"/>
                                  <w:color w:val="000000" w:themeColor="dark1"/>
                                  <w:kern w:val="24"/>
                                  <w:sz w:val="12"/>
                                  <w:szCs w:val="12"/>
                                  <w:lang w:val="kk-KZ"/>
                                </w:rPr>
                                <w:t xml:space="preserve">дәріс, семинар, аралық бақылау, практикалық </w:t>
                              </w:r>
                              <w:r>
                                <w:rPr>
                                  <w:rFonts w:ascii="Times New Roman" w:eastAsia="Times New Roman" w:hAnsi="Times New Roman" w:cs="Times New Roman"/>
                                  <w:color w:val="000000" w:themeColor="dark1"/>
                                  <w:kern w:val="24"/>
                                  <w:sz w:val="12"/>
                                  <w:szCs w:val="12"/>
                                  <w:lang w:val="kk-KZ"/>
                                </w:rPr>
                                <w:t>с</w:t>
                              </w:r>
                              <w:r w:rsidRPr="002E43AF">
                                <w:rPr>
                                  <w:rFonts w:ascii="Times New Roman" w:eastAsia="Times New Roman" w:hAnsi="Times New Roman" w:cs="Times New Roman"/>
                                  <w:color w:val="000000" w:themeColor="dark1"/>
                                  <w:kern w:val="24"/>
                                  <w:sz w:val="12"/>
                                  <w:szCs w:val="12"/>
                                  <w:lang w:val="kk-KZ"/>
                                </w:rPr>
                                <w:t>абақтар, өздік жұмыстар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4" name="Выноска со стрелкой вниз 1054"/>
                        <wps:cNvSpPr/>
                        <wps:spPr>
                          <a:xfrm>
                            <a:off x="1318846" y="6646985"/>
                            <a:ext cx="1064260" cy="313690"/>
                          </a:xfrm>
                          <a:prstGeom prst="downArrowCallout">
                            <a:avLst/>
                          </a:prstGeom>
                          <a:ln w="3175"/>
                        </wps:spPr>
                        <wps:style>
                          <a:lnRef idx="2">
                            <a:schemeClr val="dk1"/>
                          </a:lnRef>
                          <a:fillRef idx="1">
                            <a:schemeClr val="lt1"/>
                          </a:fillRef>
                          <a:effectRef idx="0">
                            <a:schemeClr val="dk1"/>
                          </a:effectRef>
                          <a:fontRef idx="minor">
                            <a:schemeClr val="dk1"/>
                          </a:fontRef>
                        </wps:style>
                        <wps:txbx>
                          <w:txbxContent>
                            <w:p w14:paraId="5E404631" w14:textId="77777777" w:rsidR="00536F14" w:rsidRPr="00D92F4A" w:rsidRDefault="00536F14" w:rsidP="004749C4">
                              <w:pPr>
                                <w:jc w:val="center"/>
                                <w:rPr>
                                  <w:rFonts w:ascii="Times New Roman" w:eastAsia="Times New Roman" w:hAnsi="Times New Roman" w:cs="Times New Roman"/>
                                  <w:b/>
                                  <w:bCs/>
                                  <w:color w:val="000000" w:themeColor="dark1"/>
                                  <w:kern w:val="24"/>
                                  <w:sz w:val="14"/>
                                  <w:szCs w:val="14"/>
                                  <w:lang w:val="kk-KZ"/>
                                </w:rPr>
                              </w:pPr>
                              <w:r w:rsidRPr="00D92F4A">
                                <w:rPr>
                                  <w:rFonts w:ascii="Times New Roman" w:eastAsia="Times New Roman" w:hAnsi="Times New Roman" w:cs="Times New Roman"/>
                                  <w:b/>
                                  <w:bCs/>
                                  <w:color w:val="000000" w:themeColor="dark1"/>
                                  <w:kern w:val="24"/>
                                  <w:sz w:val="14"/>
                                  <w:szCs w:val="14"/>
                                  <w:lang w:val="kk-KZ"/>
                                </w:rPr>
                                <w:t>инструменталды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5" name="Выноска со стрелкой вниз 1055"/>
                        <wps:cNvSpPr/>
                        <wps:spPr>
                          <a:xfrm>
                            <a:off x="2795954" y="6646985"/>
                            <a:ext cx="1064260" cy="313690"/>
                          </a:xfrm>
                          <a:prstGeom prst="downArrowCallout">
                            <a:avLst/>
                          </a:prstGeom>
                          <a:ln w="3175"/>
                        </wps:spPr>
                        <wps:style>
                          <a:lnRef idx="2">
                            <a:schemeClr val="dk1"/>
                          </a:lnRef>
                          <a:fillRef idx="1">
                            <a:schemeClr val="lt1"/>
                          </a:fillRef>
                          <a:effectRef idx="0">
                            <a:schemeClr val="dk1"/>
                          </a:effectRef>
                          <a:fontRef idx="minor">
                            <a:schemeClr val="dk1"/>
                          </a:fontRef>
                        </wps:style>
                        <wps:txbx>
                          <w:txbxContent>
                            <w:p w14:paraId="1F47E3DB" w14:textId="77777777" w:rsidR="00536F14" w:rsidRPr="00D92F4A" w:rsidRDefault="00536F14" w:rsidP="004749C4">
                              <w:pPr>
                                <w:jc w:val="center"/>
                                <w:rPr>
                                  <w:rFonts w:ascii="Times New Roman" w:eastAsia="Times New Roman" w:hAnsi="Times New Roman" w:cs="Times New Roman"/>
                                  <w:b/>
                                  <w:bCs/>
                                  <w:color w:val="000000" w:themeColor="dark1"/>
                                  <w:kern w:val="24"/>
                                  <w:sz w:val="14"/>
                                  <w:szCs w:val="14"/>
                                  <w:lang w:val="kk-KZ"/>
                                </w:rPr>
                              </w:pPr>
                              <w:r w:rsidRPr="00D92F4A">
                                <w:rPr>
                                  <w:rFonts w:ascii="Times New Roman" w:eastAsia="Times New Roman" w:hAnsi="Times New Roman" w:cs="Times New Roman"/>
                                  <w:b/>
                                  <w:bCs/>
                                  <w:color w:val="000000" w:themeColor="dark1"/>
                                  <w:kern w:val="24"/>
                                  <w:sz w:val="14"/>
                                  <w:szCs w:val="14"/>
                                  <w:lang w:val="kk-KZ"/>
                                </w:rPr>
                                <w:t>әдістер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240" name="Выноска со стрелкой вниз 50240"/>
                        <wps:cNvSpPr/>
                        <wps:spPr>
                          <a:xfrm>
                            <a:off x="4149969" y="6629400"/>
                            <a:ext cx="1132702" cy="317500"/>
                          </a:xfrm>
                          <a:prstGeom prst="downArrowCallout">
                            <a:avLst/>
                          </a:prstGeom>
                          <a:ln w="3175"/>
                        </wps:spPr>
                        <wps:style>
                          <a:lnRef idx="2">
                            <a:schemeClr val="dk1"/>
                          </a:lnRef>
                          <a:fillRef idx="1">
                            <a:schemeClr val="lt1"/>
                          </a:fillRef>
                          <a:effectRef idx="0">
                            <a:schemeClr val="dk1"/>
                          </a:effectRef>
                          <a:fontRef idx="minor">
                            <a:schemeClr val="dk1"/>
                          </a:fontRef>
                        </wps:style>
                        <wps:txbx>
                          <w:txbxContent>
                            <w:p w14:paraId="3D4C20B3" w14:textId="77777777" w:rsidR="00536F14" w:rsidRPr="00D92F4A" w:rsidRDefault="00536F14" w:rsidP="004749C4">
                              <w:pPr>
                                <w:jc w:val="center"/>
                                <w:rPr>
                                  <w:rFonts w:ascii="Times New Roman" w:eastAsia="Times New Roman" w:hAnsi="Times New Roman" w:cs="Times New Roman"/>
                                  <w:b/>
                                  <w:bCs/>
                                  <w:color w:val="000000" w:themeColor="dark1"/>
                                  <w:kern w:val="24"/>
                                  <w:sz w:val="14"/>
                                  <w:szCs w:val="14"/>
                                </w:rPr>
                              </w:pPr>
                              <w:r w:rsidRPr="00D92F4A">
                                <w:rPr>
                                  <w:rFonts w:ascii="Times New Roman" w:eastAsia="Times New Roman" w:hAnsi="Times New Roman" w:cs="Times New Roman"/>
                                  <w:b/>
                                  <w:bCs/>
                                  <w:color w:val="000000" w:themeColor="dark1"/>
                                  <w:kern w:val="24"/>
                                  <w:sz w:val="14"/>
                                  <w:szCs w:val="14"/>
                                </w:rPr>
                                <w:t>құралдар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246" name="Выноска со стрелкой вниз 50246"/>
                        <wps:cNvSpPr/>
                        <wps:spPr>
                          <a:xfrm>
                            <a:off x="5433646" y="6629400"/>
                            <a:ext cx="1114135" cy="313690"/>
                          </a:xfrm>
                          <a:prstGeom prst="downArrowCallout">
                            <a:avLst/>
                          </a:prstGeom>
                          <a:ln w="3175"/>
                        </wps:spPr>
                        <wps:style>
                          <a:lnRef idx="2">
                            <a:schemeClr val="dk1"/>
                          </a:lnRef>
                          <a:fillRef idx="1">
                            <a:schemeClr val="lt1"/>
                          </a:fillRef>
                          <a:effectRef idx="0">
                            <a:schemeClr val="dk1"/>
                          </a:effectRef>
                          <a:fontRef idx="minor">
                            <a:schemeClr val="dk1"/>
                          </a:fontRef>
                        </wps:style>
                        <wps:txbx>
                          <w:txbxContent>
                            <w:p w14:paraId="0DB612A8" w14:textId="77777777" w:rsidR="00536F14" w:rsidRPr="00D92F4A" w:rsidRDefault="00536F14" w:rsidP="004749C4">
                              <w:pPr>
                                <w:jc w:val="center"/>
                                <w:rPr>
                                  <w:rFonts w:ascii="Times New Roman" w:eastAsia="Times New Roman" w:hAnsi="Times New Roman" w:cs="Times New Roman"/>
                                  <w:b/>
                                  <w:bCs/>
                                  <w:color w:val="000000" w:themeColor="dark1"/>
                                  <w:kern w:val="24"/>
                                  <w:sz w:val="14"/>
                                  <w:szCs w:val="14"/>
                                  <w:lang w:val="kk-KZ"/>
                                </w:rPr>
                              </w:pPr>
                              <w:r w:rsidRPr="00D92F4A">
                                <w:rPr>
                                  <w:rFonts w:ascii="Times New Roman" w:eastAsia="Times New Roman" w:hAnsi="Times New Roman" w:cs="Times New Roman"/>
                                  <w:b/>
                                  <w:bCs/>
                                  <w:color w:val="000000" w:themeColor="dark1"/>
                                  <w:kern w:val="24"/>
                                  <w:sz w:val="14"/>
                                  <w:szCs w:val="14"/>
                                  <w:lang w:val="kk-KZ"/>
                                </w:rPr>
                                <w:t>формасы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247" name="Выноска со стрелкой вниз 50247"/>
                        <wps:cNvSpPr/>
                        <wps:spPr>
                          <a:xfrm>
                            <a:off x="1038984" y="7973796"/>
                            <a:ext cx="5582173" cy="375324"/>
                          </a:xfrm>
                          <a:prstGeom prst="downArrowCallout">
                            <a:avLst/>
                          </a:prstGeom>
                          <a:noFill/>
                          <a:ln w="12700"/>
                        </wps:spPr>
                        <wps:style>
                          <a:lnRef idx="2">
                            <a:schemeClr val="dk1"/>
                          </a:lnRef>
                          <a:fillRef idx="1">
                            <a:schemeClr val="lt1"/>
                          </a:fillRef>
                          <a:effectRef idx="0">
                            <a:schemeClr val="dk1"/>
                          </a:effectRef>
                          <a:fontRef idx="minor">
                            <a:schemeClr val="dk1"/>
                          </a:fontRef>
                        </wps:style>
                        <wps:txbx>
                          <w:txbxContent>
                            <w:p w14:paraId="337AD93F" w14:textId="5EDCF8A3" w:rsidR="00536F14" w:rsidRPr="00D77193" w:rsidRDefault="00536F14" w:rsidP="004749C4">
                              <w:pPr>
                                <w:jc w:val="center"/>
                                <w:rPr>
                                  <w:rFonts w:ascii="Times New Roman" w:eastAsia="Times New Roman" w:hAnsi="Times New Roman" w:cs="Times New Roman"/>
                                  <w:b/>
                                  <w:bCs/>
                                  <w:color w:val="FFFFFF" w:themeColor="background1"/>
                                  <w:kern w:val="24"/>
                                  <w:sz w:val="14"/>
                                  <w:szCs w:val="14"/>
                                  <w14:textFill>
                                    <w14:noFill/>
                                  </w14:textFill>
                                </w:rPr>
                              </w:pPr>
                              <w:r w:rsidRPr="0048386E">
                                <w:rPr>
                                  <w:rFonts w:ascii="Times New Roman" w:eastAsia="Times New Roman" w:hAnsi="Times New Roman" w:cs="Times New Roman"/>
                                  <w:b/>
                                  <w:bCs/>
                                  <w:color w:val="000000" w:themeColor="dark1"/>
                                  <w:kern w:val="24"/>
                                  <w:sz w:val="14"/>
                                  <w:szCs w:val="14"/>
                                </w:rPr>
                                <w:t>НӘТИЖЕЛІ</w:t>
                              </w:r>
                              <w:r>
                                <w:rPr>
                                  <w:rFonts w:ascii="Times New Roman" w:eastAsia="Times New Roman" w:hAnsi="Times New Roman" w:cs="Times New Roman"/>
                                  <w:b/>
                                  <w:bCs/>
                                  <w:color w:val="000000" w:themeColor="dark1"/>
                                  <w:kern w:val="24"/>
                                  <w:sz w:val="14"/>
                                  <w:szCs w:val="14"/>
                                  <w:lang w:val="kk-KZ"/>
                                </w:rPr>
                                <w:t>К</w:t>
                              </w:r>
                              <w:r w:rsidRPr="0048386E">
                                <w:rPr>
                                  <w:rFonts w:ascii="Times New Roman" w:eastAsia="Times New Roman" w:hAnsi="Times New Roman" w:cs="Times New Roman"/>
                                  <w:b/>
                                  <w:bCs/>
                                  <w:color w:val="000000" w:themeColor="dark1"/>
                                  <w:kern w:val="24"/>
                                  <w:sz w:val="14"/>
                                  <w:szCs w:val="14"/>
                                </w:rPr>
                                <w:t xml:space="preserve"> </w:t>
                              </w:r>
                              <w:r w:rsidRPr="0048386E">
                                <w:rPr>
                                  <w:rFonts w:ascii="Times New Roman" w:eastAsia="Times New Roman" w:hAnsi="Times New Roman" w:cs="Times New Roman"/>
                                  <w:b/>
                                  <w:bCs/>
                                  <w:color w:val="000000" w:themeColor="dark1"/>
                                  <w:kern w:val="24"/>
                                  <w:sz w:val="14"/>
                                  <w:szCs w:val="14"/>
                                  <w:lang w:val="kk-KZ"/>
                                </w:rPr>
                                <w:t>БЛОК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248" name="Прямоугольник 50248"/>
                        <wps:cNvSpPr/>
                        <wps:spPr>
                          <a:xfrm>
                            <a:off x="1062194" y="8366002"/>
                            <a:ext cx="1882775" cy="302712"/>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37FCFEB" w14:textId="77777777" w:rsidR="00536F14" w:rsidRPr="002E43AF" w:rsidRDefault="00536F14" w:rsidP="004749C4">
                              <w:pPr>
                                <w:jc w:val="center"/>
                                <w:rPr>
                                  <w:rFonts w:ascii="Times New Roman" w:eastAsia="Times New Roman" w:hAnsi="Times New Roman" w:cs="Times New Roman"/>
                                  <w:color w:val="000000" w:themeColor="dark1"/>
                                  <w:kern w:val="24"/>
                                  <w:sz w:val="18"/>
                                  <w:szCs w:val="18"/>
                                  <w:lang w:val="kk-KZ"/>
                                </w:rPr>
                              </w:pPr>
                              <w:r w:rsidRPr="002E43AF">
                                <w:rPr>
                                  <w:rFonts w:ascii="Times New Roman" w:eastAsia="Times New Roman" w:hAnsi="Times New Roman" w:cs="Times New Roman"/>
                                  <w:color w:val="000000" w:themeColor="dark1"/>
                                  <w:kern w:val="24"/>
                                  <w:sz w:val="18"/>
                                  <w:szCs w:val="18"/>
                                  <w:lang w:val="kk-KZ"/>
                                </w:rPr>
                                <w:t>жоғары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249" name="Прямоугольник 50249"/>
                        <wps:cNvSpPr/>
                        <wps:spPr>
                          <a:xfrm>
                            <a:off x="2954215" y="8366484"/>
                            <a:ext cx="2045970" cy="302231"/>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A1B1ED7" w14:textId="77777777" w:rsidR="00536F14" w:rsidRPr="002E43AF" w:rsidRDefault="00536F14" w:rsidP="004749C4">
                              <w:pPr>
                                <w:jc w:val="center"/>
                                <w:rPr>
                                  <w:rFonts w:ascii="Times New Roman" w:eastAsia="Times New Roman" w:hAnsi="Times New Roman" w:cs="Times New Roman"/>
                                  <w:color w:val="000000" w:themeColor="dark1"/>
                                  <w:kern w:val="24"/>
                                  <w:sz w:val="18"/>
                                  <w:szCs w:val="18"/>
                                  <w:lang w:val="kk-KZ"/>
                                </w:rPr>
                              </w:pPr>
                              <w:r w:rsidRPr="002E43AF">
                                <w:rPr>
                                  <w:rFonts w:ascii="Times New Roman" w:eastAsia="Times New Roman" w:hAnsi="Times New Roman" w:cs="Times New Roman"/>
                                  <w:color w:val="000000" w:themeColor="dark1"/>
                                  <w:kern w:val="24"/>
                                  <w:sz w:val="18"/>
                                  <w:szCs w:val="18"/>
                                  <w:lang w:val="kk-KZ"/>
                                </w:rPr>
                                <w:t>орташа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251" name="Прямоугольник 50251"/>
                        <wps:cNvSpPr/>
                        <wps:spPr>
                          <a:xfrm>
                            <a:off x="5016997" y="8366002"/>
                            <a:ext cx="1537006" cy="302712"/>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31EFE38" w14:textId="77777777" w:rsidR="00536F14" w:rsidRPr="002E43AF" w:rsidRDefault="00536F14" w:rsidP="004749C4">
                              <w:pPr>
                                <w:jc w:val="center"/>
                                <w:rPr>
                                  <w:rFonts w:ascii="Times New Roman" w:eastAsia="Times New Roman" w:hAnsi="Times New Roman" w:cs="Times New Roman"/>
                                  <w:color w:val="000000" w:themeColor="dark1"/>
                                  <w:kern w:val="24"/>
                                  <w:sz w:val="20"/>
                                  <w:szCs w:val="20"/>
                                  <w:lang w:val="kk-KZ"/>
                                </w:rPr>
                              </w:pPr>
                              <w:r w:rsidRPr="002E43AF">
                                <w:rPr>
                                  <w:rFonts w:ascii="Times New Roman" w:eastAsia="Times New Roman" w:hAnsi="Times New Roman" w:cs="Times New Roman"/>
                                  <w:color w:val="000000" w:themeColor="dark1"/>
                                  <w:kern w:val="24"/>
                                  <w:sz w:val="20"/>
                                  <w:szCs w:val="20"/>
                                  <w:lang w:val="kk-KZ"/>
                                </w:rPr>
                                <w:t>төмен</w:t>
                              </w:r>
                            </w:p>
                            <w:p w14:paraId="370BA05B" w14:textId="77777777" w:rsidR="00536F14" w:rsidRDefault="00536F14" w:rsidP="004749C4">
                              <w:pPr>
                                <w:jc w:val="center"/>
                                <w:rPr>
                                  <w:rFonts w:eastAsia="Times New Roman" w:hAnsi="Calibri"/>
                                  <w:color w:val="000000" w:themeColor="dark1"/>
                                  <w:kern w:val="24"/>
                                </w:rPr>
                              </w:pPr>
                              <w:r>
                                <w:rPr>
                                  <w:rFonts w:eastAsia="Times New Roman" w:hAnsi="Calibr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252" name="Прямоугольник 50252"/>
                        <wps:cNvSpPr/>
                        <wps:spPr>
                          <a:xfrm>
                            <a:off x="1072623" y="8792869"/>
                            <a:ext cx="5548533" cy="645953"/>
                          </a:xfrm>
                          <a:prstGeom prst="rect">
                            <a:avLst/>
                          </a:prstGeom>
                          <a:noFill/>
                          <a:ln w="12700">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0FF28FAB" w14:textId="77777777" w:rsidR="00536F14" w:rsidRPr="002E43AF"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r w:rsidRPr="002E43AF">
                                <w:rPr>
                                  <w:rFonts w:ascii="Times New Roman" w:eastAsia="Times New Roman" w:hAnsi="Times New Roman" w:cs="Times New Roman"/>
                                  <w:b/>
                                  <w:bCs/>
                                  <w:color w:val="000000" w:themeColor="dark1"/>
                                  <w:kern w:val="24"/>
                                  <w:sz w:val="18"/>
                                  <w:szCs w:val="18"/>
                                  <w:lang w:val="kk-KZ"/>
                                </w:rPr>
                                <w:t>НӘТИЖЕ</w:t>
                              </w:r>
                            </w:p>
                            <w:p w14:paraId="677E54C2" w14:textId="77777777" w:rsidR="00536F14" w:rsidRPr="00D92F4A"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r w:rsidRPr="00D92F4A">
                                <w:rPr>
                                  <w:rFonts w:ascii="Times New Roman" w:eastAsia="Times New Roman" w:hAnsi="Times New Roman" w:cs="Times New Roman"/>
                                  <w:b/>
                                  <w:bCs/>
                                  <w:color w:val="000000" w:themeColor="dark1"/>
                                  <w:kern w:val="24"/>
                                  <w:sz w:val="18"/>
                                  <w:szCs w:val="18"/>
                                  <w:lang w:val="kk-KZ"/>
                                </w:rPr>
                                <w:t>өзгермелі жағдайларға және эмоционалды күйлерге оңтайлы бейімделуге, оларды қарсылықсыз қабылдауға және тиімді басқара білетін эмоционалды икемділігі бар психолог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257" name="Прямоугольник 50257"/>
                        <wps:cNvSpPr/>
                        <wps:spPr>
                          <a:xfrm>
                            <a:off x="101776" y="668216"/>
                            <a:ext cx="900477" cy="8017459"/>
                          </a:xfrm>
                          <a:prstGeom prst="rect">
                            <a:avLst/>
                          </a:prstGeom>
                          <a:noFill/>
                          <a:ln w="12700"/>
                        </wps:spPr>
                        <wps:style>
                          <a:lnRef idx="2">
                            <a:schemeClr val="dk1"/>
                          </a:lnRef>
                          <a:fillRef idx="1">
                            <a:schemeClr val="lt1"/>
                          </a:fillRef>
                          <a:effectRef idx="0">
                            <a:schemeClr val="dk1"/>
                          </a:effectRef>
                          <a:fontRef idx="minor">
                            <a:schemeClr val="dk1"/>
                          </a:fontRef>
                        </wps:style>
                        <wps:txbx>
                          <w:txbxContent>
                            <w:p w14:paraId="653C1D56" w14:textId="742282B6" w:rsidR="00536F14" w:rsidRPr="00C34476" w:rsidRDefault="00536F14" w:rsidP="00C34476">
                              <w:pPr>
                                <w:shd w:val="clear" w:color="auto" w:fill="FFFFFF" w:themeFill="background1"/>
                                <w:jc w:val="center"/>
                                <w:rPr>
                                  <w:rFonts w:ascii="Times New Roman" w:eastAsia="Times New Roman" w:hAnsi="Times New Roman" w:cs="Times New Roman"/>
                                  <w:color w:val="000000" w:themeColor="dark1"/>
                                  <w:kern w:val="24"/>
                                  <w:sz w:val="18"/>
                                  <w:szCs w:val="18"/>
                                </w:rPr>
                              </w:pPr>
                              <w:r w:rsidRPr="00C34476">
                                <w:rPr>
                                  <w:rFonts w:ascii="Times New Roman" w:eastAsia="Times New Roman" w:hAnsi="Times New Roman" w:cs="Times New Roman"/>
                                  <w:color w:val="000000" w:themeColor="dark1"/>
                                  <w:kern w:val="24"/>
                                  <w:sz w:val="18"/>
                                  <w:szCs w:val="18"/>
                                  <w:lang w:val="kk-KZ"/>
                                </w:rPr>
                                <w:t xml:space="preserve">Психологиялық-педагогикалық талаптар: </w:t>
                              </w:r>
                              <w:r w:rsidRPr="00C34476">
                                <w:rPr>
                                  <w:rFonts w:ascii="Times New Roman" w:eastAsia="Times New Roman" w:hAnsi="Times New Roman" w:cs="Times New Roman"/>
                                  <w:color w:val="000000" w:themeColor="dark1"/>
                                  <w:kern w:val="24"/>
                                  <w:sz w:val="18"/>
                                  <w:szCs w:val="18"/>
                                </w:rPr>
                                <w:t>студенттердің қатысуы, қызығушылығы, ішкі мотивациясы, эмоционалды икемділікті дамыту процесінде студенттерге психологиялық-педагогикалық қолдау көрсету, эмоционалды икемділікті дамыту процесін ғылыми-әдістемелік қамтамасыз ету, қолайлы психологиялық климатты құру, барлық білім беру субъектілері арасындағы сенім; арнайы курс аясында студенттерді ақпараттандыру; тренингтік жаттығулар кешенін логикалық бірізділікпен енгізу; оқу-танымдық іс-әрекетті кәсіби іс-әрекетке айналдыру негізінде студент-психологтың өз бетінше кәсіптік іс-әрекетіне дәйекті, үздіксіз және жүйелі жақындауы; психоэмоционалды күйінің рефлекс</w:t>
                              </w:r>
                              <w:r>
                                <w:rPr>
                                  <w:rFonts w:ascii="Times New Roman" w:eastAsia="Times New Roman" w:hAnsi="Times New Roman" w:cs="Times New Roman"/>
                                  <w:color w:val="000000" w:themeColor="dark1"/>
                                  <w:kern w:val="24"/>
                                  <w:sz w:val="18"/>
                                  <w:szCs w:val="18"/>
                                </w:rPr>
                                <w:t>иясы; студенттердің эмоционалды</w:t>
                              </w:r>
                              <w:r w:rsidRPr="00C34476">
                                <w:rPr>
                                  <w:rFonts w:ascii="Times New Roman" w:eastAsia="Times New Roman" w:hAnsi="Times New Roman" w:cs="Times New Roman"/>
                                  <w:color w:val="000000" w:themeColor="dark1"/>
                                  <w:kern w:val="24"/>
                                  <w:sz w:val="18"/>
                                  <w:szCs w:val="18"/>
                                </w:rPr>
                                <w:t xml:space="preserve"> икемділігі туралы қажеттіліктері</w:t>
                              </w:r>
                            </w:p>
                            <w:p w14:paraId="4E3E5B10" w14:textId="77777777" w:rsidR="00536F14" w:rsidRDefault="00536F14" w:rsidP="004359AF">
                              <w:pPr>
                                <w:shd w:val="clear" w:color="auto" w:fill="FFFFFF" w:themeFill="background1"/>
                                <w:jc w:val="center"/>
                                <w:rPr>
                                  <w:rFonts w:eastAsia="Times New Roman" w:hAnsi="Calibri"/>
                                  <w:color w:val="000000" w:themeColor="dark1"/>
                                  <w:kern w:val="24"/>
                                  <w:sz w:val="20"/>
                                  <w:szCs w:val="20"/>
                                </w:rPr>
                              </w:pPr>
                              <w:r>
                                <w:rPr>
                                  <w:rFonts w:eastAsia="Times New Roman" w:hAnsi="Calibri"/>
                                  <w:color w:val="000000" w:themeColor="dark1"/>
                                  <w:kern w:val="24"/>
                                  <w:sz w:val="20"/>
                                  <w:szCs w:val="20"/>
                                </w:rPr>
                                <w:t>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50258" name="Прямая соединительная линия 50258"/>
                        <wps:cNvCnPr/>
                        <wps:spPr>
                          <a:xfrm>
                            <a:off x="246185" y="175846"/>
                            <a:ext cx="0" cy="4953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259" name="Прямая соединительная линия 50259"/>
                        <wps:cNvCnPr/>
                        <wps:spPr>
                          <a:xfrm>
                            <a:off x="337659" y="8685674"/>
                            <a:ext cx="0" cy="35972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260" name="Прямая со стрелкой 50260"/>
                        <wps:cNvCnPr/>
                        <wps:spPr>
                          <a:xfrm flipV="1">
                            <a:off x="337659" y="9056076"/>
                            <a:ext cx="724535" cy="3174"/>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0261" name="Прямоугольник 50261"/>
                        <wps:cNvSpPr/>
                        <wps:spPr>
                          <a:xfrm>
                            <a:off x="1072533" y="246161"/>
                            <a:ext cx="1186478" cy="327284"/>
                          </a:xfrm>
                          <a:prstGeom prst="rect">
                            <a:avLst/>
                          </a:prstGeom>
                          <a:solidFill>
                            <a:schemeClr val="bg1"/>
                          </a:solidFill>
                          <a:ln w="3175">
                            <a:solidFill>
                              <a:schemeClr val="tx1"/>
                            </a:solidFill>
                          </a:ln>
                        </wps:spPr>
                        <wps:style>
                          <a:lnRef idx="2">
                            <a:schemeClr val="dk1"/>
                          </a:lnRef>
                          <a:fillRef idx="1001">
                            <a:schemeClr val="lt1"/>
                          </a:fillRef>
                          <a:effectRef idx="0">
                            <a:schemeClr val="dk1"/>
                          </a:effectRef>
                          <a:fontRef idx="minor">
                            <a:schemeClr val="dk1"/>
                          </a:fontRef>
                        </wps:style>
                        <wps:txbx>
                          <w:txbxContent>
                            <w:p w14:paraId="0E25E5C0" w14:textId="77777777" w:rsidR="00536F14" w:rsidRPr="00D92F4A" w:rsidRDefault="00536F14" w:rsidP="004749C4">
                              <w:pPr>
                                <w:jc w:val="center"/>
                                <w:rPr>
                                  <w:rFonts w:ascii="Times New Roman" w:eastAsia="Times New Roman" w:hAnsi="Times New Roman" w:cs="Times New Roman"/>
                                  <w:color w:val="000000" w:themeColor="dark1"/>
                                  <w:kern w:val="24"/>
                                  <w:sz w:val="14"/>
                                  <w:szCs w:val="14"/>
                                  <w:lang w:val="kk-KZ"/>
                                </w:rPr>
                              </w:pPr>
                              <w:r w:rsidRPr="00D92F4A">
                                <w:rPr>
                                  <w:rFonts w:ascii="Times New Roman" w:eastAsia="Times New Roman" w:hAnsi="Times New Roman" w:cs="Times New Roman"/>
                                  <w:color w:val="000000" w:themeColor="dark1"/>
                                  <w:kern w:val="24"/>
                                  <w:sz w:val="14"/>
                                  <w:szCs w:val="14"/>
                                  <w:lang w:val="kk-KZ"/>
                                </w:rPr>
                                <w:t>Қоғам және мемлекет тапсырысы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262" name="Прямоугольник 50262"/>
                        <wps:cNvSpPr/>
                        <wps:spPr>
                          <a:xfrm>
                            <a:off x="2690284" y="246172"/>
                            <a:ext cx="1649649" cy="314239"/>
                          </a:xfrm>
                          <a:prstGeom prst="rect">
                            <a:avLst/>
                          </a:prstGeom>
                          <a:solidFill>
                            <a:schemeClr val="bg1"/>
                          </a:solidFill>
                          <a:ln w="3175">
                            <a:solidFill>
                              <a:schemeClr val="tx1"/>
                            </a:solidFill>
                          </a:ln>
                        </wps:spPr>
                        <wps:style>
                          <a:lnRef idx="2">
                            <a:schemeClr val="dk1"/>
                          </a:lnRef>
                          <a:fillRef idx="1001">
                            <a:schemeClr val="lt1"/>
                          </a:fillRef>
                          <a:effectRef idx="0">
                            <a:schemeClr val="dk1"/>
                          </a:effectRef>
                          <a:fontRef idx="minor">
                            <a:schemeClr val="dk1"/>
                          </a:fontRef>
                        </wps:style>
                        <wps:txbx>
                          <w:txbxContent>
                            <w:p w14:paraId="1469882A" w14:textId="77777777" w:rsidR="00536F14" w:rsidRPr="00D92F4A" w:rsidRDefault="00536F14" w:rsidP="004749C4">
                              <w:pPr>
                                <w:jc w:val="center"/>
                                <w:rPr>
                                  <w:rFonts w:ascii="Times New Roman" w:eastAsia="Times New Roman" w:hAnsi="Times New Roman" w:cs="Times New Roman"/>
                                  <w:color w:val="000000" w:themeColor="dark1"/>
                                  <w:kern w:val="24"/>
                                  <w:sz w:val="14"/>
                                  <w:szCs w:val="14"/>
                                  <w:lang w:val="kk-KZ"/>
                                </w:rPr>
                              </w:pPr>
                              <w:r w:rsidRPr="00D92F4A">
                                <w:rPr>
                                  <w:rFonts w:ascii="Times New Roman" w:eastAsia="Times New Roman" w:hAnsi="Times New Roman" w:cs="Times New Roman"/>
                                  <w:color w:val="000000" w:themeColor="dark1"/>
                                  <w:kern w:val="24"/>
                                  <w:sz w:val="14"/>
                                  <w:szCs w:val="14"/>
                                  <w:lang w:val="kk-KZ"/>
                                </w:rPr>
                                <w:t>Психологты даярлау талаптары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263" name="Прямоугольник 50263"/>
                        <wps:cNvSpPr/>
                        <wps:spPr>
                          <a:xfrm>
                            <a:off x="4777954" y="246148"/>
                            <a:ext cx="1571177" cy="314235"/>
                          </a:xfrm>
                          <a:prstGeom prst="rect">
                            <a:avLst/>
                          </a:prstGeom>
                          <a:solidFill>
                            <a:schemeClr val="bg1"/>
                          </a:solidFill>
                          <a:ln w="3175">
                            <a:solidFill>
                              <a:schemeClr val="tx1"/>
                            </a:solidFill>
                          </a:ln>
                        </wps:spPr>
                        <wps:style>
                          <a:lnRef idx="2">
                            <a:schemeClr val="dk1"/>
                          </a:lnRef>
                          <a:fillRef idx="1001">
                            <a:schemeClr val="lt1"/>
                          </a:fillRef>
                          <a:effectRef idx="0">
                            <a:schemeClr val="dk1"/>
                          </a:effectRef>
                          <a:fontRef idx="minor">
                            <a:schemeClr val="dk1"/>
                          </a:fontRef>
                        </wps:style>
                        <wps:txbx>
                          <w:txbxContent>
                            <w:p w14:paraId="2C741B8C" w14:textId="77777777" w:rsidR="00536F14" w:rsidRPr="00D92F4A" w:rsidRDefault="00536F14" w:rsidP="004749C4">
                              <w:pPr>
                                <w:jc w:val="center"/>
                                <w:rPr>
                                  <w:rFonts w:ascii="Times New Roman" w:eastAsia="Times New Roman" w:hAnsi="Times New Roman" w:cs="Times New Roman"/>
                                  <w:color w:val="000000" w:themeColor="dark1"/>
                                  <w:kern w:val="24"/>
                                  <w:sz w:val="14"/>
                                  <w:szCs w:val="14"/>
                                </w:rPr>
                              </w:pPr>
                              <w:r w:rsidRPr="00D92F4A">
                                <w:rPr>
                                  <w:rFonts w:ascii="Times New Roman" w:eastAsia="Times New Roman" w:hAnsi="Times New Roman" w:cs="Times New Roman"/>
                                  <w:color w:val="000000" w:themeColor="dark1"/>
                                  <w:kern w:val="24"/>
                                  <w:sz w:val="14"/>
                                  <w:szCs w:val="14"/>
                                </w:rPr>
                                <w:t>Студенттердің қажеттіліктері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264" name="Прямая со стрелкой 50264"/>
                        <wps:cNvCnPr/>
                        <wps:spPr>
                          <a:xfrm>
                            <a:off x="2268415" y="422031"/>
                            <a:ext cx="41155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50265" name="Прямая со стрелкой 50265"/>
                        <wps:cNvCnPr/>
                        <wps:spPr>
                          <a:xfrm>
                            <a:off x="4325815" y="422031"/>
                            <a:ext cx="452711"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50266" name="Прямая со стрелкой 50266"/>
                        <wps:cNvCnPr/>
                        <wps:spPr>
                          <a:xfrm>
                            <a:off x="2602523" y="1617785"/>
                            <a:ext cx="493807"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50267" name="Прямая со стрелкой 50267"/>
                        <wps:cNvCnPr/>
                        <wps:spPr>
                          <a:xfrm>
                            <a:off x="246185" y="158261"/>
                            <a:ext cx="724929"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1B724D" id="Группа 2" o:spid="_x0000_s1026" style="position:absolute;left:0;text-align:left;margin-left:467.95pt;margin-top:91pt;width:519.15pt;height:662.75pt;z-index:251671552;mso-position-horizontal:right;mso-position-horizontal-relative:margin;mso-position-vertical-relative:page;mso-width-relative:margin;mso-height-relative:margin" coordorigin="1017" coordsize="66174,9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aFmAwAABeIAAAOAAAAZHJzL2Uyb0RvYy54bWzsXd1u28gVvi/QdxB035gz5PDHiLMInE1Q&#10;INgGzbZ7zUiUJVQiWYqJnL3abi9bIEBfoK+w6A/a7rZ5BvmN+p0ZcijKlERKdiLBAwSOJM7wZ3i+&#10;83/mPP7iejbtvYuy+SSJL/rskdXvRfEgGU7iq4v+b75+/gu/35vnYTwMp0kcXfTfR/P+F09+/rPH&#10;i/Q84sk4mQ6jrIeTxPPzRXrRH+d5en52Nh+Mo1k4f5SkUYyDoySbhTm+Zldnwyxc4Oyz6Rm3LPds&#10;kWTDNEsG0XyOX5+pg/0n8vyjUTTIfzUazaO8N73o495y+TeTf9/Q37Mnj8PzqyxMx5NBcRvhHncx&#10;CycxLqpP9SzMw97bbHLrVLPJIEvmySh/NEhmZ8loNBlE8hnwNMxae5oXWfI2lc9ydb64SvUyYWnX&#10;1mnv0w6+evciS1+nrzKsxCK9wlrIb/Qs16NsRv/jLnvXcsne6yWLrvPeAD+6IuCBx/u9AY75DnN9&#10;q1jUwRgrT/OYxTzP7feqyYPxl+V0l3mOsNX0wLF9n3N6J2fl1c9q97RIQSXzaiHmhy3E63GYRnJ9&#10;5+dYiFdZbzKk+7Vxt3E4A7ku/3rz3c2H5X+XH2/+uPz78uPyp5s/L/+3/Pfyx54cJhdNTtZLOD+f&#10;YzUb1g/rYNkMRFgtRLmKwnU8ywNUaBU91w4sp7YK4XmazfMXUTLr0YeLfgbClvQWvns5z9WClUPo&#10;0nHyfDKd0u+0ZOqG5Kf8/TSiAdP419EIj4v3w+WJJOKiy2nWexcCK8PfseIO5EiaMsIZ9STWNGma&#10;l5OKsTQtkijUE62midXV9Gh5xSTO9cTZJE6y7ZNHanz51OpZ6bHz6zfXxat6kwzf40VniWIF83Tw&#10;fIIlfRnO81dhBuzjBYGf4eg4yb7t9xbgDRf9+e/fhlnU701/GYPmAuY4xEzkF0d4HF+y1SNvVo/E&#10;b2eXCZaUgROmA/mRxufT8uMoS2bfgI09paviUBgPcO2Lfl5+vMwVxwIbHERPn8pBYB9pmL+MX6cD&#10;OjUtFxHA19ffhFlaUEkO+voqKak8PF8jFjWWZsbJ07d5MppISqIFU6tULCQQR7zh00DPawc9j6iT&#10;7gm4bQM92w8Y2AzgxSyLc9em+SDOgg8J1xbCxdoTAJnNrYKNaT60PwIJa70Fzso9sEa66DyZToaE&#10;T/mFJF2Fu/y6hNDKKNzFNC6pWjIXevJ5A5YbYRkOBlGsodmM50YmUJ+4GdMtrnp/uFY8uyQHA2/Q&#10;ySorODJ4Q8a1kax++T5bwtvjrgDnIPCyQHhC1OHNBPd8Er0E78DlnleirNRxSuHZUr6ugBN4rkP4&#10;zVV58tooxQVs5sl7M3KZWBjJZYlfqfTRLyeE30GePUQBHbRDcNAJwTZjnEHplQjmjm/7UsBXAtq2&#10;YWW40Mslgh3PdUqQGQQXevxn06wlgqVCZRB8Aio2mS4tZDCG7atic9fitrsmg4UrbOYUpj7zLeYE&#10;ShKWpv7+KrYRpjVhKn0HJwbFh2jrQoS1AqKUdPQ+2ynDvus5jvK3cd+zHF8q05UohfPCg89OiVIb&#10;Vik/EIc1NbeLMqxMYnAZA+AagOX7ODEAP0xt2IHnu40s1fZNKwhz4XBPQNGGtWqzwLdtOX8FwsyD&#10;p72QpbbHHX6gv3hvCBt7tvTD1RDslrqTsWdXohPH6HAmjbQNgrV90wrBDBaqEFC0FYI9WwF0BcGW&#10;6zKKG5A9C11ZMGPPah+xikt9XntWBxgMgo8dwXAbtUGwNotaIZhksO0qj5QtXPieGmSwLzCAEMwD&#10;YVsGwUeFYB1DMAg+dgSLdgjWdlErBDPH9VxfI5h5geQAqzLYA8aLrAsgOPANgo8KwTqGYBB87Ahu&#10;lzEFt1QXn7LjBq4vYGKThPUtlzLFamkbDPBF3KiQwQ6UaOm03j9rY2872LiydEJKzRBWL8T4sk4h&#10;LtQu9crRllErKexYjsMZhCzZuZaDfM+1yC63A8b9IoOUcWE7zufyRxtnVqMzS7kmDIZPAcPt8qsc&#10;bRu1wnAQ+KJwRyNPEpkaUk+uFGnhBgj4QoknU5i5lseAZwrrHB7aNdmTtIpaK6dsviLLWTnJDs2K&#10;lrkbTIcnTkjRzh9g8pVTJV/95eZPKET4ePOH5Y/LH3r47yP+3Hx/893yn8uf8NvH5X96y7/JWoV/&#10;oVYBM7to3phgi0BFoBzhesHthGkPOdOF5u1wHuzSvIfJIn6aZcniMpxOk7ftqheOBf0lN+ucO11O&#10;3Ct3upx83+jXoY0TQv/DDDdTRKmFqxvDuoHd44ISQiC9PUswaz35spY+7bMAzu7DxLvJhS5zXuo1&#10;Skoa60CFweORu71EuwwuDOuCR1QnecJW1UoKj9JtVunbjAeu5xf6to9v6gL7q9sGj9vwqMMOBo/H&#10;jsd26VhwKXfBI1xYqD4A3KR8tFE8JJXpFTzaKN+F0JT2r89cYR3owTJ43IZHHUQweDx2PLZLrlLq&#10;JDkYW7mjhMOER+4miUfmeuv+KMYQFkK0V+HR9lHPa/RVFNLfk/dIBwQMHo8dj8BEYT929B8h0amL&#10;yGQ28/2iCMF1EceFtor5KyIT0VyUCSmI2syGB3k7RLv4j4z43CY+te/fwPXY4QoZtydctc3SSqJy&#10;D9lPlMsIiWrgqv2tx5CHrGwNE3w9+uCrsPhKZW0n8aqmdpGvDqpnA1fFZ5CZHDjlrlvlhjZQgamy&#10;r5SvnlADNruIjHy96N9JMFXZGgawJwHYKm2xM2C1F6KVhBWOjWoCVZW7AbDMYWUOhVGIV3eg0/L4&#10;fuxXrr3zRiE+aoWYxGSVo9gZsNpN0Qqw2KvRD4rqAS/wbKRA1C1YIZB67OkaXFGU+N2NhNX7N9Yz&#10;IKAimFJ5Eq3VxlHalW/Ae/TgbZOcSCDXHoqWSHU5I28vjFffdl3s71hHKlxR2PGtCJfaFvdUvttm&#10;pO7aXVX5l0zKf3PKPzf5RHKbz5NQgKuEws07HRMku6UPIiMBSf8qQkOQdCBIa+5fbjnIOCrdv9iQ&#10;1T6w9M5AEtEdpRs0pBSp3QeMTXoKkGyVUwRIdkwqEhZzgyLJr1lKChsbFMNClTtS3LGUJMttW23d&#10;gdseN+5eXG0q3py227hr8VFvYS7TA9VuXSeG5fzBJesTQttkI6lxXXy/zMJOqFCypL7rBdyHH7gm&#10;XIVwfJk/SEhG0ezB6bobrNF7BnUjPutbkjcDu5Eb1CfulY9fqij37Y/SnsUTMmkfJsArb9RW7Rlb&#10;k3cDuG6Y4rpwMq05ngLLclBEq5Kb0FsFAKfT72/OboA3nZPEjOkeoncp1++xPTKplwgicZ+1kchD&#10;LJYhuXrb3/TDzQdZK4ciuX+giw86+dx8TwVzsqsPHUTtnPr5Q0+doQLuZVw0SSohUVW3Fh2SOMrb&#10;KS0fYhfb/FP+E2ZXOU+FuYt9j+1d0djpJKbGRLdatlALIPq5MHcDS5X6tMBpozTdpSLv2IJtsxTd&#10;MXEPCVpZCBu7/ChQlmzr03WtIUK57UfpSmqrHpbdpGbb2GBQxf997JGCLX8baQ1FnB6XXGuzeDC0&#10;tt7B47hpjbIm14oAS1q7XQIM2sT4nUysN5pO0t+CbUmmU7CzFRoDo0FZ/xo/w76zoopYKwrcTGbz&#10;PAsnV+P8MoljdC9LMnWtNZdME4MjhpeHk+mX8bCXv0/Rli2kQuJC6TmkM5Lhf486dQ4sW4mRWojY&#10;TNEwj2isTSGcGlfRYpu+XahMLSrhSLjiMjWJypiPznkQ89JnxT2u/MybiXBXZGebj2p3Xx8i1G1n&#10;qPjKyijcbEsSbrRrd5Ew2p01iv4TcHTpMGB7bdv07CuMtk+q/WBr1HWJdLtfJqFfB+tbBXY5bStT&#10;pGAQ+tFmtI5+1wnwr8xxxF6OBxrCK6jco6uXQX/RiOhu0ii1PmzQL507VXdPIrRj6dhJqG5T5KfG&#10;dZH98HGhKkGldRD6VVZIZU2jBpDRZnJK9jOg/8CiW4N+qOW63e7dW/CVprLRgtdpXdhZqKAVg/4j&#10;Rz8Q2skaXS0k3O3nQKtedBVXPjVsM4UG2nUdwGFMoNunZAI7Kgi7GqDEZsdROGwwO4092q9smY1o&#10;/oz+ODSf60aVq/Vyu6nSseFc3kaV6DeLonRDlRSVMl5imbdBGlBVblLGC7d77nQkGPbSbqqktoui&#10;SAyAq8SjLYJqBpMT2L5VaEyGWaIBe7Engg5H3FfB55Ezy9th7O1kqcOg7chyJSqGmol1Hx68yAEv&#10;jPg7JsreAh5tGSMjWW5cyNdlBksXkY3Y4tX54iqVauhVFqbjyeBZmIer3/F5kZ5HPBkn02GUPfk/&#10;AAAA//8DAFBLAwQUAAYACAAAACEATwEM1d8AAAAKAQAADwAAAGRycy9kb3ducmV2LnhtbEyPQUvD&#10;QBCF74L/YRnBm92kIRpiNqUU9VQEW0G8bbPTJDQ7G7LbJP33Tk/29mbe8OZ7xWq2nRhx8K0jBfEi&#10;AoFUOdNSreB7//6UgfBBk9GdI1RwQQ+r8v6u0LlxE33huAu14BDyuVbQhNDnUvqqQav9wvVI7B3d&#10;YHXgcailGfTE4baTyyh6lla3xB8a3eOmweq0O1sFH5Oe1kn8Nm5Px83ld59+/mxjVOrxYV6/ggg4&#10;h/9juOIzOpTMdHBnMl50CrhI4G22ZHG1oyRLQBxYpdFLCrIs5G2F8g8AAP//AwBQSwECLQAUAAYA&#10;CAAAACEAtoM4kv4AAADhAQAAEwAAAAAAAAAAAAAAAAAAAAAAW0NvbnRlbnRfVHlwZXNdLnhtbFBL&#10;AQItABQABgAIAAAAIQA4/SH/1gAAAJQBAAALAAAAAAAAAAAAAAAAAC8BAABfcmVscy8ucmVsc1BL&#10;AQItABQABgAIAAAAIQBpLJaFmAwAABeIAAAOAAAAAAAAAAAAAAAAAC4CAABkcnMvZTJvRG9jLnht&#10;bFBLAQItABQABgAIAAAAIQBPAQzV3wAAAAoBAAAPAAAAAAAAAAAAAAAAAPIOAABkcnMvZG93bnJl&#10;di54bWxQSwUGAAAAAAQABADzAAAA/g8AAAAA&#10;">
                <v:rect id="Прямоугольник 1036" o:spid="_x0000_s1027" style="position:absolute;left:10103;width:56470;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pexAAAAN0AAAAPAAAAZHJzL2Rvd25yZXYueG1sRE9Na8JA&#10;EL0L/Q/LFHrT3VbQNM1GaosgRQStF29Ddpqkzc6G7Brjv+8Kgrd5vM/JFoNtRE+drx1reJ4oEMSF&#10;MzWXGg7fq3ECwgdkg41j0nAhD4v8YZRhatyZd9TvQyliCPsUNVQhtKmUvqjIop+4ljhyP66zGCLs&#10;Smk6PMdw28gXpWbSYs2xocKWPioq/vYnq4HD77HEZPuV2M+pGuavy+2mX2r99Di8v4EINIS7+OZe&#10;mzhfTWdw/SaeIPN/AAAA//8DAFBLAQItABQABgAIAAAAIQDb4fbL7gAAAIUBAAATAAAAAAAAAAAA&#10;AAAAAAAAAABbQ29udGVudF9UeXBlc10ueG1sUEsBAi0AFAAGAAgAAAAhAFr0LFu/AAAAFQEAAAsA&#10;AAAAAAAAAAAAAAAAHwEAAF9yZWxzLy5yZWxzUEsBAi0AFAAGAAgAAAAhADF2al7EAAAA3QAAAA8A&#10;AAAAAAAAAAAAAAAABwIAAGRycy9kb3ducmV2LnhtbFBLBQYAAAAAAwADALcAAAD4AgAAAAA=&#10;" filled="f" strokecolor="black [3200]" strokeweight="1pt">
                  <v:textbox>
                    <w:txbxContent>
                      <w:p w14:paraId="3F8DC498" w14:textId="77777777" w:rsidR="00536F14" w:rsidRPr="00F11344"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rPr>
                        </w:pPr>
                        <w:r w:rsidRPr="00F11344">
                          <w:rPr>
                            <w:rFonts w:ascii="Times New Roman" w:eastAsia="Times New Roman" w:hAnsi="Times New Roman" w:cs="Times New Roman"/>
                            <w:b/>
                            <w:bCs/>
                            <w:color w:val="000000" w:themeColor="dark1"/>
                            <w:kern w:val="24"/>
                            <w:sz w:val="18"/>
                            <w:szCs w:val="18"/>
                          </w:rPr>
                          <w:t>ӘЛЕУМЕТТІК ТАПСЫРЫС</w:t>
                        </w:r>
                      </w:p>
                    </w:txbxContent>
                  </v:textbox>
                </v:rect>
                <v:rect id="Прямоугольник 1037" o:spid="_x0000_s1028" style="position:absolute;left:10389;top:10022;width:56355;height:1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K5yAAAAN0AAAAPAAAAZHJzL2Rvd25yZXYueG1sRI/dasJA&#10;EIXvBd9hmUJvitlYsUrMKq1FEKXgH+LlkJ0mwexsyG417dO7QsG7Gc4535xJZ62pxIUaV1pW0I9i&#10;EMSZ1SXnCg77RW8MwnlkjZVlUvBLDmbTbifFRNsrb+my87kIEHYJKii8rxMpXVaQQRfZmjho37Yx&#10;6MPa5FI3eA1wU8nXOH6TBksOFwqsaV5Qdt79mEDR5Wk/7K82X+u5ro/4tx1+vnwo9fzUvk9AeGr9&#10;w/yfXupQPx6M4P5NGEFObwAAAP//AwBQSwECLQAUAAYACAAAACEA2+H2y+4AAACFAQAAEwAAAAAA&#10;AAAAAAAAAAAAAAAAW0NvbnRlbnRfVHlwZXNdLnhtbFBLAQItABQABgAIAAAAIQBa9CxbvwAAABUB&#10;AAALAAAAAAAAAAAAAAAAAB8BAABfcmVscy8ucmVsc1BLAQItABQABgAIAAAAIQAmIXK5yAAAAN0A&#10;AAAPAAAAAAAAAAAAAAAAAAcCAABkcnMvZG93bnJldi54bWxQSwUGAAAAAAMAAwC3AAAA/AIAAAAA&#10;" filled="f" strokecolor="black [3213]" strokeweight="1pt">
                  <v:textbox>
                    <w:txbxContent>
                      <w:p w14:paraId="0CF228BD" w14:textId="77777777" w:rsidR="00536F14" w:rsidRPr="002E43AF"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r w:rsidRPr="002E43AF">
                          <w:rPr>
                            <w:rFonts w:ascii="Times New Roman" w:eastAsia="Times New Roman" w:hAnsi="Times New Roman" w:cs="Times New Roman"/>
                            <w:b/>
                            <w:bCs/>
                            <w:color w:val="000000" w:themeColor="dark1"/>
                            <w:kern w:val="24"/>
                            <w:sz w:val="18"/>
                            <w:szCs w:val="18"/>
                            <w:lang w:val="kk-KZ"/>
                          </w:rPr>
                          <w:t>МАҚСАТТЫ  БЛОК</w:t>
                        </w:r>
                      </w:p>
                      <w:p w14:paraId="41119E9F" w14:textId="77777777" w:rsidR="00536F14" w:rsidRDefault="00536F14" w:rsidP="004749C4">
                        <w:pPr>
                          <w:shd w:val="clear" w:color="auto" w:fill="FFFFFF" w:themeFill="background1"/>
                          <w:jc w:val="center"/>
                          <w:rPr>
                            <w:rFonts w:eastAsia="Times New Roman"/>
                            <w:color w:val="000000" w:themeColor="dark1"/>
                            <w:kern w:val="24"/>
                          </w:rPr>
                        </w:pPr>
                        <w:r>
                          <w:rPr>
                            <w:rFonts w:eastAsia="Times New Roman"/>
                            <w:color w:val="000000" w:themeColor="dark1"/>
                            <w:kern w:val="24"/>
                          </w:rPr>
                          <w:t> </w:t>
                        </w:r>
                      </w:p>
                    </w:txbxContent>
                  </v:textbox>
                </v:rect>
                <v:rect id="Прямоугольник 1038" o:spid="_x0000_s1029" style="position:absolute;left:10726;top:11957;width:15278;height:9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0/fxAAAAN0AAAAPAAAAZHJzL2Rvd25yZXYueG1sRI9PSwNB&#10;DMXvgt9hiODNzthKsWunpRQED7201XvYiburO5llJ+6fb28OgreE9/LeL9v9FFszUJ+bxB4eFw4M&#10;cZlCw5WH9+vrwzOYLMgB28TkYaYM+93tzRaLkEY+03CRymgI5wI91CJdYW0ua4qYF6kjVu0z9RFF&#10;176yocdRw2Nrl86tbcSGtaHGjo41ld+Xn+jByTjNpydc0WHYtB/nefN1yuL9/d10eAEjNMm/+e/6&#10;LSi+WymufqMj2N0vAAAA//8DAFBLAQItABQABgAIAAAAIQDb4fbL7gAAAIUBAAATAAAAAAAAAAAA&#10;AAAAAAAAAABbQ29udGVudF9UeXBlc10ueG1sUEsBAi0AFAAGAAgAAAAhAFr0LFu/AAAAFQEAAAsA&#10;AAAAAAAAAAAAAAAAHwEAAF9yZWxzLy5yZWxzUEsBAi0AFAAGAAgAAAAhAJzbT9/EAAAA3QAAAA8A&#10;AAAAAAAAAAAAAAAABwIAAGRycy9kb3ducmV2LnhtbFBLBQYAAAAAAwADALcAAAD4AgAAAAA=&#10;" fillcolor="white [3212]" strokecolor="black [3200]" strokeweight=".25pt">
                  <v:textbox>
                    <w:txbxContent>
                      <w:p w14:paraId="622CFD4C" w14:textId="77777777" w:rsidR="00536F14" w:rsidRPr="002E43AF" w:rsidRDefault="00536F14" w:rsidP="004749C4">
                        <w:pPr>
                          <w:jc w:val="both"/>
                          <w:rPr>
                            <w:rFonts w:ascii="Times New Roman" w:eastAsia="Times New Roman" w:hAnsi="Times New Roman" w:cs="Times New Roman"/>
                            <w:b/>
                            <w:bCs/>
                            <w:color w:val="000000" w:themeColor="dark1"/>
                            <w:kern w:val="24"/>
                            <w:sz w:val="16"/>
                            <w:szCs w:val="16"/>
                          </w:rPr>
                        </w:pPr>
                        <w:r w:rsidRPr="002E43AF">
                          <w:rPr>
                            <w:rFonts w:ascii="Times New Roman" w:eastAsia="Times New Roman" w:hAnsi="Times New Roman" w:cs="Times New Roman"/>
                            <w:b/>
                            <w:bCs/>
                            <w:color w:val="000000" w:themeColor="dark1"/>
                            <w:kern w:val="24"/>
                            <w:sz w:val="16"/>
                            <w:szCs w:val="16"/>
                            <w:lang w:val="kk-KZ"/>
                          </w:rPr>
                          <w:t>Мақсаты</w:t>
                        </w:r>
                        <w:r w:rsidRPr="002E43AF">
                          <w:rPr>
                            <w:rFonts w:ascii="Times New Roman" w:eastAsia="Times New Roman" w:hAnsi="Times New Roman" w:cs="Times New Roman"/>
                            <w:b/>
                            <w:bCs/>
                            <w:color w:val="000000" w:themeColor="dark1"/>
                            <w:kern w:val="24"/>
                            <w:sz w:val="16"/>
                            <w:szCs w:val="16"/>
                          </w:rPr>
                          <w:t xml:space="preserve">: </w:t>
                        </w:r>
                      </w:p>
                      <w:p w14:paraId="72FE46E4" w14:textId="77777777" w:rsidR="00536F14" w:rsidRPr="002E43AF" w:rsidRDefault="00536F14" w:rsidP="004749C4">
                        <w:pPr>
                          <w:jc w:val="both"/>
                          <w:rPr>
                            <w:rFonts w:ascii="Times New Roman" w:eastAsia="Times New Roman" w:hAnsi="Times New Roman" w:cs="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rPr>
                          <w:t>университеттік білім беру жүйесінде болашақ психологтардың эмоционалды икемділігін дамыту</w:t>
                        </w:r>
                      </w:p>
                    </w:txbxContent>
                  </v:textbox>
                </v:rect>
                <v:rect id="Прямоугольник 1039" o:spid="_x0000_s1030" style="position:absolute;left:31121;top:12483;width:33972;height:9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EwQAAAN0AAAAPAAAAZHJzL2Rvd25yZXYueG1sRE9La8JA&#10;EL4X/A/LFHqru61SmugqIhR68KK19yE7JtHsbMhO8/j3XaHQ23x8z1lvR9+onrpYB7bwMjegiIvg&#10;ai4tnL8+nt9BRUF22AQmCxNF2G5mD2vMXRj4SP1JSpVCOOZooRJpc61jUZHHOA8tceIuofMoCXal&#10;dh0OKdw3+tWYN+2x5tRQYUv7iorb6cdbMDKM02GJC9r1WfN9nLLrIYq1T4/jbgVKaJR/8Z/706X5&#10;ZpHB/Zt0gt78AgAA//8DAFBLAQItABQABgAIAAAAIQDb4fbL7gAAAIUBAAATAAAAAAAAAAAAAAAA&#10;AAAAAABbQ29udGVudF9UeXBlc10ueG1sUEsBAi0AFAAGAAgAAAAhAFr0LFu/AAAAFQEAAAsAAAAA&#10;AAAAAAAAAAAAHwEAAF9yZWxzLy5yZWxzUEsBAi0AFAAGAAgAAAAhAPOX6kTBAAAA3QAAAA8AAAAA&#10;AAAAAAAAAAAABwIAAGRycy9kb3ducmV2LnhtbFBLBQYAAAAAAwADALcAAAD1AgAAAAA=&#10;" fillcolor="white [3212]" strokecolor="black [3200]" strokeweight=".25pt">
                  <v:textbox>
                    <w:txbxContent>
                      <w:p w14:paraId="35A9BEE6" w14:textId="77777777" w:rsidR="00536F14" w:rsidRPr="002E43AF" w:rsidRDefault="00536F14" w:rsidP="004749C4">
                        <w:pPr>
                          <w:jc w:val="both"/>
                          <w:rPr>
                            <w:rFonts w:ascii="Times New Roman" w:eastAsia="Times New Roman" w:hAnsi="Times New Roman" w:cs="Times New Roman"/>
                            <w:b/>
                            <w:bCs/>
                            <w:color w:val="000000" w:themeColor="dark1"/>
                            <w:kern w:val="24"/>
                            <w:sz w:val="18"/>
                            <w:szCs w:val="18"/>
                            <w:lang w:val="kk-KZ"/>
                          </w:rPr>
                        </w:pPr>
                        <w:r w:rsidRPr="002E43AF">
                          <w:rPr>
                            <w:rFonts w:ascii="Times New Roman" w:eastAsia="Times New Roman" w:hAnsi="Times New Roman" w:cs="Times New Roman"/>
                            <w:b/>
                            <w:bCs/>
                            <w:color w:val="000000" w:themeColor="dark1"/>
                            <w:kern w:val="24"/>
                            <w:sz w:val="18"/>
                            <w:szCs w:val="18"/>
                            <w:lang w:val="kk-KZ"/>
                          </w:rPr>
                          <w:t>Міндеттері</w:t>
                        </w:r>
                        <w:r w:rsidRPr="002E43AF">
                          <w:rPr>
                            <w:rFonts w:ascii="Times New Roman" w:eastAsia="Times New Roman" w:hAnsi="Times New Roman" w:cs="Times New Roman"/>
                            <w:b/>
                            <w:bCs/>
                            <w:color w:val="000000" w:themeColor="dark1"/>
                            <w:kern w:val="24"/>
                            <w:sz w:val="18"/>
                            <w:szCs w:val="18"/>
                          </w:rPr>
                          <w:t xml:space="preserve">: </w:t>
                        </w:r>
                      </w:p>
                      <w:p w14:paraId="4C0D5B84" w14:textId="77777777" w:rsidR="00536F14" w:rsidRPr="0048386E" w:rsidRDefault="00536F14" w:rsidP="004749C4">
                        <w:pPr>
                          <w:jc w:val="both"/>
                          <w:rPr>
                            <w:rFonts w:ascii="Times New Roman" w:eastAsia="Times New Roman" w:hAnsi="Times New Roman" w:cs="Times New Roman"/>
                            <w:color w:val="000000" w:themeColor="dark1"/>
                            <w:kern w:val="24"/>
                            <w:sz w:val="14"/>
                            <w:szCs w:val="14"/>
                          </w:rPr>
                        </w:pPr>
                        <w:r w:rsidRPr="0048386E">
                          <w:rPr>
                            <w:rFonts w:ascii="Times New Roman" w:eastAsia="Times New Roman" w:hAnsi="Times New Roman" w:cs="Times New Roman"/>
                            <w:color w:val="000000" w:themeColor="dark1"/>
                            <w:kern w:val="24"/>
                            <w:sz w:val="14"/>
                            <w:szCs w:val="14"/>
                          </w:rPr>
                          <w:t xml:space="preserve">1. </w:t>
                        </w:r>
                        <w:r w:rsidRPr="0048386E">
                          <w:rPr>
                            <w:rFonts w:ascii="Times New Roman" w:eastAsia="Times New Roman" w:hAnsi="Times New Roman" w:cs="Times New Roman"/>
                            <w:color w:val="000000" w:themeColor="dark1"/>
                            <w:kern w:val="24"/>
                            <w:sz w:val="14"/>
                            <w:szCs w:val="14"/>
                            <w:lang w:val="kk-KZ"/>
                          </w:rPr>
                          <w:t>эмоционалды икемділікті дамыту үшін психологиялық-педагогикалық жағдайлар жасау;</w:t>
                        </w:r>
                      </w:p>
                      <w:p w14:paraId="377CA840" w14:textId="77777777" w:rsidR="00536F14" w:rsidRPr="0048386E" w:rsidRDefault="00536F14" w:rsidP="004749C4">
                        <w:pPr>
                          <w:jc w:val="both"/>
                          <w:rPr>
                            <w:rFonts w:ascii="Times New Roman" w:eastAsia="Times New Roman" w:hAnsi="Times New Roman" w:cs="Times New Roman"/>
                            <w:kern w:val="24"/>
                            <w:sz w:val="14"/>
                            <w:szCs w:val="14"/>
                            <w:lang w:val="kk-KZ"/>
                          </w:rPr>
                        </w:pPr>
                        <w:r w:rsidRPr="0048386E">
                          <w:rPr>
                            <w:rFonts w:ascii="Times New Roman" w:eastAsia="Times New Roman" w:hAnsi="Times New Roman" w:cs="Times New Roman"/>
                            <w:kern w:val="24"/>
                            <w:sz w:val="14"/>
                            <w:szCs w:val="14"/>
                            <w:lang w:val="kk-KZ"/>
                          </w:rPr>
                          <w:t>2. студенттерде эмоционалды икемділік құрылымы туралы білімді дамыту;</w:t>
                        </w:r>
                      </w:p>
                      <w:p w14:paraId="444F7C29" w14:textId="77777777" w:rsidR="00536F14" w:rsidRPr="0048386E" w:rsidRDefault="00536F14" w:rsidP="004749C4">
                        <w:pPr>
                          <w:jc w:val="both"/>
                          <w:rPr>
                            <w:rFonts w:ascii="Times New Roman" w:eastAsia="Times New Roman" w:hAnsi="Times New Roman" w:cs="Times New Roman"/>
                            <w:kern w:val="24"/>
                            <w:sz w:val="14"/>
                            <w:szCs w:val="14"/>
                            <w:lang w:val="kk-KZ"/>
                          </w:rPr>
                        </w:pPr>
                        <w:r w:rsidRPr="0048386E">
                          <w:rPr>
                            <w:rFonts w:ascii="Times New Roman" w:eastAsia="Times New Roman" w:hAnsi="Times New Roman" w:cs="Times New Roman"/>
                            <w:kern w:val="24"/>
                            <w:sz w:val="14"/>
                            <w:szCs w:val="14"/>
                            <w:lang w:val="kk-KZ"/>
                          </w:rPr>
                          <w:t>3. студенттердің эмоционалды икемділік деңгейін және олардың хабардар болуын тексеру.</w:t>
                        </w:r>
                      </w:p>
                    </w:txbxContent>
                  </v:textbox>
                </v:rect>
                <v:rect id="Прямоугольник 1040" o:spid="_x0000_s1031" style="position:absolute;left:10389;top:26023;width:56531;height:18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TMxwAAAN0AAAAPAAAAZHJzL2Rvd25yZXYueG1sRI9Ba8JA&#10;EIXvBf/DMkJvdddWapq6Sq0IUkSo7aW3ITtNUrOzIbuN8d87h0JvM7w3732zWA2+UT11sQ5sYTox&#10;oIiL4GouLXx+bO8yUDEhO2wCk4ULRVgtRzcLzF048zv1x1QqCeGYo4UqpTbXOhYVeYyT0BKL9h06&#10;j0nWrtSuw7OE+0bfG/OoPdYsDRW29FpRcTr+egucfr5KzA5vmd88mGH+tD7s+7W1t+Ph5RlUoiH9&#10;m/+ud07wzUz45RsZQS+vAAAA//8DAFBLAQItABQABgAIAAAAIQDb4fbL7gAAAIUBAAATAAAAAAAA&#10;AAAAAAAAAAAAAABbQ29udGVudF9UeXBlc10ueG1sUEsBAi0AFAAGAAgAAAAhAFr0LFu/AAAAFQEA&#10;AAsAAAAAAAAAAAAAAAAAHwEAAF9yZWxzLy5yZWxzUEsBAi0AFAAGAAgAAAAhAInVJMzHAAAA3QAA&#10;AA8AAAAAAAAAAAAAAAAABwIAAGRycy9kb3ducmV2LnhtbFBLBQYAAAAAAwADALcAAAD7AgAAAAA=&#10;" filled="f" strokecolor="black [3200]" strokeweight="1pt">
                  <v:textbox>
                    <w:txbxContent>
                      <w:p w14:paraId="19109074" w14:textId="50F028D7" w:rsidR="00536F14" w:rsidRPr="002E43AF" w:rsidRDefault="00536F14" w:rsidP="003B2BF7">
                        <w:pPr>
                          <w:shd w:val="clear" w:color="auto" w:fill="FFFFFF" w:themeFill="background1"/>
                          <w:jc w:val="center"/>
                          <w:rPr>
                            <w:rFonts w:ascii="Times New Roman" w:eastAsia="Times New Roman" w:hAnsi="Times New Roman" w:cs="Times New Roman"/>
                            <w:b/>
                            <w:bCs/>
                            <w:color w:val="000000" w:themeColor="dark1"/>
                            <w:kern w:val="24"/>
                            <w:sz w:val="18"/>
                            <w:szCs w:val="18"/>
                          </w:rPr>
                        </w:pPr>
                        <w:r w:rsidRPr="002E43AF">
                          <w:rPr>
                            <w:rFonts w:ascii="Times New Roman" w:eastAsia="Times New Roman" w:hAnsi="Times New Roman" w:cs="Times New Roman"/>
                            <w:b/>
                            <w:bCs/>
                            <w:color w:val="000000" w:themeColor="dark1"/>
                            <w:kern w:val="24"/>
                            <w:sz w:val="18"/>
                            <w:szCs w:val="18"/>
                          </w:rPr>
                          <w:t>ТЕОРИЯЛЫҚ-ӘДІ</w:t>
                        </w:r>
                        <w:r w:rsidRPr="002E43AF">
                          <w:rPr>
                            <w:rFonts w:ascii="Times New Roman" w:eastAsia="Times New Roman" w:hAnsi="Times New Roman" w:cs="Times New Roman"/>
                            <w:b/>
                            <w:bCs/>
                            <w:color w:val="000000" w:themeColor="dark1"/>
                            <w:kern w:val="24"/>
                            <w:sz w:val="18"/>
                            <w:szCs w:val="18"/>
                            <w:lang w:val="kk-KZ"/>
                          </w:rPr>
                          <w:t>СНАМАЛЫҚ</w:t>
                        </w:r>
                        <w:r w:rsidRPr="002E43AF">
                          <w:rPr>
                            <w:rFonts w:ascii="Times New Roman" w:eastAsia="Times New Roman" w:hAnsi="Times New Roman" w:cs="Times New Roman"/>
                            <w:b/>
                            <w:bCs/>
                            <w:color w:val="000000" w:themeColor="dark1"/>
                            <w:kern w:val="24"/>
                            <w:sz w:val="18"/>
                            <w:szCs w:val="18"/>
                          </w:rPr>
                          <w:t xml:space="preserve"> БЛ</w:t>
                        </w:r>
                        <w:r w:rsidRPr="002E43AF">
                          <w:rPr>
                            <w:rFonts w:ascii="Times New Roman" w:eastAsia="Times New Roman" w:hAnsi="Times New Roman" w:cs="Times New Roman"/>
                            <w:b/>
                            <w:bCs/>
                            <w:color w:val="000000" w:themeColor="dark1"/>
                            <w:kern w:val="24"/>
                            <w:sz w:val="18"/>
                            <w:szCs w:val="18"/>
                            <w:lang w:val="kk-KZ"/>
                          </w:rPr>
                          <w:t>ОК</w:t>
                        </w:r>
                      </w:p>
                    </w:txbxContent>
                  </v:textbox>
                </v:rect>
                <v:rect id="Прямоугольник 1041" o:spid="_x0000_s1032" style="position:absolute;left:18674;top:28704;width:14473;height: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frxAAAAN0AAAAPAAAAZHJzL2Rvd25yZXYueG1sRE9Na8JA&#10;EL0X/A/LFLzVjVZKia6iLaUFD6VW72N2mqTNzoad1UR/vVso9DaP9znzZe8adaIgtWcD41EGirjw&#10;tubSwO7z5e4RlERki41nMnAmgeVicDPH3PqOP+i0jaVKISw5GqhibHOtpajIoYx8S5y4Lx8cxgRD&#10;qW3ALoW7Rk+y7EE7rDk1VNjSU0XFz/boDNjN62XyfNi37/er8L0+B+lqEWOGt/1qBipSH//Ff+43&#10;m+Zn0zH8fpNO0IsrAAAA//8DAFBLAQItABQABgAIAAAAIQDb4fbL7gAAAIUBAAATAAAAAAAAAAAA&#10;AAAAAAAAAABbQ29udGVudF9UeXBlc10ueG1sUEsBAi0AFAAGAAgAAAAhAFr0LFu/AAAAFQEAAAsA&#10;AAAAAAAAAAAAAAAAHwEAAF9yZWxzLy5yZWxzUEsBAi0AFAAGAAgAAAAhAECYF+vEAAAA3QAAAA8A&#10;AAAAAAAAAAAAAAAABwIAAGRycy9kb3ducmV2LnhtbFBLBQYAAAAAAwADALcAAAD4AgAAAAA=&#10;" fillcolor="white [3212]" strokecolor="black [3200]" strokeweight="1pt">
                  <v:textbox>
                    <w:txbxContent>
                      <w:p w14:paraId="4510E99B" w14:textId="77777777" w:rsidR="00536F14" w:rsidRPr="00F11344" w:rsidRDefault="00536F14" w:rsidP="004749C4">
                        <w:pPr>
                          <w:jc w:val="center"/>
                          <w:rPr>
                            <w:rFonts w:ascii="Times New Roman" w:eastAsia="Times New Roman" w:hAnsi="Times New Roman" w:cs="Times New Roman"/>
                            <w:color w:val="000000" w:themeColor="dark1"/>
                            <w:spacing w:val="-3"/>
                            <w:kern w:val="24"/>
                            <w:sz w:val="20"/>
                            <w:szCs w:val="20"/>
                            <w:lang w:val="kk-KZ"/>
                          </w:rPr>
                        </w:pPr>
                        <w:r w:rsidRPr="00F11344">
                          <w:rPr>
                            <w:rFonts w:ascii="Times New Roman" w:eastAsia="Times New Roman" w:hAnsi="Times New Roman" w:cs="Times New Roman"/>
                            <w:b/>
                            <w:bCs/>
                            <w:color w:val="000000" w:themeColor="dark1"/>
                            <w:spacing w:val="-3"/>
                            <w:kern w:val="24"/>
                            <w:sz w:val="20"/>
                            <w:szCs w:val="20"/>
                            <w:lang w:val="kk-KZ"/>
                          </w:rPr>
                          <w:t xml:space="preserve">Бағыттары </w:t>
                        </w:r>
                      </w:p>
                    </w:txbxContent>
                  </v:textbox>
                </v:rect>
                <v:rect id="Прямоугольник 1042" o:spid="_x0000_s1033" style="position:absolute;left:25427;top:31983;width:11717;height:3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tIwQAAAN0AAAAPAAAAZHJzL2Rvd25yZXYueG1sRE9LawIx&#10;EL4X+h/CFLzVpCqiq1GkUOjBi9reh824u3YzWTbTffx7IxR6m4/vOdv94GvVURurwBbepgYUcR5c&#10;xYWFr8vH6wpUFGSHdWCyMFKE/e75aYuZCz2fqDtLoVIIxwwtlCJNpnXMS/IYp6EhTtw1tB4lwbbQ&#10;rsU+hftaz4xZao8Vp4YSG3ovKf85/3oLRvphPC5wToduXX+fxvXtGMXayctw2IASGuRf/Of+dGm+&#10;Wczg8U06Qe/uAAAA//8DAFBLAQItABQABgAIAAAAIQDb4fbL7gAAAIUBAAATAAAAAAAAAAAAAAAA&#10;AAAAAABbQ29udGVudF9UeXBlc10ueG1sUEsBAi0AFAAGAAgAAAAhAFr0LFu/AAAAFQEAAAsAAAAA&#10;AAAAAAAAAAAAHwEAAF9yZWxzLy5yZWxzUEsBAi0AFAAGAAgAAAAhAKU1C0jBAAAA3QAAAA8AAAAA&#10;AAAAAAAAAAAABwIAAGRycy9kb3ducmV2LnhtbFBLBQYAAAAAAwADALcAAAD1AgAAAAA=&#10;" fillcolor="white [3212]" strokecolor="black [3200]" strokeweight=".25pt">
                  <v:textbox>
                    <w:txbxContent>
                      <w:p w14:paraId="5D3E51D3" w14:textId="77777777" w:rsidR="00536F14" w:rsidRDefault="00536F14" w:rsidP="004749C4">
                        <w:pPr>
                          <w:jc w:val="center"/>
                          <w:rPr>
                            <w:rFonts w:ascii="Times New Roman" w:eastAsia="Times New Roman" w:hAnsi="Times New Roman" w:cs="Times New Roman"/>
                            <w:color w:val="000000" w:themeColor="dark1"/>
                            <w:kern w:val="24"/>
                            <w:sz w:val="18"/>
                            <w:szCs w:val="18"/>
                          </w:rPr>
                        </w:pPr>
                        <w:r w:rsidRPr="00637E58">
                          <w:rPr>
                            <w:rFonts w:ascii="Times New Roman" w:eastAsia="Times New Roman" w:hAnsi="Times New Roman" w:cs="Times New Roman"/>
                            <w:color w:val="000000" w:themeColor="dark1"/>
                            <w:kern w:val="24"/>
                            <w:sz w:val="18"/>
                            <w:szCs w:val="18"/>
                            <w:lang w:val="kk-KZ"/>
                          </w:rPr>
                          <w:t>т</w:t>
                        </w:r>
                        <w:r w:rsidRPr="00637E58">
                          <w:rPr>
                            <w:rFonts w:ascii="Times New Roman" w:eastAsia="Times New Roman" w:hAnsi="Times New Roman" w:cs="Times New Roman"/>
                            <w:color w:val="000000" w:themeColor="dark1"/>
                            <w:kern w:val="24"/>
                            <w:sz w:val="18"/>
                            <w:szCs w:val="18"/>
                          </w:rPr>
                          <w:t>ұлғалық –</w:t>
                        </w:r>
                      </w:p>
                      <w:p w14:paraId="3AD5E724" w14:textId="77777777" w:rsidR="00536F14" w:rsidRPr="00637E58" w:rsidRDefault="00536F14" w:rsidP="004749C4">
                        <w:pPr>
                          <w:jc w:val="center"/>
                          <w:rPr>
                            <w:rFonts w:ascii="Times New Roman" w:eastAsia="Times New Roman" w:hAnsi="Times New Roman" w:cs="Times New Roman"/>
                            <w:color w:val="000000" w:themeColor="dark1"/>
                            <w:kern w:val="24"/>
                            <w:sz w:val="18"/>
                            <w:szCs w:val="18"/>
                            <w:lang w:val="kk-KZ"/>
                          </w:rPr>
                        </w:pPr>
                        <w:r w:rsidRPr="00637E58">
                          <w:rPr>
                            <w:rFonts w:ascii="Times New Roman" w:eastAsia="Times New Roman" w:hAnsi="Times New Roman" w:cs="Times New Roman"/>
                            <w:color w:val="000000" w:themeColor="dark1"/>
                            <w:kern w:val="24"/>
                            <w:sz w:val="18"/>
                            <w:szCs w:val="18"/>
                            <w:lang w:val="kk-KZ"/>
                          </w:rPr>
                          <w:t>іс-</w:t>
                        </w:r>
                        <w:r w:rsidRPr="00637E58">
                          <w:rPr>
                            <w:rFonts w:ascii="Times New Roman" w:eastAsia="Times New Roman" w:hAnsi="Times New Roman" w:cs="Times New Roman"/>
                            <w:color w:val="000000" w:themeColor="dark1"/>
                            <w:kern w:val="24"/>
                            <w:sz w:val="18"/>
                            <w:szCs w:val="18"/>
                          </w:rPr>
                          <w:t>әрекеттік</w:t>
                        </w:r>
                      </w:p>
                    </w:txbxContent>
                  </v:textbox>
                </v:rect>
                <v:rect id="Прямоугольник 1043" o:spid="_x0000_s1034" style="position:absolute;left:14765;top:31973;width:10661;height:3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7TwQAAAN0AAAAPAAAAZHJzL2Rvd25yZXYueG1sRE9LawIx&#10;EL4X+h/CFLzVpFWkrkaRguDBi9reh810d+1msmzGffx7IxR6m4/vOevt4GvVURurwBbepgYUcR5c&#10;xYWFr8v+9QNUFGSHdWCyMFKE7eb5aY2ZCz2fqDtLoVIIxwwtlCJNpnXMS/IYp6EhTtxPaD1Kgm2h&#10;XYt9Cve1fjdmoT1WnBpKbOizpPz3fPMWjPTDeJzjjHbdsv4+jcvrMYq1k5dhtwIlNMi/+M99cGm+&#10;mc/g8U06QW/uAAAA//8DAFBLAQItABQABgAIAAAAIQDb4fbL7gAAAIUBAAATAAAAAAAAAAAAAAAA&#10;AAAAAABbQ29udGVudF9UeXBlc10ueG1sUEsBAi0AFAAGAAgAAAAhAFr0LFu/AAAAFQEAAAsAAAAA&#10;AAAAAAAAAAAAHwEAAF9yZWxzLy5yZWxzUEsBAi0AFAAGAAgAAAAhAMp5rtPBAAAA3QAAAA8AAAAA&#10;AAAAAAAAAAAABwIAAGRycy9kb3ducmV2LnhtbFBLBQYAAAAAAwADALcAAAD1AgAAAAA=&#10;" fillcolor="white [3212]" strokecolor="black [3200]" strokeweight=".25pt">
                  <v:textbox>
                    <w:txbxContent>
                      <w:p w14:paraId="1B42DC67" w14:textId="77777777" w:rsidR="00536F14" w:rsidRPr="002E43AF" w:rsidRDefault="00536F14" w:rsidP="004749C4">
                        <w:pPr>
                          <w:jc w:val="center"/>
                          <w:rPr>
                            <w:rFonts w:ascii="Times New Roman" w:eastAsia="Times New Roman" w:hAnsi="Times New Roman" w:cs="Times New Roman"/>
                            <w:color w:val="000000" w:themeColor="dark1"/>
                            <w:kern w:val="24"/>
                            <w:sz w:val="20"/>
                            <w:szCs w:val="20"/>
                            <w:lang w:val="kk-KZ"/>
                          </w:rPr>
                        </w:pPr>
                        <w:r w:rsidRPr="002E43AF">
                          <w:rPr>
                            <w:rFonts w:ascii="Times New Roman" w:eastAsia="Times New Roman" w:hAnsi="Times New Roman" w:cs="Times New Roman"/>
                            <w:color w:val="000000" w:themeColor="dark1"/>
                            <w:kern w:val="24"/>
                            <w:sz w:val="20"/>
                            <w:szCs w:val="20"/>
                            <w:lang w:val="kk-KZ"/>
                          </w:rPr>
                          <w:t>жүйелік</w:t>
                        </w:r>
                      </w:p>
                    </w:txbxContent>
                  </v:textbox>
                </v:rect>
                <v:rect id="Прямоугольник 1044" o:spid="_x0000_s1035" style="position:absolute;left:25423;top:35626;width:1171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anwQAAAN0AAAAPAAAAZHJzL2Rvd25yZXYueG1sRE9La8JA&#10;EL4X/A/LFHqru21DqdFVRCj04EVr70N2TKLZ2ZCd5vHvXaHQ23x8z1ltRt+onrpYB7bwMjegiIvg&#10;ai4tnL4/nz9ARUF22AQmCxNF2KxnDyvMXRj4QP1RSpVCOOZooRJpc61jUZHHOA8tceLOofMoCXal&#10;dh0OKdw3+tWYd+2x5tRQYUu7iorr8ddbMDKM0z7DN9r2i+bnMC0u+yjWPj2O2yUooVH+xX/uL5fm&#10;myyD+zfpBL2+AQAA//8DAFBLAQItABQABgAIAAAAIQDb4fbL7gAAAIUBAAATAAAAAAAAAAAAAAAA&#10;AAAAAABbQ29udGVudF9UeXBlc10ueG1sUEsBAi0AFAAGAAgAAAAhAFr0LFu/AAAAFQEAAAsAAAAA&#10;AAAAAAAAAAAAHwEAAF9yZWxzLy5yZWxzUEsBAi0AFAAGAAgAAAAhAEWQNqfBAAAA3QAAAA8AAAAA&#10;AAAAAAAAAAAABwIAAGRycy9kb3ducmV2LnhtbFBLBQYAAAAAAwADALcAAAD1AgAAAAA=&#10;" fillcolor="white [3212]" strokecolor="black [3200]" strokeweight=".25pt">
                  <v:textbox>
                    <w:txbxContent>
                      <w:p w14:paraId="08DCDEB0" w14:textId="77777777" w:rsidR="00536F14" w:rsidRPr="002E43AF" w:rsidRDefault="00536F14" w:rsidP="004749C4">
                        <w:pPr>
                          <w:jc w:val="center"/>
                          <w:rPr>
                            <w:rFonts w:ascii="Times New Roman" w:eastAsia="Times New Roman" w:hAnsi="Times New Roman" w:cs="Times New Roman"/>
                            <w:color w:val="000000"/>
                            <w:kern w:val="24"/>
                            <w:sz w:val="20"/>
                            <w:szCs w:val="20"/>
                            <w:lang w:val="kk-KZ"/>
                          </w:rPr>
                        </w:pPr>
                        <w:r w:rsidRPr="002E43AF">
                          <w:rPr>
                            <w:rFonts w:ascii="Times New Roman" w:eastAsia="Times New Roman" w:hAnsi="Times New Roman" w:cs="Times New Roman"/>
                            <w:color w:val="000000"/>
                            <w:kern w:val="24"/>
                            <w:sz w:val="20"/>
                            <w:szCs w:val="20"/>
                            <w:lang w:val="kk-KZ"/>
                          </w:rPr>
                          <w:t>тұтастық</w:t>
                        </w:r>
                      </w:p>
                    </w:txbxContent>
                  </v:textbox>
                </v:rect>
                <v:rect id="Прямоугольник 1045" o:spid="_x0000_s1036" style="position:absolute;left:14676;top:35617;width:10743;height: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M8wQAAAN0AAAAPAAAAZHJzL2Rvd25yZXYueG1sRE/JasMw&#10;EL0X+g9iCr01UtskJE6UEAqFHnLJdh+sie3UGhlr6uXvq0Iht3m8ddbbwdeqozZWgS28Tgwo4jy4&#10;igsL59PnywJUFGSHdWCyMFKE7ebxYY2ZCz0fqDtKoVIIxwwtlCJNpnXMS/IYJ6EhTtw1tB4lwbbQ&#10;rsU+hftavxkz1x4rTg0lNvRRUv59/PEWjPTDuJ/iO+26ZX05jMvbPoq1z0/DbgVKaJC7+N/95dJ8&#10;M53B3zfpBL35BQAA//8DAFBLAQItABQABgAIAAAAIQDb4fbL7gAAAIUBAAATAAAAAAAAAAAAAAAA&#10;AAAAAABbQ29udGVudF9UeXBlc10ueG1sUEsBAi0AFAAGAAgAAAAhAFr0LFu/AAAAFQEAAAsAAAAA&#10;AAAAAAAAAAAAHwEAAF9yZWxzLy5yZWxzUEsBAi0AFAAGAAgAAAAhACrckzzBAAAA3QAAAA8AAAAA&#10;AAAAAAAAAAAABwIAAGRycy9kb3ducmV2LnhtbFBLBQYAAAAAAwADALcAAAD1AgAAAAA=&#10;" fillcolor="white [3212]" strokecolor="black [3200]" strokeweight=".25pt">
                  <v:textbox>
                    <w:txbxContent>
                      <w:p w14:paraId="6B6E34D1" w14:textId="77777777" w:rsidR="00536F14" w:rsidRPr="002E43AF" w:rsidRDefault="00536F14" w:rsidP="004749C4">
                        <w:pPr>
                          <w:jc w:val="center"/>
                          <w:rPr>
                            <w:rFonts w:ascii="Times New Roman" w:eastAsia="Times New Roman" w:hAnsi="Times New Roman" w:cs="Times New Roman"/>
                            <w:color w:val="000000"/>
                            <w:kern w:val="24"/>
                            <w:sz w:val="20"/>
                            <w:szCs w:val="20"/>
                            <w:lang w:val="kk-KZ"/>
                          </w:rPr>
                        </w:pPr>
                        <w:r w:rsidRPr="002E43AF">
                          <w:rPr>
                            <w:rFonts w:ascii="Times New Roman" w:eastAsia="Times New Roman" w:hAnsi="Times New Roman" w:cs="Times New Roman"/>
                            <w:color w:val="000000"/>
                            <w:kern w:val="24"/>
                            <w:sz w:val="20"/>
                            <w:szCs w:val="20"/>
                            <w:lang w:val="kk-KZ"/>
                          </w:rPr>
                          <w:t>құзыреттілік</w:t>
                        </w:r>
                      </w:p>
                    </w:txbxContent>
                  </v:textbox>
                </v:rect>
                <v:rect id="Прямоугольник 1046" o:spid="_x0000_s1037" style="position:absolute;left:46968;top:28064;width:12382;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fxAAAAN0AAAAPAAAAZHJzL2Rvd25yZXYueG1sRE9Na8JA&#10;EL0L/Q/LFHrTjVakpK6illLBQ6lt79PsNEnNzoadrYn+elco9DaP9znzZe8adaQgtWcD41EGirjw&#10;tubSwMf78/ABlERki41nMnAigeXiZjDH3PqO3+i4j6VKISw5GqhibHOtpajIoYx8S5y4bx8cxgRD&#10;qW3ALoW7Rk+ybKYd1pwaKmxpU1Fx2P86A3b3cp48fX22r/er8LM+BelqEWPubvvVI6hIffwX/7m3&#10;Ns3PpjO4fpNO0IsLAAAA//8DAFBLAQItABQABgAIAAAAIQDb4fbL7gAAAIUBAAATAAAAAAAAAAAA&#10;AAAAAAAAAABbQ29udGVudF9UeXBlc10ueG1sUEsBAi0AFAAGAAgAAAAhAFr0LFu/AAAAFQEAAAsA&#10;AAAAAAAAAAAAAAAAHwEAAF9yZWxzLy5yZWxzUEsBAi0AFAAGAAgAAAAhAM9xj5/EAAAA3QAAAA8A&#10;AAAAAAAAAAAAAAAABwIAAGRycy9kb3ducmV2LnhtbFBLBQYAAAAAAwADALcAAAD4AgAAAAA=&#10;" fillcolor="white [3212]" strokecolor="black [3200]" strokeweight="1pt">
                  <v:textbox>
                    <w:txbxContent>
                      <w:p w14:paraId="0E487880" w14:textId="77777777" w:rsidR="00536F14" w:rsidRPr="002E43AF" w:rsidRDefault="00536F14" w:rsidP="004749C4">
                        <w:pPr>
                          <w:jc w:val="center"/>
                          <w:rPr>
                            <w:rFonts w:ascii="Times New Roman" w:eastAsia="Times New Roman" w:hAnsi="Times New Roman" w:cs="Times New Roman"/>
                            <w:b/>
                            <w:bCs/>
                            <w:color w:val="000000" w:themeColor="dark1"/>
                            <w:kern w:val="24"/>
                            <w:sz w:val="18"/>
                            <w:szCs w:val="18"/>
                            <w:lang w:val="kk-KZ"/>
                          </w:rPr>
                        </w:pPr>
                        <w:r w:rsidRPr="002E43AF">
                          <w:rPr>
                            <w:rFonts w:ascii="Times New Roman" w:eastAsia="Times New Roman" w:hAnsi="Times New Roman" w:cs="Times New Roman"/>
                            <w:b/>
                            <w:bCs/>
                            <w:color w:val="000000" w:themeColor="dark1"/>
                            <w:kern w:val="24"/>
                            <w:sz w:val="18"/>
                            <w:szCs w:val="18"/>
                            <w:lang w:val="kk-KZ"/>
                          </w:rPr>
                          <w:t>П</w:t>
                        </w:r>
                        <w:r w:rsidRPr="002E43AF">
                          <w:rPr>
                            <w:rFonts w:ascii="Times New Roman" w:eastAsia="Times New Roman" w:hAnsi="Times New Roman" w:cs="Times New Roman"/>
                            <w:b/>
                            <w:bCs/>
                            <w:color w:val="000000" w:themeColor="dark1"/>
                            <w:kern w:val="24"/>
                            <w:sz w:val="18"/>
                            <w:szCs w:val="18"/>
                          </w:rPr>
                          <w:t>ринцип</w:t>
                        </w:r>
                        <w:r>
                          <w:rPr>
                            <w:rFonts w:ascii="Times New Roman" w:eastAsia="Times New Roman" w:hAnsi="Times New Roman" w:cs="Times New Roman"/>
                            <w:b/>
                            <w:bCs/>
                            <w:color w:val="000000" w:themeColor="dark1"/>
                            <w:kern w:val="24"/>
                            <w:sz w:val="18"/>
                            <w:szCs w:val="18"/>
                            <w:lang w:val="kk-KZ"/>
                          </w:rPr>
                          <w:t>тері</w:t>
                        </w:r>
                        <w:r w:rsidRPr="002E43AF">
                          <w:rPr>
                            <w:rFonts w:ascii="Times New Roman" w:eastAsia="Times New Roman" w:hAnsi="Times New Roman" w:cs="Times New Roman"/>
                            <w:b/>
                            <w:bCs/>
                            <w:color w:val="000000" w:themeColor="dark1"/>
                            <w:kern w:val="24"/>
                            <w:sz w:val="18"/>
                            <w:szCs w:val="18"/>
                          </w:rPr>
                          <w:t xml:space="preserve"> </w:t>
                        </w:r>
                      </w:p>
                      <w:p w14:paraId="0D437CFA" w14:textId="77777777" w:rsidR="00536F14" w:rsidRDefault="00536F14" w:rsidP="004749C4">
                        <w:pPr>
                          <w:jc w:val="center"/>
                          <w:rPr>
                            <w:rFonts w:eastAsia="Times New Roman" w:hAnsi="Calibri"/>
                            <w:color w:val="000000" w:themeColor="dark1"/>
                            <w:kern w:val="24"/>
                          </w:rPr>
                        </w:pPr>
                        <w:r>
                          <w:rPr>
                            <w:rFonts w:eastAsia="Times New Roman" w:hAnsi="Calibri"/>
                            <w:color w:val="000000" w:themeColor="dark1"/>
                            <w:kern w:val="24"/>
                          </w:rPr>
                          <w:t> </w:t>
                        </w:r>
                      </w:p>
                    </w:txbxContent>
                  </v:textbox>
                </v:rect>
                <v:rect id="Прямоугольник 1047" o:spid="_x0000_s1038" style="position:absolute;left:40442;top:30461;width:23913;height:12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jQwQAAAN0AAAAPAAAAZHJzL2Rvd25yZXYueG1sRE/JasMw&#10;EL0X+g9iCr01UtuQxYkSQqHQQy7Z7oM1sZ1aI2NNvfx9VSjkNo+3zno7+Fp11MYqsIXXiQFFnAdX&#10;cWHhfPp8WYCKguywDkwWRoqw3Tw+rDFzoecDdUcpVArhmKGFUqTJtI55SR7jJDTEibuG1qMk2Bba&#10;tdincF/rN2Nm2mPFqaHEhj5Kyr+PP96CkX4Y91N8p123rC+HcXnbR7H2+WnYrUAJDXIX/7u/XJpv&#10;pnP4+yadoDe/AAAA//8DAFBLAQItABQABgAIAAAAIQDb4fbL7gAAAIUBAAATAAAAAAAAAAAAAAAA&#10;AAAAAABbQ29udGVudF9UeXBlc10ueG1sUEsBAi0AFAAGAAgAAAAhAFr0LFu/AAAAFQEAAAsAAAAA&#10;AAAAAAAAAAAAHwEAAF9yZWxzLy5yZWxzUEsBAi0AFAAGAAgAAAAhALVCqNDBAAAA3QAAAA8AAAAA&#10;AAAAAAAAAAAABwIAAGRycy9kb3ducmV2LnhtbFBLBQYAAAAAAwADALcAAAD1AgAAAAA=&#10;" fillcolor="white [3212]" strokecolor="black [3200]" strokeweight=".25pt">
                  <v:textbox>
                    <w:txbxContent>
                      <w:p w14:paraId="2F636FCA" w14:textId="77777777" w:rsidR="00536F14" w:rsidRPr="002E43AF" w:rsidRDefault="00536F14" w:rsidP="004749C4">
                        <w:pPr>
                          <w:pStyle w:val="a3"/>
                          <w:numPr>
                            <w:ilvl w:val="0"/>
                            <w:numId w:val="31"/>
                          </w:numPr>
                          <w:spacing w:line="259" w:lineRule="auto"/>
                          <w:ind w:left="357" w:hanging="357"/>
                          <w:rPr>
                            <w:rFonts w:ascii="Times New Roman" w:eastAsia="Times New Roman" w:hAnsi="Times New Roman" w:cs="Times New Roman"/>
                            <w:color w:val="000000" w:themeColor="dark1"/>
                            <w:kern w:val="24"/>
                            <w:sz w:val="16"/>
                            <w:szCs w:val="16"/>
                          </w:rPr>
                        </w:pPr>
                        <w:r w:rsidRPr="002E43AF">
                          <w:rPr>
                            <w:rFonts w:ascii="Times New Roman" w:eastAsia="Times New Roman" w:hAnsi="Times New Roman" w:cs="Times New Roman"/>
                            <w:color w:val="000000" w:themeColor="dark1"/>
                            <w:kern w:val="24"/>
                            <w:sz w:val="16"/>
                            <w:szCs w:val="16"/>
                          </w:rPr>
                          <w:t xml:space="preserve">ғылымилық принципі </w:t>
                        </w:r>
                      </w:p>
                      <w:p w14:paraId="14C475AC" w14:textId="77777777" w:rsidR="00536F14" w:rsidRPr="002E43AF" w:rsidRDefault="00536F14" w:rsidP="004749C4">
                        <w:pPr>
                          <w:pStyle w:val="a3"/>
                          <w:numPr>
                            <w:ilvl w:val="0"/>
                            <w:numId w:val="31"/>
                          </w:numPr>
                          <w:spacing w:line="259" w:lineRule="auto"/>
                          <w:ind w:left="357" w:hanging="357"/>
                          <w:rPr>
                            <w:rFonts w:ascii="Times New Roman" w:eastAsia="Times New Roman" w:hAnsi="Times New Roman" w:cs="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lang w:val="kk-KZ"/>
                          </w:rPr>
                          <w:t xml:space="preserve">білім беру ортасын кәсібилендіру принципі </w:t>
                        </w:r>
                      </w:p>
                      <w:p w14:paraId="4FE3006E" w14:textId="77777777" w:rsidR="00536F14" w:rsidRPr="002E43AF" w:rsidRDefault="00536F14" w:rsidP="004749C4">
                        <w:pPr>
                          <w:pStyle w:val="a3"/>
                          <w:numPr>
                            <w:ilvl w:val="0"/>
                            <w:numId w:val="31"/>
                          </w:numPr>
                          <w:spacing w:line="259" w:lineRule="auto"/>
                          <w:ind w:left="357" w:hanging="357"/>
                          <w:rPr>
                            <w:rFonts w:ascii="Times New Roman" w:eastAsia="Times New Roman" w:hAnsi="Times New Roman" w:cs="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lang w:val="kk-KZ"/>
                          </w:rPr>
                          <w:t xml:space="preserve">тұтастық принципі </w:t>
                        </w:r>
                      </w:p>
                      <w:p w14:paraId="52945799" w14:textId="77777777" w:rsidR="00536F14" w:rsidRPr="002E43AF" w:rsidRDefault="00536F14" w:rsidP="004749C4">
                        <w:pPr>
                          <w:pStyle w:val="a3"/>
                          <w:numPr>
                            <w:ilvl w:val="0"/>
                            <w:numId w:val="31"/>
                          </w:numPr>
                          <w:spacing w:line="259" w:lineRule="auto"/>
                          <w:ind w:left="357" w:hanging="357"/>
                          <w:rPr>
                            <w:rFonts w:ascii="Times New Roman" w:eastAsia="Times New Roman" w:hAnsi="Times New Roman" w:cs="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lang w:val="kk-KZ"/>
                          </w:rPr>
                          <w:t xml:space="preserve">ашықтық принципі </w:t>
                        </w:r>
                      </w:p>
                      <w:p w14:paraId="1FF1680B" w14:textId="77777777" w:rsidR="00536F14" w:rsidRPr="002E43AF" w:rsidRDefault="00536F14" w:rsidP="004749C4">
                        <w:pPr>
                          <w:pStyle w:val="a3"/>
                          <w:numPr>
                            <w:ilvl w:val="0"/>
                            <w:numId w:val="31"/>
                          </w:numPr>
                          <w:spacing w:line="259" w:lineRule="auto"/>
                          <w:ind w:left="357" w:hanging="357"/>
                          <w:rPr>
                            <w:rFonts w:ascii="Times New Roman" w:eastAsia="Times New Roman" w:hAnsi="Times New Roman" w:cs="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lang w:val="kk-KZ"/>
                          </w:rPr>
                          <w:t>әзірленген моделдің динамикалық (даму) принципі</w:t>
                        </w:r>
                      </w:p>
                      <w:p w14:paraId="0B313136" w14:textId="77777777" w:rsidR="00536F14" w:rsidRPr="002E43AF" w:rsidRDefault="00536F14" w:rsidP="004749C4">
                        <w:pPr>
                          <w:pStyle w:val="a3"/>
                          <w:numPr>
                            <w:ilvl w:val="0"/>
                            <w:numId w:val="31"/>
                          </w:numPr>
                          <w:spacing w:line="259" w:lineRule="auto"/>
                          <w:ind w:left="357" w:hanging="357"/>
                          <w:rPr>
                            <w:rFonts w:ascii="Times New Roman" w:eastAsia="Times New Roman" w:hAnsi="Times New Roman" w:cs="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lang w:val="kk-KZ"/>
                          </w:rPr>
                          <w:t xml:space="preserve">үздіксіздік принципі </w:t>
                        </w:r>
                      </w:p>
                      <w:p w14:paraId="79399578" w14:textId="77777777" w:rsidR="00536F14" w:rsidRPr="002E43AF" w:rsidRDefault="00536F14" w:rsidP="004749C4">
                        <w:pPr>
                          <w:pStyle w:val="a3"/>
                          <w:numPr>
                            <w:ilvl w:val="0"/>
                            <w:numId w:val="31"/>
                          </w:numPr>
                          <w:spacing w:line="259" w:lineRule="auto"/>
                          <w:ind w:left="357" w:hanging="357"/>
                          <w:rPr>
                            <w:rFonts w:ascii="Times New Roman" w:eastAsia="Times New Roman" w:hAnsi="Times New Roman" w:cs="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lang w:val="kk-KZ"/>
                          </w:rPr>
                          <w:t xml:space="preserve">интегративтілік принципі </w:t>
                        </w:r>
                      </w:p>
                      <w:p w14:paraId="312806EB" w14:textId="77777777" w:rsidR="00536F14" w:rsidRDefault="00536F14" w:rsidP="004749C4">
                        <w:pPr>
                          <w:pStyle w:val="a3"/>
                          <w:numPr>
                            <w:ilvl w:val="0"/>
                            <w:numId w:val="31"/>
                          </w:numPr>
                          <w:spacing w:line="259" w:lineRule="auto"/>
                          <w:ind w:left="357" w:hanging="357"/>
                          <w:rPr>
                            <w:rFonts w:eastAsia="Times New Roman"/>
                            <w:color w:val="000000" w:themeColor="dark1"/>
                            <w:kern w:val="24"/>
                            <w:sz w:val="16"/>
                            <w:szCs w:val="16"/>
                            <w:lang w:val="kk-KZ"/>
                          </w:rPr>
                        </w:pPr>
                        <w:r w:rsidRPr="002E43AF">
                          <w:rPr>
                            <w:rFonts w:ascii="Times New Roman" w:eastAsia="Times New Roman" w:hAnsi="Times New Roman" w:cs="Times New Roman"/>
                            <w:color w:val="000000" w:themeColor="dark1"/>
                            <w:kern w:val="24"/>
                            <w:sz w:val="16"/>
                            <w:szCs w:val="16"/>
                            <w:lang w:val="kk-KZ"/>
                          </w:rPr>
                          <w:t>оқытудың тәжірибеге бағдарлану</w:t>
                        </w:r>
                        <w:r>
                          <w:rPr>
                            <w:rFonts w:eastAsia="Times New Roman"/>
                            <w:color w:val="000000" w:themeColor="dark1"/>
                            <w:kern w:val="24"/>
                            <w:sz w:val="16"/>
                            <w:szCs w:val="16"/>
                            <w:lang w:val="kk-KZ"/>
                          </w:rPr>
                          <w:t xml:space="preserve"> принципі</w:t>
                        </w:r>
                      </w:p>
                    </w:txbxContent>
                  </v:textbox>
                </v:rect>
                <v:rect id="Прямоугольник 1048" o:spid="_x0000_s1039" style="position:absolute;left:9985;top:63512;width:56902;height:1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W2xwAAAN0AAAAPAAAAZHJzL2Rvd25yZXYueG1sRI9Ba8JA&#10;EIXvhf6HZQq9iG4sWiR1FbUUiiI0KtLjkJ0modnZkN1q9Nc7B6G3N8ybb96bzjtXqxO1ofJsYDhI&#10;QBHn3lZcGDjsP/oTUCEiW6w9k4ELBZjPHh+mmFp/5oxOu1gogXBI0UAZY5NqHfKSHIaBb4hl9+Nb&#10;h1HGttC2xbPAXa1fkuRVO6xYPpTY0Kqk/Hf354Riq+/9eLj+2m5WtjniNRu/95bGPD91izdQkbr4&#10;b75ff1qJn4wkrrQRCXp2AwAA//8DAFBLAQItABQABgAIAAAAIQDb4fbL7gAAAIUBAAATAAAAAAAA&#10;AAAAAAAAAAAAAABbQ29udGVudF9UeXBlc10ueG1sUEsBAi0AFAAGAAgAAAAhAFr0LFu/AAAAFQEA&#10;AAsAAAAAAAAAAAAAAAAAHwEAAF9yZWxzLy5yZWxzUEsBAi0AFAAGAAgAAAAhAA+4lbbHAAAA3QAA&#10;AA8AAAAAAAAAAAAAAAAABwIAAGRycy9kb3ducmV2LnhtbFBLBQYAAAAAAwADALcAAAD7AgAAAAA=&#10;" filled="f" strokecolor="black [3213]" strokeweight="1pt">
                  <v:textbox>
                    <w:txbxContent>
                      <w:p w14:paraId="3B7BDCD8" w14:textId="77777777" w:rsidR="00536F14"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r w:rsidRPr="002E43AF">
                          <w:rPr>
                            <w:rFonts w:ascii="Times New Roman" w:eastAsia="Times New Roman" w:hAnsi="Times New Roman" w:cs="Times New Roman"/>
                            <w:b/>
                            <w:bCs/>
                            <w:color w:val="000000" w:themeColor="dark1"/>
                            <w:kern w:val="24"/>
                            <w:sz w:val="18"/>
                            <w:szCs w:val="18"/>
                            <w:lang w:val="kk-KZ"/>
                          </w:rPr>
                          <w:t>ДИАГНОСТИКАЛЫҚ ДАМЫТУШЫ БЛОК</w:t>
                        </w:r>
                      </w:p>
                      <w:p w14:paraId="6ED1D09A" w14:textId="77777777" w:rsidR="00536F14"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p>
                      <w:p w14:paraId="49FBD2D7" w14:textId="77777777" w:rsidR="00536F14"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p>
                      <w:p w14:paraId="1B98A4ED" w14:textId="77777777" w:rsidR="00536F14" w:rsidRPr="002E43AF"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p>
                      <w:p w14:paraId="19D41A45" w14:textId="77777777" w:rsidR="00536F14" w:rsidRDefault="00536F14" w:rsidP="004749C4">
                        <w:pPr>
                          <w:shd w:val="clear" w:color="auto" w:fill="FFFFFF" w:themeFill="background1"/>
                          <w:jc w:val="center"/>
                          <w:rPr>
                            <w:rFonts w:eastAsia="Times New Roman" w:hAnsi="Calibri"/>
                            <w:b/>
                            <w:bCs/>
                            <w:color w:val="000000" w:themeColor="dark1"/>
                            <w:kern w:val="24"/>
                            <w:sz w:val="20"/>
                            <w:szCs w:val="20"/>
                            <w:lang w:val="kk-KZ"/>
                          </w:rPr>
                        </w:pPr>
                        <w:r>
                          <w:rPr>
                            <w:rFonts w:eastAsia="Times New Roman" w:hAnsi="Calibri"/>
                            <w:b/>
                            <w:bCs/>
                            <w:color w:val="000000" w:themeColor="dark1"/>
                            <w:kern w:val="24"/>
                            <w:sz w:val="20"/>
                            <w:szCs w:val="20"/>
                            <w:lang w:val="kk-KZ"/>
                          </w:rPr>
                          <w:t> </w:t>
                        </w:r>
                      </w:p>
                      <w:p w14:paraId="79008DB3" w14:textId="77777777" w:rsidR="00536F14" w:rsidRDefault="00536F14" w:rsidP="004749C4">
                        <w:pPr>
                          <w:shd w:val="clear" w:color="auto" w:fill="FFFFFF" w:themeFill="background1"/>
                          <w:jc w:val="center"/>
                          <w:rPr>
                            <w:rFonts w:eastAsia="Times New Roman" w:hAnsi="Calibri"/>
                            <w:b/>
                            <w:bCs/>
                            <w:color w:val="000000" w:themeColor="dark1"/>
                            <w:kern w:val="24"/>
                            <w:sz w:val="20"/>
                            <w:szCs w:val="20"/>
                            <w:lang w:val="kk-KZ"/>
                          </w:rPr>
                        </w:pPr>
                        <w:r>
                          <w:rPr>
                            <w:rFonts w:eastAsia="Times New Roman" w:hAnsi="Calibri"/>
                            <w:b/>
                            <w:bCs/>
                            <w:color w:val="000000" w:themeColor="dark1"/>
                            <w:kern w:val="24"/>
                            <w:sz w:val="20"/>
                            <w:szCs w:val="20"/>
                            <w:lang w:val="kk-KZ"/>
                          </w:rPr>
                          <w:t> </w:t>
                        </w:r>
                      </w:p>
                      <w:p w14:paraId="2548F48E" w14:textId="77777777" w:rsidR="00536F14" w:rsidRDefault="00536F14" w:rsidP="004749C4">
                        <w:pPr>
                          <w:shd w:val="clear" w:color="auto" w:fill="FFFFFF" w:themeFill="background1"/>
                          <w:jc w:val="center"/>
                          <w:rPr>
                            <w:rFonts w:eastAsia="Times New Roman" w:hAnsi="Calibri"/>
                            <w:b/>
                            <w:bCs/>
                            <w:color w:val="000000" w:themeColor="dark1"/>
                            <w:kern w:val="24"/>
                            <w:sz w:val="20"/>
                            <w:szCs w:val="20"/>
                            <w:lang w:val="kk-KZ"/>
                          </w:rPr>
                        </w:pPr>
                        <w:r>
                          <w:rPr>
                            <w:rFonts w:eastAsia="Times New Roman" w:hAnsi="Calibri"/>
                            <w:b/>
                            <w:bCs/>
                            <w:color w:val="000000" w:themeColor="dark1"/>
                            <w:kern w:val="24"/>
                            <w:sz w:val="20"/>
                            <w:szCs w:val="20"/>
                            <w:lang w:val="kk-KZ"/>
                          </w:rPr>
                          <w:t> </w:t>
                        </w:r>
                      </w:p>
                      <w:p w14:paraId="7ADAAE0B" w14:textId="77777777" w:rsidR="00536F14" w:rsidRDefault="00536F14" w:rsidP="004749C4">
                        <w:pPr>
                          <w:jc w:val="center"/>
                          <w:rPr>
                            <w:rFonts w:eastAsia="Times New Roman" w:hAnsi="Calibri"/>
                            <w:color w:val="000000" w:themeColor="dark1"/>
                            <w:kern w:val="24"/>
                            <w:sz w:val="20"/>
                            <w:szCs w:val="20"/>
                            <w:lang w:val="kk-KZ"/>
                          </w:rPr>
                        </w:pPr>
                        <w:r>
                          <w:rPr>
                            <w:rFonts w:eastAsia="Times New Roman" w:hAnsi="Calibri"/>
                            <w:color w:val="000000" w:themeColor="dark1"/>
                            <w:kern w:val="24"/>
                            <w:sz w:val="20"/>
                            <w:szCs w:val="20"/>
                            <w:lang w:val="kk-KZ"/>
                          </w:rPr>
                          <w:t> </w:t>
                        </w:r>
                      </w:p>
                      <w:p w14:paraId="56DCFAB8" w14:textId="4B2BD3D6" w:rsidR="00536F14" w:rsidRDefault="00536F14" w:rsidP="00E42FD1">
                        <w:pPr>
                          <w:shd w:val="clear" w:color="auto" w:fill="FFFFFF" w:themeFill="background1"/>
                          <w:jc w:val="center"/>
                          <w:rPr>
                            <w:rFonts w:eastAsia="Times New Roman" w:hAnsi="Calibri"/>
                            <w:b/>
                            <w:bCs/>
                            <w:color w:val="000000" w:themeColor="dark1"/>
                            <w:kern w:val="24"/>
                            <w:sz w:val="20"/>
                            <w:szCs w:val="20"/>
                            <w:lang w:val="kk-KZ"/>
                          </w:rPr>
                        </w:pPr>
                        <w:r>
                          <w:rPr>
                            <w:rFonts w:eastAsia="Times New Roman" w:hAnsi="Calibri"/>
                            <w:b/>
                            <w:bCs/>
                            <w:color w:val="000000" w:themeColor="dark1"/>
                            <w:kern w:val="24"/>
                            <w:sz w:val="20"/>
                            <w:szCs w:val="20"/>
                            <w:lang w:val="kk-KZ"/>
                          </w:rPr>
                          <w:t> </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049" o:spid="_x0000_s1040" type="#_x0000_t80" style="position:absolute;left:10435;top:45679;width:56757;height:4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1TvwwAAAN0AAAAPAAAAZHJzL2Rvd25yZXYueG1sRE9La8JA&#10;EL4L/Q/LFHqrGx9Uja7SKIK3tlE8D9kxCc3OxuxW13/vCgVv8/E9Z7EKphEX6lxtWcGgn4AgLqyu&#10;uVRw2G/fpyCcR9bYWCYFN3KwWr70Fphqe+UfuuS+FDGEXYoKKu/bVEpXVGTQ9W1LHLmT7Qz6CLtS&#10;6g6vMdw0cpgkH9JgzbGhwpbWFRW/+Z9RkH1Pstl5U2fHoS2/RudB2BeboNTba/icg/AU/FP8797p&#10;OD8Zz+DxTTxBLu8AAAD//wMAUEsBAi0AFAAGAAgAAAAhANvh9svuAAAAhQEAABMAAAAAAAAAAAAA&#10;AAAAAAAAAFtDb250ZW50X1R5cGVzXS54bWxQSwECLQAUAAYACAAAACEAWvQsW78AAAAVAQAACwAA&#10;AAAAAAAAAAAAAAAfAQAAX3JlbHMvLnJlbHNQSwECLQAUAAYACAAAACEAnOdU78MAAADdAAAADwAA&#10;AAAAAAAAAAAAAAAHAgAAZHJzL2Rvd25yZXYueG1sUEsFBgAAAAADAAMAtwAAAPcCAAAAAA==&#10;" adj="14035,10398,16200,10599" filled="f" strokecolor="black [3213]" strokeweight="1pt">
                  <v:textbox>
                    <w:txbxContent>
                      <w:p w14:paraId="65343E4E" w14:textId="77777777" w:rsidR="00536F14" w:rsidRPr="002E43AF"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r w:rsidRPr="002E43AF">
                          <w:rPr>
                            <w:rFonts w:ascii="Times New Roman" w:eastAsia="Times New Roman" w:hAnsi="Times New Roman" w:cs="Times New Roman"/>
                            <w:b/>
                            <w:bCs/>
                            <w:color w:val="000000" w:themeColor="dark1"/>
                            <w:kern w:val="24"/>
                            <w:sz w:val="18"/>
                            <w:szCs w:val="18"/>
                            <w:lang w:val="kk-KZ"/>
                          </w:rPr>
                          <w:t>ҰЙЫМДАСТЫРУШЫЛЫҚ-ҚҰРЫЛЫМДЫҚ БЛОК</w:t>
                        </w:r>
                      </w:p>
                    </w:txbxContent>
                  </v:textbox>
                </v:shape>
                <v:rect id="Прямоугольник 1050" o:spid="_x0000_s1041" style="position:absolute;left:10725;top:70510;width:15279;height: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Y0xQAAAN0AAAAPAAAAZHJzL2Rvd25yZXYueG1sRI9BT8Mw&#10;DIXvSPyHyEi7sQQ6ECrLJlQxiQOXbRx2tBrTZjROScJW/j0+TOJm6z2/93m5nsKgTpSyj2zhbm5A&#10;EbfRee4sfOw3t0+gckF2OEQmC7+UYb26vlpi7eKZt3TalU5JCOcaLfSljLXWue0pYJ7HkVi0z5gC&#10;FllTp13Cs4SHQd8b86gDepaGHkdqemq/dj/BwvvY+PR9rEw++MV+kQ/Va3OsrJ3dTC/PoApN5d98&#10;uX5zgm8ehF++kRH06g8AAP//AwBQSwECLQAUAAYACAAAACEA2+H2y+4AAACFAQAAEwAAAAAAAAAA&#10;AAAAAAAAAAAAW0NvbnRlbnRfVHlwZXNdLnhtbFBLAQItABQABgAIAAAAIQBa9CxbvwAAABUBAAAL&#10;AAAAAAAAAAAAAAAAAB8BAABfcmVscy8ucmVsc1BLAQItABQABgAIAAAAIQCNQZY0xQAAAN0AAAAP&#10;AAAAAAAAAAAAAAAAAAcCAABkcnMvZG93bnJldi54bWxQSwUGAAAAAAMAAwC3AAAA+QIAAAAA&#10;" fillcolor="white [3201]" strokecolor="black [3200]" strokeweight=".25pt">
                  <v:textbox>
                    <w:txbxContent>
                      <w:p w14:paraId="6657A590" w14:textId="77777777" w:rsidR="00536F14" w:rsidRPr="00181245" w:rsidRDefault="00536F14" w:rsidP="004749C4">
                        <w:pPr>
                          <w:jc w:val="both"/>
                          <w:rPr>
                            <w:rFonts w:ascii="Times New Roman" w:eastAsia="Times New Roman" w:hAnsi="Times New Roman" w:cs="Times New Roman"/>
                            <w:kern w:val="24"/>
                            <w:sz w:val="12"/>
                            <w:szCs w:val="12"/>
                            <w:lang w:val="kk-KZ"/>
                          </w:rPr>
                        </w:pPr>
                        <w:r w:rsidRPr="00181245">
                          <w:rPr>
                            <w:rFonts w:ascii="Times New Roman" w:eastAsia="Times New Roman" w:hAnsi="Times New Roman" w:cs="Times New Roman"/>
                            <w:kern w:val="24"/>
                            <w:sz w:val="12"/>
                            <w:szCs w:val="12"/>
                            <w:lang w:val="kk-KZ"/>
                          </w:rPr>
                          <w:t xml:space="preserve">1.Н.Холлдың «Эмоционалды интеллект» әдістемесі. </w:t>
                        </w:r>
                      </w:p>
                      <w:p w14:paraId="4B776FC9" w14:textId="77777777" w:rsidR="00536F14" w:rsidRPr="00181245" w:rsidRDefault="00536F14" w:rsidP="004749C4">
                        <w:pPr>
                          <w:jc w:val="both"/>
                          <w:rPr>
                            <w:rFonts w:ascii="Times New Roman" w:eastAsia="Times New Roman" w:hAnsi="Times New Roman" w:cs="Times New Roman"/>
                            <w:kern w:val="24"/>
                            <w:sz w:val="12"/>
                            <w:szCs w:val="12"/>
                            <w:lang w:val="kk-KZ"/>
                          </w:rPr>
                        </w:pPr>
                        <w:r w:rsidRPr="00181245">
                          <w:rPr>
                            <w:rFonts w:ascii="Times New Roman" w:eastAsia="Times New Roman" w:hAnsi="Times New Roman" w:cs="Times New Roman"/>
                            <w:kern w:val="24"/>
                            <w:sz w:val="12"/>
                            <w:szCs w:val="12"/>
                            <w:lang w:val="kk-KZ"/>
                          </w:rPr>
                          <w:t xml:space="preserve">2.Дж.Гросс ұсынған ERQ сауалнамасы  </w:t>
                        </w:r>
                      </w:p>
                      <w:p w14:paraId="40085021" w14:textId="77777777" w:rsidR="00536F14" w:rsidRPr="00181245" w:rsidRDefault="00536F14" w:rsidP="004749C4">
                        <w:pPr>
                          <w:jc w:val="both"/>
                          <w:rPr>
                            <w:rFonts w:ascii="Times New Roman" w:eastAsia="Times New Roman" w:hAnsi="Times New Roman" w:cs="Times New Roman"/>
                            <w:kern w:val="24"/>
                            <w:sz w:val="12"/>
                            <w:szCs w:val="12"/>
                            <w:lang w:val="kk-KZ"/>
                          </w:rPr>
                        </w:pPr>
                        <w:r w:rsidRPr="00181245">
                          <w:rPr>
                            <w:rFonts w:ascii="Times New Roman" w:eastAsia="Times New Roman" w:hAnsi="Times New Roman" w:cs="Times New Roman"/>
                            <w:kern w:val="24"/>
                            <w:sz w:val="12"/>
                            <w:szCs w:val="12"/>
                            <w:lang w:val="kk-KZ"/>
                          </w:rPr>
                          <w:t>3.Д.В.Люсиннің «ЭмИн» эмоционалды интеллект ауалнамасы.</w:t>
                        </w:r>
                      </w:p>
                      <w:p w14:paraId="19F6E13A" w14:textId="77777777" w:rsidR="00536F14" w:rsidRDefault="00536F14" w:rsidP="004749C4">
                        <w:pPr>
                          <w:jc w:val="both"/>
                          <w:rPr>
                            <w:rFonts w:ascii="Times New Roman" w:eastAsia="Times New Roman" w:hAnsi="Times New Roman" w:cs="Times New Roman"/>
                            <w:kern w:val="24"/>
                            <w:sz w:val="12"/>
                            <w:szCs w:val="12"/>
                            <w:lang w:val="kk-KZ"/>
                          </w:rPr>
                        </w:pPr>
                        <w:r w:rsidRPr="00181245">
                          <w:rPr>
                            <w:rFonts w:ascii="Times New Roman" w:eastAsia="Times New Roman" w:hAnsi="Times New Roman" w:cs="Times New Roman"/>
                            <w:kern w:val="24"/>
                            <w:sz w:val="12"/>
                            <w:szCs w:val="12"/>
                            <w:lang w:val="kk-KZ"/>
                          </w:rPr>
                          <w:t xml:space="preserve">4. COPE стрессті жеңу сауалнамасы  К. Карвер, М. Шейер және Дж. Вейнтрауб </w:t>
                        </w:r>
                      </w:p>
                      <w:p w14:paraId="61F73413" w14:textId="77777777" w:rsidR="00536F14" w:rsidRPr="00181245" w:rsidRDefault="00536F14" w:rsidP="004749C4">
                        <w:pPr>
                          <w:jc w:val="both"/>
                          <w:rPr>
                            <w:rFonts w:ascii="Times New Roman" w:eastAsia="Times New Roman" w:hAnsi="Times New Roman" w:cs="Times New Roman"/>
                            <w:kern w:val="24"/>
                            <w:sz w:val="12"/>
                            <w:szCs w:val="12"/>
                            <w:lang w:val="kk-KZ"/>
                          </w:rPr>
                        </w:pPr>
                      </w:p>
                      <w:p w14:paraId="2F2B1C61" w14:textId="77777777" w:rsidR="00536F14" w:rsidRPr="00181245" w:rsidRDefault="00536F14" w:rsidP="004749C4">
                        <w:pPr>
                          <w:rPr>
                            <w:rFonts w:ascii="Times New Roman" w:eastAsia="Times New Roman" w:hAnsi="Times New Roman" w:cs="Times New Roman"/>
                            <w:kern w:val="24"/>
                            <w:sz w:val="12"/>
                            <w:szCs w:val="12"/>
                            <w:lang w:val="kk-KZ"/>
                          </w:rPr>
                        </w:pPr>
                        <w:r w:rsidRPr="00181245">
                          <w:rPr>
                            <w:rFonts w:ascii="Times New Roman" w:eastAsia="Times New Roman" w:hAnsi="Times New Roman" w:cs="Times New Roman"/>
                            <w:kern w:val="24"/>
                            <w:sz w:val="12"/>
                            <w:szCs w:val="12"/>
                            <w:lang w:val="kk-KZ"/>
                          </w:rPr>
                          <w:t>Анкета «Психологтардың ЭИ»</w:t>
                        </w:r>
                      </w:p>
                    </w:txbxContent>
                  </v:textbox>
                </v:rect>
                <v:rect id="Прямоугольник 1051" o:spid="_x0000_s1042" style="position:absolute;left:26375;top:70510;width:12968;height:8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OvwwAAAN0AAAAPAAAAZHJzL2Rvd25yZXYueG1sRE9NawIx&#10;EL0X+h/CFHqriV0tZTVKWVrowYvag8dhM92NbibbJNX13xtB8DaP9znz5eA6caQQrWcN45ECQVx7&#10;Y7nR8LP9enkHEROywc4zaThThOXi8WGOpfEnXtNxkxqRQziWqKFNqS+ljHVLDuPI98SZ+/XBYcow&#10;NNIEPOVw18lXpd6kQ8u5ocWeqpbqw+bfaVj1lQ1/+0LFnZ1sJ3FXfFb7Quvnp+FjBiLRkO7im/vb&#10;5PlqOobrN/kEubgAAAD//wMAUEsBAi0AFAAGAAgAAAAhANvh9svuAAAAhQEAABMAAAAAAAAAAAAA&#10;AAAAAAAAAFtDb250ZW50X1R5cGVzXS54bWxQSwECLQAUAAYACAAAACEAWvQsW78AAAAVAQAACwAA&#10;AAAAAAAAAAAAAAAfAQAAX3JlbHMvLnJlbHNQSwECLQAUAAYACAAAACEA4g0zr8MAAADdAAAADwAA&#10;AAAAAAAAAAAAAAAHAgAAZHJzL2Rvd25yZXYueG1sUEsFBgAAAAADAAMAtwAAAPcCAAAAAA==&#10;" fillcolor="white [3201]" strokecolor="black [3200]" strokeweight=".25pt">
                  <v:textbox>
                    <w:txbxContent>
                      <w:p w14:paraId="40EFB557" w14:textId="77777777" w:rsidR="00536F14" w:rsidRPr="002E43AF" w:rsidRDefault="00536F14" w:rsidP="004749C4">
                        <w:pPr>
                          <w:jc w:val="both"/>
                          <w:rPr>
                            <w:rFonts w:ascii="Times New Roman" w:eastAsia="Times New Roman" w:hAnsi="Times New Roman" w:cs="Times New Roman"/>
                            <w:color w:val="000000" w:themeColor="dark1"/>
                            <w:kern w:val="24"/>
                            <w:sz w:val="12"/>
                            <w:szCs w:val="12"/>
                            <w:lang w:val="kk-KZ"/>
                          </w:rPr>
                        </w:pPr>
                        <w:r w:rsidRPr="002E43AF">
                          <w:rPr>
                            <w:rFonts w:ascii="Times New Roman" w:eastAsia="Times New Roman" w:hAnsi="Times New Roman" w:cs="Times New Roman"/>
                            <w:color w:val="000000" w:themeColor="dark1"/>
                            <w:kern w:val="24"/>
                            <w:sz w:val="12"/>
                            <w:szCs w:val="12"/>
                            <w:lang w:val="kk-KZ"/>
                          </w:rPr>
                          <w:t>Дамытушы интерактивті технологиялар,</w:t>
                        </w:r>
                      </w:p>
                      <w:p w14:paraId="470CA558" w14:textId="77777777" w:rsidR="00536F14" w:rsidRPr="002E43AF" w:rsidRDefault="00536F14" w:rsidP="004749C4">
                        <w:pPr>
                          <w:jc w:val="both"/>
                          <w:rPr>
                            <w:rFonts w:ascii="Times New Roman" w:eastAsia="Times New Roman" w:hAnsi="Times New Roman" w:cs="Times New Roman"/>
                            <w:color w:val="000000" w:themeColor="dark1"/>
                            <w:kern w:val="24"/>
                            <w:sz w:val="12"/>
                            <w:szCs w:val="12"/>
                            <w:lang w:val="kk-KZ"/>
                          </w:rPr>
                        </w:pPr>
                        <w:r w:rsidRPr="002E43AF">
                          <w:rPr>
                            <w:rFonts w:ascii="Times New Roman" w:eastAsia="Times New Roman" w:hAnsi="Times New Roman" w:cs="Times New Roman"/>
                            <w:color w:val="000000" w:themeColor="dark1"/>
                            <w:kern w:val="24"/>
                            <w:sz w:val="12"/>
                            <w:szCs w:val="12"/>
                            <w:lang w:val="kk-KZ"/>
                          </w:rPr>
                          <w:t>Тренингтік іскерлік ойындар, топтық пікірталас, эссе, жағдайды талдау, жаттығулар, «Саѕе-study» әдісі, миға шабуылы, арт-терапия әдістері</w:t>
                        </w:r>
                      </w:p>
                    </w:txbxContent>
                  </v:textbox>
                </v:rect>
                <v:rect id="Прямоугольник 1052" o:spid="_x0000_s1043" style="position:absolute;left:40439;top:70377;width:13471;height:8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63YwwAAAN0AAAAPAAAAZHJzL2Rvd25yZXYueG1sRE9NawIx&#10;EL0X/A9hhN5qomuLrEaRpUIPvVR78Dhsxt3oZrJNom7/fVMo9DaP9zmrzeA6caMQrWcN04kCQVx7&#10;Y7nR8HnYPS1AxIRssPNMGr4pwmY9elhhafydP+i2T43IIRxL1NCm1JdSxrolh3Hie+LMnXxwmDIM&#10;jTQB7zncdXKm1It0aDk3tNhT1VJ92V+dhve+suHrXKh4tPPDPB6L1+pcaP04HrZLEImG9C/+c7+Z&#10;PF89z+D3m3yCXP8AAAD//wMAUEsBAi0AFAAGAAgAAAAhANvh9svuAAAAhQEAABMAAAAAAAAAAAAA&#10;AAAAAAAAAFtDb250ZW50X1R5cGVzXS54bWxQSwECLQAUAAYACAAAACEAWvQsW78AAAAVAQAACwAA&#10;AAAAAAAAAAAAAAAfAQAAX3JlbHMvLnJlbHNQSwECLQAUAAYACAAAACEAEt+t2MMAAADdAAAADwAA&#10;AAAAAAAAAAAAAAAHAgAAZHJzL2Rvd25yZXYueG1sUEsFBgAAAAADAAMAtwAAAPcCAAAAAA==&#10;" fillcolor="white [3201]" strokecolor="black [3200]" strokeweight=".25pt">
                  <v:textbox>
                    <w:txbxContent>
                      <w:p w14:paraId="0A84CB13" w14:textId="030BCA4A" w:rsidR="00536F14" w:rsidRPr="002E43AF" w:rsidRDefault="00536F14" w:rsidP="004749C4">
                        <w:pPr>
                          <w:jc w:val="both"/>
                          <w:rPr>
                            <w:rFonts w:ascii="Times New Roman" w:eastAsia="Times New Roman" w:hAnsi="Times New Roman" w:cs="Times New Roman"/>
                            <w:color w:val="000000" w:themeColor="dark1"/>
                            <w:kern w:val="24"/>
                            <w:sz w:val="12"/>
                            <w:szCs w:val="12"/>
                            <w:lang w:val="kk-KZ"/>
                          </w:rPr>
                        </w:pPr>
                        <w:r w:rsidRPr="002E43AF">
                          <w:rPr>
                            <w:rFonts w:ascii="Times New Roman" w:eastAsia="Times New Roman" w:hAnsi="Times New Roman" w:cs="Times New Roman"/>
                            <w:color w:val="000000" w:themeColor="dark1"/>
                            <w:kern w:val="24"/>
                            <w:sz w:val="12"/>
                            <w:szCs w:val="12"/>
                            <w:lang w:val="kk-KZ"/>
                          </w:rPr>
                          <w:t>Арнайы курс «Психологтардың эмоционалды икемділігі».</w:t>
                        </w:r>
                      </w:p>
                      <w:p w14:paraId="236F4443" w14:textId="77777777" w:rsidR="00536F14" w:rsidRPr="002E43AF" w:rsidRDefault="00536F14" w:rsidP="004749C4">
                        <w:pPr>
                          <w:jc w:val="both"/>
                          <w:rPr>
                            <w:rFonts w:ascii="Times New Roman" w:eastAsia="Times New Roman" w:hAnsi="Times New Roman" w:cs="Times New Roman"/>
                            <w:color w:val="000000" w:themeColor="dark1"/>
                            <w:kern w:val="24"/>
                            <w:sz w:val="12"/>
                            <w:szCs w:val="12"/>
                            <w:lang w:val="kk-KZ"/>
                          </w:rPr>
                        </w:pPr>
                        <w:r w:rsidRPr="002E43AF">
                          <w:rPr>
                            <w:rFonts w:ascii="Times New Roman" w:eastAsia="Times New Roman" w:hAnsi="Times New Roman" w:cs="Times New Roman"/>
                            <w:color w:val="000000" w:themeColor="dark1"/>
                            <w:kern w:val="24"/>
                            <w:sz w:val="12"/>
                            <w:szCs w:val="12"/>
                            <w:lang w:val="kk-KZ"/>
                          </w:rPr>
                          <w:t>психологиялық тренинг «Эмоционалды икемділікті дамыту»;</w:t>
                        </w:r>
                      </w:p>
                      <w:p w14:paraId="7E9A8631" w14:textId="77777777" w:rsidR="00536F14" w:rsidRPr="002E43AF" w:rsidRDefault="00536F14" w:rsidP="004749C4">
                        <w:pPr>
                          <w:jc w:val="both"/>
                          <w:rPr>
                            <w:rFonts w:ascii="Times New Roman" w:eastAsia="Times New Roman" w:hAnsi="Times New Roman" w:cs="Times New Roman"/>
                            <w:color w:val="000000" w:themeColor="dark1"/>
                            <w:kern w:val="24"/>
                            <w:sz w:val="12"/>
                            <w:szCs w:val="12"/>
                            <w:lang w:val="kk-KZ"/>
                          </w:rPr>
                        </w:pPr>
                        <w:r w:rsidRPr="002E43AF">
                          <w:rPr>
                            <w:rFonts w:ascii="Times New Roman" w:eastAsia="Times New Roman" w:hAnsi="Times New Roman" w:cs="Times New Roman"/>
                            <w:color w:val="000000" w:themeColor="dark1"/>
                            <w:kern w:val="24"/>
                            <w:sz w:val="12"/>
                            <w:szCs w:val="12"/>
                            <w:lang w:val="kk-KZ"/>
                          </w:rPr>
                          <w:t>Оқу құралы «Эмоционалды икемділік».</w:t>
                        </w:r>
                      </w:p>
                    </w:txbxContent>
                  </v:textbox>
                </v:rect>
                <v:rect id="Прямоугольник 1053" o:spid="_x0000_s1044" style="position:absolute;left:54157;top:70167;width:11383;height:8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whDwwAAAN0AAAAPAAAAZHJzL2Rvd25yZXYueG1sRE9NawIx&#10;EL0X+h/CFLzVRNeWsjVKWRQ89FL14HHYTHejm8k2ibr+e1Mo9DaP9znz5eA6caEQrWcNk7ECQVx7&#10;Y7nRsN+tn99AxIRssPNMGm4UYbl4fJhjafyVv+iyTY3IIRxL1NCm1JdSxrolh3Hse+LMffvgMGUY&#10;GmkCXnO46+RUqVfp0HJuaLGnqqX6tD07DZ99ZcPPsVDxYGe7WTwUq+pYaD16Gj7eQSQa0r/4z70x&#10;eb56KeD3m3yCXNwBAAD//wMAUEsBAi0AFAAGAAgAAAAhANvh9svuAAAAhQEAABMAAAAAAAAAAAAA&#10;AAAAAAAAAFtDb250ZW50X1R5cGVzXS54bWxQSwECLQAUAAYACAAAACEAWvQsW78AAAAVAQAACwAA&#10;AAAAAAAAAAAAAAAfAQAAX3JlbHMvLnJlbHNQSwECLQAUAAYACAAAACEAfZMIQ8MAAADdAAAADwAA&#10;AAAAAAAAAAAAAAAHAgAAZHJzL2Rvd25yZXYueG1sUEsFBgAAAAADAAMAtwAAAPcCAAAAAA==&#10;" fillcolor="white [3201]" strokecolor="black [3200]" strokeweight=".25pt">
                  <v:textbox>
                    <w:txbxContent>
                      <w:p w14:paraId="6DDEB961" w14:textId="77777777" w:rsidR="00536F14" w:rsidRPr="002E43AF" w:rsidRDefault="00536F14" w:rsidP="004749C4">
                        <w:pPr>
                          <w:jc w:val="both"/>
                          <w:rPr>
                            <w:rFonts w:ascii="Times New Roman" w:eastAsia="Times New Roman" w:hAnsi="Times New Roman" w:cs="Times New Roman"/>
                            <w:color w:val="000000" w:themeColor="dark1"/>
                            <w:kern w:val="24"/>
                            <w:sz w:val="12"/>
                            <w:szCs w:val="12"/>
                            <w:lang w:val="kk-KZ"/>
                          </w:rPr>
                        </w:pPr>
                        <w:r w:rsidRPr="002E43AF">
                          <w:rPr>
                            <w:rFonts w:ascii="Times New Roman" w:eastAsia="Times New Roman" w:hAnsi="Times New Roman" w:cs="Times New Roman"/>
                            <w:color w:val="000000" w:themeColor="dark1"/>
                            <w:kern w:val="24"/>
                            <w:sz w:val="12"/>
                            <w:szCs w:val="12"/>
                            <w:lang w:val="kk-KZ"/>
                          </w:rPr>
                          <w:t>Аудиторияда және аудиториядан тыс сабақтар:</w:t>
                        </w:r>
                      </w:p>
                      <w:p w14:paraId="147AB394" w14:textId="01FABC4C" w:rsidR="00536F14" w:rsidRPr="002E43AF" w:rsidRDefault="00536F14" w:rsidP="004749C4">
                        <w:pPr>
                          <w:jc w:val="both"/>
                          <w:rPr>
                            <w:rFonts w:ascii="Times New Roman" w:eastAsia="Times New Roman" w:hAnsi="Times New Roman" w:cs="Times New Roman"/>
                            <w:color w:val="000000" w:themeColor="dark1"/>
                            <w:kern w:val="24"/>
                            <w:sz w:val="12"/>
                            <w:szCs w:val="12"/>
                            <w:lang w:val="kk-KZ"/>
                          </w:rPr>
                        </w:pPr>
                        <w:r w:rsidRPr="002E43AF">
                          <w:rPr>
                            <w:rFonts w:ascii="Times New Roman" w:eastAsia="Times New Roman" w:hAnsi="Times New Roman" w:cs="Times New Roman"/>
                            <w:color w:val="000000" w:themeColor="dark1"/>
                            <w:kern w:val="24"/>
                            <w:sz w:val="12"/>
                            <w:szCs w:val="12"/>
                            <w:lang w:val="kk-KZ"/>
                          </w:rPr>
                          <w:t xml:space="preserve">дәріс, семинар, аралық бақылау, практикалық </w:t>
                        </w:r>
                        <w:r>
                          <w:rPr>
                            <w:rFonts w:ascii="Times New Roman" w:eastAsia="Times New Roman" w:hAnsi="Times New Roman" w:cs="Times New Roman"/>
                            <w:color w:val="000000" w:themeColor="dark1"/>
                            <w:kern w:val="24"/>
                            <w:sz w:val="12"/>
                            <w:szCs w:val="12"/>
                            <w:lang w:val="kk-KZ"/>
                          </w:rPr>
                          <w:t>с</w:t>
                        </w:r>
                        <w:r w:rsidRPr="002E43AF">
                          <w:rPr>
                            <w:rFonts w:ascii="Times New Roman" w:eastAsia="Times New Roman" w:hAnsi="Times New Roman" w:cs="Times New Roman"/>
                            <w:color w:val="000000" w:themeColor="dark1"/>
                            <w:kern w:val="24"/>
                            <w:sz w:val="12"/>
                            <w:szCs w:val="12"/>
                            <w:lang w:val="kk-KZ"/>
                          </w:rPr>
                          <w:t>абақтар, өздік жұмыстар</w:t>
                        </w:r>
                      </w:p>
                    </w:txbxContent>
                  </v:textbox>
                </v:rect>
                <v:shape id="Выноска со стрелкой вниз 1054" o:spid="_x0000_s1045" type="#_x0000_t80" style="position:absolute;left:13188;top:66469;width:10643;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jsxAAAAN0AAAAPAAAAZHJzL2Rvd25yZXYueG1sRE9La8JA&#10;EL4X+h+WKXgR3a1okdRVihDxcapt7kN2moRmZ9PsaqK/3hWE3ubje85i1dtanKn1lWMNr2MFgjh3&#10;puJCw/dXOpqD8AHZYO2YNFzIw2r5/LTAxLiOP+l8DIWIIewT1FCG0CRS+rwki37sGuLI/bjWYoiw&#10;LaRpsYvhtpYTpd6kxYpjQ4kNrUvKf48nq2Gi1tmGhunf/nC4FkPq0tkuy7QevPQf7yAC9eFf/HBv&#10;TZyvZlO4fxNPkMsbAAAA//8DAFBLAQItABQABgAIAAAAIQDb4fbL7gAAAIUBAAATAAAAAAAAAAAA&#10;AAAAAAAAAABbQ29udGVudF9UeXBlc10ueG1sUEsBAi0AFAAGAAgAAAAhAFr0LFu/AAAAFQEAAAsA&#10;AAAAAAAAAAAAAAAAHwEAAF9yZWxzLy5yZWxzUEsBAi0AFAAGAAgAAAAhAJsheOzEAAAA3QAAAA8A&#10;AAAAAAAAAAAAAAAABwIAAGRycy9kb3ducmV2LnhtbFBLBQYAAAAAAwADALcAAAD4AgAAAAA=&#10;" adj="14035,9208,16200,10004" fillcolor="white [3201]" strokecolor="black [3200]" strokeweight=".25pt">
                  <v:textbox>
                    <w:txbxContent>
                      <w:p w14:paraId="5E404631" w14:textId="77777777" w:rsidR="00536F14" w:rsidRPr="00D92F4A" w:rsidRDefault="00536F14" w:rsidP="004749C4">
                        <w:pPr>
                          <w:jc w:val="center"/>
                          <w:rPr>
                            <w:rFonts w:ascii="Times New Roman" w:eastAsia="Times New Roman" w:hAnsi="Times New Roman" w:cs="Times New Roman"/>
                            <w:b/>
                            <w:bCs/>
                            <w:color w:val="000000" w:themeColor="dark1"/>
                            <w:kern w:val="24"/>
                            <w:sz w:val="14"/>
                            <w:szCs w:val="14"/>
                            <w:lang w:val="kk-KZ"/>
                          </w:rPr>
                        </w:pPr>
                        <w:r w:rsidRPr="00D92F4A">
                          <w:rPr>
                            <w:rFonts w:ascii="Times New Roman" w:eastAsia="Times New Roman" w:hAnsi="Times New Roman" w:cs="Times New Roman"/>
                            <w:b/>
                            <w:bCs/>
                            <w:color w:val="000000" w:themeColor="dark1"/>
                            <w:kern w:val="24"/>
                            <w:sz w:val="14"/>
                            <w:szCs w:val="14"/>
                            <w:lang w:val="kk-KZ"/>
                          </w:rPr>
                          <w:t>инструменталды</w:t>
                        </w:r>
                      </w:p>
                    </w:txbxContent>
                  </v:textbox>
                </v:shape>
                <v:shape id="Выноска со стрелкой вниз 1055" o:spid="_x0000_s1046" type="#_x0000_t80" style="position:absolute;left:27959;top:66469;width:10643;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13wwAAAN0AAAAPAAAAZHJzL2Rvd25yZXYueG1sRE9Na8JA&#10;EL0X+h+WKfQidVchRVJXKUKk1pPa3IfsNAnNzsbsamJ/vSsI3ubxPme+HGwjztT52rGGyViBIC6c&#10;qbnU8HPI3mYgfEA22DgmDRfysFw8P80xNa7nHZ33oRQxhH2KGqoQ2lRKX1Rk0Y9dSxy5X9dZDBF2&#10;pTQd9jHcNnKq1Lu0WHNsqLClVUXF3/5kNUzVKl/TKDt+b7f/5Yj6LNnkudavL8PnB4hAQ3iI7+4v&#10;E+erJIHbN/EEubgCAAD//wMAUEsBAi0AFAAGAAgAAAAhANvh9svuAAAAhQEAABMAAAAAAAAAAAAA&#10;AAAAAAAAAFtDb250ZW50X1R5cGVzXS54bWxQSwECLQAUAAYACAAAACEAWvQsW78AAAAVAQAACwAA&#10;AAAAAAAAAAAAAAAfAQAAX3JlbHMvLnJlbHNQSwECLQAUAAYACAAAACEA9G3dd8MAAADdAAAADwAA&#10;AAAAAAAAAAAAAAAHAgAAZHJzL2Rvd25yZXYueG1sUEsFBgAAAAADAAMAtwAAAPcCAAAAAA==&#10;" adj="14035,9208,16200,10004" fillcolor="white [3201]" strokecolor="black [3200]" strokeweight=".25pt">
                  <v:textbox>
                    <w:txbxContent>
                      <w:p w14:paraId="1F47E3DB" w14:textId="77777777" w:rsidR="00536F14" w:rsidRPr="00D92F4A" w:rsidRDefault="00536F14" w:rsidP="004749C4">
                        <w:pPr>
                          <w:jc w:val="center"/>
                          <w:rPr>
                            <w:rFonts w:ascii="Times New Roman" w:eastAsia="Times New Roman" w:hAnsi="Times New Roman" w:cs="Times New Roman"/>
                            <w:b/>
                            <w:bCs/>
                            <w:color w:val="000000" w:themeColor="dark1"/>
                            <w:kern w:val="24"/>
                            <w:sz w:val="14"/>
                            <w:szCs w:val="14"/>
                            <w:lang w:val="kk-KZ"/>
                          </w:rPr>
                        </w:pPr>
                        <w:r w:rsidRPr="00D92F4A">
                          <w:rPr>
                            <w:rFonts w:ascii="Times New Roman" w:eastAsia="Times New Roman" w:hAnsi="Times New Roman" w:cs="Times New Roman"/>
                            <w:b/>
                            <w:bCs/>
                            <w:color w:val="000000" w:themeColor="dark1"/>
                            <w:kern w:val="24"/>
                            <w:sz w:val="14"/>
                            <w:szCs w:val="14"/>
                            <w:lang w:val="kk-KZ"/>
                          </w:rPr>
                          <w:t>әдістер</w:t>
                        </w:r>
                      </w:p>
                    </w:txbxContent>
                  </v:textbox>
                </v:shape>
                <v:shape id="Выноска со стрелкой вниз 50240" o:spid="_x0000_s1047" type="#_x0000_t80" style="position:absolute;left:41499;top:66294;width:11327;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6xAAAAN4AAAAPAAAAZHJzL2Rvd25yZXYueG1sRI/NisIw&#10;FIX3A75DuIKbQVOlylCNoqIwuHKsD3Bprm2xuSlJbOvbTxYDszycP77NbjCN6Mj52rKC+SwBQVxY&#10;XXOp4J6fp18gfEDW2FgmBW/ysNuOPjaYadvzD3W3UIo4wj5DBVUIbSalLyoy6Ge2JY7ewzqDIUpX&#10;Su2wj+OmkYskWUmDNceHCls6VlQ8by+jIKW8S0/38vOVX/t0Se5yOD9XSk3Gw34NItAQ/sN/7W+t&#10;YJks0ggQcSIKyO0vAAAA//8DAFBLAQItABQABgAIAAAAIQDb4fbL7gAAAIUBAAATAAAAAAAAAAAA&#10;AAAAAAAAAABbQ29udGVudF9UeXBlc10ueG1sUEsBAi0AFAAGAAgAAAAhAFr0LFu/AAAAFQEAAAsA&#10;AAAAAAAAAAAAAAAAHwEAAF9yZWxzLy5yZWxzUEsBAi0AFAAGAAgAAAAhACi3wfrEAAAA3gAAAA8A&#10;AAAAAAAAAAAAAAAABwIAAGRycy9kb3ducmV2LnhtbFBLBQYAAAAAAwADALcAAAD4AgAAAAA=&#10;" adj="14035,9286,16200,10043" fillcolor="white [3201]" strokecolor="black [3200]" strokeweight=".25pt">
                  <v:textbox>
                    <w:txbxContent>
                      <w:p w14:paraId="3D4C20B3" w14:textId="77777777" w:rsidR="00536F14" w:rsidRPr="00D92F4A" w:rsidRDefault="00536F14" w:rsidP="004749C4">
                        <w:pPr>
                          <w:jc w:val="center"/>
                          <w:rPr>
                            <w:rFonts w:ascii="Times New Roman" w:eastAsia="Times New Roman" w:hAnsi="Times New Roman" w:cs="Times New Roman"/>
                            <w:b/>
                            <w:bCs/>
                            <w:color w:val="000000" w:themeColor="dark1"/>
                            <w:kern w:val="24"/>
                            <w:sz w:val="14"/>
                            <w:szCs w:val="14"/>
                          </w:rPr>
                        </w:pPr>
                        <w:r w:rsidRPr="00D92F4A">
                          <w:rPr>
                            <w:rFonts w:ascii="Times New Roman" w:eastAsia="Times New Roman" w:hAnsi="Times New Roman" w:cs="Times New Roman"/>
                            <w:b/>
                            <w:bCs/>
                            <w:color w:val="000000" w:themeColor="dark1"/>
                            <w:kern w:val="24"/>
                            <w:sz w:val="14"/>
                            <w:szCs w:val="14"/>
                          </w:rPr>
                          <w:t>құралдар</w:t>
                        </w:r>
                      </w:p>
                    </w:txbxContent>
                  </v:textbox>
                </v:shape>
                <v:shape id="Выноска со стрелкой вниз 50246" o:spid="_x0000_s1048" type="#_x0000_t80" style="position:absolute;left:54336;top:66294;width:11141;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cRxAAAAN4AAAAPAAAAZHJzL2Rvd25yZXYueG1sRI/NasMw&#10;EITvhb6D2EJujdT80bpRQgkJ+Bq3kOtibSxTa2UsxVHePgoUehxm5htmvU2uEyMNofWs4W2qQBDX&#10;3rTcaPj5Pry+gwgR2WDnmTTcKMB28/y0xsL4Kx9prGIjMoRDgRpsjH0hZagtOQxT3xNn7+wHhzHL&#10;oZFmwGuGu07OlFpJhy3nBYs97SzVv9XFadibKp5TOnVzVfZ7W36Mp3kptZ68pK9PEJFS/A//tUuj&#10;YalmixU87uQrIDd3AAAA//8DAFBLAQItABQABgAIAAAAIQDb4fbL7gAAAIUBAAATAAAAAAAAAAAA&#10;AAAAAAAAAABbQ29udGVudF9UeXBlc10ueG1sUEsBAi0AFAAGAAgAAAAhAFr0LFu/AAAAFQEAAAsA&#10;AAAAAAAAAAAAAAAAHwEAAF9yZWxzLy5yZWxzUEsBAi0AFAAGAAgAAAAhAOSB5xHEAAAA3gAAAA8A&#10;AAAAAAAAAAAAAAAABwIAAGRycy9kb3ducmV2LnhtbFBLBQYAAAAAAwADALcAAAD4AgAAAAA=&#10;" adj="14035,9280,16200,10040" fillcolor="white [3201]" strokecolor="black [3200]" strokeweight=".25pt">
                  <v:textbox>
                    <w:txbxContent>
                      <w:p w14:paraId="0DB612A8" w14:textId="77777777" w:rsidR="00536F14" w:rsidRPr="00D92F4A" w:rsidRDefault="00536F14" w:rsidP="004749C4">
                        <w:pPr>
                          <w:jc w:val="center"/>
                          <w:rPr>
                            <w:rFonts w:ascii="Times New Roman" w:eastAsia="Times New Roman" w:hAnsi="Times New Roman" w:cs="Times New Roman"/>
                            <w:b/>
                            <w:bCs/>
                            <w:color w:val="000000" w:themeColor="dark1"/>
                            <w:kern w:val="24"/>
                            <w:sz w:val="14"/>
                            <w:szCs w:val="14"/>
                            <w:lang w:val="kk-KZ"/>
                          </w:rPr>
                        </w:pPr>
                        <w:r w:rsidRPr="00D92F4A">
                          <w:rPr>
                            <w:rFonts w:ascii="Times New Roman" w:eastAsia="Times New Roman" w:hAnsi="Times New Roman" w:cs="Times New Roman"/>
                            <w:b/>
                            <w:bCs/>
                            <w:color w:val="000000" w:themeColor="dark1"/>
                            <w:kern w:val="24"/>
                            <w:sz w:val="14"/>
                            <w:szCs w:val="14"/>
                            <w:lang w:val="kk-KZ"/>
                          </w:rPr>
                          <w:t>формасы</w:t>
                        </w:r>
                      </w:p>
                    </w:txbxContent>
                  </v:textbox>
                </v:shape>
                <v:shape id="Выноска со стрелкой вниз 50247" o:spid="_x0000_s1049" type="#_x0000_t80" style="position:absolute;left:10389;top:79737;width:55822;height: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EUyQAAAN4AAAAPAAAAZHJzL2Rvd25yZXYueG1sRI/dSsNA&#10;FITvBd9hOYJ3dtNgaxu7LVWpFZGS/kBvj9nTJDR7NmTXJL59tyB4OczMN8xs0ZtKtNS40rKC4SAC&#10;QZxZXXKu4LBfPUxAOI+ssbJMCn7JwWJ+ezPDRNuOt9TufC4ChF2CCgrv60RKlxVk0A1sTRy8k20M&#10;+iCbXOoGuwA3lYyjaCwNlhwWCqzptaDsvPsxCr5Xafz5Lru0XL98vVVpu95sp0el7u/65TMIT73/&#10;D/+1P7SCURQ/PsH1TrgCcn4BAAD//wMAUEsBAi0AFAAGAAgAAAAhANvh9svuAAAAhQEAABMAAAAA&#10;AAAAAAAAAAAAAAAAAFtDb250ZW50X1R5cGVzXS54bWxQSwECLQAUAAYACAAAACEAWvQsW78AAAAV&#10;AQAACwAAAAAAAAAAAAAAAAAfAQAAX3JlbHMvLnJlbHNQSwECLQAUAAYACAAAACEA357BFMkAAADe&#10;AAAADwAAAAAAAAAAAAAAAAAHAgAAZHJzL2Rvd25yZXYueG1sUEsFBgAAAAADAAMAtwAAAP0CAAAA&#10;AA==&#10;" adj="14035,10437,16200,10618" filled="f" strokecolor="black [3200]" strokeweight="1pt">
                  <v:textbox>
                    <w:txbxContent>
                      <w:p w14:paraId="337AD93F" w14:textId="5EDCF8A3" w:rsidR="00536F14" w:rsidRPr="00D77193" w:rsidRDefault="00536F14" w:rsidP="004749C4">
                        <w:pPr>
                          <w:jc w:val="center"/>
                          <w:rPr>
                            <w:rFonts w:ascii="Times New Roman" w:eastAsia="Times New Roman" w:hAnsi="Times New Roman" w:cs="Times New Roman"/>
                            <w:b/>
                            <w:bCs/>
                            <w:color w:val="FFFFFF" w:themeColor="background1"/>
                            <w:kern w:val="24"/>
                            <w:sz w:val="14"/>
                            <w:szCs w:val="14"/>
                            <w14:textFill>
                              <w14:noFill/>
                            </w14:textFill>
                          </w:rPr>
                        </w:pPr>
                        <w:r w:rsidRPr="0048386E">
                          <w:rPr>
                            <w:rFonts w:ascii="Times New Roman" w:eastAsia="Times New Roman" w:hAnsi="Times New Roman" w:cs="Times New Roman"/>
                            <w:b/>
                            <w:bCs/>
                            <w:color w:val="000000" w:themeColor="dark1"/>
                            <w:kern w:val="24"/>
                            <w:sz w:val="14"/>
                            <w:szCs w:val="14"/>
                          </w:rPr>
                          <w:t>НӘТИЖЕЛІ</w:t>
                        </w:r>
                        <w:r>
                          <w:rPr>
                            <w:rFonts w:ascii="Times New Roman" w:eastAsia="Times New Roman" w:hAnsi="Times New Roman" w:cs="Times New Roman"/>
                            <w:b/>
                            <w:bCs/>
                            <w:color w:val="000000" w:themeColor="dark1"/>
                            <w:kern w:val="24"/>
                            <w:sz w:val="14"/>
                            <w:szCs w:val="14"/>
                            <w:lang w:val="kk-KZ"/>
                          </w:rPr>
                          <w:t>К</w:t>
                        </w:r>
                        <w:r w:rsidRPr="0048386E">
                          <w:rPr>
                            <w:rFonts w:ascii="Times New Roman" w:eastAsia="Times New Roman" w:hAnsi="Times New Roman" w:cs="Times New Roman"/>
                            <w:b/>
                            <w:bCs/>
                            <w:color w:val="000000" w:themeColor="dark1"/>
                            <w:kern w:val="24"/>
                            <w:sz w:val="14"/>
                            <w:szCs w:val="14"/>
                          </w:rPr>
                          <w:t xml:space="preserve"> </w:t>
                        </w:r>
                        <w:r w:rsidRPr="0048386E">
                          <w:rPr>
                            <w:rFonts w:ascii="Times New Roman" w:eastAsia="Times New Roman" w:hAnsi="Times New Roman" w:cs="Times New Roman"/>
                            <w:b/>
                            <w:bCs/>
                            <w:color w:val="000000" w:themeColor="dark1"/>
                            <w:kern w:val="24"/>
                            <w:sz w:val="14"/>
                            <w:szCs w:val="14"/>
                            <w:lang w:val="kk-KZ"/>
                          </w:rPr>
                          <w:t>БЛОК</w:t>
                        </w:r>
                      </w:p>
                    </w:txbxContent>
                  </v:textbox>
                </v:shape>
                <v:rect id="Прямоугольник 50248" o:spid="_x0000_s1050" style="position:absolute;left:10621;top:83660;width:18828;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4kkwwAAAN4AAAAPAAAAZHJzL2Rvd25yZXYueG1sRE/Pa8Iw&#10;FL4P9j+EN9hNk8l0Wo0iY4OBokw9eHw0z7bYvJQka+t/bw7Cjh/f78Wqt7VoyYfKsYa3oQJBnDtT&#10;caHhdPweTEGEiGywdkwabhRgtXx+WmBmXMe/1B5iIVIIhww1lDE2mZQhL8liGLqGOHEX5y3GBH0h&#10;jccuhdtajpSaSIsVp4YSG/osKb8e/qwGt69u9drPdu2WPs6bfVRdP/nS+vWlX89BROrjv/jh/jEa&#10;xmr0nvamO+kKyOUdAAD//wMAUEsBAi0AFAAGAAgAAAAhANvh9svuAAAAhQEAABMAAAAAAAAAAAAA&#10;AAAAAAAAAFtDb250ZW50X1R5cGVzXS54bWxQSwECLQAUAAYACAAAACEAWvQsW78AAAAVAQAACwAA&#10;AAAAAAAAAAAAAAAfAQAAX3JlbHMvLnJlbHNQSwECLQAUAAYACAAAACEA9DOJJMMAAADeAAAADwAA&#10;AAAAAAAAAAAAAAAHAgAAZHJzL2Rvd25yZXYueG1sUEsFBgAAAAADAAMAtwAAAPcCAAAAAA==&#10;" fillcolor="white [3201]" strokecolor="black [3200]" strokeweight="1pt">
                  <v:textbox>
                    <w:txbxContent>
                      <w:p w14:paraId="437FCFEB" w14:textId="77777777" w:rsidR="00536F14" w:rsidRPr="002E43AF" w:rsidRDefault="00536F14" w:rsidP="004749C4">
                        <w:pPr>
                          <w:jc w:val="center"/>
                          <w:rPr>
                            <w:rFonts w:ascii="Times New Roman" w:eastAsia="Times New Roman" w:hAnsi="Times New Roman" w:cs="Times New Roman"/>
                            <w:color w:val="000000" w:themeColor="dark1"/>
                            <w:kern w:val="24"/>
                            <w:sz w:val="18"/>
                            <w:szCs w:val="18"/>
                            <w:lang w:val="kk-KZ"/>
                          </w:rPr>
                        </w:pPr>
                        <w:r w:rsidRPr="002E43AF">
                          <w:rPr>
                            <w:rFonts w:ascii="Times New Roman" w:eastAsia="Times New Roman" w:hAnsi="Times New Roman" w:cs="Times New Roman"/>
                            <w:color w:val="000000" w:themeColor="dark1"/>
                            <w:kern w:val="24"/>
                            <w:sz w:val="18"/>
                            <w:szCs w:val="18"/>
                            <w:lang w:val="kk-KZ"/>
                          </w:rPr>
                          <w:t>жоғары</w:t>
                        </w:r>
                      </w:p>
                    </w:txbxContent>
                  </v:textbox>
                </v:rect>
                <v:rect id="Прямоугольник 50249" o:spid="_x0000_s1051" style="position:absolute;left:29542;top:83664;width:20459;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yy/xwAAAN4AAAAPAAAAZHJzL2Rvd25yZXYueG1sRI9La8Mw&#10;EITvhf4HsYXeGqmhzcONEkJIoZCQkMchx8Xa2qbWykiq7fz7KFDocZiZb5jZore1aMmHyrGG14EC&#10;QZw7U3Gh4Xz6fJmACBHZYO2YNFwpwGL++DDDzLiOD9QeYyEShEOGGsoYm0zKkJdkMQxcQ5y8b+ct&#10;xiR9IY3HLsFtLYdKjaTFitNCiQ2tSsp/jr9Wg9tX13rpp7t2S+PLZh9V14/WWj8/9csPEJH6+B/+&#10;a38ZDe9q+DaF+510BeT8BgAA//8DAFBLAQItABQABgAIAAAAIQDb4fbL7gAAAIUBAAATAAAAAAAA&#10;AAAAAAAAAAAAAABbQ29udGVudF9UeXBlc10ueG1sUEsBAi0AFAAGAAgAAAAhAFr0LFu/AAAAFQEA&#10;AAsAAAAAAAAAAAAAAAAAHwEAAF9yZWxzLy5yZWxzUEsBAi0AFAAGAAgAAAAhAJt/LL/HAAAA3gAA&#10;AA8AAAAAAAAAAAAAAAAABwIAAGRycy9kb3ducmV2LnhtbFBLBQYAAAAAAwADALcAAAD7AgAAAAA=&#10;" fillcolor="white [3201]" strokecolor="black [3200]" strokeweight="1pt">
                  <v:textbox>
                    <w:txbxContent>
                      <w:p w14:paraId="6A1B1ED7" w14:textId="77777777" w:rsidR="00536F14" w:rsidRPr="002E43AF" w:rsidRDefault="00536F14" w:rsidP="004749C4">
                        <w:pPr>
                          <w:jc w:val="center"/>
                          <w:rPr>
                            <w:rFonts w:ascii="Times New Roman" w:eastAsia="Times New Roman" w:hAnsi="Times New Roman" w:cs="Times New Roman"/>
                            <w:color w:val="000000" w:themeColor="dark1"/>
                            <w:kern w:val="24"/>
                            <w:sz w:val="18"/>
                            <w:szCs w:val="18"/>
                            <w:lang w:val="kk-KZ"/>
                          </w:rPr>
                        </w:pPr>
                        <w:r w:rsidRPr="002E43AF">
                          <w:rPr>
                            <w:rFonts w:ascii="Times New Roman" w:eastAsia="Times New Roman" w:hAnsi="Times New Roman" w:cs="Times New Roman"/>
                            <w:color w:val="000000" w:themeColor="dark1"/>
                            <w:kern w:val="24"/>
                            <w:sz w:val="18"/>
                            <w:szCs w:val="18"/>
                            <w:lang w:val="kk-KZ"/>
                          </w:rPr>
                          <w:t>орташа</w:t>
                        </w:r>
                      </w:p>
                    </w:txbxContent>
                  </v:textbox>
                </v:rect>
                <v:rect id="Прямоугольник 50251" o:spid="_x0000_s1052" style="position:absolute;left:50169;top:83660;width:1537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WIxxgAAAN4AAAAPAAAAZHJzL2Rvd25yZXYueG1sRI/BasMw&#10;EETvhf6D2EJvjWRTl8SJEkogpIceErfkvFgb21RaGUuJnb+vCoEeh5l5w6w2k7PiSkPoPGvIZgoE&#10;ce1Nx42G76/dyxxEiMgGrWfScKMAm/XjwwpL40c+0rWKjUgQDiVqaGPsSylD3ZLDMPM9cfLOfnAY&#10;kxwaaQYcE9xZmSv1Jh12nBZa7GnbUv1TXZyG3WiLzM4P++PnwrnTa3XLVbPV+vlpel+CiDTF//C9&#10;/WE0FCovMvi7k66AXP8CAAD//wMAUEsBAi0AFAAGAAgAAAAhANvh9svuAAAAhQEAABMAAAAAAAAA&#10;AAAAAAAAAAAAAFtDb250ZW50X1R5cGVzXS54bWxQSwECLQAUAAYACAAAACEAWvQsW78AAAAVAQAA&#10;CwAAAAAAAAAAAAAAAAAfAQAAX3JlbHMvLnJlbHNQSwECLQAUAAYACAAAACEAL+FiMcYAAADeAAAA&#10;DwAAAAAAAAAAAAAAAAAHAgAAZHJzL2Rvd25yZXYueG1sUEsFBgAAAAADAAMAtwAAAPoCAAAAAA==&#10;" fillcolor="white [3201]" strokecolor="black [3213]" strokeweight="1pt">
                  <v:textbox>
                    <w:txbxContent>
                      <w:p w14:paraId="631EFE38" w14:textId="77777777" w:rsidR="00536F14" w:rsidRPr="002E43AF" w:rsidRDefault="00536F14" w:rsidP="004749C4">
                        <w:pPr>
                          <w:jc w:val="center"/>
                          <w:rPr>
                            <w:rFonts w:ascii="Times New Roman" w:eastAsia="Times New Roman" w:hAnsi="Times New Roman" w:cs="Times New Roman"/>
                            <w:color w:val="000000" w:themeColor="dark1"/>
                            <w:kern w:val="24"/>
                            <w:sz w:val="20"/>
                            <w:szCs w:val="20"/>
                            <w:lang w:val="kk-KZ"/>
                          </w:rPr>
                        </w:pPr>
                        <w:r w:rsidRPr="002E43AF">
                          <w:rPr>
                            <w:rFonts w:ascii="Times New Roman" w:eastAsia="Times New Roman" w:hAnsi="Times New Roman" w:cs="Times New Roman"/>
                            <w:color w:val="000000" w:themeColor="dark1"/>
                            <w:kern w:val="24"/>
                            <w:sz w:val="20"/>
                            <w:szCs w:val="20"/>
                            <w:lang w:val="kk-KZ"/>
                          </w:rPr>
                          <w:t>төмен</w:t>
                        </w:r>
                      </w:p>
                      <w:p w14:paraId="370BA05B" w14:textId="77777777" w:rsidR="00536F14" w:rsidRDefault="00536F14" w:rsidP="004749C4">
                        <w:pPr>
                          <w:jc w:val="center"/>
                          <w:rPr>
                            <w:rFonts w:eastAsia="Times New Roman" w:hAnsi="Calibri"/>
                            <w:color w:val="000000" w:themeColor="dark1"/>
                            <w:kern w:val="24"/>
                          </w:rPr>
                        </w:pPr>
                        <w:r>
                          <w:rPr>
                            <w:rFonts w:eastAsia="Times New Roman" w:hAnsi="Calibri"/>
                            <w:color w:val="000000" w:themeColor="dark1"/>
                            <w:kern w:val="24"/>
                          </w:rPr>
                          <w:t> </w:t>
                        </w:r>
                      </w:p>
                    </w:txbxContent>
                  </v:textbox>
                </v:rect>
                <v:rect id="Прямоугольник 50252" o:spid="_x0000_s1053" style="position:absolute;left:10726;top:87928;width:55485;height: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aVyAAAAN4AAAAPAAAAZHJzL2Rvd25yZXYueG1sRI/dasJA&#10;FITvC77DcgRvitkYSJHUjailUCqCP6X08pA9JsHs2ZBdNe3Tu0LBy2FmvmFm89404kKdqy0rmEQx&#10;COLC6ppLBV+H9/EUhPPIGhvLpOCXHMzzwdMMM22vvKPL3pciQNhlqKDyvs2kdEVFBl1kW+LgHW1n&#10;0AfZlVJ3eA1w08gkjl+kwZrDQoUtrSoqTvuzCRRd/xzSyed2s17p9hv/dunb81Kp0bBfvILw1PtH&#10;+L/9oRWkcZImcL8TroDMbwAAAP//AwBQSwECLQAUAAYACAAAACEA2+H2y+4AAACFAQAAEwAAAAAA&#10;AAAAAAAAAAAAAAAAW0NvbnRlbnRfVHlwZXNdLnhtbFBLAQItABQABgAIAAAAIQBa9CxbvwAAABUB&#10;AAALAAAAAAAAAAAAAAAAAB8BAABfcmVscy8ucmVsc1BLAQItABQABgAIAAAAIQBK6daVyAAAAN4A&#10;AAAPAAAAAAAAAAAAAAAAAAcCAABkcnMvZG93bnJldi54bWxQSwUGAAAAAAMAAwC3AAAA/AIAAAAA&#10;" filled="f" strokecolor="black [3213]" strokeweight="1pt">
                  <v:textbox>
                    <w:txbxContent>
                      <w:p w14:paraId="0FF28FAB" w14:textId="77777777" w:rsidR="00536F14" w:rsidRPr="002E43AF"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r w:rsidRPr="002E43AF">
                          <w:rPr>
                            <w:rFonts w:ascii="Times New Roman" w:eastAsia="Times New Roman" w:hAnsi="Times New Roman" w:cs="Times New Roman"/>
                            <w:b/>
                            <w:bCs/>
                            <w:color w:val="000000" w:themeColor="dark1"/>
                            <w:kern w:val="24"/>
                            <w:sz w:val="18"/>
                            <w:szCs w:val="18"/>
                            <w:lang w:val="kk-KZ"/>
                          </w:rPr>
                          <w:t>НӘТИЖЕ</w:t>
                        </w:r>
                      </w:p>
                      <w:p w14:paraId="677E54C2" w14:textId="77777777" w:rsidR="00536F14" w:rsidRPr="00D92F4A" w:rsidRDefault="00536F14" w:rsidP="004749C4">
                        <w:pPr>
                          <w:shd w:val="clear" w:color="auto" w:fill="FFFFFF" w:themeFill="background1"/>
                          <w:jc w:val="center"/>
                          <w:rPr>
                            <w:rFonts w:ascii="Times New Roman" w:eastAsia="Times New Roman" w:hAnsi="Times New Roman" w:cs="Times New Roman"/>
                            <w:b/>
                            <w:bCs/>
                            <w:color w:val="000000" w:themeColor="dark1"/>
                            <w:kern w:val="24"/>
                            <w:sz w:val="18"/>
                            <w:szCs w:val="18"/>
                            <w:lang w:val="kk-KZ"/>
                          </w:rPr>
                        </w:pPr>
                        <w:r w:rsidRPr="00D92F4A">
                          <w:rPr>
                            <w:rFonts w:ascii="Times New Roman" w:eastAsia="Times New Roman" w:hAnsi="Times New Roman" w:cs="Times New Roman"/>
                            <w:b/>
                            <w:bCs/>
                            <w:color w:val="000000" w:themeColor="dark1"/>
                            <w:kern w:val="24"/>
                            <w:sz w:val="18"/>
                            <w:szCs w:val="18"/>
                            <w:lang w:val="kk-KZ"/>
                          </w:rPr>
                          <w:t>өзгермелі жағдайларға және эмоционалды күйлерге оңтайлы бейімделуге, оларды қарсылықсыз қабылдауға және тиімді басқара білетін эмоционалды икемділігі бар психолог</w:t>
                        </w:r>
                      </w:p>
                    </w:txbxContent>
                  </v:textbox>
                </v:rect>
                <v:rect id="Прямоугольник 50257" o:spid="_x0000_s1054" style="position:absolute;left:1017;top:6682;width:9005;height:80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EgyAAAAN4AAAAPAAAAZHJzL2Rvd25yZXYueG1sRI9Pa8JA&#10;FMTvBb/D8oTezEaLWlJXEf+0WvCg1ftr9pmEZN+G7GrSfvpuodDjMDO/YWaLzlTiTo0rLCsYRjEI&#10;4tTqgjMF54/t4BmE88gaK8uk4IscLOa9hxkm2rZ8pPvJZyJA2CWoIPe+TqR0aU4GXWRr4uBdbWPQ&#10;B9lkUjfYBrip5CiOJ9JgwWEhx5pWOaXl6WYUXNqncvdm9HpK59fLAffl++f3RqnHfrd8AeGp8//h&#10;v/ZOKxjHo/EUfu+EKyDnPwAAAP//AwBQSwECLQAUAAYACAAAACEA2+H2y+4AAACFAQAAEwAAAAAA&#10;AAAAAAAAAAAAAAAAW0NvbnRlbnRfVHlwZXNdLnhtbFBLAQItABQABgAIAAAAIQBa9CxbvwAAABUB&#10;AAALAAAAAAAAAAAAAAAAAB8BAABfcmVscy8ucmVsc1BLAQItABQABgAIAAAAIQAU7aEgyAAAAN4A&#10;AAAPAAAAAAAAAAAAAAAAAAcCAABkcnMvZG93bnJldi54bWxQSwUGAAAAAAMAAwC3AAAA/AIAAAAA&#10;" filled="f" strokecolor="black [3200]" strokeweight="1pt">
                  <v:textbox style="layout-flow:vertical;mso-layout-flow-alt:bottom-to-top">
                    <w:txbxContent>
                      <w:p w14:paraId="653C1D56" w14:textId="742282B6" w:rsidR="00536F14" w:rsidRPr="00C34476" w:rsidRDefault="00536F14" w:rsidP="00C34476">
                        <w:pPr>
                          <w:shd w:val="clear" w:color="auto" w:fill="FFFFFF" w:themeFill="background1"/>
                          <w:jc w:val="center"/>
                          <w:rPr>
                            <w:rFonts w:ascii="Times New Roman" w:eastAsia="Times New Roman" w:hAnsi="Times New Roman" w:cs="Times New Roman"/>
                            <w:color w:val="000000" w:themeColor="dark1"/>
                            <w:kern w:val="24"/>
                            <w:sz w:val="18"/>
                            <w:szCs w:val="18"/>
                          </w:rPr>
                        </w:pPr>
                        <w:r w:rsidRPr="00C34476">
                          <w:rPr>
                            <w:rFonts w:ascii="Times New Roman" w:eastAsia="Times New Roman" w:hAnsi="Times New Roman" w:cs="Times New Roman"/>
                            <w:color w:val="000000" w:themeColor="dark1"/>
                            <w:kern w:val="24"/>
                            <w:sz w:val="18"/>
                            <w:szCs w:val="18"/>
                            <w:lang w:val="kk-KZ"/>
                          </w:rPr>
                          <w:t xml:space="preserve">Психологиялық-педагогикалық талаптар: </w:t>
                        </w:r>
                        <w:r w:rsidRPr="00C34476">
                          <w:rPr>
                            <w:rFonts w:ascii="Times New Roman" w:eastAsia="Times New Roman" w:hAnsi="Times New Roman" w:cs="Times New Roman"/>
                            <w:color w:val="000000" w:themeColor="dark1"/>
                            <w:kern w:val="24"/>
                            <w:sz w:val="18"/>
                            <w:szCs w:val="18"/>
                          </w:rPr>
                          <w:t>студенттердің қатысуы, қызығушылығы, ішкі мотивациясы, эмоционалды икемділікті дамыту процесінде студенттерге психологиялық-педагогикалық қолдау көрсету, эмоционалды икемділікті дамыту процесін ғылыми-әдістемелік қамтамасыз ету, қолайлы психологиялық климатты құру, барлық білім беру субъектілері арасындағы сенім; арнайы курс аясында студенттерді ақпараттандыру; тренингтік жаттығулар кешенін логикалық бірізділікпен енгізу; оқу-танымдық іс-әрекетті кәсіби іс-әрекетке айналдыру негізінде студент-психологтың өз бетінше кәсіптік іс-әрекетіне дәйекті, үздіксіз және жүйелі жақындауы; психоэмоционалды күйінің рефлекс</w:t>
                        </w:r>
                        <w:r>
                          <w:rPr>
                            <w:rFonts w:ascii="Times New Roman" w:eastAsia="Times New Roman" w:hAnsi="Times New Roman" w:cs="Times New Roman"/>
                            <w:color w:val="000000" w:themeColor="dark1"/>
                            <w:kern w:val="24"/>
                            <w:sz w:val="18"/>
                            <w:szCs w:val="18"/>
                          </w:rPr>
                          <w:t>иясы; студенттердің эмоционалды</w:t>
                        </w:r>
                        <w:r w:rsidRPr="00C34476">
                          <w:rPr>
                            <w:rFonts w:ascii="Times New Roman" w:eastAsia="Times New Roman" w:hAnsi="Times New Roman" w:cs="Times New Roman"/>
                            <w:color w:val="000000" w:themeColor="dark1"/>
                            <w:kern w:val="24"/>
                            <w:sz w:val="18"/>
                            <w:szCs w:val="18"/>
                          </w:rPr>
                          <w:t xml:space="preserve"> икемділігі туралы қажеттіліктері</w:t>
                        </w:r>
                      </w:p>
                      <w:p w14:paraId="4E3E5B10" w14:textId="77777777" w:rsidR="00536F14" w:rsidRDefault="00536F14" w:rsidP="004359AF">
                        <w:pPr>
                          <w:shd w:val="clear" w:color="auto" w:fill="FFFFFF" w:themeFill="background1"/>
                          <w:jc w:val="center"/>
                          <w:rPr>
                            <w:rFonts w:eastAsia="Times New Roman" w:hAnsi="Calibri"/>
                            <w:color w:val="000000" w:themeColor="dark1"/>
                            <w:kern w:val="24"/>
                            <w:sz w:val="20"/>
                            <w:szCs w:val="20"/>
                          </w:rPr>
                        </w:pPr>
                        <w:r>
                          <w:rPr>
                            <w:rFonts w:eastAsia="Times New Roman" w:hAnsi="Calibri"/>
                            <w:color w:val="000000" w:themeColor="dark1"/>
                            <w:kern w:val="24"/>
                            <w:sz w:val="20"/>
                            <w:szCs w:val="20"/>
                          </w:rPr>
                          <w:t> </w:t>
                        </w:r>
                      </w:p>
                    </w:txbxContent>
                  </v:textbox>
                </v:rect>
                <v:line id="Прямая соединительная линия 50258" o:spid="_x0000_s1055" style="position:absolute;visibility:visible;mso-wrap-style:square" from="2461,1758" to="2461,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6hxgAAAN4AAAAPAAAAZHJzL2Rvd25yZXYueG1sRE9ba8Iw&#10;FH4f7D+EM9jbTBQUqUaRsYFDULTi5e3QHNuy5qRrMlv365cHwceP7z6dd7YSV2p86VhDv6dAEGfO&#10;lJxr2Kefb2MQPiAbrByThht5mM+en6aYGNfylq67kIsYwj5BDUUIdSKlzwqy6HuuJo7cxTUWQ4RN&#10;Lk2DbQy3lRwoNZIWS44NBdb0XlD2vfu1GtrDT7peqa+jOX2ky/P59rep+qnWry/dYgIiUBce4rt7&#10;aTQM1WAY98Y78QrI2T8AAAD//wMAUEsBAi0AFAAGAAgAAAAhANvh9svuAAAAhQEAABMAAAAAAAAA&#10;AAAAAAAAAAAAAFtDb250ZW50X1R5cGVzXS54bWxQSwECLQAUAAYACAAAACEAWvQsW78AAAAVAQAA&#10;CwAAAAAAAAAAAAAAAAAfAQAAX3JlbHMvLnJlbHNQSwECLQAUAAYACAAAACEAjBJeocYAAADeAAAA&#10;DwAAAAAAAAAAAAAAAAAHAgAAZHJzL2Rvd25yZXYueG1sUEsFBgAAAAADAAMAtwAAAPoCAAAAAA==&#10;" strokecolor="black [3200]" strokeweight="1.5pt">
                  <v:stroke joinstyle="miter"/>
                </v:line>
                <v:line id="Прямая соединительная линия 50259" o:spid="_x0000_s1056" style="position:absolute;visibility:visible;mso-wrap-style:square" from="3376,86856" to="3376,9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s6yQAAAN4AAAAPAAAAZHJzL2Rvd25yZXYueG1sRI9Ba8JA&#10;FITvhf6H5RW81V0FS01dRYqCUmjRlLbeHtlnEpp9G7Orif76riD0OMzMN8xk1tlKnKjxpWMNg74C&#10;QZw5U3Ku4TNdPj6D8AHZYOWYNJzJw2x6fzfBxLiWN3TahlxECPsENRQh1ImUPivIou+7mjh6e9dY&#10;DFE2uTQNthFuKzlU6klaLDkuFFjTa0HZ7/ZoNbRfh/T9Ta2/zc8iXe1258tHNUi17j108xcQgbrw&#10;H761V0bDSA1HY7jeiVdATv8AAAD//wMAUEsBAi0AFAAGAAgAAAAhANvh9svuAAAAhQEAABMAAAAA&#10;AAAAAAAAAAAAAAAAAFtDb250ZW50X1R5cGVzXS54bWxQSwECLQAUAAYACAAAACEAWvQsW78AAAAV&#10;AQAACwAAAAAAAAAAAAAAAAAfAQAAX3JlbHMvLnJlbHNQSwECLQAUAAYACAAAACEA4177OskAAADe&#10;AAAADwAAAAAAAAAAAAAAAAAHAgAAZHJzL2Rvd25yZXYueG1sUEsFBgAAAAADAAMAtwAAAP0CAAAA&#10;AA==&#10;" strokecolor="black [3200]" strokeweight="1.5pt">
                  <v:stroke joinstyle="miter"/>
                </v:line>
                <v:shapetype id="_x0000_t32" coordsize="21600,21600" o:spt="32" o:oned="t" path="m,l21600,21600e" filled="f">
                  <v:path arrowok="t" fillok="f" o:connecttype="none"/>
                  <o:lock v:ext="edit" shapetype="t"/>
                </v:shapetype>
                <v:shape id="Прямая со стрелкой 50260" o:spid="_x0000_s1057" type="#_x0000_t32" style="position:absolute;left:3376;top:90560;width:7245;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ruxAAAAN4AAAAPAAAAZHJzL2Rvd25yZXYueG1sRI/fasIw&#10;FMbvB75DOIJ3M1WwjGoUUQbDDcrUBzhtjm2xOalJtHVPv1wMdvnx/eO32gymFQ9yvrGsYDZNQBCX&#10;VjdcKTif3l/fQPiArLG1TAqe5GGzHr2sMNO25296HEMl4gj7DBXUIXSZlL6syaCf2o44ehfrDIYo&#10;XSW1wz6Om1bOkySVBhuODzV2tKupvB7vRsHnzJX9bZ/TF6b5TyiemBfFQanJeNguQQQawn/4r/2h&#10;FSySeRoBIk5EAbn+BQAA//8DAFBLAQItABQABgAIAAAAIQDb4fbL7gAAAIUBAAATAAAAAAAAAAAA&#10;AAAAAAAAAABbQ29udGVudF9UeXBlc10ueG1sUEsBAi0AFAAGAAgAAAAhAFr0LFu/AAAAFQEAAAsA&#10;AAAAAAAAAAAAAAAAHwEAAF9yZWxzLy5yZWxzUEsBAi0AFAAGAAgAAAAhAGldau7EAAAA3gAAAA8A&#10;AAAAAAAAAAAAAAAABwIAAGRycy9kb3ducmV2LnhtbFBLBQYAAAAAAwADALcAAAD4AgAAAAA=&#10;" strokecolor="black [3200]" strokeweight="1.5pt">
                  <v:stroke endarrow="open" joinstyle="miter"/>
                </v:shape>
                <v:rect id="Прямоугольник 50261" o:spid="_x0000_s1058" style="position:absolute;left:10725;top:2461;width:11865;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wHwwAAAN4AAAAPAAAAZHJzL2Rvd25yZXYueG1sRI9BSwMx&#10;FITvgv8hPKE3m7TQpaxNiygFr1YRj4/kmWx387IksV376xtB8DjMzDfMZjeFQZwo5S6yhsVcgSA2&#10;0XbsNLy/7e/XIHJBtjhEJg0/lGG3vb3ZYGvjmV/pdChOVAjnFjX4UsZWymw8BczzOBJX7yumgKXK&#10;5KRNeK7wMMilUo0M2HFd8DjSkyfTH76Dhufm+GHWTva9tfukvLvkT3PUenY3PT6AKDSV//Bf+8Vq&#10;WKlls4DfO/UKyO0VAAD//wMAUEsBAi0AFAAGAAgAAAAhANvh9svuAAAAhQEAABMAAAAAAAAAAAAA&#10;AAAAAAAAAFtDb250ZW50X1R5cGVzXS54bWxQSwECLQAUAAYACAAAACEAWvQsW78AAAAVAQAACwAA&#10;AAAAAAAAAAAAAAAfAQAAX3JlbHMvLnJlbHNQSwECLQAUAAYACAAAACEA6gTMB8MAAADeAAAADwAA&#10;AAAAAAAAAAAAAAAHAgAAZHJzL2Rvd25yZXYueG1sUEsFBgAAAAADAAMAtwAAAPcCAAAAAA==&#10;" fillcolor="white [3212]" strokecolor="black [3213]" strokeweight=".25pt">
                  <v:textbox>
                    <w:txbxContent>
                      <w:p w14:paraId="0E25E5C0" w14:textId="77777777" w:rsidR="00536F14" w:rsidRPr="00D92F4A" w:rsidRDefault="00536F14" w:rsidP="004749C4">
                        <w:pPr>
                          <w:jc w:val="center"/>
                          <w:rPr>
                            <w:rFonts w:ascii="Times New Roman" w:eastAsia="Times New Roman" w:hAnsi="Times New Roman" w:cs="Times New Roman"/>
                            <w:color w:val="000000" w:themeColor="dark1"/>
                            <w:kern w:val="24"/>
                            <w:sz w:val="14"/>
                            <w:szCs w:val="14"/>
                            <w:lang w:val="kk-KZ"/>
                          </w:rPr>
                        </w:pPr>
                        <w:r w:rsidRPr="00D92F4A">
                          <w:rPr>
                            <w:rFonts w:ascii="Times New Roman" w:eastAsia="Times New Roman" w:hAnsi="Times New Roman" w:cs="Times New Roman"/>
                            <w:color w:val="000000" w:themeColor="dark1"/>
                            <w:kern w:val="24"/>
                            <w:sz w:val="14"/>
                            <w:szCs w:val="14"/>
                            <w:lang w:val="kk-KZ"/>
                          </w:rPr>
                          <w:t>Қоғам және мемлекет тапсырысы</w:t>
                        </w:r>
                      </w:p>
                    </w:txbxContent>
                  </v:textbox>
                </v:rect>
                <v:rect id="Прямоугольник 50262" o:spid="_x0000_s1059" style="position:absolute;left:26902;top:2461;width:1649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lJwwwAAAN4AAAAPAAAAZHJzL2Rvd25yZXYueG1sRI9BSwMx&#10;FITvgv8hPMGbTVxwKWvTUioFr1aRHh/JM9nu5mVJYrv6640geBxm5htmtZnDKM6Uch9Zw/1CgSA2&#10;0fbsNLy97u+WIHJBtjhGJg1flGGzvr5aYWfjhV/ofChOVAjnDjX4UqZOymw8BcyLOBFX7yOmgKXK&#10;5KRNeKnwMMpGqVYG7LkueJxo58kMh8+g4ak9vZulk8Ng7T4p777z0Zy0vr2Zt48gCs3lP/zXfrYa&#10;HlTTNvB7p14Buf4BAAD//wMAUEsBAi0AFAAGAAgAAAAhANvh9svuAAAAhQEAABMAAAAAAAAAAAAA&#10;AAAAAAAAAFtDb250ZW50X1R5cGVzXS54bWxQSwECLQAUAAYACAAAACEAWvQsW78AAAAVAQAACwAA&#10;AAAAAAAAAAAAAAAfAQAAX3JlbHMvLnJlbHNQSwECLQAUAAYACAAAACEAGtZScMMAAADeAAAADwAA&#10;AAAAAAAAAAAAAAAHAgAAZHJzL2Rvd25yZXYueG1sUEsFBgAAAAADAAMAtwAAAPcCAAAAAA==&#10;" fillcolor="white [3212]" strokecolor="black [3213]" strokeweight=".25pt">
                  <v:textbox>
                    <w:txbxContent>
                      <w:p w14:paraId="1469882A" w14:textId="77777777" w:rsidR="00536F14" w:rsidRPr="00D92F4A" w:rsidRDefault="00536F14" w:rsidP="004749C4">
                        <w:pPr>
                          <w:jc w:val="center"/>
                          <w:rPr>
                            <w:rFonts w:ascii="Times New Roman" w:eastAsia="Times New Roman" w:hAnsi="Times New Roman" w:cs="Times New Roman"/>
                            <w:color w:val="000000" w:themeColor="dark1"/>
                            <w:kern w:val="24"/>
                            <w:sz w:val="14"/>
                            <w:szCs w:val="14"/>
                            <w:lang w:val="kk-KZ"/>
                          </w:rPr>
                        </w:pPr>
                        <w:r w:rsidRPr="00D92F4A">
                          <w:rPr>
                            <w:rFonts w:ascii="Times New Roman" w:eastAsia="Times New Roman" w:hAnsi="Times New Roman" w:cs="Times New Roman"/>
                            <w:color w:val="000000" w:themeColor="dark1"/>
                            <w:kern w:val="24"/>
                            <w:sz w:val="14"/>
                            <w:szCs w:val="14"/>
                            <w:lang w:val="kk-KZ"/>
                          </w:rPr>
                          <w:t>Психологты даярлау талаптары</w:t>
                        </w:r>
                      </w:p>
                    </w:txbxContent>
                  </v:textbox>
                </v:rect>
                <v:rect id="Прямоугольник 50263" o:spid="_x0000_s1060" style="position:absolute;left:47779;top:2461;width:15712;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frxAAAAN4AAAAPAAAAZHJzL2Rvd25yZXYueG1sRI9BSwMx&#10;FITvgv8hPMGbTay4lG3TIkrBq1XE4yN5Tba7eVmS2G77640geBxm5htmtZnCII6UchdZw/1MgSA2&#10;0XbsNHy8b+8WIHJBtjhEJg1nyrBZX1+tsLXxxG903BUnKoRzixp8KWMrZTaeAuZZHImrt48pYKky&#10;OWkTnio8DHKuVCMDdlwXPI707Mn0u++g4aU5fJqFk31v7TYp7y75yxy0vr2ZnpYgCk3lP/zXfrUa&#10;HtW8eYDfO/UKyPUPAAAA//8DAFBLAQItABQABgAIAAAAIQDb4fbL7gAAAIUBAAATAAAAAAAAAAAA&#10;AAAAAAAAAABbQ29udGVudF9UeXBlc10ueG1sUEsBAi0AFAAGAAgAAAAhAFr0LFu/AAAAFQEAAAsA&#10;AAAAAAAAAAAAAAAAHwEAAF9yZWxzLy5yZWxzUEsBAi0AFAAGAAgAAAAhAHWa9+vEAAAA3gAAAA8A&#10;AAAAAAAAAAAAAAAABwIAAGRycy9kb3ducmV2LnhtbFBLBQYAAAAAAwADALcAAAD4AgAAAAA=&#10;" fillcolor="white [3212]" strokecolor="black [3213]" strokeweight=".25pt">
                  <v:textbox>
                    <w:txbxContent>
                      <w:p w14:paraId="2C741B8C" w14:textId="77777777" w:rsidR="00536F14" w:rsidRPr="00D92F4A" w:rsidRDefault="00536F14" w:rsidP="004749C4">
                        <w:pPr>
                          <w:jc w:val="center"/>
                          <w:rPr>
                            <w:rFonts w:ascii="Times New Roman" w:eastAsia="Times New Roman" w:hAnsi="Times New Roman" w:cs="Times New Roman"/>
                            <w:color w:val="000000" w:themeColor="dark1"/>
                            <w:kern w:val="24"/>
                            <w:sz w:val="14"/>
                            <w:szCs w:val="14"/>
                          </w:rPr>
                        </w:pPr>
                        <w:r w:rsidRPr="00D92F4A">
                          <w:rPr>
                            <w:rFonts w:ascii="Times New Roman" w:eastAsia="Times New Roman" w:hAnsi="Times New Roman" w:cs="Times New Roman"/>
                            <w:color w:val="000000" w:themeColor="dark1"/>
                            <w:kern w:val="24"/>
                            <w:sz w:val="14"/>
                            <w:szCs w:val="14"/>
                          </w:rPr>
                          <w:t>Студенттердің қажеттіліктері</w:t>
                        </w:r>
                      </w:p>
                    </w:txbxContent>
                  </v:textbox>
                </v:rect>
                <v:shape id="Прямая со стрелкой 50264" o:spid="_x0000_s1061" type="#_x0000_t32" style="position:absolute;left:22684;top:4220;width:4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iaxQAAAN4AAAAPAAAAZHJzL2Rvd25yZXYueG1sRI9Ba8JA&#10;FITvBf/D8gRvdWOwItFVVCr22jUHvT2yzySYfRuyWxP767uFQo/DzHzDrLeDbcSDOl87VjCbJiCI&#10;C2dqLhXk5+PrEoQPyAYbx6TgSR62m9HLGjPjev6khw6liBD2GSqoQmgzKX1RkUU/dS1x9G6usxii&#10;7EppOuwj3DYyTZKFtFhzXKiwpUNFxV1/WQX6FN573l3T/LRffuvZRefFQSs1GQ+7FYhAQ/gP/7U/&#10;jIK3JF3M4fdOvAJy8wMAAP//AwBQSwECLQAUAAYACAAAACEA2+H2y+4AAACFAQAAEwAAAAAAAAAA&#10;AAAAAAAAAAAAW0NvbnRlbnRfVHlwZXNdLnhtbFBLAQItABQABgAIAAAAIQBa9CxbvwAAABUBAAAL&#10;AAAAAAAAAAAAAAAAAB8BAABfcmVscy8ucmVsc1BLAQItABQABgAIAAAAIQB7goiaxQAAAN4AAAAP&#10;AAAAAAAAAAAAAAAAAAcCAABkcnMvZG93bnJldi54bWxQSwUGAAAAAAMAAwC3AAAA+QIAAAAA&#10;" strokecolor="black [3200]" strokeweight=".5pt">
                  <v:stroke startarrow="open" endarrow="open" joinstyle="miter"/>
                </v:shape>
                <v:shape id="Прямая со стрелкой 50265" o:spid="_x0000_s1062" type="#_x0000_t32" style="position:absolute;left:43258;top:4220;width:45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0BxgAAAN4AAAAPAAAAZHJzL2Rvd25yZXYueG1sRI9Ba8JA&#10;FITvgv9heYXedGNAkdQ1pKLYa7c52Nsj+0yC2bchu5q0v75bKPQ4zMw3zC6fbCceNPjWsYLVMgFB&#10;XDnTcq2g/DgttiB8QDbYOSYFX+Qh389nO8yMG/mdHjrUIkLYZ6igCaHPpPRVQxb90vXE0bu6wWKI&#10;cqilGXCMcNvJNEk20mLLcaHBng4NVTd9twr0ORxHLj7T8vy6/dariy6rg1bq+WkqXkAEmsJ/+K/9&#10;ZhSsk3Szht878QrI/Q8AAAD//wMAUEsBAi0AFAAGAAgAAAAhANvh9svuAAAAhQEAABMAAAAAAAAA&#10;AAAAAAAAAAAAAFtDb250ZW50X1R5cGVzXS54bWxQSwECLQAUAAYACAAAACEAWvQsW78AAAAVAQAA&#10;CwAAAAAAAAAAAAAAAAAfAQAAX3JlbHMvLnJlbHNQSwECLQAUAAYACAAAACEAFM4tAcYAAADeAAAA&#10;DwAAAAAAAAAAAAAAAAAHAgAAZHJzL2Rvd25yZXYueG1sUEsFBgAAAAADAAMAtwAAAPoCAAAAAA==&#10;" strokecolor="black [3200]" strokeweight=".5pt">
                  <v:stroke startarrow="open" endarrow="open" joinstyle="miter"/>
                </v:shape>
                <v:shape id="Прямая со стрелкой 50266" o:spid="_x0000_s1063" type="#_x0000_t32" style="position:absolute;left:26025;top:16177;width:49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N2xQAAAN4AAAAPAAAAZHJzL2Rvd25yZXYueG1sRI9Ba8JA&#10;FITvBf/D8oTe6saAQaKrWFHstWsO7e2RfSah2bchu5q0v74rCB6HmfmGWW9H24ob9b5xrGA+S0AQ&#10;l840XCkozse3JQgfkA22jknBL3nYbiYva8yNG/iTbjpUIkLY56igDqHLpfRlTRb9zHXE0bu43mKI&#10;sq+k6XGIcNvKNEkyabHhuFBjR/uayh99tQr0KRwG3n2nxel9+afnX7oo91qp1+m4W4EINIZn+NH+&#10;MAoWSZplcL8Tr4Dc/AMAAP//AwBQSwECLQAUAAYACAAAACEA2+H2y+4AAACFAQAAEwAAAAAAAAAA&#10;AAAAAAAAAAAAW0NvbnRlbnRfVHlwZXNdLnhtbFBLAQItABQABgAIAAAAIQBa9CxbvwAAABUBAAAL&#10;AAAAAAAAAAAAAAAAAB8BAABfcmVscy8ucmVsc1BLAQItABQABgAIAAAAIQDkHLN2xQAAAN4AAAAP&#10;AAAAAAAAAAAAAAAAAAcCAABkcnMvZG93bnJldi54bWxQSwUGAAAAAAMAAwC3AAAA+QIAAAAA&#10;" strokecolor="black [3200]" strokeweight=".5pt">
                  <v:stroke startarrow="open" endarrow="open" joinstyle="miter"/>
                </v:shape>
                <v:shape id="Прямая со стрелкой 50267" o:spid="_x0000_s1064" type="#_x0000_t32" style="position:absolute;left:2461;top:1582;width:7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mlyAAAAN4AAAAPAAAAZHJzL2Rvd25yZXYueG1sRI9Ba8JA&#10;FITvgv9heUJvulGotamrBGlBEYqmufT2mn1Ngtm3aXZror/eLRQ8DjPzDbNc96YWZ2pdZVnBdBKB&#10;IM6trrhQkH28jRcgnEfWWFsmBRdysF4NB0uMte34SOfUFyJA2MWooPS+iaV0eUkG3cQ2xMH7tq1B&#10;H2RbSN1iF+CmlrMomkuDFYeFEhvalJSf0l+joNtdm8/Fz/O7S06H1+QLMdtnqNTDqE9eQHjq/T38&#10;395qBY/RbP4Ef3fCFZCrGwAAAP//AwBQSwECLQAUAAYACAAAACEA2+H2y+4AAACFAQAAEwAAAAAA&#10;AAAAAAAAAAAAAAAAW0NvbnRlbnRfVHlwZXNdLnhtbFBLAQItABQABgAIAAAAIQBa9CxbvwAAABUB&#10;AAALAAAAAAAAAAAAAAAAAB8BAABfcmVscy8ucmVsc1BLAQItABQABgAIAAAAIQAJucmlyAAAAN4A&#10;AAAPAAAAAAAAAAAAAAAAAAcCAABkcnMvZG93bnJldi54bWxQSwUGAAAAAAMAAwC3AAAA/AIAAAAA&#10;" strokecolor="black [3200]" strokeweight="1.5pt">
                  <v:stroke endarrow="open" joinstyle="miter"/>
                </v:shape>
                <w10:wrap anchorx="margin" anchory="page"/>
              </v:group>
            </w:pict>
          </mc:Fallback>
        </mc:AlternateContent>
      </w:r>
    </w:p>
    <w:p w14:paraId="46C9606F" w14:textId="77777777" w:rsidR="006F3202" w:rsidRDefault="006F3202" w:rsidP="003B2BF7">
      <w:pPr>
        <w:jc w:val="center"/>
        <w:rPr>
          <w:rFonts w:ascii="Times New Roman" w:hAnsi="Times New Roman" w:cs="Times New Roman"/>
          <w:b/>
          <w:sz w:val="28"/>
          <w:szCs w:val="28"/>
          <w:lang w:val="kk-KZ"/>
        </w:rPr>
      </w:pPr>
    </w:p>
    <w:p w14:paraId="17B66F70" w14:textId="3A713E25" w:rsidR="00576FF4" w:rsidRPr="00DC79A1" w:rsidRDefault="00576FF4" w:rsidP="004749C4">
      <w:pPr>
        <w:rPr>
          <w:rFonts w:ascii="Times New Roman" w:hAnsi="Times New Roman" w:cs="Times New Roman"/>
          <w:b/>
          <w:sz w:val="28"/>
          <w:szCs w:val="28"/>
          <w:lang w:val="kk-KZ"/>
        </w:rPr>
      </w:pPr>
    </w:p>
    <w:p w14:paraId="524C0B99" w14:textId="4A353E0C" w:rsidR="004749C4" w:rsidRPr="00DC79A1" w:rsidRDefault="004749C4" w:rsidP="004749C4">
      <w:pPr>
        <w:ind w:firstLine="709"/>
        <w:jc w:val="both"/>
        <w:rPr>
          <w:rFonts w:ascii="Times New Roman" w:hAnsi="Times New Roman" w:cs="Times New Roman"/>
          <w:lang w:val="kk-KZ"/>
        </w:rPr>
      </w:pPr>
    </w:p>
    <w:p w14:paraId="4A65BC15" w14:textId="77777777" w:rsidR="0060218A" w:rsidRPr="00DC79A1" w:rsidRDefault="0060218A" w:rsidP="000E1E99">
      <w:pPr>
        <w:ind w:firstLine="567"/>
        <w:jc w:val="center"/>
        <w:rPr>
          <w:rFonts w:ascii="Times New Roman" w:hAnsi="Times New Roman" w:cs="Times New Roman"/>
          <w:b/>
          <w:sz w:val="28"/>
          <w:szCs w:val="28"/>
          <w:lang w:val="kk-KZ"/>
        </w:rPr>
      </w:pPr>
    </w:p>
    <w:p w14:paraId="3BED40C1" w14:textId="77777777" w:rsidR="004C5AD1" w:rsidRPr="00DC79A1" w:rsidRDefault="004C5AD1" w:rsidP="004C5AD1">
      <w:pPr>
        <w:ind w:firstLine="567"/>
        <w:jc w:val="center"/>
        <w:rPr>
          <w:rFonts w:ascii="Times New Roman" w:hAnsi="Times New Roman" w:cs="Times New Roman"/>
          <w:b/>
          <w:sz w:val="28"/>
          <w:szCs w:val="28"/>
          <w:lang w:val="kk-KZ"/>
        </w:rPr>
      </w:pPr>
    </w:p>
    <w:p w14:paraId="17D9FEC3" w14:textId="77777777" w:rsidR="004C5AD1" w:rsidRPr="00DC79A1" w:rsidRDefault="004C5AD1" w:rsidP="004C5AD1">
      <w:pPr>
        <w:ind w:firstLine="567"/>
        <w:jc w:val="center"/>
        <w:rPr>
          <w:rFonts w:ascii="Times New Roman" w:hAnsi="Times New Roman" w:cs="Times New Roman"/>
          <w:b/>
          <w:sz w:val="28"/>
          <w:szCs w:val="28"/>
          <w:lang w:val="kk-KZ"/>
        </w:rPr>
      </w:pPr>
    </w:p>
    <w:p w14:paraId="210F3FBB" w14:textId="77777777" w:rsidR="004C5AD1" w:rsidRPr="00DC79A1" w:rsidRDefault="004C5AD1" w:rsidP="004C5AD1">
      <w:pPr>
        <w:ind w:firstLine="567"/>
        <w:jc w:val="center"/>
        <w:rPr>
          <w:rFonts w:ascii="Times New Roman" w:hAnsi="Times New Roman" w:cs="Times New Roman"/>
          <w:b/>
          <w:sz w:val="28"/>
          <w:szCs w:val="28"/>
          <w:lang w:val="kk-KZ"/>
        </w:rPr>
      </w:pPr>
    </w:p>
    <w:p w14:paraId="610CA7F2" w14:textId="77777777" w:rsidR="004C5AD1" w:rsidRPr="00DC79A1" w:rsidRDefault="004C5AD1" w:rsidP="004C5AD1">
      <w:pPr>
        <w:ind w:firstLine="567"/>
        <w:jc w:val="center"/>
        <w:rPr>
          <w:rFonts w:ascii="Times New Roman" w:hAnsi="Times New Roman" w:cs="Times New Roman"/>
          <w:b/>
          <w:sz w:val="28"/>
          <w:szCs w:val="28"/>
          <w:lang w:val="kk-KZ"/>
        </w:rPr>
      </w:pPr>
    </w:p>
    <w:p w14:paraId="3D93E5E7" w14:textId="77777777" w:rsidR="004C5AD1" w:rsidRPr="00DC79A1" w:rsidRDefault="004C5AD1" w:rsidP="004C5AD1">
      <w:pPr>
        <w:ind w:firstLine="567"/>
        <w:jc w:val="center"/>
        <w:rPr>
          <w:rFonts w:ascii="Times New Roman" w:hAnsi="Times New Roman" w:cs="Times New Roman"/>
          <w:b/>
          <w:sz w:val="28"/>
          <w:szCs w:val="28"/>
          <w:lang w:val="kk-KZ"/>
        </w:rPr>
      </w:pPr>
    </w:p>
    <w:p w14:paraId="6DE7937A" w14:textId="77777777" w:rsidR="004C5AD1" w:rsidRPr="00DC79A1" w:rsidRDefault="004C5AD1" w:rsidP="004C5AD1">
      <w:pPr>
        <w:ind w:firstLine="567"/>
        <w:jc w:val="center"/>
        <w:rPr>
          <w:rFonts w:ascii="Times New Roman" w:hAnsi="Times New Roman" w:cs="Times New Roman"/>
          <w:b/>
          <w:sz w:val="28"/>
          <w:szCs w:val="28"/>
          <w:lang w:val="kk-KZ"/>
        </w:rPr>
      </w:pPr>
    </w:p>
    <w:p w14:paraId="681190E0" w14:textId="77777777" w:rsidR="004C5AD1" w:rsidRPr="00DC79A1" w:rsidRDefault="004C5AD1" w:rsidP="004C5AD1">
      <w:pPr>
        <w:ind w:firstLine="567"/>
        <w:jc w:val="center"/>
        <w:rPr>
          <w:rFonts w:ascii="Times New Roman" w:hAnsi="Times New Roman" w:cs="Times New Roman"/>
          <w:b/>
          <w:sz w:val="28"/>
          <w:szCs w:val="28"/>
          <w:lang w:val="kk-KZ"/>
        </w:rPr>
      </w:pPr>
    </w:p>
    <w:p w14:paraId="04EFCE66" w14:textId="77777777" w:rsidR="004C5AD1" w:rsidRPr="00DC79A1" w:rsidRDefault="004C5AD1" w:rsidP="004C5AD1">
      <w:pPr>
        <w:ind w:firstLine="567"/>
        <w:jc w:val="center"/>
        <w:rPr>
          <w:rFonts w:ascii="Times New Roman" w:hAnsi="Times New Roman" w:cs="Times New Roman"/>
          <w:b/>
          <w:sz w:val="28"/>
          <w:szCs w:val="28"/>
          <w:lang w:val="kk-KZ"/>
        </w:rPr>
      </w:pPr>
    </w:p>
    <w:p w14:paraId="7ECDDD8B" w14:textId="77777777" w:rsidR="004C5AD1" w:rsidRPr="00DC79A1" w:rsidRDefault="004C5AD1" w:rsidP="00AF07C4">
      <w:pPr>
        <w:ind w:firstLine="567"/>
        <w:rPr>
          <w:rFonts w:ascii="Times New Roman" w:hAnsi="Times New Roman" w:cs="Times New Roman"/>
          <w:b/>
          <w:sz w:val="28"/>
          <w:szCs w:val="28"/>
          <w:lang w:val="kk-KZ"/>
        </w:rPr>
      </w:pPr>
    </w:p>
    <w:p w14:paraId="3AB90A11" w14:textId="77777777" w:rsidR="004C5AD1" w:rsidRPr="00DC79A1" w:rsidRDefault="004C5AD1" w:rsidP="004C5AD1">
      <w:pPr>
        <w:ind w:firstLine="567"/>
        <w:jc w:val="center"/>
        <w:rPr>
          <w:rFonts w:ascii="Times New Roman" w:hAnsi="Times New Roman" w:cs="Times New Roman"/>
          <w:b/>
          <w:sz w:val="28"/>
          <w:szCs w:val="28"/>
          <w:lang w:val="kk-KZ"/>
        </w:rPr>
      </w:pPr>
    </w:p>
    <w:p w14:paraId="67C40FA8" w14:textId="77777777" w:rsidR="004C5AD1" w:rsidRPr="00DC79A1" w:rsidRDefault="004C5AD1" w:rsidP="004C5AD1">
      <w:pPr>
        <w:ind w:firstLine="567"/>
        <w:jc w:val="center"/>
        <w:rPr>
          <w:rFonts w:ascii="Times New Roman" w:hAnsi="Times New Roman" w:cs="Times New Roman"/>
          <w:b/>
          <w:sz w:val="28"/>
          <w:szCs w:val="28"/>
          <w:lang w:val="kk-KZ"/>
        </w:rPr>
      </w:pPr>
    </w:p>
    <w:p w14:paraId="679985EE" w14:textId="77777777" w:rsidR="004C5AD1" w:rsidRPr="00DC79A1" w:rsidRDefault="004C5AD1" w:rsidP="004C5AD1">
      <w:pPr>
        <w:ind w:firstLine="567"/>
        <w:jc w:val="center"/>
        <w:rPr>
          <w:rFonts w:ascii="Times New Roman" w:hAnsi="Times New Roman" w:cs="Times New Roman"/>
          <w:b/>
          <w:sz w:val="28"/>
          <w:szCs w:val="28"/>
          <w:lang w:val="kk-KZ"/>
        </w:rPr>
      </w:pPr>
    </w:p>
    <w:p w14:paraId="07B3FCDE" w14:textId="77777777" w:rsidR="004C5AD1" w:rsidRPr="00DC79A1" w:rsidRDefault="004C5AD1" w:rsidP="000E1E99">
      <w:pPr>
        <w:rPr>
          <w:rFonts w:ascii="Times New Roman" w:hAnsi="Times New Roman" w:cs="Times New Roman"/>
          <w:b/>
          <w:sz w:val="28"/>
          <w:szCs w:val="28"/>
          <w:lang w:val="kk-KZ"/>
        </w:rPr>
      </w:pPr>
    </w:p>
    <w:p w14:paraId="1EF8785D" w14:textId="77777777" w:rsidR="004C5AD1" w:rsidRPr="00DC79A1" w:rsidRDefault="004C5AD1" w:rsidP="004C5AD1">
      <w:pPr>
        <w:ind w:firstLine="567"/>
        <w:jc w:val="center"/>
        <w:rPr>
          <w:rFonts w:ascii="Times New Roman" w:hAnsi="Times New Roman" w:cs="Times New Roman"/>
          <w:b/>
          <w:sz w:val="28"/>
          <w:szCs w:val="28"/>
          <w:lang w:val="kk-KZ"/>
        </w:rPr>
      </w:pPr>
    </w:p>
    <w:p w14:paraId="3D2E459A" w14:textId="77777777" w:rsidR="004C5AD1" w:rsidRPr="00DC79A1" w:rsidRDefault="004C5AD1" w:rsidP="004C5AD1">
      <w:pPr>
        <w:ind w:firstLine="567"/>
        <w:jc w:val="center"/>
        <w:rPr>
          <w:rFonts w:ascii="Times New Roman" w:hAnsi="Times New Roman" w:cs="Times New Roman"/>
          <w:b/>
          <w:sz w:val="28"/>
          <w:szCs w:val="28"/>
          <w:lang w:val="kk-KZ"/>
        </w:rPr>
      </w:pPr>
    </w:p>
    <w:p w14:paraId="3330F92A" w14:textId="77777777" w:rsidR="004C5AD1" w:rsidRPr="00DC79A1" w:rsidRDefault="004C5AD1" w:rsidP="004C5AD1">
      <w:pPr>
        <w:ind w:firstLine="567"/>
        <w:jc w:val="center"/>
        <w:rPr>
          <w:rFonts w:ascii="Times New Roman" w:hAnsi="Times New Roman" w:cs="Times New Roman"/>
          <w:b/>
          <w:sz w:val="28"/>
          <w:szCs w:val="28"/>
          <w:lang w:val="kk-KZ"/>
        </w:rPr>
      </w:pPr>
    </w:p>
    <w:p w14:paraId="69BCF7E3" w14:textId="77777777" w:rsidR="004C5AD1" w:rsidRPr="00DC79A1" w:rsidRDefault="004C5AD1" w:rsidP="00E42FD1">
      <w:pPr>
        <w:rPr>
          <w:rFonts w:ascii="Times New Roman" w:hAnsi="Times New Roman" w:cs="Times New Roman"/>
          <w:b/>
          <w:sz w:val="28"/>
          <w:szCs w:val="28"/>
          <w:lang w:val="kk-KZ"/>
        </w:rPr>
      </w:pPr>
    </w:p>
    <w:p w14:paraId="1908AAE3" w14:textId="1334E73D" w:rsidR="00AF07C4" w:rsidRPr="00DC79A1" w:rsidRDefault="003B2BF7" w:rsidP="004C5AD1">
      <w:pPr>
        <w:ind w:firstLine="567"/>
        <w:jc w:val="both"/>
        <w:rPr>
          <w:rFonts w:ascii="Times New Roman" w:eastAsia="Calibri" w:hAnsi="Times New Roman" w:cs="Times New Roman"/>
          <w:b/>
          <w:sz w:val="28"/>
          <w:szCs w:val="28"/>
          <w:lang w:val="kk-KZ"/>
        </w:rPr>
      </w:pPr>
      <w:r w:rsidRPr="00DC79A1">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37718F0" wp14:editId="2C9CB2AE">
                <wp:simplePos x="0" y="0"/>
                <wp:positionH relativeFrom="margin">
                  <wp:posOffset>805031</wp:posOffset>
                </wp:positionH>
                <wp:positionV relativeFrom="paragraph">
                  <wp:posOffset>207234</wp:posOffset>
                </wp:positionV>
                <wp:extent cx="1077595" cy="272728"/>
                <wp:effectExtent l="0" t="0" r="27305" b="13335"/>
                <wp:wrapNone/>
                <wp:docPr id="50269" name="Прямоугольник 50269"/>
                <wp:cNvGraphicFramePr/>
                <a:graphic xmlns:a="http://schemas.openxmlformats.org/drawingml/2006/main">
                  <a:graphicData uri="http://schemas.microsoft.com/office/word/2010/wordprocessingShape">
                    <wps:wsp>
                      <wps:cNvSpPr/>
                      <wps:spPr>
                        <a:xfrm>
                          <a:off x="0" y="0"/>
                          <a:ext cx="1077595" cy="27272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058320B" w14:textId="77777777" w:rsidR="00536F14" w:rsidRPr="00D92F4A" w:rsidRDefault="00536F14" w:rsidP="004749C4">
                            <w:pPr>
                              <w:jc w:val="center"/>
                              <w:rPr>
                                <w:rFonts w:ascii="Times New Roman" w:eastAsia="Times New Roman" w:hAnsi="Times New Roman" w:cs="Times New Roman"/>
                                <w:b/>
                                <w:bCs/>
                                <w:color w:val="000000" w:themeColor="dark1"/>
                                <w:kern w:val="24"/>
                                <w:sz w:val="18"/>
                                <w:szCs w:val="18"/>
                                <w:lang w:val="kk-KZ"/>
                              </w:rPr>
                            </w:pPr>
                            <w:r w:rsidRPr="00D92F4A">
                              <w:rPr>
                                <w:rFonts w:ascii="Times New Roman" w:eastAsia="Times New Roman" w:hAnsi="Times New Roman" w:cs="Times New Roman"/>
                                <w:b/>
                                <w:bCs/>
                                <w:color w:val="000000" w:themeColor="dark1"/>
                                <w:kern w:val="24"/>
                                <w:sz w:val="18"/>
                                <w:szCs w:val="18"/>
                                <w:lang w:val="kk-KZ"/>
                              </w:rPr>
                              <w:t>когнитивті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718F0" id="Прямоугольник 50269" o:spid="_x0000_s1065" style="position:absolute;left:0;text-align:left;margin-left:63.4pt;margin-top:16.3pt;width:84.85pt;height:21.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xZSAIAANcEAAAOAAAAZHJzL2Uyb0RvYy54bWysVF1v2jAUfZ+0/2D5fSRhMFpEqBBVp0lV&#10;h0anPhvHJtEc27s2JOzX79oJAXXVHqYJyVznnvt1cm4Wd22tyFGAq4zOaTZKKRGam6LS+5x+f374&#10;cEOJ80wXTBktcnoSjt4t379bNHYuxqY0qhBAMIl288bmtPTezpPE8VLUzI2MFRqd0kDNPF5hnxTA&#10;Gsxeq2Scpp+SxkBhwXDhHD6975x0GfNLKbj/KqUTnqicYm8+nhDPXTiT5YLN98BsWfG+DfYPXdSs&#10;0lh0SHXPPCMHqP5IVVccjDPSj7ipEyNlxUWcAafJ0lfTbEtmRZwFyXF2oMn9v7T86bi1G0AaGuvm&#10;Ds0wRSuhDv/YH2kjWaeBLNF6wvFhls5m09spJRx94xn+bgKbySXagvOfhalJMHIK+DIiR+z46HwH&#10;PUNCMaVJk9OP2Wwa81z6iZY/KdGhvglJqgI7GMdsUSpirYAcGb7k4kfWt6E0IkOIrJQagrK3gpQ/&#10;B/XYECaifIbA9K3AS7UBHSsa7YfAutIG/h4sOzyydzVrMH27a3HYQEuYKjzameK0AQKm07Kz/KFC&#10;fh+Z8xsGKF6UOS4keksDvyhpUNw5dT8PDAQl6otG9dxmk0nYhniZTGdjvMC1Z3ft0Yd6bZDaDFfZ&#10;8mgGvFdnU4KpX3APV6EqupjmWDun3MP5svbd0uEmc7FaRRhugGX+UW8tD8kDcUEPz+0LA9uLxqPc&#10;nsx5Edj8lXY6bIjUZnXwRlZRWBeeekpxe6I0+00P63l9j6jL92j5GwAA//8DAFBLAwQUAAYACAAA&#10;ACEAhqP9Et0AAAAJAQAADwAAAGRycy9kb3ducmV2LnhtbEyPMU/DMBSEdyT+g/WQ2KhD0oQ2xKlQ&#10;BBsLLUNHN34kLvFziN02/HseE4ynO919V21mN4gzTsF6UnC/SEAgtd5Y6hS8717uViBC1GT04AkV&#10;fGOATX19VenS+Au94XkbO8ElFEqtoI9xLKUMbY9Oh4Ufkdj78JPTkeXUSTPpC5e7QaZJUkinLfFC&#10;r0dsemw/tyen4HVs7PR1zJKwt8vdMuyz5+aYKXV7Mz89gog4x78w/OIzOtTMdPAnMkEMrNOC0aOC&#10;LC1AcCBdFzmIg4KHPAdZV/L/g/oHAAD//wMAUEsBAi0AFAAGAAgAAAAhALaDOJL+AAAA4QEAABMA&#10;AAAAAAAAAAAAAAAAAAAAAFtDb250ZW50X1R5cGVzXS54bWxQSwECLQAUAAYACAAAACEAOP0h/9YA&#10;AACUAQAACwAAAAAAAAAAAAAAAAAvAQAAX3JlbHMvLnJlbHNQSwECLQAUAAYACAAAACEAJyh8WUgC&#10;AADXBAAADgAAAAAAAAAAAAAAAAAuAgAAZHJzL2Uyb0RvYy54bWxQSwECLQAUAAYACAAAACEAhqP9&#10;Et0AAAAJAQAADwAAAAAAAAAAAAAAAACiBAAAZHJzL2Rvd25yZXYueG1sUEsFBgAAAAAEAAQA8wAA&#10;AKwFAAAAAA==&#10;" fillcolor="white [3201]" strokecolor="black [3200]" strokeweight=".25pt">
                <v:textbox>
                  <w:txbxContent>
                    <w:p w14:paraId="1058320B" w14:textId="77777777" w:rsidR="00536F14" w:rsidRPr="00D92F4A" w:rsidRDefault="00536F14" w:rsidP="004749C4">
                      <w:pPr>
                        <w:jc w:val="center"/>
                        <w:rPr>
                          <w:rFonts w:ascii="Times New Roman" w:eastAsia="Times New Roman" w:hAnsi="Times New Roman" w:cs="Times New Roman"/>
                          <w:b/>
                          <w:bCs/>
                          <w:color w:val="000000" w:themeColor="dark1"/>
                          <w:kern w:val="24"/>
                          <w:sz w:val="18"/>
                          <w:szCs w:val="18"/>
                          <w:lang w:val="kk-KZ"/>
                        </w:rPr>
                      </w:pPr>
                      <w:r w:rsidRPr="00D92F4A">
                        <w:rPr>
                          <w:rFonts w:ascii="Times New Roman" w:eastAsia="Times New Roman" w:hAnsi="Times New Roman" w:cs="Times New Roman"/>
                          <w:b/>
                          <w:bCs/>
                          <w:color w:val="000000" w:themeColor="dark1"/>
                          <w:kern w:val="24"/>
                          <w:sz w:val="18"/>
                          <w:szCs w:val="18"/>
                          <w:lang w:val="kk-KZ"/>
                        </w:rPr>
                        <w:t>когнитивті</w:t>
                      </w:r>
                    </w:p>
                  </w:txbxContent>
                </v:textbox>
                <w10:wrap anchorx="margin"/>
              </v:rect>
            </w:pict>
          </mc:Fallback>
        </mc:AlternateContent>
      </w:r>
      <w:r w:rsidRPr="00DC79A1">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13063778" wp14:editId="622531FE">
                <wp:simplePos x="0" y="0"/>
                <wp:positionH relativeFrom="margin">
                  <wp:align>right</wp:align>
                </wp:positionH>
                <wp:positionV relativeFrom="paragraph">
                  <wp:posOffset>4146</wp:posOffset>
                </wp:positionV>
                <wp:extent cx="5346358" cy="504968"/>
                <wp:effectExtent l="0" t="0" r="26035" b="28575"/>
                <wp:wrapNone/>
                <wp:docPr id="1" name="Прямоугольник 1"/>
                <wp:cNvGraphicFramePr/>
                <a:graphic xmlns:a="http://schemas.openxmlformats.org/drawingml/2006/main">
                  <a:graphicData uri="http://schemas.microsoft.com/office/word/2010/wordprocessingShape">
                    <wps:wsp>
                      <wps:cNvSpPr/>
                      <wps:spPr>
                        <a:xfrm>
                          <a:off x="0" y="0"/>
                          <a:ext cx="5346358" cy="504968"/>
                        </a:xfrm>
                        <a:prstGeom prst="rect">
                          <a:avLst/>
                        </a:prstGeom>
                      </wps:spPr>
                      <wps:style>
                        <a:lnRef idx="2">
                          <a:schemeClr val="dk1"/>
                        </a:lnRef>
                        <a:fillRef idx="1">
                          <a:schemeClr val="lt1"/>
                        </a:fillRef>
                        <a:effectRef idx="0">
                          <a:schemeClr val="dk1"/>
                        </a:effectRef>
                        <a:fontRef idx="minor">
                          <a:schemeClr val="dk1"/>
                        </a:fontRef>
                      </wps:style>
                      <wps:txbx>
                        <w:txbxContent>
                          <w:p w14:paraId="6689D1C1" w14:textId="77777777" w:rsidR="00536F14" w:rsidRPr="00D92F4A" w:rsidRDefault="00536F14" w:rsidP="004749C4">
                            <w:pPr>
                              <w:jc w:val="center"/>
                              <w:rPr>
                                <w:rFonts w:ascii="Times New Roman" w:hAnsi="Times New Roman" w:cs="Times New Roman"/>
                                <w:b/>
                                <w:bCs/>
                                <w:sz w:val="16"/>
                                <w:szCs w:val="16"/>
                                <w:lang w:val="kk-KZ"/>
                              </w:rPr>
                            </w:pPr>
                            <w:r w:rsidRPr="00D92F4A">
                              <w:rPr>
                                <w:rFonts w:ascii="Times New Roman" w:hAnsi="Times New Roman" w:cs="Times New Roman"/>
                                <w:b/>
                                <w:bCs/>
                                <w:sz w:val="16"/>
                                <w:szCs w:val="16"/>
                                <w:lang w:val="kk-KZ"/>
                              </w:rPr>
                              <w:t>Болашақ психологтардың эмоционалды икемділік компоненттері</w:t>
                            </w:r>
                          </w:p>
                          <w:p w14:paraId="5040C9E1" w14:textId="77777777" w:rsidR="00536F14" w:rsidRDefault="00536F14" w:rsidP="004749C4">
                            <w:pPr>
                              <w:jc w:val="center"/>
                              <w:rPr>
                                <w:sz w:val="16"/>
                                <w:szCs w:val="16"/>
                                <w:lang w:val="kk-KZ"/>
                              </w:rPr>
                            </w:pPr>
                          </w:p>
                          <w:p w14:paraId="608DA4BD" w14:textId="77777777" w:rsidR="00536F14" w:rsidRPr="007D69D0" w:rsidRDefault="00536F14" w:rsidP="004749C4">
                            <w:pPr>
                              <w:jc w:val="center"/>
                              <w:rPr>
                                <w:sz w:val="16"/>
                                <w:szCs w:val="16"/>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63778" id="Прямоугольник 1" o:spid="_x0000_s1066" style="position:absolute;left:0;text-align:left;margin-left:369.75pt;margin-top:.35pt;width:420.95pt;height:39.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JnUwIAAPcEAAAOAAAAZHJzL2Uyb0RvYy54bWysVMFu2zAMvQ/YPwi6L07SpGuDOkWQosOA&#10;og2WDj0rstQYk0WNUmJnXz9KdpygK3YYdpEp8T1SpB59c9tUhu0V+hJszkeDIWfKSihK+5rz78/3&#10;n64480HYQhiwKucH5fnt/OOHm9rN1Bi2YAqFjIJYP6tdzrchuFmWeblVlfADcMqSUwNWItAWX7MC&#10;RU3RK5ONh8PLrAYsHIJU3tPpXevk8xRfayXDk9ZeBWZyTncLacW0buKazW/E7BWF25ayu4b4h1tU&#10;orSUtA91J4JgOyz/CFWVEsGDDgMJVQZal1KlGqia0fBNNeutcCrVQs3xrm+T/39h5eN+7VZIbaid&#10;n3kyYxWNxip+6X6sSc069M1STWCSDqcXk8uLKT2vJN90OLm+vIrdzE5shz58UVCxaOQc6TFSj8T+&#10;wYcWeoQQ75Q/WeFgVLyCsd+UZmVBGceJnaShlgbZXtCjFj9GXdqEjBRdGtOTRu+RTDiSOmykqSSX&#10;njh8j3jK1qNTRrChJ1alBfw7Wbf4Y9VtrbHs0GwaKjbnF+NYVTzaQHFYIUNoteudvC+pnw/Ch5VA&#10;EivJmgYwPNGiDdQ5h87ibAv4673ziCcNkZezmsSfc/9zJ1BxZr5aUtf1aDKJ05I2k+nnMW3w3LM5&#10;99hdtQR6ihGNupPJjPhgjqZGqF5oThcxK7mElZQ75zLgcbMM7VDSpEu1WCQYTYgT4cGunYzBY6Oj&#10;Xp6bF4GuE1UgOT7CcVDE7I22WmxkWljsAugyCe/U1+4JaLqSdLs/QRzf831Cnf5X898AAAD//wMA&#10;UEsDBBQABgAIAAAAIQB/cWk32wAAAAQBAAAPAAAAZHJzL2Rvd25yZXYueG1sTI/NTsMwEITvSLyD&#10;tUjcqN0K9SfEqSoEJxAVhQNHN16SCHsd2W6Svj3Lid52NKOZb8vt5J0YMKYukIb5TIFAqoPtqNHw&#10;+fF8twaRsiFrXCDUcMYE2+r6qjSFDSO943DIjeASSoXR0ObcF1KmukVv0iz0SOx9h+hNZhkbaaMZ&#10;udw7uVBqKb3piBda0+Nji/XP4eQ1hH13dru4eRtecfX1ss9qnJZPWt/eTLsHEBmn/B+GP3xGh4qZ&#10;juFENgmngR/JGlYg2FvfzzcgjnyoBciqlJfw1S8AAAD//wMAUEsBAi0AFAAGAAgAAAAhALaDOJL+&#10;AAAA4QEAABMAAAAAAAAAAAAAAAAAAAAAAFtDb250ZW50X1R5cGVzXS54bWxQSwECLQAUAAYACAAA&#10;ACEAOP0h/9YAAACUAQAACwAAAAAAAAAAAAAAAAAvAQAAX3JlbHMvLnJlbHNQSwECLQAUAAYACAAA&#10;ACEAsoMSZ1MCAAD3BAAADgAAAAAAAAAAAAAAAAAuAgAAZHJzL2Uyb0RvYy54bWxQSwECLQAUAAYA&#10;CAAAACEAf3FpN9sAAAAEAQAADwAAAAAAAAAAAAAAAACtBAAAZHJzL2Rvd25yZXYueG1sUEsFBgAA&#10;AAAEAAQA8wAAALUFAAAAAA==&#10;" fillcolor="white [3201]" strokecolor="black [3200]" strokeweight="1pt">
                <v:textbox>
                  <w:txbxContent>
                    <w:p w14:paraId="6689D1C1" w14:textId="77777777" w:rsidR="00536F14" w:rsidRPr="00D92F4A" w:rsidRDefault="00536F14" w:rsidP="004749C4">
                      <w:pPr>
                        <w:jc w:val="center"/>
                        <w:rPr>
                          <w:rFonts w:ascii="Times New Roman" w:hAnsi="Times New Roman" w:cs="Times New Roman"/>
                          <w:b/>
                          <w:bCs/>
                          <w:sz w:val="16"/>
                          <w:szCs w:val="16"/>
                          <w:lang w:val="kk-KZ"/>
                        </w:rPr>
                      </w:pPr>
                      <w:r w:rsidRPr="00D92F4A">
                        <w:rPr>
                          <w:rFonts w:ascii="Times New Roman" w:hAnsi="Times New Roman" w:cs="Times New Roman"/>
                          <w:b/>
                          <w:bCs/>
                          <w:sz w:val="16"/>
                          <w:szCs w:val="16"/>
                          <w:lang w:val="kk-KZ"/>
                        </w:rPr>
                        <w:t>Болашақ психологтардың эмоционалды икемділік компоненттері</w:t>
                      </w:r>
                    </w:p>
                    <w:p w14:paraId="5040C9E1" w14:textId="77777777" w:rsidR="00536F14" w:rsidRDefault="00536F14" w:rsidP="004749C4">
                      <w:pPr>
                        <w:jc w:val="center"/>
                        <w:rPr>
                          <w:sz w:val="16"/>
                          <w:szCs w:val="16"/>
                          <w:lang w:val="kk-KZ"/>
                        </w:rPr>
                      </w:pPr>
                    </w:p>
                    <w:p w14:paraId="608DA4BD" w14:textId="77777777" w:rsidR="00536F14" w:rsidRPr="007D69D0" w:rsidRDefault="00536F14" w:rsidP="004749C4">
                      <w:pPr>
                        <w:jc w:val="center"/>
                        <w:rPr>
                          <w:sz w:val="16"/>
                          <w:szCs w:val="16"/>
                          <w:lang w:val="kk-KZ"/>
                        </w:rPr>
                      </w:pPr>
                    </w:p>
                  </w:txbxContent>
                </v:textbox>
                <w10:wrap anchorx="margin"/>
              </v:rect>
            </w:pict>
          </mc:Fallback>
        </mc:AlternateContent>
      </w:r>
    </w:p>
    <w:p w14:paraId="7C908EB1" w14:textId="47674E13" w:rsidR="00AF07C4" w:rsidRPr="00DC79A1" w:rsidRDefault="003B2BF7" w:rsidP="004C5AD1">
      <w:pPr>
        <w:ind w:firstLine="567"/>
        <w:jc w:val="both"/>
        <w:rPr>
          <w:rFonts w:ascii="Times New Roman" w:eastAsia="Calibri" w:hAnsi="Times New Roman" w:cs="Times New Roman"/>
          <w:b/>
          <w:sz w:val="28"/>
          <w:szCs w:val="28"/>
          <w:lang w:val="kk-KZ"/>
        </w:rPr>
      </w:pPr>
      <w:r w:rsidRPr="00DC79A1">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4B20255D" wp14:editId="4A7418C6">
                <wp:simplePos x="0" y="0"/>
                <wp:positionH relativeFrom="margin">
                  <wp:posOffset>4728621</wp:posOffset>
                </wp:positionH>
                <wp:positionV relativeFrom="paragraph">
                  <wp:posOffset>23084</wp:posOffset>
                </wp:positionV>
                <wp:extent cx="1077595" cy="238836"/>
                <wp:effectExtent l="0" t="0" r="27305" b="27940"/>
                <wp:wrapNone/>
                <wp:docPr id="53" name="Прямоугольник 53"/>
                <wp:cNvGraphicFramePr/>
                <a:graphic xmlns:a="http://schemas.openxmlformats.org/drawingml/2006/main">
                  <a:graphicData uri="http://schemas.microsoft.com/office/word/2010/wordprocessingShape">
                    <wps:wsp>
                      <wps:cNvSpPr/>
                      <wps:spPr>
                        <a:xfrm>
                          <a:off x="0" y="0"/>
                          <a:ext cx="1077595" cy="23883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C3EE706" w14:textId="77777777" w:rsidR="00536F14" w:rsidRPr="00D92F4A" w:rsidRDefault="00536F14" w:rsidP="004749C4">
                            <w:pPr>
                              <w:jc w:val="center"/>
                              <w:rPr>
                                <w:rFonts w:ascii="Times New Roman" w:eastAsia="Times New Roman" w:hAnsi="Times New Roman" w:cs="Times New Roman"/>
                                <w:b/>
                                <w:bCs/>
                                <w:color w:val="000000" w:themeColor="dark1"/>
                                <w:kern w:val="24"/>
                                <w:sz w:val="18"/>
                                <w:szCs w:val="18"/>
                                <w:lang w:val="kk-KZ"/>
                              </w:rPr>
                            </w:pPr>
                            <w:r w:rsidRPr="00D92F4A">
                              <w:rPr>
                                <w:rFonts w:ascii="Times New Roman" w:eastAsia="Times New Roman" w:hAnsi="Times New Roman" w:cs="Times New Roman"/>
                                <w:b/>
                                <w:bCs/>
                                <w:color w:val="000000" w:themeColor="dark1"/>
                                <w:kern w:val="24"/>
                                <w:sz w:val="18"/>
                                <w:szCs w:val="18"/>
                                <w:lang w:val="kk-KZ"/>
                              </w:rPr>
                              <w:t>мінез-құлық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0255D" id="Прямоугольник 53" o:spid="_x0000_s1067" style="position:absolute;left:0;text-align:left;margin-left:372.35pt;margin-top:1.8pt;width:84.85pt;height:1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DtSgIAANcEAAAOAAAAZHJzL2Uyb0RvYy54bWysVE2P2jAQvVfqf7B8L0n4WFhEWCFWW1VC&#10;W1S22rNxbIjq2O7YkNBf37EDAW1XPVS9mLFn3ny8vGH20FSKHAW40uicZr2UEqG5KUq9y+n3l6dP&#10;E0qcZ7pgymiR05Nw9GH+8cOstlPRN3ujCgEEk2g3rW1O997baZI4vhcVcz1jhUanNFAxj1fYJQWw&#10;GrNXKumn6V1SGygsGC6cw9fH1knnMb+UgvuvUjrhicop9ubjCfHchjOZz9h0B8zuS35ug/1DFxUr&#10;NRbtUj0yz8gByj9SVSUH44z0PW6qxEhZchFnwGmy9M00mz2zIs6C5Djb0eT+X1r+fNzYNSANtXVT&#10;h2aYopFQhV/sjzSRrFNHlmg84fiYpePx6H5ECUdffzCZDO4Cm8kVbcH5z8JUJBg5BfwYkSN2XDnf&#10;hl5CQjGlSZ3TQTYexTzXfqLlT0q0Ud+EJGWBHfRjtigVsVRAjgw/cvEjO7ehNEYGiCyV6kDZeyDl&#10;L6BzbICJKJ8OmL4HvFbromNFo30HrEpt4O9g2cYjezezBtM32waHRVoGYarwtDXFaQ0ETKtlZ/lT&#10;ifyumPNrBihelDkuJHr3Bn5RUqO4c+p+HhgIStQXjeq5z4bDsA3xMhyN+3iBW8/21qMP1dIgtRmu&#10;suXRDPFeXUwJpnrFPVyEquhimmPtnHIPl8vSt0uHm8zFYhHDcAMs8yu9sTwkD8QFPbw0rwzsWTQe&#10;5fZsLovApm+008YGpDaLgzeyjMK68nSmFLcnSvO86WE9b+8x6vp/NP8NAAD//wMAUEsDBBQABgAI&#10;AAAAIQBddiC23QAAAAgBAAAPAAAAZHJzL2Rvd25yZXYueG1sTI8xT8MwFIR3JP6D9ZDYqJPGaiHk&#10;pUIRbCy0DB3d+JG4xM8hdtvw7zETjKc73X1XbWY3iDNNwXpGyBcZCOLWG8sdwvvu5e4eRIiajR48&#10;E8I3BdjU11eVLo2/8Budt7ETqYRDqRH6GMdSytD25HRY+JE4eR9+cjomOXXSTPqSyt0gl1m2kk5b&#10;Tgu9Hqnpqf3cnhzC69jY6etYZGFv1U6FffHcHAvE25v56RFEpDn+heEXP6FDnZgO/sQmiAFhrdQ6&#10;RRGKFYjkP+RKgTggqHwJsq7k/wP1DwAAAP//AwBQSwECLQAUAAYACAAAACEAtoM4kv4AAADhAQAA&#10;EwAAAAAAAAAAAAAAAAAAAAAAW0NvbnRlbnRfVHlwZXNdLnhtbFBLAQItABQABgAIAAAAIQA4/SH/&#10;1gAAAJQBAAALAAAAAAAAAAAAAAAAAC8BAABfcmVscy8ucmVsc1BLAQItABQABgAIAAAAIQCCjSDt&#10;SgIAANcEAAAOAAAAAAAAAAAAAAAAAC4CAABkcnMvZTJvRG9jLnhtbFBLAQItABQABgAIAAAAIQBd&#10;diC23QAAAAgBAAAPAAAAAAAAAAAAAAAAAKQEAABkcnMvZG93bnJldi54bWxQSwUGAAAAAAQABADz&#10;AAAArgUAAAAA&#10;" fillcolor="white [3201]" strokecolor="black [3200]" strokeweight=".25pt">
                <v:textbox>
                  <w:txbxContent>
                    <w:p w14:paraId="3C3EE706" w14:textId="77777777" w:rsidR="00536F14" w:rsidRPr="00D92F4A" w:rsidRDefault="00536F14" w:rsidP="004749C4">
                      <w:pPr>
                        <w:jc w:val="center"/>
                        <w:rPr>
                          <w:rFonts w:ascii="Times New Roman" w:eastAsia="Times New Roman" w:hAnsi="Times New Roman" w:cs="Times New Roman"/>
                          <w:b/>
                          <w:bCs/>
                          <w:color w:val="000000" w:themeColor="dark1"/>
                          <w:kern w:val="24"/>
                          <w:sz w:val="18"/>
                          <w:szCs w:val="18"/>
                          <w:lang w:val="kk-KZ"/>
                        </w:rPr>
                      </w:pPr>
                      <w:r w:rsidRPr="00D92F4A">
                        <w:rPr>
                          <w:rFonts w:ascii="Times New Roman" w:eastAsia="Times New Roman" w:hAnsi="Times New Roman" w:cs="Times New Roman"/>
                          <w:b/>
                          <w:bCs/>
                          <w:color w:val="000000" w:themeColor="dark1"/>
                          <w:kern w:val="24"/>
                          <w:sz w:val="18"/>
                          <w:szCs w:val="18"/>
                          <w:lang w:val="kk-KZ"/>
                        </w:rPr>
                        <w:t>мінез-құлық</w:t>
                      </w:r>
                    </w:p>
                  </w:txbxContent>
                </v:textbox>
                <w10:wrap anchorx="margin"/>
              </v:rect>
            </w:pict>
          </mc:Fallback>
        </mc:AlternateContent>
      </w:r>
      <w:r w:rsidRPr="00DC79A1">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0A2EAA84" wp14:editId="003A0743">
                <wp:simplePos x="0" y="0"/>
                <wp:positionH relativeFrom="margin">
                  <wp:posOffset>2686050</wp:posOffset>
                </wp:positionH>
                <wp:positionV relativeFrom="paragraph">
                  <wp:posOffset>21590</wp:posOffset>
                </wp:positionV>
                <wp:extent cx="1077595" cy="259080"/>
                <wp:effectExtent l="0" t="0" r="27305" b="26670"/>
                <wp:wrapNone/>
                <wp:docPr id="52" name="Прямоугольник 52"/>
                <wp:cNvGraphicFramePr/>
                <a:graphic xmlns:a="http://schemas.openxmlformats.org/drawingml/2006/main">
                  <a:graphicData uri="http://schemas.microsoft.com/office/word/2010/wordprocessingShape">
                    <wps:wsp>
                      <wps:cNvSpPr/>
                      <wps:spPr>
                        <a:xfrm>
                          <a:off x="0" y="0"/>
                          <a:ext cx="1077595" cy="2590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24CB844" w14:textId="77777777" w:rsidR="00536F14" w:rsidRPr="00D92F4A" w:rsidRDefault="00536F14" w:rsidP="004749C4">
                            <w:pPr>
                              <w:jc w:val="center"/>
                              <w:rPr>
                                <w:rFonts w:ascii="Times New Roman" w:eastAsia="Times New Roman" w:hAnsi="Times New Roman" w:cs="Times New Roman"/>
                                <w:b/>
                                <w:bCs/>
                                <w:color w:val="000000" w:themeColor="dark1"/>
                                <w:kern w:val="24"/>
                                <w:sz w:val="18"/>
                                <w:szCs w:val="18"/>
                                <w:lang w:val="kk-KZ"/>
                              </w:rPr>
                            </w:pPr>
                            <w:r w:rsidRPr="00D92F4A">
                              <w:rPr>
                                <w:rFonts w:ascii="Times New Roman" w:eastAsia="Times New Roman" w:hAnsi="Times New Roman" w:cs="Times New Roman"/>
                                <w:b/>
                                <w:bCs/>
                                <w:color w:val="000000" w:themeColor="dark1"/>
                                <w:kern w:val="24"/>
                                <w:sz w:val="18"/>
                                <w:szCs w:val="18"/>
                                <w:lang w:val="kk-KZ"/>
                              </w:rPr>
                              <w:t>реттеуші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EAA84" id="Прямоугольник 52" o:spid="_x0000_s1068" style="position:absolute;left:0;text-align:left;margin-left:211.5pt;margin-top:1.7pt;width:84.85pt;height:20.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uFTAIAANcEAAAOAAAAZHJzL2Uyb0RvYy54bWysVE2P2jAQvVfqf7B8L0kolAURVojVVpXQ&#10;FpWt9mwcm0R1bHdsSOiv79iBgLarHqpeHNszbz6e32R+39aKHAW4yuicZoOUEqG5KSq9z+n358cP&#10;d5Q4z3TBlNEipyfh6P3i/bt5Y2diaEqjCgEEg2g3a2xOS+/tLEkcL0XN3MBYodEoDdTM4xH2SQGs&#10;wei1SoZp+ilpDBQWDBfO4e1DZ6SLGF9Kwf1XKZ3wROUUa/Nxhbjuwpos5my2B2bLip/LYP9QRc0q&#10;jUn7UA/MM3KA6o9QdcXBOCP9gJs6MVJWXMQesJssfdXNtmRWxF6QHGd7mtz/C8ufjlu7AaShsW7m&#10;cBu6aCXU4Yv1kTaSderJEq0nHC+zdDIZT8eUcLQNx9P0LrKZXNEWnP8sTE3CJqeAjxE5Yse185gR&#10;XS8uIZnSpMnpx2wyDq+SXOuJO39SovP6JiSpCqxgGKNFqYiVAnJk+MjFjyzCQzz0DBBZKdWDsrdA&#10;yl9AZ98AE1E+PTB9C3jN1nvHjEb7HlhX2sDfwbLzv3Td9Rra9u2uxWaRllHoKlztTHHaAAHTadlZ&#10;/lghv2vm/IYBihdljgOJ1tLAL0oaFHdO3c8DA0GJ+qJRPdNsNArTEA+j8WSIB7i17G4t+lCvDFKb&#10;4ShbHrfB36vLVoKpX3AOlyErmpjmmDun3MPlsPLd0OEkc7FcRjecAMv8Wm8tD8EDcUEPz+0LA3sW&#10;jUe5PZnLILDZK+10vgGpzfLgjayisK48nSnF6Yl6O096GM/bc/S6/o8WvwEAAP//AwBQSwMEFAAG&#10;AAgAAAAhADZDJZrcAAAACAEAAA8AAABkcnMvZG93bnJldi54bWxMjzFPwzAQhXck/oN1SGzUITbQ&#10;hjgVimBjoWXo6MZH4hKfg+224d9jJhhP3+m979Xr2Y3shCFaTwpuFwUwpM4bS72C9+3LzRJYTJqM&#10;Hj2hgm+MsG4uL2pdGX+mNzxtUs9yCMVKKxhSmirOYzeg03HhJ6TMPnxwOuUz9NwEfc7hbuRlUdxz&#10;py3lhkFP2A7YfW6OTsHr1NrwdRBF3Fm5lXEnntuDUOr6an56BJZwTn/P8Kuf1aHJTnt/JBPZqECW&#10;Im9JCoQElvndqnwAts9AlsCbmv8f0PwAAAD//wMAUEsBAi0AFAAGAAgAAAAhALaDOJL+AAAA4QEA&#10;ABMAAAAAAAAAAAAAAAAAAAAAAFtDb250ZW50X1R5cGVzXS54bWxQSwECLQAUAAYACAAAACEAOP0h&#10;/9YAAACUAQAACwAAAAAAAAAAAAAAAAAvAQAAX3JlbHMvLnJlbHNQSwECLQAUAAYACAAAACEAj5A7&#10;hUwCAADXBAAADgAAAAAAAAAAAAAAAAAuAgAAZHJzL2Uyb0RvYy54bWxQSwECLQAUAAYACAAAACEA&#10;NkMlmtwAAAAIAQAADwAAAAAAAAAAAAAAAACmBAAAZHJzL2Rvd25yZXYueG1sUEsFBgAAAAAEAAQA&#10;8wAAAK8FAAAAAA==&#10;" fillcolor="white [3201]" strokecolor="black [3200]" strokeweight=".25pt">
                <v:textbox>
                  <w:txbxContent>
                    <w:p w14:paraId="524CB844" w14:textId="77777777" w:rsidR="00536F14" w:rsidRPr="00D92F4A" w:rsidRDefault="00536F14" w:rsidP="004749C4">
                      <w:pPr>
                        <w:jc w:val="center"/>
                        <w:rPr>
                          <w:rFonts w:ascii="Times New Roman" w:eastAsia="Times New Roman" w:hAnsi="Times New Roman" w:cs="Times New Roman"/>
                          <w:b/>
                          <w:bCs/>
                          <w:color w:val="000000" w:themeColor="dark1"/>
                          <w:kern w:val="24"/>
                          <w:sz w:val="18"/>
                          <w:szCs w:val="18"/>
                          <w:lang w:val="kk-KZ"/>
                        </w:rPr>
                      </w:pPr>
                      <w:r w:rsidRPr="00D92F4A">
                        <w:rPr>
                          <w:rFonts w:ascii="Times New Roman" w:eastAsia="Times New Roman" w:hAnsi="Times New Roman" w:cs="Times New Roman"/>
                          <w:b/>
                          <w:bCs/>
                          <w:color w:val="000000" w:themeColor="dark1"/>
                          <w:kern w:val="24"/>
                          <w:sz w:val="18"/>
                          <w:szCs w:val="18"/>
                          <w:lang w:val="kk-KZ"/>
                        </w:rPr>
                        <w:t>реттеуші</w:t>
                      </w:r>
                    </w:p>
                  </w:txbxContent>
                </v:textbox>
                <w10:wrap anchorx="margin"/>
              </v:rect>
            </w:pict>
          </mc:Fallback>
        </mc:AlternateContent>
      </w:r>
    </w:p>
    <w:p w14:paraId="50BF2066" w14:textId="7C8C6E06" w:rsidR="00AF07C4" w:rsidRPr="00DC79A1" w:rsidRDefault="0048386E" w:rsidP="004C5AD1">
      <w:pPr>
        <w:ind w:firstLine="567"/>
        <w:jc w:val="both"/>
        <w:rPr>
          <w:rFonts w:ascii="Times New Roman" w:eastAsia="Calibri" w:hAnsi="Times New Roman" w:cs="Times New Roman"/>
          <w:b/>
          <w:sz w:val="28"/>
          <w:szCs w:val="28"/>
          <w:lang w:val="kk-KZ"/>
        </w:rPr>
      </w:pPr>
      <w:r w:rsidRPr="00DC79A1">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C884419" wp14:editId="3265D14B">
                <wp:simplePos x="0" y="0"/>
                <wp:positionH relativeFrom="margin">
                  <wp:align>right</wp:align>
                </wp:positionH>
                <wp:positionV relativeFrom="paragraph">
                  <wp:posOffset>136376</wp:posOffset>
                </wp:positionV>
                <wp:extent cx="5381625" cy="554072"/>
                <wp:effectExtent l="0" t="0" r="28575" b="17780"/>
                <wp:wrapNone/>
                <wp:docPr id="50268" name="Прямоугольник 50268"/>
                <wp:cNvGraphicFramePr/>
                <a:graphic xmlns:a="http://schemas.openxmlformats.org/drawingml/2006/main">
                  <a:graphicData uri="http://schemas.microsoft.com/office/word/2010/wordprocessingShape">
                    <wps:wsp>
                      <wps:cNvSpPr/>
                      <wps:spPr>
                        <a:xfrm>
                          <a:off x="0" y="0"/>
                          <a:ext cx="5381625" cy="554072"/>
                        </a:xfrm>
                        <a:prstGeom prst="rect">
                          <a:avLst/>
                        </a:prstGeom>
                      </wps:spPr>
                      <wps:style>
                        <a:lnRef idx="2">
                          <a:schemeClr val="dk1"/>
                        </a:lnRef>
                        <a:fillRef idx="1">
                          <a:schemeClr val="lt1"/>
                        </a:fillRef>
                        <a:effectRef idx="0">
                          <a:schemeClr val="dk1"/>
                        </a:effectRef>
                        <a:fontRef idx="minor">
                          <a:schemeClr val="dk1"/>
                        </a:fontRef>
                      </wps:style>
                      <wps:txbx>
                        <w:txbxContent>
                          <w:p w14:paraId="2D34D9E4" w14:textId="77777777" w:rsidR="00536F14" w:rsidRPr="00D92F4A" w:rsidRDefault="00536F14" w:rsidP="004749C4">
                            <w:pPr>
                              <w:jc w:val="center"/>
                              <w:rPr>
                                <w:rFonts w:ascii="Times New Roman" w:hAnsi="Times New Roman" w:cs="Times New Roman"/>
                                <w:b/>
                                <w:bCs/>
                                <w:sz w:val="16"/>
                                <w:szCs w:val="16"/>
                                <w:lang w:val="kk-KZ"/>
                              </w:rPr>
                            </w:pPr>
                            <w:r w:rsidRPr="00D92F4A">
                              <w:rPr>
                                <w:rFonts w:ascii="Times New Roman" w:hAnsi="Times New Roman" w:cs="Times New Roman"/>
                                <w:b/>
                                <w:bCs/>
                                <w:sz w:val="16"/>
                                <w:szCs w:val="16"/>
                                <w:lang w:val="kk-KZ"/>
                              </w:rPr>
                              <w:t>Эмоционалды икемділіктің даму кезеңдері</w:t>
                            </w:r>
                          </w:p>
                          <w:p w14:paraId="5F97DE03" w14:textId="77777777" w:rsidR="00536F14" w:rsidRPr="007D69D0" w:rsidRDefault="00536F14" w:rsidP="004749C4">
                            <w:pPr>
                              <w:jc w:val="center"/>
                              <w:rPr>
                                <w:sz w:val="16"/>
                                <w:szCs w:val="16"/>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84419" id="Прямоугольник 50268" o:spid="_x0000_s1069" style="position:absolute;left:0;text-align:left;margin-left:372.55pt;margin-top:10.75pt;width:423.75pt;height:43.6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PzUwIAAPcEAAAOAAAAZHJzL2Uyb0RvYy54bWysVMFu2zAMvQ/YPwi6r47TpO2COEXQosOA&#10;og3WDj0rspQYk0WNUmJnXz9KdpyiK3YYdpEp8T1SpB49v25rw/YKfQW24PnZiDNlJZSV3RT8+/Pd&#10;pyvOfBC2FAasKvhBeX69+Phh3riZGsMWTKmQURDrZ40r+DYEN8syL7eqFv4MnLLk1IC1CLTFTVai&#10;aCh6bbLxaHSRNYClQ5DKezq97Zx8keJrrWR41NqrwEzB6W4hrZjWdVyzxVzMNijctpL9NcQ/3KIW&#10;laWkQ6hbEQTbYfVHqLqSCB50OJNQZ6B1JVWqgarJR2+qedoKp1It1Bzvhjb5/xdWPuyf3AqpDY3z&#10;M09mrKLVWMcv3Y+1qVmHoVmqDUzS4fT8Kr8YTzmT5JtOJ6PLcexmdmI79OGLgppFo+BIj5F6JPb3&#10;PnTQI4R4p/zJCgej4hWM/aY0q0rKOE7sJA11Y5DtBT1q+SPv0yZkpOjKmIGUv0cy4UjqsZGmklwG&#10;4ug94inbgE4ZwYaBWFcW8O9k3eGPVXe1xrJDu26p2IKfT2NV8WgN5WGFDKHTrnfyrqJ+3gsfVgJJ&#10;rCRrGsDwSIs20BQceouzLeCv984jnjREXs4aEn/B/c+dQMWZ+WpJXZ/zySROS9pMppdj2uBrz/q1&#10;x+7qG6CnyGnUnUxmxAdzNDVC/UJzuoxZySWspNwFlwGPm5vQDSVNulTLZYLRhDgR7u2TkzF4bHTU&#10;y3P7ItD1ogokxwc4DoqYvdFWh41MC8tdAF0l4Z362j8BTVeSbv8niOP7ep9Qp//V4jcAAAD//wMA&#10;UEsDBBQABgAIAAAAIQAuUTx93QAAAAcBAAAPAAAAZHJzL2Rvd25yZXYueG1sTI/BTsMwEETvSPyD&#10;tUjcqN0K2jSNU1UITiAqCgeObrwkEfY6it0k/XuWE73NakYzb4vt5J0YsI9tIA3zmQKBVAXbUq3h&#10;8+P5LgMRkyFrXCDUcMYI2/L6qjC5DSO943BIteASirnR0KTU5VLGqkFv4ix0SOx9h96bxGdfS9ub&#10;kcu9kwulltKblnihMR0+Nlj9HE5eQ9i3Z7fr12/DK66+XvZJjdPySevbm2m3AZFwSv9h+MNndCiZ&#10;6RhOZKNwGviRpGExfwDBbna/YnHkmMoykGUhL/nLXwAAAP//AwBQSwECLQAUAAYACAAAACEAtoM4&#10;kv4AAADhAQAAEwAAAAAAAAAAAAAAAAAAAAAAW0NvbnRlbnRfVHlwZXNdLnhtbFBLAQItABQABgAI&#10;AAAAIQA4/SH/1gAAAJQBAAALAAAAAAAAAAAAAAAAAC8BAABfcmVscy8ucmVsc1BLAQItABQABgAI&#10;AAAAIQCsGDPzUwIAAPcEAAAOAAAAAAAAAAAAAAAAAC4CAABkcnMvZTJvRG9jLnhtbFBLAQItABQA&#10;BgAIAAAAIQAuUTx93QAAAAcBAAAPAAAAAAAAAAAAAAAAAK0EAABkcnMvZG93bnJldi54bWxQSwUG&#10;AAAAAAQABADzAAAAtwUAAAAA&#10;" fillcolor="white [3201]" strokecolor="black [3200]" strokeweight="1pt">
                <v:textbox>
                  <w:txbxContent>
                    <w:p w14:paraId="2D34D9E4" w14:textId="77777777" w:rsidR="00536F14" w:rsidRPr="00D92F4A" w:rsidRDefault="00536F14" w:rsidP="004749C4">
                      <w:pPr>
                        <w:jc w:val="center"/>
                        <w:rPr>
                          <w:rFonts w:ascii="Times New Roman" w:hAnsi="Times New Roman" w:cs="Times New Roman"/>
                          <w:b/>
                          <w:bCs/>
                          <w:sz w:val="16"/>
                          <w:szCs w:val="16"/>
                          <w:lang w:val="kk-KZ"/>
                        </w:rPr>
                      </w:pPr>
                      <w:r w:rsidRPr="00D92F4A">
                        <w:rPr>
                          <w:rFonts w:ascii="Times New Roman" w:hAnsi="Times New Roman" w:cs="Times New Roman"/>
                          <w:b/>
                          <w:bCs/>
                          <w:sz w:val="16"/>
                          <w:szCs w:val="16"/>
                          <w:lang w:val="kk-KZ"/>
                        </w:rPr>
                        <w:t>Эмоционалды икемділіктің даму кезеңдері</w:t>
                      </w:r>
                    </w:p>
                    <w:p w14:paraId="5F97DE03" w14:textId="77777777" w:rsidR="00536F14" w:rsidRPr="007D69D0" w:rsidRDefault="00536F14" w:rsidP="004749C4">
                      <w:pPr>
                        <w:jc w:val="center"/>
                        <w:rPr>
                          <w:sz w:val="16"/>
                          <w:szCs w:val="16"/>
                          <w:lang w:val="kk-KZ"/>
                        </w:rPr>
                      </w:pPr>
                    </w:p>
                  </w:txbxContent>
                </v:textbox>
                <w10:wrap anchorx="margin"/>
              </v:rect>
            </w:pict>
          </mc:Fallback>
        </mc:AlternateContent>
      </w:r>
    </w:p>
    <w:p w14:paraId="4F4ACBE2" w14:textId="3B5558F2" w:rsidR="00AF07C4" w:rsidRPr="00DC79A1" w:rsidRDefault="00AF07C4" w:rsidP="004C5AD1">
      <w:pPr>
        <w:ind w:firstLine="567"/>
        <w:jc w:val="both"/>
        <w:rPr>
          <w:rFonts w:ascii="Times New Roman" w:eastAsia="Calibri" w:hAnsi="Times New Roman" w:cs="Times New Roman"/>
          <w:b/>
          <w:sz w:val="28"/>
          <w:szCs w:val="28"/>
          <w:lang w:val="kk-KZ"/>
        </w:rPr>
      </w:pPr>
    </w:p>
    <w:p w14:paraId="037C8D59" w14:textId="0861AB8B" w:rsidR="00AF07C4" w:rsidRPr="00DC79A1" w:rsidRDefault="007C61AC" w:rsidP="004C5AD1">
      <w:pPr>
        <w:ind w:firstLine="567"/>
        <w:jc w:val="both"/>
        <w:rPr>
          <w:rFonts w:ascii="Times New Roman" w:eastAsia="Calibri" w:hAnsi="Times New Roman" w:cs="Times New Roman"/>
          <w:b/>
          <w:sz w:val="28"/>
          <w:szCs w:val="28"/>
          <w:lang w:val="kk-KZ"/>
        </w:rPr>
      </w:pPr>
      <w:r w:rsidRPr="00DC79A1">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33DDF9E" wp14:editId="736C68C0">
                <wp:simplePos x="0" y="0"/>
                <wp:positionH relativeFrom="column">
                  <wp:posOffset>4802666</wp:posOffset>
                </wp:positionH>
                <wp:positionV relativeFrom="paragraph">
                  <wp:posOffset>9525</wp:posOffset>
                </wp:positionV>
                <wp:extent cx="914400" cy="272415"/>
                <wp:effectExtent l="0" t="0" r="19050" b="13335"/>
                <wp:wrapNone/>
                <wp:docPr id="66" name="Прямоугольник: скругленные углы 66"/>
                <wp:cNvGraphicFramePr/>
                <a:graphic xmlns:a="http://schemas.openxmlformats.org/drawingml/2006/main">
                  <a:graphicData uri="http://schemas.microsoft.com/office/word/2010/wordprocessingShape">
                    <wps:wsp>
                      <wps:cNvSpPr/>
                      <wps:spPr>
                        <a:xfrm>
                          <a:off x="0" y="0"/>
                          <a:ext cx="914400" cy="272415"/>
                        </a:xfrm>
                        <a:prstGeom prst="roundRect">
                          <a:avLst/>
                        </a:prstGeom>
                      </wps:spPr>
                      <wps:style>
                        <a:lnRef idx="2">
                          <a:schemeClr val="dk1"/>
                        </a:lnRef>
                        <a:fillRef idx="1">
                          <a:schemeClr val="lt1"/>
                        </a:fillRef>
                        <a:effectRef idx="0">
                          <a:schemeClr val="dk1"/>
                        </a:effectRef>
                        <a:fontRef idx="minor">
                          <a:schemeClr val="dk1"/>
                        </a:fontRef>
                      </wps:style>
                      <wps:txbx>
                        <w:txbxContent>
                          <w:p w14:paraId="53933869" w14:textId="77777777" w:rsidR="00536F14" w:rsidRPr="00637E58" w:rsidRDefault="00536F14" w:rsidP="004749C4">
                            <w:pPr>
                              <w:jc w:val="center"/>
                              <w:rPr>
                                <w:rFonts w:ascii="Times New Roman" w:hAnsi="Times New Roman" w:cs="Times New Roman"/>
                                <w:sz w:val="16"/>
                                <w:szCs w:val="16"/>
                                <w:lang w:val="kk-KZ"/>
                              </w:rPr>
                            </w:pPr>
                            <w:r>
                              <w:rPr>
                                <w:rFonts w:ascii="Times New Roman" w:hAnsi="Times New Roman" w:cs="Times New Roman"/>
                                <w:sz w:val="16"/>
                                <w:szCs w:val="16"/>
                                <w:lang w:val="kk-KZ"/>
                              </w:rPr>
                              <w:t>қорытынды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3DDF9E" id="Прямоугольник: скругленные углы 66" o:spid="_x0000_s1070" style="position:absolute;left:0;text-align:left;margin-left:378.15pt;margin-top:.75pt;width:1in;height:21.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SUwIAAPsEAAAOAAAAZHJzL2Uyb0RvYy54bWysVEtv2zAMvg/YfxB0Xxxn6WNBnSJI0WFA&#10;0QZth54VWWqMyaJGKbGzXz9KdpygK3YYdpEpkR+fH3113daG7RT6CmzB89GYM2UllJV9Lfj359tP&#10;l5z5IGwpDFhV8L3y/Hr+8cNV42ZqAhswpUJGTqyfNa7gmxDcLMu83Kha+BE4ZUmpAWsR6IqvWYmi&#10;Ie+1ySbj8XnWAJYOQSrv6fWmU/J58q+1kuFBa68CMwWn3EI6MZ3reGbzKzF7ReE2lezTEP+QRS0q&#10;S0EHVzciCLbF6g9XdSURPOgwklBnoHUlVaqBqsnHb6p52ginUi3UHO+GNvn/51be757cCqkNjfMz&#10;T2KsotVYxy/lx9rUrP3QLNUGJunxSz6djqmlklSTi8k0P4vNzI5ghz58VVCzKBQcYWvLRxpI6pPY&#10;3fnQ2R/sCHzMIUlhb1RMw9hHpVlVUtRJQid6qKVBthM02PJH3sdOlhGiK2MGUP4eyIQDqLeNMJUo&#10;MwDH7wGP0QbrFBFsGIB1ZQH/Dtad/aHqrtZYdmjXLRVb8M/nsar4tIZyv0KG0PHXO3lbUVPvhA8r&#10;gURYmgMtYXigQxtoCg69xNkG8Nd779GeeERazhpagIL7n1uBijPzzRLD0nxpY9JlenYxoRh4qlmf&#10;auy2XgKNIqd1dzKJ0T6Yg6gR6hfa1UWMSiphJcUuuAx4uCxDt5i07VItFsmMtsSJcGefnIzOY6Mj&#10;X57bF4GuZ1YgSt7DYVnE7A23OtuItLDYBtBVIt6xr/0IaMMSf/u/QVzh03uyOv6z5r8BAAD//wMA&#10;UEsDBBQABgAIAAAAIQC7aOvR3gAAAAgBAAAPAAAAZHJzL2Rvd25yZXYueG1sTI/BTsMwEETvSPyD&#10;tUjcqFNISwlxqgqEKpAQIgXObrzEofE6ip0m/D3LCY6jN5p9m68n14oj9qHxpGA+S0AgVd40VCt4&#10;2z1crECEqMno1hMq+MYA6+L0JNeZ8SO94rGMteARCplWYGPsMilDZdHpMPMdErNP3zsdOfa1NL0e&#10;edy18jJJltLphviC1R3eWawO5eAUfGz89kUOT8/vB1tG+/VI4/18q9T52bS5BRFxin9l+NVndSjY&#10;ae8HMkG0Cq4XyyuuMliAYH6TJJz3CtI0BVnk8v8DxQ8AAAD//wMAUEsBAi0AFAAGAAgAAAAhALaD&#10;OJL+AAAA4QEAABMAAAAAAAAAAAAAAAAAAAAAAFtDb250ZW50X1R5cGVzXS54bWxQSwECLQAUAAYA&#10;CAAAACEAOP0h/9YAAACUAQAACwAAAAAAAAAAAAAAAAAvAQAAX3JlbHMvLnJlbHNQSwECLQAUAAYA&#10;CAAAACEA/80xklMCAAD7BAAADgAAAAAAAAAAAAAAAAAuAgAAZHJzL2Uyb0RvYy54bWxQSwECLQAU&#10;AAYACAAAACEAu2jr0d4AAAAIAQAADwAAAAAAAAAAAAAAAACtBAAAZHJzL2Rvd25yZXYueG1sUEsF&#10;BgAAAAAEAAQA8wAAALgFAAAAAA==&#10;" fillcolor="white [3201]" strokecolor="black [3200]" strokeweight="1pt">
                <v:stroke joinstyle="miter"/>
                <v:textbox>
                  <w:txbxContent>
                    <w:p w14:paraId="53933869" w14:textId="77777777" w:rsidR="00536F14" w:rsidRPr="00637E58" w:rsidRDefault="00536F14" w:rsidP="004749C4">
                      <w:pPr>
                        <w:jc w:val="center"/>
                        <w:rPr>
                          <w:rFonts w:ascii="Times New Roman" w:hAnsi="Times New Roman" w:cs="Times New Roman"/>
                          <w:sz w:val="16"/>
                          <w:szCs w:val="16"/>
                          <w:lang w:val="kk-KZ"/>
                        </w:rPr>
                      </w:pPr>
                      <w:r>
                        <w:rPr>
                          <w:rFonts w:ascii="Times New Roman" w:hAnsi="Times New Roman" w:cs="Times New Roman"/>
                          <w:sz w:val="16"/>
                          <w:szCs w:val="16"/>
                          <w:lang w:val="kk-KZ"/>
                        </w:rPr>
                        <w:t>қорытынды</w:t>
                      </w:r>
                    </w:p>
                  </w:txbxContent>
                </v:textbox>
              </v:roundrect>
            </w:pict>
          </mc:Fallback>
        </mc:AlternateContent>
      </w:r>
      <w:r w:rsidRPr="00DC79A1">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0ACD782B" wp14:editId="55845174">
                <wp:simplePos x="0" y="0"/>
                <wp:positionH relativeFrom="column">
                  <wp:posOffset>855980</wp:posOffset>
                </wp:positionH>
                <wp:positionV relativeFrom="paragraph">
                  <wp:posOffset>7620</wp:posOffset>
                </wp:positionV>
                <wp:extent cx="914400" cy="251460"/>
                <wp:effectExtent l="0" t="0" r="19050" b="15240"/>
                <wp:wrapNone/>
                <wp:docPr id="64" name="Прямоугольник: скругленные углы 64"/>
                <wp:cNvGraphicFramePr/>
                <a:graphic xmlns:a="http://schemas.openxmlformats.org/drawingml/2006/main">
                  <a:graphicData uri="http://schemas.microsoft.com/office/word/2010/wordprocessingShape">
                    <wps:wsp>
                      <wps:cNvSpPr/>
                      <wps:spPr>
                        <a:xfrm>
                          <a:off x="0" y="0"/>
                          <a:ext cx="914400" cy="251460"/>
                        </a:xfrm>
                        <a:prstGeom prst="roundRect">
                          <a:avLst/>
                        </a:prstGeom>
                      </wps:spPr>
                      <wps:style>
                        <a:lnRef idx="2">
                          <a:schemeClr val="dk1"/>
                        </a:lnRef>
                        <a:fillRef idx="1">
                          <a:schemeClr val="lt1"/>
                        </a:fillRef>
                        <a:effectRef idx="0">
                          <a:schemeClr val="dk1"/>
                        </a:effectRef>
                        <a:fontRef idx="minor">
                          <a:schemeClr val="dk1"/>
                        </a:fontRef>
                      </wps:style>
                      <wps:txbx>
                        <w:txbxContent>
                          <w:p w14:paraId="4CC0CA44" w14:textId="77777777" w:rsidR="00536F14" w:rsidRPr="00637E58" w:rsidRDefault="00536F14" w:rsidP="004749C4">
                            <w:pPr>
                              <w:jc w:val="center"/>
                              <w:rPr>
                                <w:rFonts w:ascii="Times New Roman" w:hAnsi="Times New Roman" w:cs="Times New Roman"/>
                                <w:sz w:val="16"/>
                                <w:szCs w:val="16"/>
                                <w:lang w:val="kk-KZ"/>
                              </w:rPr>
                            </w:pPr>
                            <w:r>
                              <w:rPr>
                                <w:rFonts w:ascii="Times New Roman" w:hAnsi="Times New Roman" w:cs="Times New Roman"/>
                                <w:sz w:val="16"/>
                                <w:szCs w:val="16"/>
                                <w:lang w:val="kk-KZ"/>
                              </w:rPr>
                              <w:t>дайындық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CD782B" id="Прямоугольник: скругленные углы 64" o:spid="_x0000_s1071" style="position:absolute;left:0;text-align:left;margin-left:67.4pt;margin-top:.6pt;width:1in;height:19.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vhVQIAAPsEAAAOAAAAZHJzL2Uyb0RvYy54bWysVEuP2jAQvlfqf7B8LyGUfRQRVojVVpVW&#10;u2jZas/GsSGq43HHhoT++o4NBLRFPVS9OGPPfPP8JuO7tjZsq9BXYAue9/qcKSuhrOyq4N9fHz7d&#10;cuaDsKUwYFXBd8rzu8nHD+PGjdQA1mBKhYycWD9qXMHXIbhRlnm5VrXwPXDKklID1iLQFVdZiaIh&#10;77XJBv3+ddYAlg5BKu/p9X6v5JPkX2slw7PWXgVmCk65hXRiOpfxzCZjMVqhcOtKHtIQ/5BFLSpL&#10;QTtX9yIItsHqD1d1JRE86NCTUGegdSVVqoGqyfvvqlmshVOpFmqOd12b/P9zK5+2CzdHakPj/MiT&#10;GKtoNdbxS/mxNjVr1zVLtYFJevySD4d9aqkk1eAqH16nZmYnsEMfviqoWRQKjrCx5QsNJPVJbB99&#10;oKhkf7SjyymHJIWdUTENY1+UZlVJUQcJneihZgbZVtBgyx95HCT5SpYRoitjOlB+CWTCEXSwjTCV&#10;KNMB+5eAp2iddYoINnTAurKAfwfrvf2x6n2tsezQLlsqtuCfb2JV8WkJ5W6ODGHPX+/kQ0VNfRQ+&#10;zAUSYWkOtIThmQ5toCk4HCTO1oC/Lr1He+IRaTlraAEK7n9uBCrOzDdLDEvzpY1Jl+HVzYBi4Llm&#10;ea6xm3oGNIqc1t3JJEb7YI6iRqjfaFenMSqphJUUu+Ay4PEyC/vFpG2XajpNZrQlToRHu3AyOo+N&#10;jnx5bd8EugOzAlHyCY7LIkbvuLW3jUgL000AXSXinfp6GAFtWOLQ4W8QV/j8nqxO/6zJbwAAAP//&#10;AwBQSwMEFAAGAAgAAAAhADrlTb3dAAAACAEAAA8AAABkcnMvZG93bnJldi54bWxMj8FKw0AQhu+C&#10;77CM4M1uGouGNJtSFCkKIkbteZsds7HZ2ZDdNPHtHU96m49/+OebYjO7TpxwCK0nBctFAgKp9qal&#10;RsH728NVBiJETUZ3nlDBNwbYlOdnhc6Nn+gVT1VsBJdQyLUCG2OfSxlqi06Hhe+ROPv0g9ORcWik&#10;GfTE5a6TaZLcSKdb4gtW93hnsT5Wo1Ow3/rdixyfnj+Otor265Gm++VOqcuLebsGEXGOf8vwq8/q&#10;ULLTwY9kguiYr1esHnlIQXCe3mbMBwWrJANZFvL/A+UPAAAA//8DAFBLAQItABQABgAIAAAAIQC2&#10;gziS/gAAAOEBAAATAAAAAAAAAAAAAAAAAAAAAABbQ29udGVudF9UeXBlc10ueG1sUEsBAi0AFAAG&#10;AAgAAAAhADj9If/WAAAAlAEAAAsAAAAAAAAAAAAAAAAALwEAAF9yZWxzLy5yZWxzUEsBAi0AFAAG&#10;AAgAAAAhAKxYO+FVAgAA+wQAAA4AAAAAAAAAAAAAAAAALgIAAGRycy9lMm9Eb2MueG1sUEsBAi0A&#10;FAAGAAgAAAAhADrlTb3dAAAACAEAAA8AAAAAAAAAAAAAAAAArwQAAGRycy9kb3ducmV2LnhtbFBL&#10;BQYAAAAABAAEAPMAAAC5BQAAAAA=&#10;" fillcolor="white [3201]" strokecolor="black [3200]" strokeweight="1pt">
                <v:stroke joinstyle="miter"/>
                <v:textbox>
                  <w:txbxContent>
                    <w:p w14:paraId="4CC0CA44" w14:textId="77777777" w:rsidR="00536F14" w:rsidRPr="00637E58" w:rsidRDefault="00536F14" w:rsidP="004749C4">
                      <w:pPr>
                        <w:jc w:val="center"/>
                        <w:rPr>
                          <w:rFonts w:ascii="Times New Roman" w:hAnsi="Times New Roman" w:cs="Times New Roman"/>
                          <w:sz w:val="16"/>
                          <w:szCs w:val="16"/>
                          <w:lang w:val="kk-KZ"/>
                        </w:rPr>
                      </w:pPr>
                      <w:r>
                        <w:rPr>
                          <w:rFonts w:ascii="Times New Roman" w:hAnsi="Times New Roman" w:cs="Times New Roman"/>
                          <w:sz w:val="16"/>
                          <w:szCs w:val="16"/>
                          <w:lang w:val="kk-KZ"/>
                        </w:rPr>
                        <w:t>дайындық</w:t>
                      </w:r>
                    </w:p>
                  </w:txbxContent>
                </v:textbox>
              </v:roundrect>
            </w:pict>
          </mc:Fallback>
        </mc:AlternateContent>
      </w:r>
      <w:r w:rsidR="0048386E" w:rsidRPr="00DC79A1">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75164F2" wp14:editId="14945CD3">
                <wp:simplePos x="0" y="0"/>
                <wp:positionH relativeFrom="column">
                  <wp:posOffset>2908205</wp:posOffset>
                </wp:positionH>
                <wp:positionV relativeFrom="paragraph">
                  <wp:posOffset>28994</wp:posOffset>
                </wp:positionV>
                <wp:extent cx="914400" cy="213765"/>
                <wp:effectExtent l="0" t="0" r="19050" b="15240"/>
                <wp:wrapNone/>
                <wp:docPr id="65" name="Прямоугольник: скругленные углы 65"/>
                <wp:cNvGraphicFramePr/>
                <a:graphic xmlns:a="http://schemas.openxmlformats.org/drawingml/2006/main">
                  <a:graphicData uri="http://schemas.microsoft.com/office/word/2010/wordprocessingShape">
                    <wps:wsp>
                      <wps:cNvSpPr/>
                      <wps:spPr>
                        <a:xfrm>
                          <a:off x="0" y="0"/>
                          <a:ext cx="914400" cy="213765"/>
                        </a:xfrm>
                        <a:prstGeom prst="roundRect">
                          <a:avLst/>
                        </a:prstGeom>
                      </wps:spPr>
                      <wps:style>
                        <a:lnRef idx="2">
                          <a:schemeClr val="dk1"/>
                        </a:lnRef>
                        <a:fillRef idx="1">
                          <a:schemeClr val="lt1"/>
                        </a:fillRef>
                        <a:effectRef idx="0">
                          <a:schemeClr val="dk1"/>
                        </a:effectRef>
                        <a:fontRef idx="minor">
                          <a:schemeClr val="dk1"/>
                        </a:fontRef>
                      </wps:style>
                      <wps:txbx>
                        <w:txbxContent>
                          <w:p w14:paraId="394AB0CB" w14:textId="77777777" w:rsidR="00536F14" w:rsidRPr="0048386E" w:rsidRDefault="00536F14" w:rsidP="004749C4">
                            <w:pPr>
                              <w:jc w:val="center"/>
                              <w:rPr>
                                <w:rFonts w:ascii="Times New Roman" w:hAnsi="Times New Roman" w:cs="Times New Roman"/>
                                <w:sz w:val="16"/>
                                <w:szCs w:val="16"/>
                                <w:lang w:val="kk-KZ"/>
                              </w:rPr>
                            </w:pPr>
                            <w:r w:rsidRPr="0048386E">
                              <w:rPr>
                                <w:rFonts w:ascii="Times New Roman" w:hAnsi="Times New Roman" w:cs="Times New Roman"/>
                                <w:sz w:val="16"/>
                                <w:szCs w:val="16"/>
                                <w:lang w:val="kk-KZ"/>
                              </w:rPr>
                              <w:t>негізгі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5164F2" id="Прямоугольник: скругленные углы 65" o:spid="_x0000_s1072" style="position:absolute;left:0;text-align:left;margin-left:229pt;margin-top:2.3pt;width:1in;height:16.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ZCUwIAAPsEAAAOAAAAZHJzL2Uyb0RvYy54bWysVEtv2zAMvg/YfxB0Xxyn6SuoUwQpOgwI&#10;2qLt0LMiS40xWdQoJXb260fJjlN0xQ7DLjIl8uPzo6+u29qwnUJfgS14PhpzpqyEsrKvBf/+fPvl&#10;gjMfhC2FAasKvleeX88/f7pq3ExNYAOmVMjIifWzxhV8E4KbZZmXG1ULPwKnLCk1YC0CXfE1K1E0&#10;5L022WQ8PssawNIhSOU9vd50Sj5P/rVWMtxr7VVgpuCUW0gnpnMdz2x+JWavKNymkn0a4h+yqEVl&#10;Kejg6kYEwbZY/eGqriSCBx1GEuoMtK6kSjVQNfn4XTVPG+FUqoWa493QJv//3Mq73ZN7QGpD4/zM&#10;kxiraDXW8Uv5sTY1az80S7WBSXq8zKfTMbVUkmqSn5yfncZmZkewQx++KqhZFAqOsLXlIw0k9Uns&#10;Vj509gc7Ah9zSFLYGxXTMPZRaVaVFHWS0IkeammQ7QQNtvyR97GTZYToypgBlH8EMuEA6m0jTCXK&#10;DMDxR8BjtME6RQQbBmBdWcC/g3Vnf6i6qzWWHdp1S8UW/OQiVhWf1lDuH5AhdPz1Tt5W1NSV8OFB&#10;IBGW5kBLGO7p0AaagkMvcbYB/PXRe7QnHpGWs4YWoOD+51ag4sx8s8SwNF/amHSZnp5PKAa+1azf&#10;auy2XgKNIqd1dzKJ0T6Yg6gR6hfa1UWMSiphJcUuuAx4uCxDt5i07VItFsmMtsSJsLJPTkbnsdGR&#10;L8/ti0DXMysQJe/gsCxi9o5bnW1EWlhsA+gqEe/Y134EtGGJv/3fIK7w23uyOv6z5r8BAAD//wMA&#10;UEsDBBQABgAIAAAAIQB44UKp3gAAAAgBAAAPAAAAZHJzL2Rvd25yZXYueG1sTI/NTsMwEITvSLyD&#10;tUjcqNMWoijEqSoQqkBCFeHn7MZLHBqvo9hpwtuznOC2oxnNflNsZteJEw6h9aRguUhAINXetNQo&#10;eHt9uMpAhKjJ6M4TKvjGAJvy/KzQufETveCpio3gEgq5VmBj7HMpQ23R6bDwPRJ7n35wOrIcGmkG&#10;PXG56+QqSVLpdEv8weoe7yzWx2p0Cj62freX49Pz+9FW0X490nS/3Cl1eTFvb0FEnONfGH7xGR1K&#10;Zjr4kUwQnYLrm4y3RD5SEOynyYr1QcE6W4MsC/l/QPkDAAD//wMAUEsBAi0AFAAGAAgAAAAhALaD&#10;OJL+AAAA4QEAABMAAAAAAAAAAAAAAAAAAAAAAFtDb250ZW50X1R5cGVzXS54bWxQSwECLQAUAAYA&#10;CAAAACEAOP0h/9YAAACUAQAACwAAAAAAAAAAAAAAAAAvAQAAX3JlbHMvLnJlbHNQSwECLQAUAAYA&#10;CAAAACEAB4bWQlMCAAD7BAAADgAAAAAAAAAAAAAAAAAuAgAAZHJzL2Uyb0RvYy54bWxQSwECLQAU&#10;AAYACAAAACEAeOFCqd4AAAAIAQAADwAAAAAAAAAAAAAAAACtBAAAZHJzL2Rvd25yZXYueG1sUEsF&#10;BgAAAAAEAAQA8wAAALgFAAAAAA==&#10;" fillcolor="white [3201]" strokecolor="black [3200]" strokeweight="1pt">
                <v:stroke joinstyle="miter"/>
                <v:textbox>
                  <w:txbxContent>
                    <w:p w14:paraId="394AB0CB" w14:textId="77777777" w:rsidR="00536F14" w:rsidRPr="0048386E" w:rsidRDefault="00536F14" w:rsidP="004749C4">
                      <w:pPr>
                        <w:jc w:val="center"/>
                        <w:rPr>
                          <w:rFonts w:ascii="Times New Roman" w:hAnsi="Times New Roman" w:cs="Times New Roman"/>
                          <w:sz w:val="16"/>
                          <w:szCs w:val="16"/>
                          <w:lang w:val="kk-KZ"/>
                        </w:rPr>
                      </w:pPr>
                      <w:r w:rsidRPr="0048386E">
                        <w:rPr>
                          <w:rFonts w:ascii="Times New Roman" w:hAnsi="Times New Roman" w:cs="Times New Roman"/>
                          <w:sz w:val="16"/>
                          <w:szCs w:val="16"/>
                          <w:lang w:val="kk-KZ"/>
                        </w:rPr>
                        <w:t>негізгі</w:t>
                      </w:r>
                    </w:p>
                  </w:txbxContent>
                </v:textbox>
              </v:roundrect>
            </w:pict>
          </mc:Fallback>
        </mc:AlternateContent>
      </w:r>
    </w:p>
    <w:p w14:paraId="5C47468E" w14:textId="26F0703D" w:rsidR="00AF07C4" w:rsidRPr="00DC79A1" w:rsidRDefault="00AF07C4" w:rsidP="004C5AD1">
      <w:pPr>
        <w:ind w:firstLine="567"/>
        <w:jc w:val="both"/>
        <w:rPr>
          <w:rFonts w:ascii="Times New Roman" w:eastAsia="Calibri" w:hAnsi="Times New Roman" w:cs="Times New Roman"/>
          <w:b/>
          <w:sz w:val="28"/>
          <w:szCs w:val="28"/>
          <w:lang w:val="kk-KZ"/>
        </w:rPr>
      </w:pPr>
    </w:p>
    <w:p w14:paraId="356A8A68" w14:textId="1D0D84F2" w:rsidR="00AF07C4" w:rsidRPr="00DC79A1" w:rsidRDefault="00AF07C4" w:rsidP="004C5AD1">
      <w:pPr>
        <w:ind w:firstLine="567"/>
        <w:jc w:val="both"/>
        <w:rPr>
          <w:rFonts w:ascii="Times New Roman" w:eastAsia="Calibri" w:hAnsi="Times New Roman" w:cs="Times New Roman"/>
          <w:b/>
          <w:sz w:val="28"/>
          <w:szCs w:val="28"/>
          <w:lang w:val="kk-KZ"/>
        </w:rPr>
      </w:pPr>
    </w:p>
    <w:p w14:paraId="534C82EF" w14:textId="410E2E3E" w:rsidR="00AF07C4" w:rsidRPr="00DC79A1" w:rsidRDefault="00AF07C4" w:rsidP="004C5AD1">
      <w:pPr>
        <w:ind w:firstLine="567"/>
        <w:jc w:val="both"/>
        <w:rPr>
          <w:rFonts w:ascii="Times New Roman" w:eastAsia="Calibri" w:hAnsi="Times New Roman" w:cs="Times New Roman"/>
          <w:b/>
          <w:sz w:val="28"/>
          <w:szCs w:val="28"/>
          <w:lang w:val="kk-KZ"/>
        </w:rPr>
      </w:pPr>
    </w:p>
    <w:p w14:paraId="3947EBC8" w14:textId="77777777" w:rsidR="00AF07C4" w:rsidRPr="00DC79A1" w:rsidRDefault="00AF07C4" w:rsidP="004C5AD1">
      <w:pPr>
        <w:ind w:firstLine="567"/>
        <w:jc w:val="both"/>
        <w:rPr>
          <w:rFonts w:ascii="Times New Roman" w:eastAsia="Calibri" w:hAnsi="Times New Roman" w:cs="Times New Roman"/>
          <w:b/>
          <w:sz w:val="28"/>
          <w:szCs w:val="28"/>
          <w:lang w:val="kk-KZ"/>
        </w:rPr>
      </w:pPr>
    </w:p>
    <w:p w14:paraId="172D3326" w14:textId="77777777" w:rsidR="00AF07C4" w:rsidRPr="00DC79A1" w:rsidRDefault="00AF07C4" w:rsidP="004C5AD1">
      <w:pPr>
        <w:ind w:firstLine="567"/>
        <w:jc w:val="both"/>
        <w:rPr>
          <w:rFonts w:ascii="Times New Roman" w:eastAsia="Calibri" w:hAnsi="Times New Roman" w:cs="Times New Roman"/>
          <w:b/>
          <w:sz w:val="28"/>
          <w:szCs w:val="28"/>
          <w:lang w:val="kk-KZ"/>
        </w:rPr>
      </w:pPr>
    </w:p>
    <w:p w14:paraId="3C0FE3F7" w14:textId="77777777" w:rsidR="00AF07C4" w:rsidRPr="00DC79A1" w:rsidRDefault="00AF07C4" w:rsidP="004C5AD1">
      <w:pPr>
        <w:ind w:firstLine="567"/>
        <w:jc w:val="both"/>
        <w:rPr>
          <w:rFonts w:ascii="Times New Roman" w:eastAsia="Calibri" w:hAnsi="Times New Roman" w:cs="Times New Roman"/>
          <w:b/>
          <w:sz w:val="28"/>
          <w:szCs w:val="28"/>
          <w:lang w:val="kk-KZ"/>
        </w:rPr>
      </w:pPr>
    </w:p>
    <w:p w14:paraId="48A9462F" w14:textId="77777777" w:rsidR="00AF07C4" w:rsidRPr="00DC79A1" w:rsidRDefault="00AF07C4" w:rsidP="004C5AD1">
      <w:pPr>
        <w:ind w:firstLine="567"/>
        <w:jc w:val="both"/>
        <w:rPr>
          <w:rFonts w:ascii="Times New Roman" w:eastAsia="Calibri" w:hAnsi="Times New Roman" w:cs="Times New Roman"/>
          <w:b/>
          <w:sz w:val="28"/>
          <w:szCs w:val="28"/>
          <w:lang w:val="kk-KZ"/>
        </w:rPr>
      </w:pPr>
    </w:p>
    <w:p w14:paraId="20F64F8B" w14:textId="77777777" w:rsidR="00AF07C4" w:rsidRPr="00DC79A1" w:rsidRDefault="00AF07C4" w:rsidP="004C5AD1">
      <w:pPr>
        <w:ind w:firstLine="567"/>
        <w:jc w:val="both"/>
        <w:rPr>
          <w:rFonts w:ascii="Times New Roman" w:eastAsia="Calibri" w:hAnsi="Times New Roman" w:cs="Times New Roman"/>
          <w:b/>
          <w:sz w:val="28"/>
          <w:szCs w:val="28"/>
          <w:lang w:val="kk-KZ"/>
        </w:rPr>
      </w:pPr>
    </w:p>
    <w:p w14:paraId="24565280" w14:textId="77777777" w:rsidR="00AF07C4" w:rsidRPr="00DC79A1" w:rsidRDefault="00AF07C4" w:rsidP="004C5AD1">
      <w:pPr>
        <w:ind w:firstLine="567"/>
        <w:jc w:val="both"/>
        <w:rPr>
          <w:rFonts w:ascii="Times New Roman" w:eastAsia="Calibri" w:hAnsi="Times New Roman" w:cs="Times New Roman"/>
          <w:b/>
          <w:sz w:val="28"/>
          <w:szCs w:val="28"/>
          <w:lang w:val="kk-KZ"/>
        </w:rPr>
      </w:pPr>
    </w:p>
    <w:p w14:paraId="1EA7CB86" w14:textId="77777777" w:rsidR="00AF07C4" w:rsidRPr="00DC79A1" w:rsidRDefault="00AF07C4" w:rsidP="004C5AD1">
      <w:pPr>
        <w:ind w:firstLine="567"/>
        <w:jc w:val="both"/>
        <w:rPr>
          <w:rFonts w:ascii="Times New Roman" w:eastAsia="Calibri" w:hAnsi="Times New Roman" w:cs="Times New Roman"/>
          <w:b/>
          <w:sz w:val="28"/>
          <w:szCs w:val="28"/>
          <w:lang w:val="kk-KZ"/>
        </w:rPr>
      </w:pPr>
    </w:p>
    <w:p w14:paraId="2637910C" w14:textId="77777777" w:rsidR="00AF07C4" w:rsidRPr="00DC79A1" w:rsidRDefault="00AF07C4" w:rsidP="004C5AD1">
      <w:pPr>
        <w:ind w:firstLine="567"/>
        <w:jc w:val="both"/>
        <w:rPr>
          <w:rFonts w:ascii="Times New Roman" w:eastAsia="Calibri" w:hAnsi="Times New Roman" w:cs="Times New Roman"/>
          <w:b/>
          <w:sz w:val="28"/>
          <w:szCs w:val="28"/>
          <w:lang w:val="kk-KZ"/>
        </w:rPr>
      </w:pPr>
    </w:p>
    <w:p w14:paraId="3CC44A22" w14:textId="77777777" w:rsidR="00AF07C4" w:rsidRPr="00DC79A1" w:rsidRDefault="00AF07C4" w:rsidP="004C5AD1">
      <w:pPr>
        <w:ind w:firstLine="567"/>
        <w:jc w:val="both"/>
        <w:rPr>
          <w:rFonts w:ascii="Times New Roman" w:eastAsia="Calibri" w:hAnsi="Times New Roman" w:cs="Times New Roman"/>
          <w:b/>
          <w:sz w:val="28"/>
          <w:szCs w:val="28"/>
          <w:lang w:val="kk-KZ"/>
        </w:rPr>
      </w:pPr>
    </w:p>
    <w:p w14:paraId="515CCCD9" w14:textId="77777777" w:rsidR="00AF07C4" w:rsidRPr="00DC79A1" w:rsidRDefault="00AF07C4" w:rsidP="004C5AD1">
      <w:pPr>
        <w:ind w:firstLine="567"/>
        <w:jc w:val="both"/>
        <w:rPr>
          <w:rFonts w:ascii="Times New Roman" w:eastAsia="Calibri" w:hAnsi="Times New Roman" w:cs="Times New Roman"/>
          <w:b/>
          <w:sz w:val="28"/>
          <w:szCs w:val="28"/>
          <w:lang w:val="kk-KZ"/>
        </w:rPr>
      </w:pPr>
    </w:p>
    <w:p w14:paraId="702B7A25" w14:textId="77777777" w:rsidR="00AF07C4" w:rsidRDefault="00AF07C4" w:rsidP="004C5AD1">
      <w:pPr>
        <w:ind w:firstLine="567"/>
        <w:jc w:val="both"/>
        <w:rPr>
          <w:rFonts w:ascii="Times New Roman" w:eastAsia="Calibri" w:hAnsi="Times New Roman" w:cs="Times New Roman"/>
          <w:b/>
          <w:sz w:val="28"/>
          <w:szCs w:val="28"/>
          <w:lang w:val="kk-KZ"/>
        </w:rPr>
      </w:pPr>
    </w:p>
    <w:p w14:paraId="17E07EF4" w14:textId="77777777" w:rsidR="00C96478" w:rsidRPr="00DC79A1" w:rsidRDefault="00C96478" w:rsidP="004C5AD1">
      <w:pPr>
        <w:ind w:firstLine="567"/>
        <w:jc w:val="both"/>
        <w:rPr>
          <w:rFonts w:ascii="Times New Roman" w:eastAsia="Calibri" w:hAnsi="Times New Roman" w:cs="Times New Roman"/>
          <w:b/>
          <w:sz w:val="28"/>
          <w:szCs w:val="28"/>
          <w:lang w:val="kk-KZ"/>
        </w:rPr>
      </w:pPr>
    </w:p>
    <w:p w14:paraId="4EF9CB10" w14:textId="598B4467" w:rsidR="00AF07C4" w:rsidRPr="0048386E" w:rsidRDefault="00D77193" w:rsidP="0048386E">
      <w:pPr>
        <w:ind w:firstLine="567"/>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 xml:space="preserve">Сурет </w:t>
      </w:r>
      <w:r w:rsidR="0048386E" w:rsidRPr="0048386E">
        <w:rPr>
          <w:rFonts w:ascii="Times New Roman" w:eastAsia="Calibri" w:hAnsi="Times New Roman" w:cs="Times New Roman"/>
          <w:bCs/>
          <w:sz w:val="28"/>
          <w:szCs w:val="28"/>
          <w:lang w:val="kk-KZ"/>
        </w:rPr>
        <w:t>3</w:t>
      </w:r>
      <w:r>
        <w:rPr>
          <w:rFonts w:ascii="Times New Roman" w:eastAsia="Calibri" w:hAnsi="Times New Roman" w:cs="Times New Roman"/>
          <w:bCs/>
          <w:sz w:val="28"/>
          <w:szCs w:val="28"/>
          <w:lang w:val="kk-KZ"/>
        </w:rPr>
        <w:t xml:space="preserve"> – Қ</w:t>
      </w:r>
      <w:r w:rsidR="0048386E" w:rsidRPr="0048386E">
        <w:rPr>
          <w:rFonts w:ascii="Times New Roman" w:eastAsia="Calibri" w:hAnsi="Times New Roman" w:cs="Times New Roman"/>
          <w:bCs/>
          <w:sz w:val="28"/>
          <w:szCs w:val="28"/>
          <w:lang w:val="kk-KZ"/>
        </w:rPr>
        <w:t>ұрылымдық-мазмұндық модель</w:t>
      </w:r>
    </w:p>
    <w:p w14:paraId="1554D9F6" w14:textId="08E73E1B" w:rsidR="004C5AD1" w:rsidRPr="00DC79A1" w:rsidRDefault="004C5AD1" w:rsidP="00E80C21">
      <w:pPr>
        <w:tabs>
          <w:tab w:val="left" w:pos="951"/>
        </w:tabs>
        <w:ind w:firstLine="70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b/>
          <w:i/>
          <w:sz w:val="28"/>
          <w:szCs w:val="28"/>
          <w:lang w:val="kk-KZ"/>
        </w:rPr>
        <w:lastRenderedPageBreak/>
        <w:t>Жүйелік бағыт</w:t>
      </w:r>
      <w:r w:rsidR="003428DD" w:rsidRPr="00DC79A1">
        <w:rPr>
          <w:rFonts w:ascii="Times New Roman" w:eastAsia="Times New Roman" w:hAnsi="Times New Roman" w:cs="Times New Roman"/>
          <w:sz w:val="28"/>
          <w:szCs w:val="28"/>
          <w:lang w:val="kk-KZ"/>
        </w:rPr>
        <w:t xml:space="preserve"> модел</w:t>
      </w:r>
      <w:r w:rsidRPr="00DC79A1">
        <w:rPr>
          <w:rFonts w:ascii="Times New Roman" w:eastAsia="Times New Roman" w:hAnsi="Times New Roman" w:cs="Times New Roman"/>
          <w:sz w:val="28"/>
          <w:szCs w:val="28"/>
          <w:lang w:val="kk-KZ"/>
        </w:rPr>
        <w:t>дің иерархиялық құрылымын қамтиды, ал тұлғалық-әрекеттік тұрғыдан қарау жоо да оқу кезеңінде болашақ психологтардың эмоционалды икемділігінің дамуын ұйымдастыруды және басқаруды білдіреді. Біздің зерттеуіміздегі жүйелі көзқарас болашақ психологтардың эмоционалды икемділігін дамытуға тұтастай қарауға мүмкіндігін және оны жүзеге асыру құрылымын анықтауға мүмкіндік берді.</w:t>
      </w:r>
    </w:p>
    <w:p w14:paraId="733A822A" w14:textId="77777777" w:rsidR="004C5AD1" w:rsidRPr="00DC79A1" w:rsidRDefault="004C5AD1" w:rsidP="00E80C21">
      <w:pPr>
        <w:ind w:firstLine="70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Жүйелік бағытқа сүйене отырып, біз болашақ психологтардың эмоционалды икемділігін дамытудың компоненттерін бөлдік: когнитивті, реттеуші және мінез-құлық компоненттері өздерінің жиынтық көрінісінде эмоционалды икемділікті дамытуға мүмкіндік береді.</w:t>
      </w:r>
    </w:p>
    <w:p w14:paraId="26A07042" w14:textId="77777777" w:rsidR="004C5AD1" w:rsidRPr="00DC79A1" w:rsidRDefault="004C5AD1" w:rsidP="00E80C21">
      <w:pPr>
        <w:ind w:firstLine="70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b/>
          <w:i/>
          <w:sz w:val="28"/>
          <w:szCs w:val="28"/>
          <w:lang w:val="kk-KZ"/>
        </w:rPr>
        <w:t>Тұлғалық – іс-әрекеттік бағыт</w:t>
      </w:r>
      <w:r w:rsidRPr="00DC79A1">
        <w:rPr>
          <w:rFonts w:ascii="Times New Roman" w:eastAsia="Times New Roman" w:hAnsi="Times New Roman" w:cs="Times New Roman"/>
          <w:sz w:val="28"/>
          <w:szCs w:val="28"/>
          <w:lang w:val="kk-KZ"/>
        </w:rPr>
        <w:t xml:space="preserve"> екі көзқарастың жиынтығымен анықталады: тұлғалық және </w:t>
      </w:r>
      <w:r w:rsidR="003013EC" w:rsidRPr="00DC79A1">
        <w:rPr>
          <w:rFonts w:ascii="Times New Roman" w:eastAsia="Times New Roman" w:hAnsi="Times New Roman" w:cs="Times New Roman"/>
          <w:sz w:val="28"/>
          <w:szCs w:val="28"/>
          <w:lang w:val="kk-KZ"/>
        </w:rPr>
        <w:t>іс-</w:t>
      </w:r>
      <w:r w:rsidRPr="00DC79A1">
        <w:rPr>
          <w:rFonts w:ascii="Times New Roman" w:eastAsia="Times New Roman" w:hAnsi="Times New Roman" w:cs="Times New Roman"/>
          <w:sz w:val="28"/>
          <w:szCs w:val="28"/>
          <w:lang w:val="kk-KZ"/>
        </w:rPr>
        <w:t xml:space="preserve">әрекеттік. Бұл көзқарастың тұлғалық компоненті жоғары оқу орнында оқу жағдайында болашақ психологтардың эмоционалды икемділігін дамытудың принциптерін, формаларын, әдістерін тиісті таңдауды шарттайды. Болашақ психологтардың ерекшеліктерін ескере отырып, тұлғалық және </w:t>
      </w:r>
      <w:r w:rsidR="003013EC" w:rsidRPr="00DC79A1">
        <w:rPr>
          <w:rFonts w:ascii="Times New Roman" w:eastAsia="Times New Roman" w:hAnsi="Times New Roman" w:cs="Times New Roman"/>
          <w:sz w:val="28"/>
          <w:szCs w:val="28"/>
          <w:lang w:val="kk-KZ"/>
        </w:rPr>
        <w:t>іс-</w:t>
      </w:r>
      <w:r w:rsidRPr="00DC79A1">
        <w:rPr>
          <w:rFonts w:ascii="Times New Roman" w:eastAsia="Times New Roman" w:hAnsi="Times New Roman" w:cs="Times New Roman"/>
          <w:sz w:val="28"/>
          <w:szCs w:val="28"/>
          <w:lang w:val="kk-KZ"/>
        </w:rPr>
        <w:t>әрекеттік көзқарас жағдайында эмоционалды икемділікті дамытудың құралдары мен әдістері эмоционалды икемділіктің реттеуші аспектілеріне тиімді әсер етуге мүмкіндік берді. Тұлғалық компонент тұлғалық</w:t>
      </w:r>
      <w:r w:rsidR="003013EC" w:rsidRPr="00DC79A1">
        <w:rPr>
          <w:rFonts w:ascii="Times New Roman" w:eastAsia="Times New Roman" w:hAnsi="Times New Roman" w:cs="Times New Roman"/>
          <w:sz w:val="28"/>
          <w:szCs w:val="28"/>
          <w:lang w:val="kk-KZ"/>
        </w:rPr>
        <w:t xml:space="preserve"> – іс-</w:t>
      </w:r>
      <w:r w:rsidRPr="00DC79A1">
        <w:rPr>
          <w:rFonts w:ascii="Times New Roman" w:eastAsia="Times New Roman" w:hAnsi="Times New Roman" w:cs="Times New Roman"/>
          <w:sz w:val="28"/>
          <w:szCs w:val="28"/>
          <w:lang w:val="kk-KZ"/>
        </w:rPr>
        <w:t>әрекеттік тұрғыдан кез-келген оқу пәнін оқыту процесінде білім алушының жыныстық-жас, жеке-психологиялық, мәртебелік ерекшеліктері барынша ескерілетінін болжайды.</w:t>
      </w:r>
    </w:p>
    <w:p w14:paraId="73FF5623" w14:textId="77777777" w:rsidR="004C5AD1" w:rsidRPr="00DC79A1" w:rsidRDefault="004C5AD1" w:rsidP="00E80C21">
      <w:pPr>
        <w:pStyle w:val="a5"/>
        <w:spacing w:before="0" w:beforeAutospacing="0" w:after="0" w:afterAutospacing="0"/>
        <w:ind w:firstLine="709"/>
        <w:jc w:val="both"/>
        <w:rPr>
          <w:sz w:val="28"/>
          <w:szCs w:val="28"/>
          <w:lang w:val="kk-KZ"/>
        </w:rPr>
      </w:pPr>
      <w:r w:rsidRPr="00DC79A1">
        <w:rPr>
          <w:sz w:val="28"/>
          <w:szCs w:val="28"/>
          <w:lang w:val="kk-KZ"/>
        </w:rPr>
        <w:t>Тұлғалық – іс-әрекеттік бағыт белсенді компоненті, білім алушылар- олардың мотивтері, мақсат, қайталанбас психологиялық қоймасы, яғни студент тұлға ретінде оқытудың орталығында екенін болжайды. Білім алушының қызығушылықтары, оның білімі мен дағдыларының деңгейіне сүйене отырып, оқытушы сабақтың оқу мақсатын анықтайды және білім алушының тұлғасын дамыту мақсатында бүкіл білім беру процесін қалыптастырады, бағыттайды және түзетеді.</w:t>
      </w:r>
    </w:p>
    <w:p w14:paraId="25986577"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Білім берудегі тұлғалық және іс-әрекетке деген көзқарас жоо - дағы білім беру процесін ұйымдастыру студент үшін әр түрлі маңызды іс-әрекеттерді қамтуы керек деген идеяны қамтиды, бұл студенттің тұлғалық, әлеуметтік және кәсіби қалыптасуының жалпы негізін құрайтын жан-жақты қоғамдық қатынастарға қосылуын анықтайды.</w:t>
      </w:r>
    </w:p>
    <w:p w14:paraId="62795DAC" w14:textId="712E634F" w:rsidR="004C5AD1" w:rsidRPr="00DC79A1" w:rsidRDefault="004C5AD1" w:rsidP="00E80C21">
      <w:pPr>
        <w:ind w:firstLine="709"/>
        <w:jc w:val="both"/>
        <w:rPr>
          <w:rFonts w:ascii="Times New Roman" w:hAnsi="Times New Roman" w:cs="Times New Roman"/>
          <w:sz w:val="20"/>
          <w:szCs w:val="20"/>
          <w:lang w:val="kk-KZ"/>
        </w:rPr>
      </w:pPr>
      <w:r w:rsidRPr="00DC79A1">
        <w:rPr>
          <w:rFonts w:ascii="Times New Roman" w:hAnsi="Times New Roman" w:cs="Times New Roman"/>
          <w:sz w:val="28"/>
          <w:szCs w:val="28"/>
          <w:lang w:val="kk-KZ"/>
        </w:rPr>
        <w:t xml:space="preserve">Болашақ психологтардың эмоционалды икемділігін дамыту бойынша зерттеу барысында </w:t>
      </w:r>
      <w:r w:rsidRPr="00DC79A1">
        <w:rPr>
          <w:rFonts w:ascii="Times New Roman" w:hAnsi="Times New Roman" w:cs="Times New Roman"/>
          <w:i/>
          <w:sz w:val="28"/>
          <w:szCs w:val="28"/>
          <w:lang w:val="kk-KZ"/>
        </w:rPr>
        <w:t xml:space="preserve">біз </w:t>
      </w:r>
      <w:r w:rsidRPr="00DC79A1">
        <w:rPr>
          <w:rFonts w:ascii="Times New Roman" w:hAnsi="Times New Roman" w:cs="Times New Roman"/>
          <w:b/>
          <w:i/>
          <w:sz w:val="28"/>
          <w:szCs w:val="28"/>
          <w:lang w:val="kk-KZ"/>
        </w:rPr>
        <w:t>тұтас</w:t>
      </w:r>
      <w:r w:rsidRPr="00DC79A1">
        <w:rPr>
          <w:rFonts w:ascii="Times New Roman" w:hAnsi="Times New Roman" w:cs="Times New Roman"/>
          <w:b/>
          <w:sz w:val="28"/>
          <w:szCs w:val="28"/>
          <w:lang w:val="kk-KZ"/>
        </w:rPr>
        <w:t xml:space="preserve"> </w:t>
      </w:r>
      <w:r w:rsidRPr="00DC79A1">
        <w:rPr>
          <w:rFonts w:ascii="Times New Roman" w:hAnsi="Times New Roman" w:cs="Times New Roman"/>
          <w:b/>
          <w:i/>
          <w:sz w:val="28"/>
          <w:szCs w:val="28"/>
          <w:lang w:val="kk-KZ"/>
        </w:rPr>
        <w:t>бағытқа</w:t>
      </w:r>
      <w:r w:rsidRPr="00DC79A1">
        <w:rPr>
          <w:rFonts w:ascii="Times New Roman" w:hAnsi="Times New Roman" w:cs="Times New Roman"/>
          <w:sz w:val="28"/>
          <w:szCs w:val="28"/>
          <w:lang w:val="kk-KZ"/>
        </w:rPr>
        <w:t xml:space="preserve"> сүйендік. Бұл тәсілдің негізгі маңыздылығын В.А.Сластенин, И.Ф.</w:t>
      </w:r>
      <w:r w:rsidR="00CA5CA2">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Исаев, Е.Н.</w:t>
      </w:r>
      <w:r w:rsidR="00CA5CA2">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Шиянов қалыптастырды, оған сәйкес «бүтіннің қасиеттері оның элементтерінің қасиеттерінің жиынтық туындысы емес. Сонымен қатар, оның нақты өмірінде көрінетін бүтіннің қасиеттері оның элементтерінде мүлдем болмауы мүмкін. Олар механикалық қосудың емес, элементтердің қасиеттерінің күрделі өзара әрекеттесуінің салдары. Жүйе өз компоненттеріне белсенді әсер етеді, оларды сәйкесінше өз табиғатына айналдырады. Бір компоненттің өзгеруі сөзсіз басқа компоненттерде және бүкіл жүйеде өзгерістер тудырады»</w:t>
      </w:r>
      <w:r w:rsidRPr="00DC79A1">
        <w:rPr>
          <w:rFonts w:ascii="Times New Roman" w:eastAsia="Times New Roman" w:hAnsi="Times New Roman" w:cs="Times New Roman"/>
          <w:sz w:val="28"/>
          <w:szCs w:val="28"/>
          <w:lang w:val="kk-KZ"/>
        </w:rPr>
        <w:t xml:space="preserve"> [1</w:t>
      </w:r>
      <w:r w:rsidR="003845CE">
        <w:rPr>
          <w:rFonts w:ascii="Times New Roman" w:eastAsia="Times New Roman" w:hAnsi="Times New Roman" w:cs="Times New Roman"/>
          <w:sz w:val="28"/>
          <w:szCs w:val="28"/>
          <w:lang w:val="kk-KZ"/>
        </w:rPr>
        <w:t>21</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650B6859" w14:textId="77777777" w:rsidR="004C5AD1" w:rsidRPr="00DC79A1" w:rsidRDefault="003013EC"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Т</w:t>
      </w:r>
      <w:r w:rsidR="004C5AD1" w:rsidRPr="00DC79A1">
        <w:rPr>
          <w:rFonts w:ascii="Times New Roman" w:hAnsi="Times New Roman" w:cs="Times New Roman"/>
          <w:sz w:val="28"/>
          <w:szCs w:val="28"/>
          <w:lang w:val="kk-KZ"/>
        </w:rPr>
        <w:t>ұтас бағыт бізге болашақ психологтардың эмоционалды икемділігін жоғары оқу орнында оқыту жағдайында, оның барлық компоненттерінің жиынтығында дамытуға мүмкіндік берді.</w:t>
      </w:r>
    </w:p>
    <w:p w14:paraId="01AF0882"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i/>
          <w:sz w:val="28"/>
          <w:szCs w:val="28"/>
          <w:lang w:val="kk-KZ"/>
        </w:rPr>
        <w:t>Құзыреттілік бағыт</w:t>
      </w:r>
      <w:r w:rsidRPr="00DC79A1">
        <w:rPr>
          <w:rFonts w:ascii="Times New Roman" w:hAnsi="Times New Roman" w:cs="Times New Roman"/>
          <w:sz w:val="28"/>
          <w:szCs w:val="28"/>
          <w:lang w:val="kk-KZ"/>
        </w:rPr>
        <w:t xml:space="preserve"> білім беру мақсаттарын айқындаудың, мазмұнын іріктеудің, білім беру процесін ұйымдастырудың және білім беру нәтижелерін бағалаудың жалпы қағидаттарының жиынтығын көздейді. Тұлға қасиеттерінің интеграцияланған сипаттамасы-белгілі бір аймақтарда қызметті орындау үшін білім алушыны даярлаудың нәтижесі саналатын құзыреттілік болып табылады.</w:t>
      </w:r>
    </w:p>
    <w:p w14:paraId="32E62577" w14:textId="77777777" w:rsidR="004C5AD1" w:rsidRPr="00DC79A1" w:rsidRDefault="004C5AD1" w:rsidP="00E80C21">
      <w:pPr>
        <w:pStyle w:val="a5"/>
        <w:tabs>
          <w:tab w:val="left" w:pos="567"/>
        </w:tabs>
        <w:spacing w:before="0" w:beforeAutospacing="0" w:after="0" w:afterAutospacing="0"/>
        <w:ind w:firstLine="709"/>
        <w:jc w:val="both"/>
        <w:rPr>
          <w:sz w:val="28"/>
          <w:szCs w:val="28"/>
          <w:lang w:val="kk-KZ"/>
        </w:rPr>
      </w:pPr>
      <w:r w:rsidRPr="00DC79A1">
        <w:rPr>
          <w:sz w:val="28"/>
          <w:szCs w:val="28"/>
          <w:lang w:val="kk-KZ"/>
        </w:rPr>
        <w:t>Құзыреттілік дегеніміз-жеке қасиеттердің интеграцияланған сипаттамасы, адамды қызметті жүзеге асыруға дайындаудың нәтижесі: қажетті жалпы мәдени және кәсіби құзыреттіліктерді қалыптастыру, өзін-өзі анықтау, әлеуметтену, белгілі бір салаларды дамыту.</w:t>
      </w:r>
    </w:p>
    <w:p w14:paraId="42380F96" w14:textId="19DB46EE" w:rsidR="004C5AD1" w:rsidRPr="00DC79A1" w:rsidRDefault="003013EC"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«Құзыреттілік бағыт</w:t>
      </w:r>
      <w:r w:rsidR="004C5AD1" w:rsidRPr="00DC79A1">
        <w:rPr>
          <w:rFonts w:ascii="Times New Roman" w:hAnsi="Times New Roman" w:cs="Times New Roman"/>
          <w:sz w:val="28"/>
          <w:szCs w:val="28"/>
          <w:lang w:val="kk-KZ"/>
        </w:rPr>
        <w:t>-бұл білім берудің даралық нәтижелері мен өзін-өзі іске асыруға б</w:t>
      </w:r>
      <w:r w:rsidRPr="00DC79A1">
        <w:rPr>
          <w:rFonts w:ascii="Times New Roman" w:hAnsi="Times New Roman" w:cs="Times New Roman"/>
          <w:sz w:val="28"/>
          <w:szCs w:val="28"/>
          <w:lang w:val="kk-KZ"/>
        </w:rPr>
        <w:t>асымдық беретін бағыт. Бұл бағыт</w:t>
      </w:r>
      <w:r w:rsidR="004C5AD1" w:rsidRPr="00DC79A1">
        <w:rPr>
          <w:rFonts w:ascii="Times New Roman" w:hAnsi="Times New Roman" w:cs="Times New Roman"/>
          <w:sz w:val="28"/>
          <w:szCs w:val="28"/>
          <w:lang w:val="kk-KZ"/>
        </w:rPr>
        <w:t xml:space="preserve"> білім беру жүйесін қазіргі қоғамның қажеттіліктеріне сәйкес дайындық сапасын қамтамасыз етуге бағыттайды, бұл жеке тұлғаның қоғамдық қызметке интеграциялану қажеттілігіне ғана емес, сонымен бірге қоғамның жеке тұлғаның әлеуетін пайдалану қажеттілігіне де сәйкес келеді»</w:t>
      </w:r>
      <w:r w:rsidR="004C5AD1" w:rsidRPr="00DC79A1">
        <w:rPr>
          <w:rFonts w:ascii="Times New Roman" w:eastAsia="Times New Roman" w:hAnsi="Times New Roman" w:cs="Times New Roman"/>
          <w:sz w:val="28"/>
          <w:szCs w:val="28"/>
          <w:lang w:val="kk-KZ"/>
        </w:rPr>
        <w:t xml:space="preserve"> [1</w:t>
      </w:r>
      <w:r w:rsidR="001167DC" w:rsidRPr="001167DC">
        <w:rPr>
          <w:rFonts w:ascii="Times New Roman" w:eastAsia="Times New Roman" w:hAnsi="Times New Roman" w:cs="Times New Roman"/>
          <w:sz w:val="28"/>
          <w:szCs w:val="28"/>
          <w:lang w:val="kk-KZ"/>
        </w:rPr>
        <w:t>2</w:t>
      </w:r>
      <w:r w:rsidR="003845CE">
        <w:rPr>
          <w:rFonts w:ascii="Times New Roman" w:eastAsia="Times New Roman" w:hAnsi="Times New Roman" w:cs="Times New Roman"/>
          <w:sz w:val="28"/>
          <w:szCs w:val="28"/>
          <w:lang w:val="kk-KZ"/>
        </w:rPr>
        <w:t>2</w:t>
      </w:r>
      <w:r w:rsidR="004C5AD1" w:rsidRPr="00DC79A1">
        <w:rPr>
          <w:rFonts w:ascii="Times New Roman" w:eastAsia="Times New Roman" w:hAnsi="Times New Roman" w:cs="Times New Roman"/>
          <w:sz w:val="28"/>
          <w:szCs w:val="28"/>
          <w:lang w:val="kk-KZ"/>
        </w:rPr>
        <w:t>]</w:t>
      </w:r>
      <w:r w:rsidR="004C5AD1" w:rsidRPr="00DC79A1">
        <w:rPr>
          <w:rFonts w:ascii="Times New Roman" w:hAnsi="Times New Roman" w:cs="Times New Roman"/>
          <w:sz w:val="28"/>
          <w:szCs w:val="28"/>
          <w:lang w:val="kk-KZ"/>
        </w:rPr>
        <w:t>.</w:t>
      </w:r>
    </w:p>
    <w:p w14:paraId="7BBAD7AA" w14:textId="61AF4730"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Құзыреттіліктерді игеру жеке оқу пәндерін, циклдарды, модульдерді және жалпы кәсіптік және арнайы пәндерге біріктірілген дидактикалық бірліктерді зерттеу кезінде де жүреді. Демек, құзыреттілік көзқарасты </w:t>
      </w:r>
      <w:r w:rsidR="00442B26">
        <w:rPr>
          <w:rFonts w:ascii="Times New Roman" w:hAnsi="Times New Roman" w:cs="Times New Roman"/>
          <w:sz w:val="28"/>
          <w:szCs w:val="28"/>
          <w:lang w:val="kk-KZ"/>
        </w:rPr>
        <w:t>жоо</w:t>
      </w:r>
      <w:r w:rsidRPr="00DC79A1">
        <w:rPr>
          <w:rFonts w:ascii="Times New Roman" w:hAnsi="Times New Roman" w:cs="Times New Roman"/>
          <w:sz w:val="28"/>
          <w:szCs w:val="28"/>
          <w:lang w:val="kk-KZ"/>
        </w:rPr>
        <w:t xml:space="preserve"> студенттерінің эмоционалды икемділігін дамыту бағытында қолдану орынды болып табылады.</w:t>
      </w:r>
    </w:p>
    <w:p w14:paraId="49F07D5C"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Біздің зерттеудің әдіснамалық негізі келесі </w:t>
      </w:r>
      <w:r w:rsidRPr="00DC79A1">
        <w:rPr>
          <w:rFonts w:ascii="Times New Roman" w:hAnsi="Times New Roman" w:cs="Times New Roman"/>
          <w:b/>
          <w:sz w:val="28"/>
          <w:szCs w:val="28"/>
          <w:lang w:val="kk-KZ"/>
        </w:rPr>
        <w:t>принциптер</w:t>
      </w:r>
      <w:r w:rsidRPr="00DC79A1">
        <w:rPr>
          <w:rFonts w:ascii="Times New Roman" w:hAnsi="Times New Roman" w:cs="Times New Roman"/>
          <w:sz w:val="28"/>
          <w:szCs w:val="28"/>
          <w:lang w:val="kk-KZ"/>
        </w:rPr>
        <w:t xml:space="preserve"> болды: </w:t>
      </w:r>
    </w:p>
    <w:p w14:paraId="2A05FBC7"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ғылымилық принципі болашақ психологтардың кәсіби қызметтегі эмоционалды икемділігінің мазмұндық жағының қазіргі ғылыми жетістіктерге сәйкестігін болжайды;</w:t>
      </w:r>
    </w:p>
    <w:p w14:paraId="4298D477" w14:textId="7535F01B"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w:t>
      </w:r>
      <w:r w:rsidR="001435AF"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білім беру ортасын кәсібилендіру принципі, ең алдымен, университеттің білім беру ортасында алдағы кәсіби қызметке жақын жағдай жасауды, яғни психологтың қандай да бір қызмет түрлері бойынша нақты мәселелерді жағдайға байланысты модель</w:t>
      </w:r>
      <w:r w:rsidR="001435AF" w:rsidRPr="00DC79A1">
        <w:rPr>
          <w:rFonts w:ascii="Times New Roman" w:hAnsi="Times New Roman" w:cs="Times New Roman"/>
          <w:sz w:val="28"/>
          <w:szCs w:val="28"/>
          <w:lang w:val="kk-KZ"/>
        </w:rPr>
        <w:t>деуге мүмкіндік беруді көздейді;</w:t>
      </w:r>
    </w:p>
    <w:p w14:paraId="7C1BA488" w14:textId="6F555D93"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тұтастық принципі модельдің әр элементінің барлық басқа элементтермен тығыз байланысы болып табылады, бұл тұтастықты қалыптастыруға мүмкіндік беред</w:t>
      </w:r>
      <w:r w:rsidR="00D43E94">
        <w:rPr>
          <w:rFonts w:ascii="Times New Roman" w:hAnsi="Times New Roman" w:cs="Times New Roman"/>
          <w:sz w:val="28"/>
          <w:szCs w:val="28"/>
          <w:lang w:val="kk-KZ"/>
        </w:rPr>
        <w:t>і;</w:t>
      </w:r>
    </w:p>
    <w:p w14:paraId="4B83E44D" w14:textId="5ECA10B4"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ашықтық принципі моделдің білім беру мекемесіндегі болашақ психологтардың эмоционалды икемділігін дамыту процесінде сыртқы ортамен даму және өзара ә</w:t>
      </w:r>
      <w:r w:rsidR="00D43E94">
        <w:rPr>
          <w:rFonts w:ascii="Times New Roman" w:hAnsi="Times New Roman" w:cs="Times New Roman"/>
          <w:sz w:val="28"/>
          <w:szCs w:val="28"/>
          <w:lang w:val="kk-KZ"/>
        </w:rPr>
        <w:t>рекеттесу қабілетінде көрінеді;</w:t>
      </w:r>
    </w:p>
    <w:p w14:paraId="1DDA3138" w14:textId="789A29E3"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әзірленген моделдің динамикалық (даму) принципі зерттелетін процестің үнемі өзгеруін, оны жаңа м</w:t>
      </w:r>
      <w:r w:rsidR="00D43E94">
        <w:rPr>
          <w:rFonts w:ascii="Times New Roman" w:hAnsi="Times New Roman" w:cs="Times New Roman"/>
          <w:sz w:val="28"/>
          <w:szCs w:val="28"/>
          <w:lang w:val="kk-KZ"/>
        </w:rPr>
        <w:t>азмұнмен толықтырылуын қамтиды;</w:t>
      </w:r>
    </w:p>
    <w:p w14:paraId="569F039D" w14:textId="0ED72ECC"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үздіксіздік принципі, оқытудың барлық кезеңдерінде</w:t>
      </w:r>
      <w:r w:rsidR="003013EC" w:rsidRPr="00DC79A1">
        <w:rPr>
          <w:rFonts w:ascii="Times New Roman" w:hAnsi="Times New Roman" w:cs="Times New Roman"/>
          <w:sz w:val="28"/>
          <w:szCs w:val="28"/>
          <w:lang w:val="kk-KZ"/>
        </w:rPr>
        <w:t xml:space="preserve"> болашақ пихологтардың </w:t>
      </w:r>
      <w:r w:rsidRPr="00DC79A1">
        <w:rPr>
          <w:rFonts w:ascii="Times New Roman" w:hAnsi="Times New Roman" w:cs="Times New Roman"/>
          <w:sz w:val="28"/>
          <w:szCs w:val="28"/>
          <w:lang w:val="kk-KZ"/>
        </w:rPr>
        <w:t>динамикалық мониторинг күйімен жетістіктерінің бірізд</w:t>
      </w:r>
      <w:r w:rsidR="003013EC" w:rsidRPr="00DC79A1">
        <w:rPr>
          <w:rFonts w:ascii="Times New Roman" w:hAnsi="Times New Roman" w:cs="Times New Roman"/>
          <w:sz w:val="28"/>
          <w:szCs w:val="28"/>
          <w:lang w:val="kk-KZ"/>
        </w:rPr>
        <w:t xml:space="preserve">ілігіне </w:t>
      </w:r>
      <w:r w:rsidRPr="00DC79A1">
        <w:rPr>
          <w:rFonts w:ascii="Times New Roman" w:hAnsi="Times New Roman" w:cs="Times New Roman"/>
          <w:sz w:val="28"/>
          <w:szCs w:val="28"/>
          <w:lang w:val="kk-KZ"/>
        </w:rPr>
        <w:t>қажетті психологиялық және педагогикалық көмек көрсетуді көздейді</w:t>
      </w:r>
      <w:r w:rsidR="00D43E94">
        <w:rPr>
          <w:rFonts w:ascii="Times New Roman" w:hAnsi="Times New Roman" w:cs="Times New Roman"/>
          <w:sz w:val="28"/>
          <w:szCs w:val="28"/>
          <w:lang w:val="kk-KZ"/>
        </w:rPr>
        <w:t>;</w:t>
      </w:r>
    </w:p>
    <w:p w14:paraId="2D5A88CF" w14:textId="50CEE86B"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интегративтілік принципі эмоционалды икемділік компоненттері мен оның даму шарттары арасындағы байланысты орнатуды</w:t>
      </w:r>
      <w:r w:rsidR="000E1E99" w:rsidRPr="00DC79A1">
        <w:rPr>
          <w:rFonts w:ascii="Times New Roman" w:hAnsi="Times New Roman" w:cs="Times New Roman"/>
          <w:sz w:val="28"/>
          <w:szCs w:val="28"/>
          <w:lang w:val="kk-KZ"/>
        </w:rPr>
        <w:t>, қойылған мақсатқа с</w:t>
      </w:r>
      <w:r w:rsidR="00EE0FD6" w:rsidRPr="00DC79A1">
        <w:rPr>
          <w:rFonts w:ascii="Times New Roman" w:hAnsi="Times New Roman" w:cs="Times New Roman"/>
          <w:sz w:val="28"/>
          <w:szCs w:val="28"/>
          <w:lang w:val="kk-KZ"/>
        </w:rPr>
        <w:t>әй</w:t>
      </w:r>
      <w:r w:rsidRPr="00DC79A1">
        <w:rPr>
          <w:rFonts w:ascii="Times New Roman" w:hAnsi="Times New Roman" w:cs="Times New Roman"/>
          <w:sz w:val="28"/>
          <w:szCs w:val="28"/>
          <w:lang w:val="kk-KZ"/>
        </w:rPr>
        <w:t xml:space="preserve">кес болашақ психологтардың эмоционалды икемділігін дамытудың </w:t>
      </w:r>
      <w:r w:rsidRPr="00DC79A1">
        <w:rPr>
          <w:rFonts w:ascii="Times New Roman" w:hAnsi="Times New Roman" w:cs="Times New Roman"/>
          <w:sz w:val="28"/>
          <w:szCs w:val="28"/>
          <w:lang w:val="kk-KZ"/>
        </w:rPr>
        <w:lastRenderedPageBreak/>
        <w:t xml:space="preserve">ұйымдастырушылық формалары, құралдары мен әдістерін интеграциялауды білдіреді; </w:t>
      </w:r>
    </w:p>
    <w:p w14:paraId="053F40D3"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оқытудың тәжірибеге бағдарлану принципі болашақ психологтардың оқу қызметі, тәжірибесі барысында оларды кәсіби ортаға енгізу кезінде эмоционалды икемділігін дамытуды, сондай-ақ оқытудың тәжірибеге бағдарланған әдістерін қолдануды көздейді. Сонымен қатар, бұл принципті қолдану әртүрлі циклдардың пәндерін контекстік зерттеумен, арнайы курстар және тренингтерді өткізу мүмкіндігімен байланысты.</w:t>
      </w:r>
    </w:p>
    <w:p w14:paraId="66A68709"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Болашақ психологтардың эмоционалды икемділігін құбылыс ретінде дамыту, біздің көзқарасымыз бойынша, адамның сыртқы әлеммен қарым-қатынасының барлық салаларын қамтығанмен, аталған қатынастардың бірінде ғана қалыптаса алмайды. Біз эмоционалды икемділікті болашақ психологтың білім беру қызметінің субъектісі ретіндегі, субъект-субъектілік қатынастар негізінде бейімделу мүмкіндіктерін кеңейтуді қамтамасыз ететін психологиялық сипаттамасы ретінде қарастырамыз.</w:t>
      </w:r>
    </w:p>
    <w:p w14:paraId="1D9760CE"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Біз үшін эмоционалды икемділік-бұл өз эмоцияларын және басқалардың эмоцияларын түсіну арқылы стрестік жағдайларда эмо</w:t>
      </w:r>
      <w:r w:rsidR="0028745A" w:rsidRPr="00DC79A1">
        <w:rPr>
          <w:rFonts w:ascii="Times New Roman" w:hAnsi="Times New Roman" w:cs="Times New Roman"/>
          <w:sz w:val="28"/>
          <w:szCs w:val="28"/>
          <w:lang w:val="kk-KZ"/>
        </w:rPr>
        <w:t xml:space="preserve">ционалды реттеу мен эмоционалды </w:t>
      </w:r>
      <w:r w:rsidRPr="00DC79A1">
        <w:rPr>
          <w:rFonts w:ascii="Times New Roman" w:hAnsi="Times New Roman" w:cs="Times New Roman"/>
          <w:sz w:val="28"/>
          <w:szCs w:val="28"/>
          <w:lang w:val="kk-KZ"/>
        </w:rPr>
        <w:t xml:space="preserve">мінез-құлықты реттеудің дамып келе жатқан қабілеттерінің тобы. Басқаша айтқанда, эмоционалды икемділік - бұл қоғам жағдайында эмоцияларды түсіну мен басқарудың дамып келе жатқан қабілеттеріне негізделген эмоционалды - әлеуметтік салада жинақтаған тәжірибенің бір түрі. </w:t>
      </w:r>
    </w:p>
    <w:p w14:paraId="53696DF7"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Соныменен, кәсіби қызметтегі эмоционалды икемділік болашақ психологқа жетістіктің жоғары көрсеткішін қамтамасыз етеді.</w:t>
      </w:r>
    </w:p>
    <w:p w14:paraId="0EAC803D"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Ұ</w:t>
      </w:r>
      <w:r w:rsidR="00FA5655" w:rsidRPr="00DC79A1">
        <w:rPr>
          <w:rFonts w:ascii="Times New Roman" w:hAnsi="Times New Roman" w:cs="Times New Roman"/>
          <w:b/>
          <w:sz w:val="28"/>
          <w:szCs w:val="28"/>
          <w:lang w:val="kk-KZ"/>
        </w:rPr>
        <w:t>йымдастырушылық-құрылымдық блок</w:t>
      </w:r>
      <w:r w:rsidRPr="00DC79A1">
        <w:rPr>
          <w:rFonts w:ascii="Times New Roman" w:hAnsi="Times New Roman" w:cs="Times New Roman"/>
          <w:sz w:val="28"/>
          <w:szCs w:val="28"/>
          <w:lang w:val="kk-KZ"/>
        </w:rPr>
        <w:t xml:space="preserve"> үш компоненттің жиынтығын білдіреді: когнитивті, реттеуші және мінез-құлық компоненттері. </w:t>
      </w:r>
    </w:p>
    <w:p w14:paraId="0AC06008" w14:textId="54186650"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i/>
          <w:sz w:val="28"/>
          <w:szCs w:val="28"/>
          <w:lang w:val="kk-KZ"/>
        </w:rPr>
        <w:t>Когнитивті компонентке</w:t>
      </w:r>
      <w:r w:rsidRPr="00DC79A1">
        <w:rPr>
          <w:rFonts w:ascii="Times New Roman" w:hAnsi="Times New Roman" w:cs="Times New Roman"/>
          <w:sz w:val="28"/>
          <w:szCs w:val="28"/>
          <w:lang w:val="kk-KZ"/>
        </w:rPr>
        <w:t xml:space="preserve"> өзіндік қобалжуларды</w:t>
      </w:r>
      <w:r w:rsidR="002A23EE">
        <w:rPr>
          <w:rFonts w:ascii="Times New Roman" w:hAnsi="Times New Roman" w:cs="Times New Roman"/>
          <w:sz w:val="28"/>
          <w:szCs w:val="28"/>
          <w:lang w:val="kk-KZ"/>
        </w:rPr>
        <w:t xml:space="preserve"> білу,</w:t>
      </w:r>
      <w:r w:rsidRPr="00DC79A1">
        <w:rPr>
          <w:rFonts w:ascii="Times New Roman" w:hAnsi="Times New Roman" w:cs="Times New Roman"/>
          <w:sz w:val="28"/>
          <w:szCs w:val="28"/>
          <w:lang w:val="kk-KZ"/>
        </w:rPr>
        <w:t xml:space="preserve"> түсіну, басқа адамдардың эмоционалды қобалжу ерекшеліктері, эмоция мазмұнын анықтай білу дағдысы, эмоционалды күймен қобалжуды тани білу, жаны ашу, басқа адамдармен әрекет жасау, сондай-ақ әлеуметтік мінез-құлықты, қарым-қатынас пен өзара әрекеттесуді құруға мүмкіндік беретін өзіндік және басқа адамдардың эмоционалды реакцияларын түсіну және басқару дағдылары жатады. Когнитивті компонент адамдар арасындағы қарым-қатынас туралы түсініктерді, сондай-ақ өзара әрекеттесудің серіктесі ретінде басқаның эмоционалды әлемінің бейнесін қамтиды.</w:t>
      </w:r>
    </w:p>
    <w:p w14:paraId="1130CB68"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i/>
          <w:sz w:val="28"/>
          <w:szCs w:val="28"/>
          <w:lang w:val="kk-KZ"/>
        </w:rPr>
        <w:t>Реттеуші компонент</w:t>
      </w:r>
      <w:r w:rsidRPr="00DC79A1">
        <w:rPr>
          <w:rFonts w:ascii="Times New Roman" w:hAnsi="Times New Roman" w:cs="Times New Roman"/>
          <w:sz w:val="28"/>
          <w:szCs w:val="28"/>
          <w:lang w:val="kk-KZ"/>
        </w:rPr>
        <w:t xml:space="preserve"> уақыт бойынша дамып келе жатқан эмоционалды жауаптың әртүрлі кезеңдеріне сәйкес келетін реттеуші стратегиялардан тұратын эмоционалды өзін-өзі реттеуді қамтиды:1) жағдайды таңдау; 2) жағдайдың модификациясы; 3) зейінді ауыстыру; 4) танымд</w:t>
      </w:r>
      <w:r w:rsidR="00FA5655" w:rsidRPr="00DC79A1">
        <w:rPr>
          <w:rFonts w:ascii="Times New Roman" w:hAnsi="Times New Roman" w:cs="Times New Roman"/>
          <w:sz w:val="28"/>
          <w:szCs w:val="28"/>
          <w:lang w:val="kk-KZ"/>
        </w:rPr>
        <w:t xml:space="preserve">ы өзгерту; 5) жауапты өзгерту. </w:t>
      </w:r>
      <w:r w:rsidRPr="00DC79A1">
        <w:rPr>
          <w:rFonts w:ascii="Times New Roman" w:hAnsi="Times New Roman" w:cs="Times New Roman"/>
          <w:sz w:val="28"/>
          <w:szCs w:val="28"/>
          <w:lang w:val="kk-KZ"/>
        </w:rPr>
        <w:t>Аталған моделдің негізіне эмоцияның туындау процесінің тұжырымдамасына негізделген, оған сәйкес эмоциялар эмоционалды сигналдарды бағалаудан басталады. Реттеуші стратегиялар; болдырмау, өз құқықтарын қорғау, алаңдау</w:t>
      </w:r>
      <w:r w:rsidR="00FA5655" w:rsidRPr="00DC79A1">
        <w:rPr>
          <w:rFonts w:ascii="Times New Roman" w:hAnsi="Times New Roman" w:cs="Times New Roman"/>
          <w:sz w:val="28"/>
          <w:szCs w:val="28"/>
          <w:lang w:val="kk-KZ"/>
        </w:rPr>
        <w:t xml:space="preserve">шылық, қайта бағалау, жағымсыз </w:t>
      </w:r>
      <w:r w:rsidRPr="00DC79A1">
        <w:rPr>
          <w:rFonts w:ascii="Times New Roman" w:hAnsi="Times New Roman" w:cs="Times New Roman"/>
          <w:sz w:val="28"/>
          <w:szCs w:val="28"/>
          <w:lang w:val="kk-KZ"/>
        </w:rPr>
        <w:t>эмоцияларды басу. Біз эмоционалды өзін-өзі реттеудің екі стратегиясына тоқталдық-когнитивті қайта бағалау және экспрессияны басу.</w:t>
      </w:r>
      <w:r w:rsidR="0028745A"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Когнитивті қайта бағалау - </w:t>
      </w:r>
      <w:r w:rsidRPr="00DC79A1">
        <w:rPr>
          <w:rFonts w:ascii="Times New Roman" w:hAnsi="Times New Roman" w:cs="Times New Roman"/>
          <w:sz w:val="28"/>
          <w:szCs w:val="28"/>
          <w:lang w:val="kk-KZ"/>
        </w:rPr>
        <w:lastRenderedPageBreak/>
        <w:t>жағдайға деген көзқарастың өзгеруі, бұл эмоционалды жауапты өзгертуге мүмкіндік береді, ал экспрессияны басу арқылы-бұрыннан пайда болған эмоционалды жауаптың сыртқы көріністерін тежеу деп түсіндіріледі.</w:t>
      </w:r>
    </w:p>
    <w:p w14:paraId="17F8069D"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Эмоционалды икемділіктің </w:t>
      </w:r>
      <w:r w:rsidRPr="00DC79A1">
        <w:rPr>
          <w:rFonts w:ascii="Times New Roman" w:hAnsi="Times New Roman" w:cs="Times New Roman"/>
          <w:b/>
          <w:i/>
          <w:sz w:val="28"/>
          <w:szCs w:val="28"/>
          <w:lang w:val="kk-KZ"/>
        </w:rPr>
        <w:t>мінез-құлық компоненті</w:t>
      </w:r>
      <w:r w:rsidRPr="00DC79A1">
        <w:rPr>
          <w:rFonts w:ascii="Times New Roman" w:hAnsi="Times New Roman" w:cs="Times New Roman"/>
          <w:sz w:val="28"/>
          <w:szCs w:val="28"/>
          <w:lang w:val="kk-KZ"/>
        </w:rPr>
        <w:t xml:space="preserve"> стресті жеңудегі аффективті қобалжуларды реттеу процесінде өнімді және деструктивті когнитивті стратегияларды білдіреді. Айта кету керек, өзгермелі болуы мүмкін ситуациялық </w:t>
      </w:r>
      <w:r w:rsidR="00FA5655" w:rsidRPr="00DC79A1">
        <w:rPr>
          <w:rFonts w:ascii="Times New Roman" w:hAnsi="Times New Roman" w:cs="Times New Roman"/>
          <w:sz w:val="28"/>
          <w:szCs w:val="28"/>
          <w:lang w:val="kk-KZ"/>
        </w:rPr>
        <w:t>копинг-</w:t>
      </w:r>
      <w:r w:rsidRPr="00DC79A1">
        <w:rPr>
          <w:rFonts w:ascii="Times New Roman" w:hAnsi="Times New Roman" w:cs="Times New Roman"/>
          <w:sz w:val="28"/>
          <w:szCs w:val="28"/>
          <w:lang w:val="kk-KZ"/>
        </w:rPr>
        <w:t xml:space="preserve">стратегиялары, сондай-ақ осы стратегиялардың негізінде жатқан тұлғалық жауап беру стильдері үшін олар жеке жүйені құрайды. Жағдаяттық </w:t>
      </w:r>
      <w:r w:rsidR="00FA5655" w:rsidRPr="00DC79A1">
        <w:rPr>
          <w:rFonts w:ascii="Times New Roman" w:hAnsi="Times New Roman" w:cs="Times New Roman"/>
          <w:sz w:val="28"/>
          <w:szCs w:val="28"/>
          <w:lang w:val="kk-KZ"/>
        </w:rPr>
        <w:t>копинг-</w:t>
      </w:r>
      <w:r w:rsidRPr="00DC79A1">
        <w:rPr>
          <w:rFonts w:ascii="Times New Roman" w:hAnsi="Times New Roman" w:cs="Times New Roman"/>
          <w:sz w:val="28"/>
          <w:szCs w:val="28"/>
          <w:lang w:val="kk-KZ"/>
        </w:rPr>
        <w:t>стратегиялары сәтті бейімделуге ықпал етуі мүмкін – «тиімді» стратегиялар немесе бейімделуге кедергі келтіретін және бейімделмейтін – «деструктивті» стратегиялар әсерлерін күшейтуі мүмкін. Біз бөлген критерийлер студенттердің динамикасындағы психологиялық даярлығының дамуын бағалауға мүмкіндік береді.</w:t>
      </w:r>
    </w:p>
    <w:p w14:paraId="2122607F" w14:textId="77777777" w:rsidR="004C5AD1" w:rsidRPr="00DC79A1" w:rsidRDefault="004C5AD1" w:rsidP="00E80C21">
      <w:pPr>
        <w:ind w:firstLine="709"/>
        <w:jc w:val="both"/>
        <w:rPr>
          <w:rFonts w:ascii="Times New Roman" w:hAnsi="Times New Roman" w:cs="Times New Roman"/>
          <w:b/>
          <w:sz w:val="28"/>
          <w:szCs w:val="28"/>
          <w:lang w:val="kk-KZ"/>
        </w:rPr>
      </w:pPr>
      <w:r w:rsidRPr="00DC79A1">
        <w:rPr>
          <w:rFonts w:ascii="Times New Roman" w:hAnsi="Times New Roman" w:cs="Times New Roman"/>
          <w:b/>
          <w:sz w:val="28"/>
          <w:szCs w:val="28"/>
          <w:lang w:val="kk-KZ"/>
        </w:rPr>
        <w:t xml:space="preserve">Диагностикалық дамытушы блок </w:t>
      </w:r>
    </w:p>
    <w:p w14:paraId="3EDCA91A" w14:textId="74EF9425"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Модельдің диагностикалық блогы студенттер</w:t>
      </w:r>
      <w:r w:rsidR="0075079F">
        <w:rPr>
          <w:rFonts w:ascii="Times New Roman" w:hAnsi="Times New Roman" w:cs="Times New Roman"/>
          <w:sz w:val="28"/>
          <w:szCs w:val="28"/>
          <w:lang w:val="kk-KZ"/>
        </w:rPr>
        <w:t>дің</w:t>
      </w:r>
      <w:r w:rsidRPr="00DC79A1">
        <w:rPr>
          <w:rFonts w:ascii="Times New Roman" w:hAnsi="Times New Roman" w:cs="Times New Roman"/>
          <w:sz w:val="28"/>
          <w:szCs w:val="28"/>
          <w:lang w:val="kk-KZ"/>
        </w:rPr>
        <w:t xml:space="preserve"> эмоционалды икемділігін диагностикалау әдістемесін және оны бағалау критерийлерін білдіреді. Эмоционалды икемділігі</w:t>
      </w:r>
      <w:r w:rsidR="00B11BFA" w:rsidRPr="00DC79A1">
        <w:rPr>
          <w:rFonts w:ascii="Times New Roman" w:hAnsi="Times New Roman" w:cs="Times New Roman"/>
          <w:sz w:val="28"/>
          <w:szCs w:val="28"/>
          <w:lang w:val="kk-KZ"/>
        </w:rPr>
        <w:t>н дамы</w:t>
      </w:r>
      <w:r w:rsidRPr="00DC79A1">
        <w:rPr>
          <w:rFonts w:ascii="Times New Roman" w:hAnsi="Times New Roman" w:cs="Times New Roman"/>
          <w:sz w:val="28"/>
          <w:szCs w:val="28"/>
          <w:lang w:val="kk-KZ"/>
        </w:rPr>
        <w:t>туына психологиялық-педагогикалық жағдайларды және болашақ психологтардың эмоционалды икемділігін дамытуға бағытталған топтық және жеке сабақтар түрінде жүзеге асырылатын дамытушы интерактивті технологиялардың әдіснамалық негізделген, арнайы таңдалған жүйесін қамтиды. Мұнда 1.</w:t>
      </w:r>
      <w:r w:rsidR="00CA5CA2">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Н.</w:t>
      </w:r>
      <w:r w:rsidR="00CA5CA2">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Холлдың «Эмоционалды интеллект» әдістемесі; 2.</w:t>
      </w:r>
      <w:r w:rsidR="00CA5CA2">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Дж.Гросс ұсынған ERQ сауалнамасы; 3.</w:t>
      </w:r>
      <w:r w:rsidR="00CA5CA2">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Д.В.</w:t>
      </w:r>
      <w:r w:rsidR="00CA5CA2">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Люсиннің «Эмин» эмоционалды интеллект сауалнамасы; 4. COPE стресті жеңу сауалнамасы</w:t>
      </w:r>
      <w:r w:rsidR="001C5748"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w:t>
      </w:r>
    </w:p>
    <w:p w14:paraId="3250106E" w14:textId="0F6DC54B"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 Карвер, М. Шейер және Дж. Вейнтрауб, анкета «Психологтың эмоционалды</w:t>
      </w:r>
      <w:r w:rsidR="00695EF3" w:rsidRPr="00DC79A1">
        <w:rPr>
          <w:rFonts w:ascii="Times New Roman" w:hAnsi="Times New Roman" w:cs="Times New Roman"/>
          <w:sz w:val="28"/>
          <w:szCs w:val="28"/>
          <w:lang w:val="kk-KZ"/>
        </w:rPr>
        <w:t xml:space="preserve"> икемділігі» атты арнайы курсы мен тренингтерге</w:t>
      </w:r>
      <w:r w:rsidRPr="00DC79A1">
        <w:rPr>
          <w:rFonts w:ascii="Times New Roman" w:hAnsi="Times New Roman" w:cs="Times New Roman"/>
          <w:sz w:val="28"/>
          <w:szCs w:val="28"/>
          <w:lang w:val="kk-KZ"/>
        </w:rPr>
        <w:t xml:space="preserve"> баға беру; ә</w:t>
      </w:r>
      <w:r w:rsidR="001756E2">
        <w:rPr>
          <w:rFonts w:ascii="Times New Roman" w:hAnsi="Times New Roman" w:cs="Times New Roman"/>
          <w:sz w:val="28"/>
          <w:szCs w:val="28"/>
          <w:lang w:val="kk-KZ"/>
        </w:rPr>
        <w:t>д</w:t>
      </w:r>
      <w:r w:rsidRPr="00DC79A1">
        <w:rPr>
          <w:rFonts w:ascii="Times New Roman" w:hAnsi="Times New Roman" w:cs="Times New Roman"/>
          <w:sz w:val="28"/>
          <w:szCs w:val="28"/>
          <w:lang w:val="kk-KZ"/>
        </w:rPr>
        <w:t>істер: дамытушы интерактивті технологиялар, тренингтік іскерлік ойындар, топтық пікірталас, эссе, жағдайды талдау, жаттығулар, «Саѕе-study» әдісі, миға шабуыл, арт-терапия техникалары; құралдар: арнайы авторлық к</w:t>
      </w:r>
      <w:r w:rsidR="001756E2">
        <w:rPr>
          <w:rFonts w:ascii="Times New Roman" w:hAnsi="Times New Roman" w:cs="Times New Roman"/>
          <w:sz w:val="28"/>
          <w:szCs w:val="28"/>
          <w:lang w:val="kk-KZ"/>
        </w:rPr>
        <w:t>урс «Психологтардың эмоционалды</w:t>
      </w:r>
      <w:r w:rsidRPr="00DC79A1">
        <w:rPr>
          <w:rFonts w:ascii="Times New Roman" w:hAnsi="Times New Roman" w:cs="Times New Roman"/>
          <w:sz w:val="28"/>
          <w:szCs w:val="28"/>
          <w:lang w:val="kk-KZ"/>
        </w:rPr>
        <w:t xml:space="preserve"> икемділігі»; психологиялық тренинг «Эмоционалды икемділікті дамыту»; оқу-әдістемелік құрал «Эмоционалды икемділік»; формасы: аудиторияда және аудиториядан тыс сабақтар: дәріс, семинар, аралық бақылау, практикалық сабақтар, өздік жұмыстар.</w:t>
      </w:r>
    </w:p>
    <w:p w14:paraId="44931876"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Психологиялық-педагогикалық талаптар:</w:t>
      </w:r>
      <w:r w:rsidRPr="00DC79A1">
        <w:rPr>
          <w:rFonts w:ascii="Times New Roman" w:hAnsi="Times New Roman" w:cs="Times New Roman"/>
          <w:sz w:val="28"/>
          <w:szCs w:val="28"/>
          <w:lang w:val="kk-KZ"/>
        </w:rPr>
        <w:t xml:space="preserve"> студенттердің қатысуы, қызығушылығы, ішкі мотивациясы, эмоционалды икемділікті дамыту процесінде студенттерді психологиялық-педагогикалық қолдау; эмоционалды икемділікті дамыту процесін ғылыми-әдістемелік қамтамасыз ету, білім берудің барлық субъектілері арасында қолайлы психологиялық ахуал жасау және сенімді жағдай орнату; арнайы курс шеңберінде студенттерді ақпараттандыру; тренингтік жаттығулар кешенін логикалық бірізділікпен енгізу; оқу-танымдық іс-әрекетті кәсіби іс-әрекетке трансформациялау арқылы болашақ психолог кәсіби қызметті дербес, үздіксіз және жүйелі меңгеруге жақын болады, студенттердің психоэмоционалды күйінің рефлексиясы, студенттердің эмоционалды икемділік туралы түсініктері мен қажеттіліктері.</w:t>
      </w:r>
    </w:p>
    <w:p w14:paraId="5A1E522A" w14:textId="77777777" w:rsidR="006E273C" w:rsidRPr="00DC79A1" w:rsidRDefault="006E273C"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 xml:space="preserve">Эмоционалды </w:t>
      </w:r>
      <w:r w:rsidR="00E43A65" w:rsidRPr="00DC79A1">
        <w:rPr>
          <w:rFonts w:ascii="Times New Roman" w:hAnsi="Times New Roman" w:cs="Times New Roman"/>
          <w:sz w:val="28"/>
          <w:szCs w:val="28"/>
          <w:lang w:val="kk-KZ"/>
        </w:rPr>
        <w:t>икемділік өзгермелі эмоционалды</w:t>
      </w:r>
      <w:r w:rsidRPr="00DC79A1">
        <w:rPr>
          <w:rFonts w:ascii="Times New Roman" w:hAnsi="Times New Roman" w:cs="Times New Roman"/>
          <w:sz w:val="28"/>
          <w:szCs w:val="28"/>
          <w:lang w:val="kk-KZ"/>
        </w:rPr>
        <w:t xml:space="preserve"> күйлерге бейімделу, оларды қарсылықсыз қабылдау және оларды тиімді басқару қабілетін білдіреді. Эмоционалды икемділіктің </w:t>
      </w:r>
      <w:r w:rsidRPr="00DC79A1">
        <w:rPr>
          <w:rFonts w:ascii="Times New Roman" w:hAnsi="Times New Roman" w:cs="Times New Roman"/>
          <w:b/>
          <w:i/>
          <w:sz w:val="28"/>
          <w:szCs w:val="28"/>
          <w:lang w:val="kk-KZ"/>
        </w:rPr>
        <w:t>деңгейлерін</w:t>
      </w:r>
      <w:r w:rsidRPr="00DC79A1">
        <w:rPr>
          <w:rFonts w:ascii="Times New Roman" w:hAnsi="Times New Roman" w:cs="Times New Roman"/>
          <w:sz w:val="28"/>
          <w:szCs w:val="28"/>
          <w:lang w:val="kk-KZ"/>
        </w:rPr>
        <w:t xml:space="preserve"> келесідей анықтауға болады:</w:t>
      </w:r>
    </w:p>
    <w:p w14:paraId="5842F34B" w14:textId="77777777" w:rsidR="006E273C" w:rsidRPr="00DC79A1" w:rsidRDefault="006E273C" w:rsidP="00E80C21">
      <w:pPr>
        <w:ind w:firstLine="709"/>
        <w:jc w:val="both"/>
        <w:rPr>
          <w:rFonts w:ascii="Times New Roman" w:hAnsi="Times New Roman" w:cs="Times New Roman"/>
          <w:sz w:val="28"/>
          <w:szCs w:val="28"/>
          <w:lang w:val="kk-KZ"/>
        </w:rPr>
      </w:pPr>
      <w:r w:rsidRPr="00DC79A1">
        <w:rPr>
          <w:rFonts w:ascii="Times New Roman" w:hAnsi="Times New Roman" w:cs="Times New Roman"/>
          <w:i/>
          <w:sz w:val="28"/>
          <w:szCs w:val="28"/>
          <w:lang w:val="kk-KZ"/>
        </w:rPr>
        <w:t>Төмен</w:t>
      </w:r>
      <w:r w:rsidRPr="00DC79A1">
        <w:rPr>
          <w:rFonts w:ascii="Times New Roman" w:hAnsi="Times New Roman" w:cs="Times New Roman"/>
          <w:sz w:val="28"/>
          <w:szCs w:val="28"/>
          <w:lang w:val="kk-KZ"/>
        </w:rPr>
        <w:t>: бұл деңгейге ие адамдар өздерінің эмоциялары туралы аз хабардар болуы және оларды тануы қиын болуы мүмкін. Олар өз эмоцияларын басуға немесе жоққа шығаруға тырысады, бұл стресс пен психологиялық мәселелерге әкеледі. Осы деңгейдегі адамдар өздерінің эмоцияларын басқаруда қиындықтарға тап болады, көбінесе олардың мінез-құлқы мен реакцияларын басқара алмайды. Адамдар үйреншікті эмоционалды жауаптарға тәуелді болып, жаңа жағдайларға бейімделуі қиынға соғуы мүмкін, сондай-ақ өз эмоцияларын білдіру және басқаларды түсіну қиын, бұл қақтығыстар мен түсінбеушіліктерді тудыруы.</w:t>
      </w:r>
    </w:p>
    <w:p w14:paraId="1B7C5C84" w14:textId="77777777" w:rsidR="006E273C" w:rsidRPr="00DC79A1" w:rsidRDefault="006E273C"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Орташа: бұл деңгейдегі адамдар өздерінің эмоцияларын білуге қабілетті, бірақ кейде оларды анықтау қиын. Олар өздерінің эмоцияларын қабылдаудың маңыздылығын түсіне бастайды, бірақ кейде қарсылықтың тұзағына түседі. Өздерінің эмоцияларын басқару дағдыларын дамыта бастайды, бірақ кейде ашуланшақ реакцияларын көрсетеді. Қарым-қатынас және тұлғааралық икемділік дағдыларын жетілдіре алады, дегенмен кейде олар қиындықтарға тап болуы мүмкін.</w:t>
      </w:r>
    </w:p>
    <w:p w14:paraId="0CF5E662" w14:textId="77777777" w:rsidR="006E273C" w:rsidRPr="00DC79A1" w:rsidRDefault="006E273C"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Жоғары: эмоционалды икемді адамдар өздерінің эмоцияларын, тіпті күрделі және қарама-қайшылықты да оңай таниды және түсінеді.</w:t>
      </w:r>
    </w:p>
    <w:p w14:paraId="5093FA71" w14:textId="48F0992A" w:rsidR="006E273C" w:rsidRPr="00DC79A1" w:rsidRDefault="006E273C"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Эмоционалды икемді адамдар өздерінің эмоцияларын қарсылықсыз қабылдай алады, олардың адам тәжірибесінің қалыпты бөлігі екенін түсінеді. Эмоционалды икемді адамдар өздерінің эмоцияларын тиімді басқара алады, олардың қарқындылығы мен ұзақтығын реттей алады, бұл оларға дұрыс шешім қабылдауына мүмкіндік береді. Өзгерістерге бейімделуі мүмкін, </w:t>
      </w:r>
      <w:r w:rsidR="007D4B85">
        <w:rPr>
          <w:rFonts w:ascii="Times New Roman" w:hAnsi="Times New Roman" w:cs="Times New Roman"/>
          <w:sz w:val="28"/>
          <w:szCs w:val="28"/>
          <w:lang w:val="kk-KZ"/>
        </w:rPr>
        <w:t>бірақ кейде олардың эмоционалды</w:t>
      </w:r>
      <w:r w:rsidRPr="00DC79A1">
        <w:rPr>
          <w:rFonts w:ascii="Times New Roman" w:hAnsi="Times New Roman" w:cs="Times New Roman"/>
          <w:sz w:val="28"/>
          <w:szCs w:val="28"/>
          <w:lang w:val="kk-KZ"/>
        </w:rPr>
        <w:t xml:space="preserve"> икемділік деңгейі шектеулі. Эмоционалды икемді адамдар әртүрлі жағдайларға оңай және өзгерістерге тез бейімделеді. Эмоционалды икемді адамдар басқалармен тиімді қарым-қатынас жасай алады, өз сезімдерін жеткізе алады және басқалардың эмоцияларын түсінеді, бұл үйлесімді қарым-қатынасқа ықпал етеді.</w:t>
      </w:r>
    </w:p>
    <w:p w14:paraId="57FBADC5" w14:textId="77777777" w:rsidR="004C5AD1" w:rsidRPr="00DC79A1" w:rsidRDefault="004C5AD1" w:rsidP="00E80C21">
      <w:pPr>
        <w:ind w:firstLine="709"/>
        <w:jc w:val="both"/>
        <w:rPr>
          <w:rFonts w:ascii="Times New Roman" w:hAnsi="Times New Roman" w:cs="Times New Roman"/>
          <w:b/>
          <w:sz w:val="28"/>
          <w:szCs w:val="28"/>
          <w:lang w:val="kk-KZ"/>
        </w:rPr>
      </w:pPr>
      <w:r w:rsidRPr="00DC79A1">
        <w:rPr>
          <w:rFonts w:ascii="Times New Roman" w:hAnsi="Times New Roman" w:cs="Times New Roman"/>
          <w:b/>
          <w:sz w:val="28"/>
          <w:szCs w:val="28"/>
          <w:lang w:val="kk-KZ"/>
        </w:rPr>
        <w:t>Нәтижелі</w:t>
      </w:r>
      <w:r w:rsidR="00B66C49" w:rsidRPr="00DC79A1">
        <w:rPr>
          <w:rFonts w:ascii="Times New Roman" w:hAnsi="Times New Roman" w:cs="Times New Roman"/>
          <w:b/>
          <w:sz w:val="28"/>
          <w:szCs w:val="28"/>
          <w:lang w:val="kk-KZ"/>
        </w:rPr>
        <w:t>к</w:t>
      </w:r>
      <w:r w:rsidRPr="00DC79A1">
        <w:rPr>
          <w:rFonts w:ascii="Times New Roman" w:hAnsi="Times New Roman" w:cs="Times New Roman"/>
          <w:b/>
          <w:sz w:val="28"/>
          <w:szCs w:val="28"/>
          <w:lang w:val="kk-KZ"/>
        </w:rPr>
        <w:t xml:space="preserve"> блок</w:t>
      </w:r>
    </w:p>
    <w:p w14:paraId="6D464DE8" w14:textId="67EFB67E" w:rsidR="004C5AD1" w:rsidRPr="00DC79A1" w:rsidRDefault="006448AD"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Модел</w:t>
      </w:r>
      <w:r w:rsidR="004C5AD1" w:rsidRPr="00DC79A1">
        <w:rPr>
          <w:rFonts w:ascii="Times New Roman" w:hAnsi="Times New Roman" w:cs="Times New Roman"/>
          <w:sz w:val="28"/>
          <w:szCs w:val="28"/>
          <w:lang w:val="kk-KZ"/>
        </w:rPr>
        <w:t>дің нәтижелі блогы ан</w:t>
      </w:r>
      <w:r w:rsidR="004A503E">
        <w:rPr>
          <w:rFonts w:ascii="Times New Roman" w:hAnsi="Times New Roman" w:cs="Times New Roman"/>
          <w:sz w:val="28"/>
          <w:szCs w:val="28"/>
          <w:lang w:val="kk-KZ"/>
        </w:rPr>
        <w:t>алитикалық функцияны орындайды.</w:t>
      </w:r>
    </w:p>
    <w:p w14:paraId="3D27BA56" w14:textId="48DAD981" w:rsidR="004C5AD1" w:rsidRPr="00DC79A1" w:rsidRDefault="004C5AD1" w:rsidP="00E80C21">
      <w:pPr>
        <w:pStyle w:val="a5"/>
        <w:shd w:val="clear" w:color="auto" w:fill="FFFFFF"/>
        <w:spacing w:before="0" w:beforeAutospacing="0" w:after="0" w:afterAutospacing="0"/>
        <w:ind w:firstLine="709"/>
        <w:jc w:val="both"/>
        <w:rPr>
          <w:spacing w:val="-2"/>
          <w:sz w:val="28"/>
          <w:szCs w:val="28"/>
          <w:lang w:val="kk-KZ"/>
        </w:rPr>
      </w:pPr>
      <w:r w:rsidRPr="00DC79A1">
        <w:rPr>
          <w:sz w:val="28"/>
          <w:szCs w:val="28"/>
          <w:lang w:val="kk-KZ"/>
        </w:rPr>
        <w:t>Осы құрылымдық-мазмұнды</w:t>
      </w:r>
      <w:r w:rsidR="00F81975" w:rsidRPr="00DC79A1">
        <w:rPr>
          <w:sz w:val="28"/>
          <w:szCs w:val="28"/>
          <w:lang w:val="kk-KZ"/>
        </w:rPr>
        <w:t>қ модел</w:t>
      </w:r>
      <w:r w:rsidR="00033BB5" w:rsidRPr="00DC79A1">
        <w:rPr>
          <w:sz w:val="28"/>
          <w:szCs w:val="28"/>
          <w:lang w:val="kk-KZ"/>
        </w:rPr>
        <w:t>ге сәйкес университеттегі</w:t>
      </w:r>
      <w:r w:rsidRPr="00DC79A1">
        <w:rPr>
          <w:sz w:val="28"/>
          <w:szCs w:val="28"/>
          <w:lang w:val="kk-KZ"/>
        </w:rPr>
        <w:t xml:space="preserve"> дайындық процесінің нәтижесінде </w:t>
      </w:r>
      <w:r w:rsidRPr="00DC79A1">
        <w:rPr>
          <w:spacing w:val="-2"/>
          <w:sz w:val="28"/>
          <w:szCs w:val="28"/>
          <w:lang w:val="kk-KZ"/>
        </w:rPr>
        <w:t>өзгермелі жағдайларға және эмоционалды күйлерге оңтайлы бейімделуге, оларды қарсылықсыз қабылдауға және тиімді басқара білетін эмоционалды икемділігі бар психолог.</w:t>
      </w:r>
    </w:p>
    <w:p w14:paraId="3824553A" w14:textId="2B5D7B32" w:rsidR="004C5AD1" w:rsidRPr="00DC79A1" w:rsidRDefault="004C5AD1" w:rsidP="00E80C21">
      <w:pPr>
        <w:shd w:val="clear" w:color="auto" w:fill="FFFFFF"/>
        <w:ind w:firstLine="709"/>
        <w:jc w:val="both"/>
        <w:rPr>
          <w:rFonts w:ascii="Times New Roman" w:eastAsia="Times New Roman" w:hAnsi="Times New Roman" w:cs="Times New Roman"/>
          <w:b/>
          <w:sz w:val="28"/>
          <w:szCs w:val="28"/>
          <w:lang w:val="kk-KZ"/>
        </w:rPr>
      </w:pPr>
      <w:r w:rsidRPr="00DC79A1">
        <w:rPr>
          <w:rFonts w:ascii="Times New Roman" w:hAnsi="Times New Roman" w:cs="Times New Roman"/>
          <w:spacing w:val="-2"/>
          <w:sz w:val="28"/>
          <w:szCs w:val="28"/>
          <w:lang w:val="kk-KZ"/>
        </w:rPr>
        <w:t xml:space="preserve">Осы арқылы білім беру ұйымындағы болашақ психологтардың эмоционалды икемділігін дамытудың әзірленген құрылымдық-мазмұнды моделді тұтас, интеграцияланған, байланысты блоктарды қамтитын білім ретінде қарастырамыз: </w:t>
      </w:r>
      <w:r w:rsidRPr="00DC79A1">
        <w:rPr>
          <w:rFonts w:ascii="Times New Roman" w:hAnsi="Times New Roman" w:cs="Times New Roman"/>
          <w:sz w:val="28"/>
          <w:szCs w:val="28"/>
          <w:lang w:val="kk-KZ"/>
        </w:rPr>
        <w:t>мақсатты; теориялық-әдіснамалық; ұйымдастыру</w:t>
      </w:r>
      <w:r w:rsidR="00AE2778" w:rsidRPr="00DC79A1">
        <w:rPr>
          <w:rFonts w:ascii="Times New Roman" w:hAnsi="Times New Roman" w:cs="Times New Roman"/>
          <w:sz w:val="28"/>
          <w:szCs w:val="28"/>
          <w:lang w:val="kk-KZ"/>
        </w:rPr>
        <w:t>шылық</w:t>
      </w:r>
      <w:r w:rsidRPr="00DC79A1">
        <w:rPr>
          <w:rFonts w:ascii="Times New Roman" w:hAnsi="Times New Roman" w:cs="Times New Roman"/>
          <w:sz w:val="28"/>
          <w:szCs w:val="28"/>
          <w:lang w:val="kk-KZ"/>
        </w:rPr>
        <w:t>-</w:t>
      </w:r>
      <w:r w:rsidR="0001208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құрылымдық; д</w:t>
      </w:r>
      <w:r w:rsidR="00265D33" w:rsidRPr="00DC79A1">
        <w:rPr>
          <w:rFonts w:ascii="Times New Roman" w:hAnsi="Times New Roman" w:cs="Times New Roman"/>
          <w:sz w:val="28"/>
          <w:szCs w:val="28"/>
          <w:lang w:val="kk-KZ"/>
        </w:rPr>
        <w:t xml:space="preserve">иагностикалық-дамытушы; </w:t>
      </w:r>
      <w:r w:rsidRPr="00DC79A1">
        <w:rPr>
          <w:rFonts w:ascii="Times New Roman" w:hAnsi="Times New Roman" w:cs="Times New Roman"/>
          <w:sz w:val="28"/>
          <w:szCs w:val="28"/>
          <w:lang w:val="kk-KZ"/>
        </w:rPr>
        <w:t>нәтижелі блоктары.</w:t>
      </w:r>
    </w:p>
    <w:p w14:paraId="64E65FB2" w14:textId="0F876E15" w:rsidR="004C5AD1" w:rsidRPr="00DC79A1" w:rsidRDefault="004C5AD1" w:rsidP="00E80C21">
      <w:pPr>
        <w:tabs>
          <w:tab w:val="left" w:pos="709"/>
        </w:tabs>
        <w:ind w:firstLine="709"/>
        <w:jc w:val="both"/>
        <w:rPr>
          <w:rFonts w:ascii="Times New Roman" w:eastAsia="Times New Roman" w:hAnsi="Times New Roman" w:cs="Times New Roman"/>
          <w:spacing w:val="-2"/>
          <w:sz w:val="28"/>
          <w:szCs w:val="28"/>
          <w:lang w:val="kk-KZ"/>
        </w:rPr>
      </w:pPr>
      <w:r w:rsidRPr="00DC79A1">
        <w:rPr>
          <w:rFonts w:ascii="Times New Roman" w:eastAsia="Times New Roman" w:hAnsi="Times New Roman" w:cs="Times New Roman"/>
          <w:spacing w:val="-2"/>
          <w:sz w:val="28"/>
          <w:szCs w:val="28"/>
          <w:lang w:val="kk-KZ"/>
        </w:rPr>
        <w:lastRenderedPageBreak/>
        <w:t>Мұның бәрі білім беру ұйымындағы болашақ психологтардың эмоционалды икемділігін дамытудың мақсатты процесін нақты көрсетуге, мақсаттың түпкілікті нәтижесінің сәйкесті</w:t>
      </w:r>
      <w:r w:rsidR="004A503E">
        <w:rPr>
          <w:rFonts w:ascii="Times New Roman" w:eastAsia="Times New Roman" w:hAnsi="Times New Roman" w:cs="Times New Roman"/>
          <w:spacing w:val="-2"/>
          <w:sz w:val="28"/>
          <w:szCs w:val="28"/>
          <w:lang w:val="kk-KZ"/>
        </w:rPr>
        <w:t>гін анықтауға мүмкіндік береді.</w:t>
      </w:r>
    </w:p>
    <w:p w14:paraId="74F21065" w14:textId="77777777" w:rsidR="004C5AD1" w:rsidRPr="00DC79A1" w:rsidRDefault="004C5AD1" w:rsidP="00E80C21">
      <w:pPr>
        <w:tabs>
          <w:tab w:val="left" w:pos="709"/>
        </w:tabs>
        <w:ind w:firstLine="709"/>
        <w:jc w:val="both"/>
        <w:rPr>
          <w:rFonts w:ascii="Times New Roman" w:hAnsi="Times New Roman" w:cs="Times New Roman"/>
          <w:b/>
          <w:sz w:val="28"/>
          <w:szCs w:val="28"/>
          <w:lang w:val="kk-KZ"/>
        </w:rPr>
      </w:pPr>
    </w:p>
    <w:p w14:paraId="056BDFA4" w14:textId="1C4ADA40" w:rsidR="004C5AD1" w:rsidRPr="00DC79A1" w:rsidRDefault="004C5AD1" w:rsidP="00E80C21">
      <w:pPr>
        <w:tabs>
          <w:tab w:val="left" w:pos="709"/>
        </w:tabs>
        <w:ind w:firstLine="709"/>
        <w:jc w:val="both"/>
        <w:rPr>
          <w:rFonts w:ascii="Times New Roman" w:hAnsi="Times New Roman" w:cs="Times New Roman"/>
          <w:b/>
          <w:sz w:val="28"/>
          <w:szCs w:val="28"/>
          <w:lang w:val="kk-KZ"/>
        </w:rPr>
      </w:pPr>
      <w:r w:rsidRPr="00DC79A1">
        <w:rPr>
          <w:rFonts w:ascii="Times New Roman" w:hAnsi="Times New Roman" w:cs="Times New Roman"/>
          <w:b/>
          <w:sz w:val="28"/>
          <w:szCs w:val="28"/>
          <w:lang w:val="kk-KZ"/>
        </w:rPr>
        <w:t>2.3 Болашақ психологтардың эмоциона</w:t>
      </w:r>
      <w:r w:rsidR="00442B26">
        <w:rPr>
          <w:rFonts w:ascii="Times New Roman" w:hAnsi="Times New Roman" w:cs="Times New Roman"/>
          <w:b/>
          <w:sz w:val="28"/>
          <w:szCs w:val="28"/>
          <w:lang w:val="kk-KZ"/>
        </w:rPr>
        <w:t>л</w:t>
      </w:r>
      <w:r w:rsidRPr="00DC79A1">
        <w:rPr>
          <w:rFonts w:ascii="Times New Roman" w:hAnsi="Times New Roman" w:cs="Times New Roman"/>
          <w:b/>
          <w:sz w:val="28"/>
          <w:szCs w:val="28"/>
          <w:lang w:val="kk-KZ"/>
        </w:rPr>
        <w:t>ды икемділі</w:t>
      </w:r>
      <w:r w:rsidR="00172E0D">
        <w:rPr>
          <w:rFonts w:ascii="Times New Roman" w:hAnsi="Times New Roman" w:cs="Times New Roman"/>
          <w:b/>
          <w:sz w:val="28"/>
          <w:szCs w:val="28"/>
          <w:lang w:val="kk-KZ"/>
        </w:rPr>
        <w:t>гі</w:t>
      </w:r>
      <w:r w:rsidRPr="00DC79A1">
        <w:rPr>
          <w:rFonts w:ascii="Times New Roman" w:hAnsi="Times New Roman" w:cs="Times New Roman"/>
          <w:b/>
          <w:sz w:val="28"/>
          <w:szCs w:val="28"/>
          <w:lang w:val="kk-KZ"/>
        </w:rPr>
        <w:t>н дамытудың кешенді бағдарламасы</w:t>
      </w:r>
    </w:p>
    <w:p w14:paraId="166F4E41"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Бұл бөлімде болашақ психологтардың эмоционалды икемділігін дамытудың кешенді бағдарламасы бойынша жұмыс бағыттары қарастырылады.</w:t>
      </w:r>
    </w:p>
    <w:p w14:paraId="4719C584"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Болашақ психологтардың эмоционалды икемділігін дамытуға бағытталған кешенді бағдарламасы - студенттердің эмоционалды икемділігін дамытуға арналған психологиялық іс-шаралар кешені болып табылады.</w:t>
      </w:r>
    </w:p>
    <w:p w14:paraId="42BB31BE"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Бағдарлама мақсаты: болашақ психологтарға эмоционалды икемділік туралы теориялық білім беру және практикалық тұрғыда оны дамыту.</w:t>
      </w:r>
    </w:p>
    <w:p w14:paraId="2270293B"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Бағдарлама міндеттері:</w:t>
      </w:r>
    </w:p>
    <w:p w14:paraId="43EA82CB" w14:textId="104652B2"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CA5CA2">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Эмоционалды икемділік туралы түсініктерін арттырып, ғылыми-теориялық білім беру;</w:t>
      </w:r>
    </w:p>
    <w:p w14:paraId="16A86EBB" w14:textId="74DF2FE8"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r w:rsidR="00CA5CA2">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Эмоционалды икемділіктің болашақ кәсіпке қажеттілігі туралы көзқарастарын қалыптастыру;</w:t>
      </w:r>
    </w:p>
    <w:p w14:paraId="56ACAC43" w14:textId="313DCECB"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3.</w:t>
      </w:r>
      <w:r w:rsidR="00CA5CA2">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Эмоционалды икемділікке бағытталған </w:t>
      </w:r>
      <w:r w:rsidR="00265D33" w:rsidRPr="00DC79A1">
        <w:rPr>
          <w:rFonts w:ascii="Times New Roman" w:hAnsi="Times New Roman" w:cs="Times New Roman"/>
          <w:sz w:val="28"/>
          <w:szCs w:val="28"/>
          <w:lang w:val="kk-KZ"/>
        </w:rPr>
        <w:t>практикалы</w:t>
      </w:r>
      <w:r w:rsidRPr="00DC79A1">
        <w:rPr>
          <w:rFonts w:ascii="Times New Roman" w:hAnsi="Times New Roman" w:cs="Times New Roman"/>
          <w:sz w:val="28"/>
          <w:szCs w:val="28"/>
          <w:lang w:val="kk-KZ"/>
        </w:rPr>
        <w:t>қ жұмыстар негізінде эмоционалд</w:t>
      </w:r>
      <w:r w:rsidR="00265D33" w:rsidRPr="00DC79A1">
        <w:rPr>
          <w:rFonts w:ascii="Times New Roman" w:hAnsi="Times New Roman" w:cs="Times New Roman"/>
          <w:sz w:val="28"/>
          <w:szCs w:val="28"/>
          <w:lang w:val="kk-KZ"/>
        </w:rPr>
        <w:t>ы икемді болу дағдыларын дамыту;</w:t>
      </w:r>
    </w:p>
    <w:p w14:paraId="39596640" w14:textId="2B3310CC" w:rsidR="00265D33" w:rsidRPr="00DC79A1" w:rsidRDefault="00265D33"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4.</w:t>
      </w:r>
      <w:r w:rsidR="00CA5CA2">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Эмоционалды икемділіктің даму деңгейін </w:t>
      </w:r>
      <w:r w:rsidR="000C02B4" w:rsidRPr="00DC79A1">
        <w:rPr>
          <w:rFonts w:ascii="Times New Roman" w:hAnsi="Times New Roman" w:cs="Times New Roman"/>
          <w:sz w:val="28"/>
          <w:szCs w:val="28"/>
          <w:lang w:val="kk-KZ"/>
        </w:rPr>
        <w:t>эксперименттік</w:t>
      </w:r>
      <w:r w:rsidRPr="00DC79A1">
        <w:rPr>
          <w:rFonts w:ascii="Times New Roman" w:hAnsi="Times New Roman" w:cs="Times New Roman"/>
          <w:sz w:val="28"/>
          <w:szCs w:val="28"/>
          <w:lang w:val="kk-KZ"/>
        </w:rPr>
        <w:t xml:space="preserve"> анықтау.</w:t>
      </w:r>
    </w:p>
    <w:p w14:paraId="35B46BE9"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Бағдарлама құрылымы бойынша екі бөлімді қамтиды: теориялық және практикалық.</w:t>
      </w:r>
    </w:p>
    <w:p w14:paraId="659C8822" w14:textId="3629CDD2"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Теориялық бөліміне оқу процесіне енгізілген «Психологтардың эмоционалды икемділігі» атты арнайы курс</w:t>
      </w:r>
      <w:r w:rsidR="00DB2CF7">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ал практикалық бөлімге «Эмоционалды икемділікті дамыту» </w:t>
      </w:r>
      <w:r w:rsidR="00423861" w:rsidRPr="00DC79A1">
        <w:rPr>
          <w:rFonts w:ascii="Times New Roman" w:hAnsi="Times New Roman" w:cs="Times New Roman"/>
          <w:sz w:val="28"/>
          <w:szCs w:val="28"/>
          <w:lang w:val="kk-KZ"/>
        </w:rPr>
        <w:t>атты тренинг бағдарламасы</w:t>
      </w:r>
      <w:r w:rsidRPr="00DC79A1">
        <w:rPr>
          <w:rFonts w:ascii="Times New Roman" w:hAnsi="Times New Roman" w:cs="Times New Roman"/>
          <w:sz w:val="28"/>
          <w:szCs w:val="28"/>
          <w:lang w:val="kk-KZ"/>
        </w:rPr>
        <w:t xml:space="preserve"> кіреді.</w:t>
      </w:r>
    </w:p>
    <w:p w14:paraId="411F6CEC" w14:textId="18D4B375" w:rsidR="00423861" w:rsidRPr="00DC79A1" w:rsidRDefault="00E446DE"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Арнайы курс</w:t>
      </w:r>
      <w:r w:rsidR="004C5AD1" w:rsidRPr="00DC79A1">
        <w:rPr>
          <w:rFonts w:ascii="Times New Roman" w:hAnsi="Times New Roman" w:cs="Times New Roman"/>
          <w:sz w:val="28"/>
          <w:szCs w:val="28"/>
          <w:lang w:val="kk-KZ"/>
        </w:rPr>
        <w:t xml:space="preserve"> оқыту үдірісін ұйымдастыруда, болашақ психологтардың эмоционалды икемділіктерін дамытуға барынша ықпал ететін бірлескен-диалогтік танымдық іс-әрекет (БДТІ) формасы іріктеліп алынды. Бұл С.М.</w:t>
      </w:r>
      <w:r w:rsidR="00276A43">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Джакуповтың ұсынған концепциясы бойында жүзеге асырылады. БДТІ түрі бойынша ұйымдастырылған тренингтер мен жаттығулар болашақ психологтың жеке басын мінез-құлқын қалпына келтіруге әсер етеді, оның жаңа үлгілерін береді</w:t>
      </w:r>
      <w:r w:rsidR="002017E6">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[1</w:t>
      </w:r>
      <w:r w:rsidR="001167DC" w:rsidRPr="001167DC">
        <w:rPr>
          <w:rFonts w:ascii="Times New Roman" w:hAnsi="Times New Roman" w:cs="Times New Roman"/>
          <w:sz w:val="28"/>
          <w:szCs w:val="28"/>
          <w:lang w:val="kk-KZ"/>
        </w:rPr>
        <w:t>2</w:t>
      </w:r>
      <w:r w:rsidR="003845CE">
        <w:rPr>
          <w:rFonts w:ascii="Times New Roman" w:hAnsi="Times New Roman" w:cs="Times New Roman"/>
          <w:sz w:val="28"/>
          <w:szCs w:val="28"/>
          <w:lang w:val="kk-KZ"/>
        </w:rPr>
        <w:t>3</w:t>
      </w:r>
      <w:r w:rsidR="004C5AD1" w:rsidRPr="00DC79A1">
        <w:rPr>
          <w:rFonts w:ascii="Times New Roman" w:hAnsi="Times New Roman" w:cs="Times New Roman"/>
          <w:sz w:val="28"/>
          <w:szCs w:val="28"/>
          <w:lang w:val="kk-KZ"/>
        </w:rPr>
        <w:t>].</w:t>
      </w:r>
    </w:p>
    <w:p w14:paraId="6DA27B24" w14:textId="66AB5EC5"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Танымдық процесті жандандыратын және «семантикалық білім берудің жалпы қорын» құру арқылы коммуникативті өзара әрекеттесу түрінде жүретін қызметтің бұл түрі студенттердің жеке ерекшеліктерінің өзгеруінде эмпирикалық түрде көрінетін эмоционалды икемділік компоненттерін қайта қарастыруға (мотивациялық - құндылық компоненттерін қайта қарастыруға) ықпал етеді. Қатысушылардың семантикалық өзара әрекеттесуі негізгі психологиялық механизмі болып табылатын БДТІ - ке сүйене отырып оқыту, ең алдымен, құндылық-мотивациялық саладағы өзгерістерге және </w:t>
      </w:r>
      <w:r w:rsidR="00DB2CF7">
        <w:rPr>
          <w:rFonts w:ascii="Times New Roman" w:hAnsi="Times New Roman" w:cs="Times New Roman"/>
          <w:sz w:val="28"/>
          <w:szCs w:val="28"/>
          <w:lang w:val="kk-KZ"/>
        </w:rPr>
        <w:t xml:space="preserve">сәйкесінше тұлғаның эмоционалды </w:t>
      </w:r>
      <w:r w:rsidRPr="00DC79A1">
        <w:rPr>
          <w:rFonts w:ascii="Times New Roman" w:hAnsi="Times New Roman" w:cs="Times New Roman"/>
          <w:sz w:val="28"/>
          <w:szCs w:val="28"/>
          <w:lang w:val="kk-KZ"/>
        </w:rPr>
        <w:t xml:space="preserve"> аймағ</w:t>
      </w:r>
      <w:r w:rsidR="008D0C44">
        <w:rPr>
          <w:rFonts w:ascii="Times New Roman" w:hAnsi="Times New Roman" w:cs="Times New Roman"/>
          <w:sz w:val="28"/>
          <w:szCs w:val="28"/>
          <w:lang w:val="kk-KZ"/>
        </w:rPr>
        <w:t>ының өзгерістеріне ықпал етеді.</w:t>
      </w:r>
    </w:p>
    <w:p w14:paraId="0D5AF304" w14:textId="190322AA"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Болашақ психологтарға эмоци</w:t>
      </w:r>
      <w:r w:rsidR="00DB2CF7">
        <w:rPr>
          <w:rFonts w:ascii="Times New Roman" w:hAnsi="Times New Roman" w:cs="Times New Roman"/>
          <w:sz w:val="28"/>
          <w:szCs w:val="28"/>
          <w:lang w:val="kk-KZ"/>
        </w:rPr>
        <w:t>оналды</w:t>
      </w:r>
      <w:r w:rsidRPr="00DC79A1">
        <w:rPr>
          <w:rFonts w:ascii="Times New Roman" w:hAnsi="Times New Roman" w:cs="Times New Roman"/>
          <w:sz w:val="28"/>
          <w:szCs w:val="28"/>
          <w:lang w:val="kk-KZ"/>
        </w:rPr>
        <w:t xml:space="preserve"> икемділіктің адам іс-әрекетіндегі, психолог қызметіндегі рөлі туралы толық ақпараттар оқылған дәрістер арқылы </w:t>
      </w:r>
      <w:r w:rsidRPr="00DC79A1">
        <w:rPr>
          <w:rFonts w:ascii="Times New Roman" w:hAnsi="Times New Roman" w:cs="Times New Roman"/>
          <w:sz w:val="28"/>
          <w:szCs w:val="28"/>
          <w:lang w:val="kk-KZ"/>
        </w:rPr>
        <w:lastRenderedPageBreak/>
        <w:t>ұсынылды. Дәріс және семинар сабақтар</w:t>
      </w:r>
      <w:r w:rsidR="00303A43">
        <w:rPr>
          <w:rFonts w:ascii="Times New Roman" w:hAnsi="Times New Roman" w:cs="Times New Roman"/>
          <w:sz w:val="28"/>
          <w:szCs w:val="28"/>
          <w:lang w:val="kk-KZ"/>
        </w:rPr>
        <w:t>ы</w:t>
      </w:r>
      <w:r w:rsidRPr="00DC79A1">
        <w:rPr>
          <w:rFonts w:ascii="Times New Roman" w:hAnsi="Times New Roman" w:cs="Times New Roman"/>
          <w:sz w:val="28"/>
          <w:szCs w:val="28"/>
          <w:lang w:val="kk-KZ"/>
        </w:rPr>
        <w:t xml:space="preserve"> мазмұны жағынан бір – бірімен байланысқан. Олар болашақ психологтарға өзін және оларға көмекке жүгінуші адамдарды тереңірек түсінуге және білуге мүмкіндік беретін технологиялық әдістерді ұсынады. Эмоционалды технологияларды қолдану, ауызша және вербалды емес мінез-құлық әдістерін қолда</w:t>
      </w:r>
      <w:r w:rsidR="00303A43">
        <w:rPr>
          <w:rFonts w:ascii="Times New Roman" w:hAnsi="Times New Roman" w:cs="Times New Roman"/>
          <w:sz w:val="28"/>
          <w:szCs w:val="28"/>
          <w:lang w:val="kk-KZ"/>
        </w:rPr>
        <w:t>ну студенттердің мінез-құлық сап</w:t>
      </w:r>
      <w:r w:rsidRPr="00DC79A1">
        <w:rPr>
          <w:rFonts w:ascii="Times New Roman" w:hAnsi="Times New Roman" w:cs="Times New Roman"/>
          <w:sz w:val="28"/>
          <w:szCs w:val="28"/>
          <w:lang w:val="kk-KZ"/>
        </w:rPr>
        <w:t>асын өзектендірді.</w:t>
      </w:r>
    </w:p>
    <w:p w14:paraId="75299952" w14:textId="77777777" w:rsidR="004C5AD1" w:rsidRPr="00DC79A1" w:rsidRDefault="004C5AD1" w:rsidP="00E80C2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«Психологтардың эмоционалды икемділігі» атты арнайы курс барысында олар дәстүрлі түрде дәріс, семинар сабақтарына қатысып, өздік жұмыстар орындайды.</w:t>
      </w:r>
    </w:p>
    <w:p w14:paraId="57EBD9D2"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Дәріс сабақтарында алған білімдерін өзектендіру, тереңдету және бекіту мақсатында арнайы курста қарастырылған сабақтардың басқа түрлері ұйымдастырылды. Сабақтар басқа пәндермен қатар оқу процесінің заңдылығына сай жүргізілді. Арнайы курсты оқыту барысында ақпараттық шолу, проблема</w:t>
      </w:r>
      <w:r w:rsidR="000C2A09" w:rsidRPr="00DC79A1">
        <w:rPr>
          <w:rFonts w:ascii="Times New Roman" w:hAnsi="Times New Roman" w:cs="Times New Roman"/>
          <w:sz w:val="28"/>
          <w:szCs w:val="28"/>
          <w:lang w:val="kk-KZ"/>
        </w:rPr>
        <w:t>лық, бинарлы дәрістер, алдын-ала</w:t>
      </w:r>
      <w:r w:rsidRPr="00DC79A1">
        <w:rPr>
          <w:rFonts w:ascii="Times New Roman" w:hAnsi="Times New Roman" w:cs="Times New Roman"/>
          <w:sz w:val="28"/>
          <w:szCs w:val="28"/>
          <w:lang w:val="kk-KZ"/>
        </w:rPr>
        <w:t xml:space="preserve"> жоспарлы түрде құрылған қателер, конференция – дәріс, кеңес беру түрінде дәрістер ұйымдастырылып жүзеге асырылды.</w:t>
      </w:r>
    </w:p>
    <w:p w14:paraId="0E103106" w14:textId="6A7EF65B"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Семинар, өзіндік жұмыс барысында біз дәстүрлі және инновациялық технологияларды қолдана отырып, студенттердің эмоционалды икемділігін дамыту және оқу дағдыларын жетілдіру үшін келесі әдістерді қолдан</w:t>
      </w:r>
      <w:r w:rsidR="00583D64" w:rsidRPr="00DC79A1">
        <w:rPr>
          <w:rFonts w:ascii="Times New Roman" w:hAnsi="Times New Roman" w:cs="Times New Roman"/>
          <w:sz w:val="28"/>
          <w:szCs w:val="28"/>
          <w:lang w:val="kk-KZ"/>
        </w:rPr>
        <w:t>у арқылы жағдай жасалды</w:t>
      </w:r>
      <w:r w:rsidRPr="00DC79A1">
        <w:rPr>
          <w:rFonts w:ascii="Times New Roman" w:hAnsi="Times New Roman" w:cs="Times New Roman"/>
          <w:sz w:val="28"/>
          <w:szCs w:val="28"/>
          <w:lang w:val="kk-KZ"/>
        </w:rPr>
        <w:t>. Атап айтқанда: «Саѕе-study», топтық пікірталас, ойындар мен жаттығулар, топтық және жұптық талқылау, өзін-өзі диагностикалау, рөлдік ойындар, көпшілік алдында пре</w:t>
      </w:r>
      <w:r w:rsidR="005254F6" w:rsidRPr="00DC79A1">
        <w:rPr>
          <w:rFonts w:ascii="Times New Roman" w:hAnsi="Times New Roman" w:cs="Times New Roman"/>
          <w:sz w:val="28"/>
          <w:szCs w:val="28"/>
          <w:lang w:val="kk-KZ"/>
        </w:rPr>
        <w:t>зентациялар көрсету, баяндама, эссе</w:t>
      </w:r>
      <w:r w:rsidRPr="00DC79A1">
        <w:rPr>
          <w:rFonts w:ascii="Times New Roman" w:hAnsi="Times New Roman" w:cs="Times New Roman"/>
          <w:sz w:val="28"/>
          <w:szCs w:val="28"/>
          <w:lang w:val="kk-KZ"/>
        </w:rPr>
        <w:t>, өзіндік есептер жазу</w:t>
      </w:r>
      <w:r w:rsidR="005254F6" w:rsidRPr="00DC79A1">
        <w:rPr>
          <w:rFonts w:ascii="Times New Roman" w:hAnsi="Times New Roman" w:cs="Times New Roman"/>
          <w:sz w:val="28"/>
          <w:szCs w:val="28"/>
          <w:lang w:val="kk-KZ"/>
        </w:rPr>
        <w:t>, проблемалық жағдайларды модел</w:t>
      </w:r>
      <w:r w:rsidRPr="00DC79A1">
        <w:rPr>
          <w:rFonts w:ascii="Times New Roman" w:hAnsi="Times New Roman" w:cs="Times New Roman"/>
          <w:sz w:val="28"/>
          <w:szCs w:val="28"/>
          <w:lang w:val="kk-KZ"/>
        </w:rPr>
        <w:t>деу және талдау, рефлексиялау, сыни және проблемалық ойлау, сұрақтар қою, эмоционалды икемділік мәселесі бойынша әдеби дереккөздерге сыни шолу мен бағалау, ақпаратты іздеу және өңдей білуде икемділік дағдыларын жетілдіріп түрлі мәселелері бойынша тапсырмаларды өз бетінше орындау жұмыстары жүзеге асырылды. Әр сабақтың соңында студенттерге негізгі және қосымша әдебиеттер ұсынылды. Барлық өткізілген сабақ формалары мен әдістері болашақ психологтардың эмоционалды икемділіктерін дамытуға бағытталды.</w:t>
      </w:r>
    </w:p>
    <w:p w14:paraId="1E355D97"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Шығармашыл</w:t>
      </w:r>
      <w:r w:rsidR="000C2A09" w:rsidRPr="00DC79A1">
        <w:rPr>
          <w:rFonts w:ascii="Times New Roman" w:hAnsi="Times New Roman" w:cs="Times New Roman"/>
          <w:sz w:val="28"/>
          <w:szCs w:val="28"/>
          <w:lang w:val="kk-KZ"/>
        </w:rPr>
        <w:t>ық тапсырмалар</w:t>
      </w:r>
      <w:r w:rsidR="00981C4B" w:rsidRPr="00DC79A1">
        <w:rPr>
          <w:rFonts w:ascii="Times New Roman" w:hAnsi="Times New Roman" w:cs="Times New Roman"/>
          <w:sz w:val="28"/>
          <w:szCs w:val="28"/>
          <w:lang w:val="kk-KZ"/>
        </w:rPr>
        <w:t>,</w:t>
      </w:r>
      <w:r w:rsidR="000C2A09" w:rsidRPr="00DC79A1">
        <w:rPr>
          <w:rFonts w:ascii="Times New Roman" w:hAnsi="Times New Roman" w:cs="Times New Roman"/>
          <w:sz w:val="28"/>
          <w:szCs w:val="28"/>
          <w:lang w:val="kk-KZ"/>
        </w:rPr>
        <w:t xml:space="preserve"> эссе жазу, өзіне </w:t>
      </w:r>
      <w:r w:rsidRPr="00DC79A1">
        <w:rPr>
          <w:rFonts w:ascii="Times New Roman" w:hAnsi="Times New Roman" w:cs="Times New Roman"/>
          <w:sz w:val="28"/>
          <w:szCs w:val="28"/>
          <w:lang w:val="kk-KZ"/>
        </w:rPr>
        <w:t>өзі есеп беру, портфолио жасау түрінде орындалды. Мұндай тапсырмалар - өз ойларын өзіндік, дәйекті және құрылымды тұжырымдау, танымдық мотивацияны өзектендіру, шығармашылық әлеуетті іске асыру, эмоционалды копинг-ресурсын жетілдіру қабілетін дамыту мақсатын көздеді.</w:t>
      </w:r>
    </w:p>
    <w:p w14:paraId="00543C5B" w14:textId="23BE00BD"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Қатысушылар ұстануға тиіс ойынның рөлдері мен сюжеті өзін-өзі тәрбиелеуді жақсартуға ықпал етіп, салауатты бәсекелестікке, шығармашылыққа және белсенді өзін-өзі көрсетуге, әлеуметтік нормалар мен көзқарастарды игеруге, эмоционалды икемділікті дамытуға мүмкіндік берді. Ойын оңтайлы әл-ауқатқа, белсенділікке және қарым-қатынасқа кедергі келтіретін жағымсыз тәжірибелер мен шиеленістерді жеңуге көмектесе білді.</w:t>
      </w:r>
    </w:p>
    <w:p w14:paraId="3A9C2203"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Студенттер түрлі мәселелерді белсенді талқылау арқылы проблемалық-бағдарланған копинг дағдыларын жетілдіріп, қиын жағдайдың туындауына алып келген себептерді жан - жақты талдауға және негіздеуге үйренді.</w:t>
      </w:r>
    </w:p>
    <w:p w14:paraId="12D1945A" w14:textId="4B2F19EB"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Бұл жұмыстардың барлығы эмоционалды икемділік туралы құзыреттіліктері мен дағдыларын қалыптастыруға мүмкіндік береді.</w:t>
      </w:r>
    </w:p>
    <w:p w14:paraId="0D34F898" w14:textId="69021C3E"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Әр сабақтың соңында студенттерге негізгі және қосымша әдебиеттер ұсынылды. Барлық өткізілген сабақ формалары мен әдістері болашақ психологтардың эмоционалды икемділіктерін дамытуға бағытталды.</w:t>
      </w:r>
    </w:p>
    <w:p w14:paraId="4431A607" w14:textId="1102687E"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Сонымен қатар, оқу-әдістемелік материалды таңдау, сабақтарды жоспарлау, тапсырмаларды қою және студенттерді бағалау кезінде біз жеке тапсырмаларды, көп деңгейлі тестерді, оқу ақпаратын берудің және бағалаудың әртүрлі тәсілдерін ұсына отырып, оқу материалын игеру және меңгеру тәсілдеріндегі жеке айырмашылықтарын ескердік.</w:t>
      </w:r>
    </w:p>
    <w:p w14:paraId="3FBB26F8" w14:textId="6CC66E02"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Жоғарыда сипатталған жұмыс бағыттары бойынша оқу-әдістемелік кешен құрылып оның тақырыптары </w:t>
      </w:r>
      <w:r w:rsidR="00EC247B">
        <w:rPr>
          <w:rFonts w:ascii="Times New Roman" w:hAnsi="Times New Roman" w:cs="Times New Roman"/>
          <w:sz w:val="28"/>
          <w:szCs w:val="28"/>
          <w:lang w:val="kk-KZ"/>
        </w:rPr>
        <w:t>зерттеу мазмұны бойынша құрылды</w:t>
      </w:r>
      <w:r w:rsidRPr="00DC79A1">
        <w:rPr>
          <w:rFonts w:ascii="Times New Roman" w:hAnsi="Times New Roman" w:cs="Times New Roman"/>
          <w:sz w:val="28"/>
          <w:szCs w:val="28"/>
          <w:lang w:val="kk-KZ"/>
        </w:rPr>
        <w:t xml:space="preserve"> (төменде 2 кестеде).</w:t>
      </w:r>
    </w:p>
    <w:p w14:paraId="09D2DC6D"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p>
    <w:p w14:paraId="795EFD63" w14:textId="1EA8E9D2" w:rsidR="004C5AD1" w:rsidRPr="00DC79A1" w:rsidRDefault="004C5AD1" w:rsidP="00276A43">
      <w:pPr>
        <w:tabs>
          <w:tab w:val="left" w:pos="1440"/>
        </w:tabs>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Кесте </w:t>
      </w:r>
      <w:r w:rsidR="00EF3D6E">
        <w:rPr>
          <w:rFonts w:ascii="Times New Roman" w:hAnsi="Times New Roman" w:cs="Times New Roman"/>
          <w:sz w:val="28"/>
          <w:szCs w:val="28"/>
          <w:lang w:val="kk-KZ"/>
        </w:rPr>
        <w:t>2</w:t>
      </w:r>
      <w:r w:rsidR="00276A43">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«Психологтардың эмоционалды икемділігі» арнайы курсының тақырыптық мазмұны</w:t>
      </w:r>
    </w:p>
    <w:p w14:paraId="4C2BBD38"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54"/>
      </w:tblGrid>
      <w:tr w:rsidR="004359AF" w:rsidRPr="00DC79A1" w14:paraId="2D58D40F" w14:textId="77777777" w:rsidTr="007C61AC">
        <w:tc>
          <w:tcPr>
            <w:tcW w:w="817" w:type="dxa"/>
          </w:tcPr>
          <w:p w14:paraId="4506E9BB" w14:textId="137741BC" w:rsidR="004C5AD1" w:rsidRPr="00DC79A1" w:rsidRDefault="00EC247B" w:rsidP="004C5AD1">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8754" w:type="dxa"/>
          </w:tcPr>
          <w:p w14:paraId="3541835A"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lang w:val="kk-KZ"/>
              </w:rPr>
              <w:t>Тақырыптар</w:t>
            </w:r>
          </w:p>
        </w:tc>
      </w:tr>
      <w:tr w:rsidR="00EF3D6E" w:rsidRPr="00DC79A1" w14:paraId="7324F945" w14:textId="77777777" w:rsidTr="007C61AC">
        <w:tc>
          <w:tcPr>
            <w:tcW w:w="817" w:type="dxa"/>
          </w:tcPr>
          <w:p w14:paraId="1C5ACEFB" w14:textId="6C7BD1D0" w:rsidR="00EF3D6E" w:rsidRPr="00DC79A1" w:rsidRDefault="00EF3D6E" w:rsidP="00276A43">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754" w:type="dxa"/>
          </w:tcPr>
          <w:p w14:paraId="62C32310" w14:textId="652CFB3E" w:rsidR="00EF3D6E" w:rsidRPr="00DC79A1" w:rsidRDefault="00EF3D6E" w:rsidP="00276A43">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4359AF" w:rsidRPr="00DC79A1" w14:paraId="050D6257" w14:textId="77777777" w:rsidTr="007C61AC">
        <w:tc>
          <w:tcPr>
            <w:tcW w:w="817" w:type="dxa"/>
            <w:tcBorders>
              <w:bottom w:val="single" w:sz="4" w:space="0" w:color="auto"/>
            </w:tcBorders>
          </w:tcPr>
          <w:p w14:paraId="43CC1E6A" w14:textId="77777777" w:rsidR="00EF14B7" w:rsidRPr="00DC79A1" w:rsidRDefault="00EF14B7" w:rsidP="00EF14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p>
        </w:tc>
        <w:tc>
          <w:tcPr>
            <w:tcW w:w="8754" w:type="dxa"/>
            <w:tcBorders>
              <w:bottom w:val="single" w:sz="4" w:space="0" w:color="auto"/>
            </w:tcBorders>
          </w:tcPr>
          <w:p w14:paraId="08B78F9E" w14:textId="77777777" w:rsidR="00EF14B7" w:rsidRPr="00DC79A1" w:rsidRDefault="00EF14B7" w:rsidP="00EF14B7">
            <w:pPr>
              <w:pStyle w:val="a3"/>
              <w:tabs>
                <w:tab w:val="left" w:pos="993"/>
              </w:tabs>
              <w:ind w:left="0"/>
              <w:jc w:val="both"/>
              <w:rPr>
                <w:rFonts w:ascii="Times New Roman" w:hAnsi="Times New Roman" w:cs="Times New Roman"/>
                <w:sz w:val="28"/>
                <w:szCs w:val="28"/>
                <w:lang w:eastAsia="en-US"/>
              </w:rPr>
            </w:pPr>
            <w:r w:rsidRPr="00DC79A1">
              <w:rPr>
                <w:rFonts w:ascii="Times New Roman" w:hAnsi="Times New Roman" w:cs="Times New Roman"/>
                <w:sz w:val="28"/>
                <w:szCs w:val="28"/>
                <w:shd w:val="clear" w:color="auto" w:fill="FFFFFF"/>
                <w:lang w:eastAsia="kk-KZ"/>
              </w:rPr>
              <w:t>Пәнге кіріспе</w:t>
            </w:r>
          </w:p>
        </w:tc>
      </w:tr>
      <w:tr w:rsidR="004359AF" w:rsidRPr="004D3190" w14:paraId="771F5642" w14:textId="77777777" w:rsidTr="007C61AC">
        <w:tc>
          <w:tcPr>
            <w:tcW w:w="817" w:type="dxa"/>
            <w:tcBorders>
              <w:bottom w:val="nil"/>
            </w:tcBorders>
          </w:tcPr>
          <w:p w14:paraId="6D825116" w14:textId="77777777" w:rsidR="00EF14B7" w:rsidRPr="00DC79A1" w:rsidRDefault="00EF14B7" w:rsidP="00EF14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p>
        </w:tc>
        <w:tc>
          <w:tcPr>
            <w:tcW w:w="8754" w:type="dxa"/>
            <w:tcBorders>
              <w:bottom w:val="nil"/>
            </w:tcBorders>
          </w:tcPr>
          <w:p w14:paraId="3B6D9CA6" w14:textId="4D5FCD25" w:rsidR="00556E1B" w:rsidRPr="00DC79A1" w:rsidRDefault="00EF14B7" w:rsidP="00EF14B7">
            <w:pPr>
              <w:pStyle w:val="a3"/>
              <w:ind w:left="0"/>
              <w:rPr>
                <w:rStyle w:val="18"/>
                <w:sz w:val="28"/>
                <w:szCs w:val="28"/>
                <w:lang w:val="kk-KZ" w:eastAsia="kk-KZ"/>
              </w:rPr>
            </w:pPr>
            <w:r w:rsidRPr="00DC79A1">
              <w:rPr>
                <w:rStyle w:val="18"/>
                <w:sz w:val="28"/>
                <w:szCs w:val="28"/>
                <w:lang w:val="kk-KZ" w:eastAsia="kk-KZ"/>
              </w:rPr>
              <w:t>Отандық және шетелдік зерттеулердегі эмоционалды икемділіктің ғылыми-теориялық негіздері</w:t>
            </w:r>
          </w:p>
        </w:tc>
      </w:tr>
      <w:tr w:rsidR="004359AF" w:rsidRPr="004D3190" w14:paraId="62E97713" w14:textId="77777777" w:rsidTr="007C61AC">
        <w:tc>
          <w:tcPr>
            <w:tcW w:w="817" w:type="dxa"/>
            <w:tcBorders>
              <w:top w:val="single" w:sz="4" w:space="0" w:color="auto"/>
            </w:tcBorders>
          </w:tcPr>
          <w:p w14:paraId="083D0689" w14:textId="77777777" w:rsidR="00EF14B7" w:rsidRPr="00DC79A1" w:rsidRDefault="00EF14B7" w:rsidP="00EF14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3</w:t>
            </w:r>
          </w:p>
        </w:tc>
        <w:tc>
          <w:tcPr>
            <w:tcW w:w="8754" w:type="dxa"/>
            <w:tcBorders>
              <w:top w:val="single" w:sz="4" w:space="0" w:color="auto"/>
            </w:tcBorders>
          </w:tcPr>
          <w:p w14:paraId="28306041" w14:textId="77777777" w:rsidR="00EF14B7" w:rsidRPr="00DC79A1" w:rsidRDefault="00EF14B7" w:rsidP="00EF14B7">
            <w:pPr>
              <w:pStyle w:val="a3"/>
              <w:ind w:left="0"/>
              <w:rPr>
                <w:rStyle w:val="18"/>
                <w:sz w:val="28"/>
                <w:szCs w:val="28"/>
                <w:lang w:val="kk-KZ" w:eastAsia="kk-KZ"/>
              </w:rPr>
            </w:pPr>
            <w:r w:rsidRPr="00DC79A1">
              <w:rPr>
                <w:rStyle w:val="18"/>
                <w:sz w:val="28"/>
                <w:szCs w:val="28"/>
                <w:lang w:val="kk-KZ" w:eastAsia="kk-KZ"/>
              </w:rPr>
              <w:t>Эмоционалды икемділіктің құрылымы және оның психологиядағы сипаттамасы</w:t>
            </w:r>
          </w:p>
        </w:tc>
      </w:tr>
      <w:tr w:rsidR="004359AF" w:rsidRPr="004D3190" w14:paraId="7E2D9FD9" w14:textId="77777777" w:rsidTr="007C61AC">
        <w:tc>
          <w:tcPr>
            <w:tcW w:w="817" w:type="dxa"/>
          </w:tcPr>
          <w:p w14:paraId="318A0F76" w14:textId="77777777" w:rsidR="00EF14B7" w:rsidRPr="00DC79A1" w:rsidRDefault="00EF14B7" w:rsidP="00EF14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4</w:t>
            </w:r>
          </w:p>
        </w:tc>
        <w:tc>
          <w:tcPr>
            <w:tcW w:w="8754" w:type="dxa"/>
          </w:tcPr>
          <w:p w14:paraId="187FE980" w14:textId="77777777" w:rsidR="00EF14B7" w:rsidRPr="00DC79A1" w:rsidRDefault="00EF14B7" w:rsidP="00EF14B7">
            <w:pPr>
              <w:pStyle w:val="41"/>
              <w:keepNext/>
              <w:keepLines/>
              <w:shd w:val="clear" w:color="auto" w:fill="auto"/>
              <w:spacing w:before="0" w:line="240" w:lineRule="auto"/>
              <w:ind w:left="20" w:right="40"/>
              <w:jc w:val="left"/>
              <w:rPr>
                <w:rStyle w:val="18"/>
                <w:sz w:val="28"/>
                <w:szCs w:val="28"/>
                <w:lang w:val="kk-KZ" w:eastAsia="kk-KZ"/>
              </w:rPr>
            </w:pPr>
            <w:r w:rsidRPr="00DC79A1">
              <w:rPr>
                <w:sz w:val="28"/>
                <w:szCs w:val="28"/>
                <w:lang w:val="kk-KZ"/>
              </w:rPr>
              <w:t>Эмоционалды өзін – өзі реттеу эмоционалды икемділіктің негізі ретінде</w:t>
            </w:r>
          </w:p>
        </w:tc>
      </w:tr>
      <w:tr w:rsidR="004359AF" w:rsidRPr="004D3190" w14:paraId="1D8FF18C" w14:textId="77777777" w:rsidTr="007C61AC">
        <w:tc>
          <w:tcPr>
            <w:tcW w:w="817" w:type="dxa"/>
          </w:tcPr>
          <w:p w14:paraId="375A4B8F" w14:textId="77777777" w:rsidR="00EF14B7" w:rsidRPr="00DC79A1" w:rsidRDefault="00EF14B7" w:rsidP="00EF14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5</w:t>
            </w:r>
          </w:p>
        </w:tc>
        <w:tc>
          <w:tcPr>
            <w:tcW w:w="8754" w:type="dxa"/>
          </w:tcPr>
          <w:p w14:paraId="1E116D04" w14:textId="77777777" w:rsidR="00EF14B7" w:rsidRPr="00DC79A1" w:rsidRDefault="00EF14B7" w:rsidP="00EF14B7">
            <w:pPr>
              <w:pStyle w:val="41"/>
              <w:keepNext/>
              <w:keepLines/>
              <w:shd w:val="clear" w:color="auto" w:fill="auto"/>
              <w:spacing w:before="0" w:line="240" w:lineRule="auto"/>
              <w:ind w:left="20" w:right="40"/>
              <w:jc w:val="left"/>
              <w:rPr>
                <w:sz w:val="28"/>
                <w:szCs w:val="28"/>
                <w:lang w:val="kk-KZ"/>
              </w:rPr>
            </w:pPr>
            <w:r w:rsidRPr="00DC79A1">
              <w:rPr>
                <w:sz w:val="28"/>
                <w:szCs w:val="28"/>
                <w:shd w:val="clear" w:color="auto" w:fill="FFFFFF"/>
                <w:lang w:val="kk-KZ"/>
              </w:rPr>
              <w:t>К</w:t>
            </w:r>
            <w:r w:rsidRPr="00DC79A1">
              <w:rPr>
                <w:sz w:val="28"/>
                <w:szCs w:val="28"/>
                <w:lang w:val="kk-KZ"/>
              </w:rPr>
              <w:t>опинг-стратегиялары стрестегі мінез-құлықтың өзін-өзі реттеу факторлары ретінде</w:t>
            </w:r>
          </w:p>
        </w:tc>
      </w:tr>
      <w:tr w:rsidR="004359AF" w:rsidRPr="004D3190" w14:paraId="7FFD38AC" w14:textId="77777777" w:rsidTr="007C61AC">
        <w:tc>
          <w:tcPr>
            <w:tcW w:w="817" w:type="dxa"/>
          </w:tcPr>
          <w:p w14:paraId="36323917" w14:textId="77777777" w:rsidR="00EF14B7" w:rsidRPr="00DC79A1" w:rsidRDefault="00EF14B7" w:rsidP="00EF14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6</w:t>
            </w:r>
          </w:p>
        </w:tc>
        <w:tc>
          <w:tcPr>
            <w:tcW w:w="8754" w:type="dxa"/>
          </w:tcPr>
          <w:p w14:paraId="3FC4E7CB" w14:textId="77777777" w:rsidR="00EF14B7" w:rsidRPr="00DC79A1" w:rsidRDefault="00EF14B7" w:rsidP="00EF14B7">
            <w:pPr>
              <w:pStyle w:val="41"/>
              <w:keepNext/>
              <w:keepLines/>
              <w:shd w:val="clear" w:color="auto" w:fill="auto"/>
              <w:spacing w:before="0" w:line="240" w:lineRule="auto"/>
              <w:ind w:left="20" w:right="40"/>
              <w:jc w:val="left"/>
              <w:rPr>
                <w:sz w:val="28"/>
                <w:szCs w:val="28"/>
                <w:shd w:val="clear" w:color="auto" w:fill="FFFFFF"/>
                <w:lang w:val="kk-KZ"/>
              </w:rPr>
            </w:pPr>
            <w:r w:rsidRPr="00DC79A1">
              <w:rPr>
                <w:sz w:val="28"/>
                <w:szCs w:val="28"/>
                <w:lang w:val="kk-KZ"/>
              </w:rPr>
              <w:t>Эмоционалды экспрессия -эмоционалды икемділіктің көрінісі ретінде</w:t>
            </w:r>
          </w:p>
        </w:tc>
      </w:tr>
      <w:tr w:rsidR="004359AF" w:rsidRPr="00DC79A1" w14:paraId="1BEDF42C" w14:textId="77777777" w:rsidTr="007C61AC">
        <w:tc>
          <w:tcPr>
            <w:tcW w:w="817" w:type="dxa"/>
          </w:tcPr>
          <w:p w14:paraId="30742E33" w14:textId="77777777" w:rsidR="00EF14B7" w:rsidRPr="00DC79A1" w:rsidRDefault="00EF14B7" w:rsidP="00EF14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7</w:t>
            </w:r>
          </w:p>
        </w:tc>
        <w:tc>
          <w:tcPr>
            <w:tcW w:w="8754" w:type="dxa"/>
          </w:tcPr>
          <w:p w14:paraId="741D1CFC" w14:textId="77777777" w:rsidR="00EF14B7" w:rsidRPr="00DC79A1" w:rsidRDefault="00EF14B7" w:rsidP="00EF14B7">
            <w:pPr>
              <w:pStyle w:val="41"/>
              <w:keepNext/>
              <w:keepLines/>
              <w:shd w:val="clear" w:color="auto" w:fill="auto"/>
              <w:spacing w:before="0" w:line="240" w:lineRule="auto"/>
              <w:ind w:left="20" w:right="40"/>
              <w:jc w:val="left"/>
              <w:rPr>
                <w:sz w:val="28"/>
                <w:szCs w:val="28"/>
                <w:shd w:val="clear" w:color="auto" w:fill="FFFFFF"/>
              </w:rPr>
            </w:pPr>
            <w:r w:rsidRPr="00DC79A1">
              <w:rPr>
                <w:sz w:val="28"/>
                <w:szCs w:val="28"/>
              </w:rPr>
              <w:t xml:space="preserve">Эмоционалды икемділік және эмоционалды интеллект </w:t>
            </w:r>
          </w:p>
        </w:tc>
      </w:tr>
      <w:tr w:rsidR="004359AF" w:rsidRPr="004D3190" w14:paraId="7F843A17" w14:textId="77777777" w:rsidTr="007C61AC">
        <w:tc>
          <w:tcPr>
            <w:tcW w:w="817" w:type="dxa"/>
          </w:tcPr>
          <w:p w14:paraId="12BD02F2" w14:textId="77777777" w:rsidR="00EF14B7" w:rsidRPr="00DC79A1" w:rsidRDefault="00EF14B7" w:rsidP="00EF14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8</w:t>
            </w:r>
          </w:p>
        </w:tc>
        <w:tc>
          <w:tcPr>
            <w:tcW w:w="8754" w:type="dxa"/>
          </w:tcPr>
          <w:p w14:paraId="7826B1E9" w14:textId="77777777" w:rsidR="00EF14B7" w:rsidRPr="00DC79A1" w:rsidRDefault="00EF14B7" w:rsidP="00EF14B7">
            <w:pPr>
              <w:pStyle w:val="a3"/>
              <w:ind w:left="0"/>
              <w:rPr>
                <w:rFonts w:ascii="Times New Roman" w:hAnsi="Times New Roman" w:cs="Times New Roman"/>
                <w:sz w:val="28"/>
                <w:szCs w:val="28"/>
                <w:lang w:val="kk-KZ" w:eastAsia="en-US"/>
              </w:rPr>
            </w:pPr>
            <w:r w:rsidRPr="00DC79A1">
              <w:rPr>
                <w:rFonts w:ascii="Times New Roman" w:hAnsi="Times New Roman" w:cs="Times New Roman"/>
                <w:sz w:val="28"/>
                <w:szCs w:val="28"/>
                <w:lang w:val="kk-KZ"/>
              </w:rPr>
              <w:t>Эмоционалды құзыреттілік пен икемділіктің байланысы</w:t>
            </w:r>
          </w:p>
        </w:tc>
      </w:tr>
      <w:tr w:rsidR="004359AF" w:rsidRPr="004D3190" w14:paraId="24798AAF" w14:textId="77777777" w:rsidTr="007C61AC">
        <w:tc>
          <w:tcPr>
            <w:tcW w:w="817" w:type="dxa"/>
          </w:tcPr>
          <w:p w14:paraId="0EB58DB4" w14:textId="77777777" w:rsidR="00EF14B7" w:rsidRPr="00DC79A1" w:rsidRDefault="00EF14B7" w:rsidP="00EF14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9</w:t>
            </w:r>
          </w:p>
        </w:tc>
        <w:tc>
          <w:tcPr>
            <w:tcW w:w="8754" w:type="dxa"/>
          </w:tcPr>
          <w:p w14:paraId="6609E3EB" w14:textId="77777777" w:rsidR="00EF14B7" w:rsidRPr="00DC79A1" w:rsidRDefault="00EF14B7" w:rsidP="00EF14B7">
            <w:pPr>
              <w:pStyle w:val="a3"/>
              <w:ind w:left="0"/>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 - психологтың негізгі кәсіби сапасы ретінде</w:t>
            </w:r>
          </w:p>
        </w:tc>
      </w:tr>
      <w:tr w:rsidR="004359AF" w:rsidRPr="004D3190" w14:paraId="384F6B59" w14:textId="77777777" w:rsidTr="007C61AC">
        <w:tc>
          <w:tcPr>
            <w:tcW w:w="817" w:type="dxa"/>
          </w:tcPr>
          <w:p w14:paraId="65CA2D05" w14:textId="77777777" w:rsidR="00EF14B7" w:rsidRPr="00DC79A1" w:rsidRDefault="00EF14B7" w:rsidP="00EF14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10</w:t>
            </w:r>
          </w:p>
        </w:tc>
        <w:tc>
          <w:tcPr>
            <w:tcW w:w="8754" w:type="dxa"/>
          </w:tcPr>
          <w:p w14:paraId="182E03AB" w14:textId="77777777" w:rsidR="00EF14B7" w:rsidRPr="00DC79A1" w:rsidRDefault="00EF14B7" w:rsidP="00EF14B7">
            <w:pPr>
              <w:pStyle w:val="a3"/>
              <w:ind w:left="0"/>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НЛБ әдісі эмоционалды икемділікті дамыту бағыттарының бірі ретінде </w:t>
            </w:r>
          </w:p>
        </w:tc>
      </w:tr>
      <w:tr w:rsidR="004359AF" w:rsidRPr="00DC79A1" w14:paraId="2417FA9E" w14:textId="77777777" w:rsidTr="007C61AC">
        <w:tc>
          <w:tcPr>
            <w:tcW w:w="817" w:type="dxa"/>
          </w:tcPr>
          <w:p w14:paraId="59D5FFF6" w14:textId="77777777" w:rsidR="00EF14B7" w:rsidRPr="00DC79A1" w:rsidRDefault="00EF14B7" w:rsidP="00EF14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11</w:t>
            </w:r>
          </w:p>
        </w:tc>
        <w:tc>
          <w:tcPr>
            <w:tcW w:w="8754" w:type="dxa"/>
          </w:tcPr>
          <w:p w14:paraId="01C956EA" w14:textId="77777777" w:rsidR="00EF14B7" w:rsidRPr="00DC79A1" w:rsidRDefault="00EF14B7" w:rsidP="00EF14B7">
            <w:pPr>
              <w:pStyle w:val="a3"/>
              <w:ind w:left="0"/>
              <w:rPr>
                <w:rFonts w:ascii="Times New Roman" w:hAnsi="Times New Roman" w:cs="Times New Roman"/>
                <w:sz w:val="28"/>
                <w:szCs w:val="28"/>
              </w:rPr>
            </w:pPr>
            <w:r w:rsidRPr="00DC79A1">
              <w:rPr>
                <w:rFonts w:ascii="Times New Roman" w:hAnsi="Times New Roman" w:cs="Times New Roman"/>
                <w:sz w:val="28"/>
                <w:szCs w:val="28"/>
              </w:rPr>
              <w:t>Психологиялық тренингтер эмоционалды икемділікті дамыту формасы  ретінде.</w:t>
            </w:r>
          </w:p>
        </w:tc>
      </w:tr>
      <w:tr w:rsidR="004359AF" w:rsidRPr="004D3190" w14:paraId="51EFBB07" w14:textId="77777777" w:rsidTr="007C61AC">
        <w:tc>
          <w:tcPr>
            <w:tcW w:w="817" w:type="dxa"/>
          </w:tcPr>
          <w:p w14:paraId="46F64E4D" w14:textId="77777777" w:rsidR="00EF14B7" w:rsidRPr="00DC79A1" w:rsidRDefault="00EF14B7" w:rsidP="00EF14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12</w:t>
            </w:r>
          </w:p>
        </w:tc>
        <w:tc>
          <w:tcPr>
            <w:tcW w:w="8754" w:type="dxa"/>
          </w:tcPr>
          <w:p w14:paraId="7226B4B7" w14:textId="77777777" w:rsidR="00EF14B7" w:rsidRPr="00DC79A1" w:rsidRDefault="00EF14B7" w:rsidP="00EF14B7">
            <w:pPr>
              <w:pStyle w:val="a3"/>
              <w:ind w:left="0"/>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икемділікті арттыруға бағытталған арт-терапия техникалары</w:t>
            </w:r>
          </w:p>
        </w:tc>
      </w:tr>
      <w:tr w:rsidR="004359AF" w:rsidRPr="004D3190" w14:paraId="2288505A" w14:textId="77777777" w:rsidTr="007C61AC">
        <w:tc>
          <w:tcPr>
            <w:tcW w:w="817" w:type="dxa"/>
          </w:tcPr>
          <w:p w14:paraId="74E6E0C5" w14:textId="77777777" w:rsidR="00EF14B7" w:rsidRPr="00DC79A1" w:rsidRDefault="00EF14B7" w:rsidP="00EF14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13</w:t>
            </w:r>
          </w:p>
        </w:tc>
        <w:tc>
          <w:tcPr>
            <w:tcW w:w="8754" w:type="dxa"/>
          </w:tcPr>
          <w:p w14:paraId="5849CE9D" w14:textId="77777777" w:rsidR="00EF14B7" w:rsidRPr="00DC79A1" w:rsidRDefault="00EF14B7" w:rsidP="00EF14B7">
            <w:pPr>
              <w:pStyle w:val="a3"/>
              <w:ind w:left="0"/>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ригидтілік -эмоционалды икемділік болмауының көрінісі</w:t>
            </w:r>
          </w:p>
        </w:tc>
      </w:tr>
      <w:tr w:rsidR="004359AF" w:rsidRPr="00DC79A1" w14:paraId="09AFD2EB" w14:textId="77777777" w:rsidTr="007C61AC">
        <w:tc>
          <w:tcPr>
            <w:tcW w:w="817" w:type="dxa"/>
          </w:tcPr>
          <w:p w14:paraId="627F5513" w14:textId="77777777" w:rsidR="00EF14B7" w:rsidRPr="00DC79A1" w:rsidRDefault="00EF14B7" w:rsidP="00EF14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14</w:t>
            </w:r>
          </w:p>
        </w:tc>
        <w:tc>
          <w:tcPr>
            <w:tcW w:w="8754" w:type="dxa"/>
          </w:tcPr>
          <w:p w14:paraId="49EFA593" w14:textId="77777777" w:rsidR="00EF14B7" w:rsidRPr="00DC79A1" w:rsidRDefault="00EF14B7" w:rsidP="00EF14B7">
            <w:pPr>
              <w:pStyle w:val="a3"/>
              <w:ind w:left="0"/>
              <w:rPr>
                <w:rFonts w:ascii="Times New Roman" w:hAnsi="Times New Roman" w:cs="Times New Roman"/>
                <w:sz w:val="28"/>
                <w:szCs w:val="28"/>
              </w:rPr>
            </w:pPr>
            <w:r w:rsidRPr="00DC79A1">
              <w:rPr>
                <w:rFonts w:ascii="Times New Roman" w:hAnsi="Times New Roman" w:cs="Times New Roman"/>
                <w:sz w:val="28"/>
                <w:szCs w:val="28"/>
              </w:rPr>
              <w:t>Эмоционалды икемділікті дамыту жолдары.</w:t>
            </w:r>
          </w:p>
        </w:tc>
      </w:tr>
      <w:tr w:rsidR="004359AF" w:rsidRPr="004D3190" w14:paraId="31A598A3" w14:textId="77777777" w:rsidTr="007C61AC">
        <w:tc>
          <w:tcPr>
            <w:tcW w:w="817" w:type="dxa"/>
          </w:tcPr>
          <w:p w14:paraId="393B4508" w14:textId="77777777"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15</w:t>
            </w:r>
          </w:p>
        </w:tc>
        <w:tc>
          <w:tcPr>
            <w:tcW w:w="8754" w:type="dxa"/>
          </w:tcPr>
          <w:p w14:paraId="31D41E92" w14:textId="77777777" w:rsidR="004C5AD1" w:rsidRPr="00DC79A1" w:rsidRDefault="00EF14B7"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Кәсіби қызметтегі эмоционалды икемділіктің маңыздылығы</w:t>
            </w:r>
          </w:p>
        </w:tc>
      </w:tr>
    </w:tbl>
    <w:p w14:paraId="3209CC0D" w14:textId="77777777" w:rsidR="00E80C21" w:rsidRDefault="00E80C21" w:rsidP="004C5AD1">
      <w:pPr>
        <w:tabs>
          <w:tab w:val="left" w:pos="1440"/>
        </w:tabs>
        <w:jc w:val="both"/>
        <w:rPr>
          <w:rFonts w:ascii="Times New Roman" w:hAnsi="Times New Roman" w:cs="Times New Roman"/>
          <w:sz w:val="28"/>
          <w:szCs w:val="28"/>
          <w:lang w:val="kk-KZ"/>
        </w:rPr>
      </w:pPr>
    </w:p>
    <w:p w14:paraId="38DD77A3" w14:textId="502EE4BB"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Арнайы курстың дәр</w:t>
      </w:r>
      <w:r w:rsidR="00E80C21">
        <w:rPr>
          <w:rFonts w:ascii="Times New Roman" w:hAnsi="Times New Roman" w:cs="Times New Roman"/>
          <w:sz w:val="28"/>
          <w:szCs w:val="28"/>
          <w:lang w:val="kk-KZ"/>
        </w:rPr>
        <w:t>іс сабақтарының қысқаша мазмұны</w:t>
      </w:r>
      <w:r w:rsidRPr="00DC79A1">
        <w:rPr>
          <w:rFonts w:ascii="Times New Roman" w:hAnsi="Times New Roman" w:cs="Times New Roman"/>
          <w:sz w:val="28"/>
          <w:szCs w:val="28"/>
          <w:lang w:val="kk-KZ"/>
        </w:rPr>
        <w:t xml:space="preserve"> </w:t>
      </w:r>
    </w:p>
    <w:p w14:paraId="23437A90" w14:textId="5C10115C" w:rsidR="004C5AD1" w:rsidRPr="00DC79A1" w:rsidRDefault="00EC247B" w:rsidP="00E80C21">
      <w:pPr>
        <w:tabs>
          <w:tab w:val="left" w:pos="1440"/>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Тақырып 1.</w:t>
      </w:r>
      <w:r w:rsidR="004C5AD1" w:rsidRPr="00DC79A1">
        <w:rPr>
          <w:rFonts w:ascii="Times New Roman" w:hAnsi="Times New Roman" w:cs="Times New Roman"/>
          <w:sz w:val="28"/>
          <w:szCs w:val="28"/>
          <w:lang w:val="kk-KZ"/>
        </w:rPr>
        <w:t xml:space="preserve"> Пәнге кіріспе</w:t>
      </w:r>
      <w:r w:rsidR="000C2A09" w:rsidRPr="00DC79A1">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Пәннің мазмұны мен оқу процесіндегі рөлі Эмоционалды икемділік психологиялық зерттеудің пәні ретінде.</w:t>
      </w:r>
      <w:r w:rsidR="004C5AD1" w:rsidRPr="00DC79A1">
        <w:rPr>
          <w:rFonts w:ascii="Times New Roman" w:hAnsi="Times New Roman" w:cs="Times New Roman"/>
          <w:lang w:val="kk-KZ"/>
        </w:rPr>
        <w:t xml:space="preserve"> </w:t>
      </w:r>
      <w:r w:rsidR="004C5AD1" w:rsidRPr="00DC79A1">
        <w:rPr>
          <w:rFonts w:ascii="Times New Roman" w:hAnsi="Times New Roman" w:cs="Times New Roman"/>
          <w:sz w:val="28"/>
          <w:szCs w:val="28"/>
          <w:lang w:val="kk-KZ"/>
        </w:rPr>
        <w:t>Эмоция, икемділік, эмоционалды икемділік ұғымы</w:t>
      </w:r>
      <w:r w:rsidR="000C2A09" w:rsidRPr="00DC79A1">
        <w:rPr>
          <w:rFonts w:ascii="Times New Roman" w:hAnsi="Times New Roman" w:cs="Times New Roman"/>
          <w:sz w:val="28"/>
          <w:szCs w:val="28"/>
          <w:lang w:val="kk-KZ"/>
        </w:rPr>
        <w:t>)</w:t>
      </w:r>
      <w:r w:rsidR="004C5AD1" w:rsidRPr="00DC79A1">
        <w:rPr>
          <w:rFonts w:ascii="Times New Roman" w:hAnsi="Times New Roman" w:cs="Times New Roman"/>
          <w:sz w:val="28"/>
          <w:szCs w:val="28"/>
          <w:lang w:val="kk-KZ"/>
        </w:rPr>
        <w:t>.</w:t>
      </w:r>
    </w:p>
    <w:p w14:paraId="6EC1B1B0" w14:textId="770643BB" w:rsidR="004C5AD1" w:rsidRPr="00DC79A1" w:rsidRDefault="004C5AD1" w:rsidP="00E80C21">
      <w:pPr>
        <w:tabs>
          <w:tab w:val="left" w:pos="1440"/>
        </w:tabs>
        <w:ind w:firstLine="709"/>
        <w:jc w:val="both"/>
        <w:rPr>
          <w:rFonts w:ascii="Times New Roman" w:hAnsi="Times New Roman" w:cs="Times New Roman"/>
          <w:b/>
          <w:sz w:val="28"/>
          <w:szCs w:val="28"/>
          <w:lang w:val="kk-KZ"/>
        </w:rPr>
      </w:pPr>
      <w:r w:rsidRPr="00DC79A1">
        <w:rPr>
          <w:rFonts w:ascii="Times New Roman" w:hAnsi="Times New Roman" w:cs="Times New Roman"/>
          <w:sz w:val="28"/>
          <w:szCs w:val="28"/>
          <w:lang w:val="kk-KZ"/>
        </w:rPr>
        <w:t>Тақырып 2. Отандық және шетелдік зерттеулердегі эмоционалды икемділі</w:t>
      </w:r>
      <w:r w:rsidR="000C2A09" w:rsidRPr="00DC79A1">
        <w:rPr>
          <w:rFonts w:ascii="Times New Roman" w:hAnsi="Times New Roman" w:cs="Times New Roman"/>
          <w:sz w:val="28"/>
          <w:szCs w:val="28"/>
          <w:lang w:val="kk-KZ"/>
        </w:rPr>
        <w:t>ктің ғылыми-теориялық негіздері (</w:t>
      </w:r>
      <w:r w:rsidRPr="00DC79A1">
        <w:rPr>
          <w:rFonts w:ascii="Times New Roman" w:hAnsi="Times New Roman" w:cs="Times New Roman"/>
          <w:sz w:val="28"/>
          <w:szCs w:val="28"/>
          <w:lang w:val="kk-KZ"/>
        </w:rPr>
        <w:t>Эмоционалды икемділікті зерттеудің теориялық негіздері. Эмоцион</w:t>
      </w:r>
      <w:r w:rsidR="005A4478">
        <w:rPr>
          <w:rFonts w:ascii="Times New Roman" w:hAnsi="Times New Roman" w:cs="Times New Roman"/>
          <w:sz w:val="28"/>
          <w:szCs w:val="28"/>
          <w:lang w:val="kk-KZ"/>
        </w:rPr>
        <w:t>алды икемділік зерттеу мәселесі</w:t>
      </w:r>
      <w:r w:rsidRPr="00DC79A1">
        <w:rPr>
          <w:rFonts w:ascii="Times New Roman" w:hAnsi="Times New Roman" w:cs="Times New Roman"/>
          <w:sz w:val="28"/>
          <w:szCs w:val="28"/>
          <w:lang w:val="kk-KZ"/>
        </w:rPr>
        <w:t>. Тұлға іс-әрекетінде эмоционалды икемділіктің көрінуі</w:t>
      </w:r>
      <w:r w:rsidR="000C2A09"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w:t>
      </w:r>
    </w:p>
    <w:p w14:paraId="17CAA2CD" w14:textId="7D9A31EB"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Тақырып 3. Эмоционалды икемділіктің құрылымы және оның психологиядағы сипаттамасы</w:t>
      </w:r>
      <w:r w:rsidR="000C2A09"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Эмоционалды икемділік құрылымына жасалған ғылыми талдаулар. Эмоционалды икемділік құрылымындағы эмоциялар. Эмоционалды тұрақтылық жән</w:t>
      </w:r>
      <w:r w:rsidR="00EC247B">
        <w:rPr>
          <w:rFonts w:ascii="Times New Roman" w:hAnsi="Times New Roman" w:cs="Times New Roman"/>
          <w:sz w:val="28"/>
          <w:szCs w:val="28"/>
          <w:lang w:val="kk-KZ"/>
        </w:rPr>
        <w:t>е эмоционалды экспрессивтілік-</w:t>
      </w:r>
      <w:r w:rsidRPr="00DC79A1">
        <w:rPr>
          <w:rFonts w:ascii="Times New Roman" w:hAnsi="Times New Roman" w:cs="Times New Roman"/>
          <w:sz w:val="28"/>
          <w:szCs w:val="28"/>
          <w:lang w:val="kk-KZ"/>
        </w:rPr>
        <w:t>эмоционалды икемділіктің құрылымы ретінде (</w:t>
      </w:r>
      <w:r w:rsidRPr="00DC79A1">
        <w:rPr>
          <w:rFonts w:ascii="Times New Roman" w:eastAsia="Times New Roman" w:hAnsi="Times New Roman" w:cs="Times New Roman"/>
          <w:sz w:val="28"/>
          <w:szCs w:val="28"/>
          <w:lang w:val="kk-KZ"/>
        </w:rPr>
        <w:t>Л.М. Митина.,</w:t>
      </w:r>
      <w:r w:rsidRPr="00DC79A1">
        <w:rPr>
          <w:rFonts w:ascii="Times New Roman" w:hAnsi="Times New Roman" w:cs="Times New Roman"/>
          <w:sz w:val="28"/>
          <w:szCs w:val="28"/>
          <w:lang w:val="kk-KZ"/>
        </w:rPr>
        <w:t xml:space="preserve"> М.В. Наумова)</w:t>
      </w:r>
      <w:r w:rsidR="000C2A09"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w:t>
      </w:r>
    </w:p>
    <w:p w14:paraId="53D461AC"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Тақырып 4. Эмоционалды өзін-өзі реттеу эмоционалды икемділікт</w:t>
      </w:r>
      <w:r w:rsidR="000C2A09" w:rsidRPr="00DC79A1">
        <w:rPr>
          <w:rFonts w:ascii="Times New Roman" w:hAnsi="Times New Roman" w:cs="Times New Roman"/>
          <w:sz w:val="28"/>
          <w:szCs w:val="28"/>
          <w:lang w:val="kk-KZ"/>
        </w:rPr>
        <w:t>ің компоненті ретінде (</w:t>
      </w:r>
      <w:r w:rsidRPr="00DC79A1">
        <w:rPr>
          <w:rFonts w:ascii="Times New Roman" w:hAnsi="Times New Roman" w:cs="Times New Roman"/>
          <w:sz w:val="28"/>
          <w:szCs w:val="28"/>
          <w:lang w:val="kk-KZ"/>
        </w:rPr>
        <w:t>Эмоционалды өзін - өзі реттеу туралы түсінік. Эмоционалды икемділік пен эмоционалды өзін-өзі реттеудің өзара байланысы. Эмоционалды өзін - өзі реттеуді қалыптастыру және дамыту</w:t>
      </w:r>
      <w:r w:rsidR="000C2A09"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w:t>
      </w:r>
    </w:p>
    <w:p w14:paraId="15B3DD1A"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shd w:val="clear" w:color="auto" w:fill="FFFFFF"/>
          <w:lang w:val="kk-KZ"/>
        </w:rPr>
        <w:t>Тақырып 5. К</w:t>
      </w:r>
      <w:r w:rsidRPr="00DC79A1">
        <w:rPr>
          <w:rFonts w:ascii="Times New Roman" w:hAnsi="Times New Roman" w:cs="Times New Roman"/>
          <w:sz w:val="28"/>
          <w:szCs w:val="28"/>
          <w:lang w:val="kk-KZ"/>
        </w:rPr>
        <w:t>опинг-стратегиялары стрестегі мінез-құлықтың өзін-өзі реттеу факторлары ретінде (Стрестегі мінез-құлық көрінісі. Стресс және оны жеңу жолдары. Копинг-мінез-құлық стратегиясы. Стресс кезінде өзін-өзі реттеу факторлары. Стресті жеңу техникалары).</w:t>
      </w:r>
    </w:p>
    <w:p w14:paraId="3035EB37"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Тақырып 6. Эмоционалды экспрессия -эмоционалды икемділіктің көрінісі ретінде (Эмоционалды экспрессия туралы жалпы түсінік. Эмоционалды экспрессияны</w:t>
      </w:r>
      <w:r w:rsidRPr="00DC79A1">
        <w:rPr>
          <w:rFonts w:ascii="Times New Roman" w:hAnsi="Times New Roman" w:cs="Times New Roman"/>
          <w:b/>
          <w:sz w:val="28"/>
          <w:szCs w:val="28"/>
          <w:lang w:val="kk-KZ"/>
        </w:rPr>
        <w:t xml:space="preserve"> </w:t>
      </w:r>
      <w:r w:rsidRPr="00DC79A1">
        <w:rPr>
          <w:rFonts w:ascii="Times New Roman" w:hAnsi="Times New Roman" w:cs="Times New Roman"/>
          <w:sz w:val="28"/>
          <w:szCs w:val="28"/>
          <w:lang w:val="kk-KZ"/>
        </w:rPr>
        <w:t>көрсетудегі икемділік. Эмоционалды экспрессия эмоционалды икемділікті дамытушы фактор ретінде).</w:t>
      </w:r>
    </w:p>
    <w:p w14:paraId="1F8D5C5F" w14:textId="19244164"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Тақырып 7. Эмоционалды икемділік және эмоционалды интеллект (Адам өміріндегі эмоциялардың рөлі. Эмоционалды интеллект психологиялық құбылыс ретінде.</w:t>
      </w:r>
      <w:r w:rsidRPr="00DC79A1">
        <w:rPr>
          <w:rFonts w:ascii="Times New Roman" w:hAnsi="Times New Roman" w:cs="Times New Roman"/>
          <w:b/>
          <w:sz w:val="28"/>
          <w:szCs w:val="28"/>
          <w:lang w:val="kk-KZ"/>
        </w:rPr>
        <w:t xml:space="preserve"> </w:t>
      </w:r>
      <w:r w:rsidRPr="00DC79A1">
        <w:rPr>
          <w:rFonts w:ascii="Times New Roman" w:hAnsi="Times New Roman" w:cs="Times New Roman"/>
          <w:sz w:val="28"/>
          <w:szCs w:val="28"/>
          <w:lang w:val="kk-KZ"/>
        </w:rPr>
        <w:t>Эмоционалды ике</w:t>
      </w:r>
      <w:r w:rsidR="00E75A6F">
        <w:rPr>
          <w:rFonts w:ascii="Times New Roman" w:hAnsi="Times New Roman" w:cs="Times New Roman"/>
          <w:sz w:val="28"/>
          <w:szCs w:val="28"/>
          <w:lang w:val="kk-KZ"/>
        </w:rPr>
        <w:t>мділік пен эмоционалды интеллек</w:t>
      </w:r>
      <w:r w:rsidRPr="00DC79A1">
        <w:rPr>
          <w:rFonts w:ascii="Times New Roman" w:hAnsi="Times New Roman" w:cs="Times New Roman"/>
          <w:sz w:val="28"/>
          <w:szCs w:val="28"/>
          <w:lang w:val="kk-KZ"/>
        </w:rPr>
        <w:t>ті байланыстыратын психологиялық қасиеттер. Өзінің және басқа адамдардың эмоцияларын білу, түсіну және басқару эмоционалды икемділікті дамытудың негізі ретінде).</w:t>
      </w:r>
    </w:p>
    <w:p w14:paraId="0D1D759E"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Тақырып 8. Эмоционалды құзыреттілік пен икемділіктің байланысы (Эмоционалды құзыреттілік бойынша жасалған ғылыми талдаулар. Эмоционалды құзыреттілік пен эмоционалды икемділіктің арақатынасы. </w:t>
      </w:r>
      <w:r w:rsidRPr="00DC79A1">
        <w:rPr>
          <w:rFonts w:ascii="Times New Roman" w:hAnsi="Times New Roman" w:cs="Times New Roman"/>
          <w:sz w:val="28"/>
          <w:szCs w:val="28"/>
          <w:shd w:val="clear" w:color="auto" w:fill="FFFFFF"/>
          <w:lang w:val="kk-KZ"/>
        </w:rPr>
        <w:t xml:space="preserve">Эмоционалды құзыреттілік - бұл эмоция туралы хабардар болу қабілеті. </w:t>
      </w:r>
      <w:r w:rsidRPr="00DC79A1">
        <w:rPr>
          <w:rFonts w:ascii="Times New Roman" w:hAnsi="Times New Roman" w:cs="Times New Roman"/>
          <w:sz w:val="28"/>
          <w:szCs w:val="28"/>
          <w:lang w:val="kk-KZ"/>
        </w:rPr>
        <w:t>Эмоционалды құзыреттілік компоненттері. Тұлға іс-әрекетінде эмоционалды құзыреттіліктің көрінуі).</w:t>
      </w:r>
    </w:p>
    <w:p w14:paraId="3E35DE5A"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Тақырып 9. Эмоционалды икемділік - психологтың негізгі кәсіби сапасы ретінде (</w:t>
      </w:r>
      <w:r w:rsidRPr="00DC79A1">
        <w:rPr>
          <w:rFonts w:ascii="Times New Roman" w:hAnsi="Times New Roman" w:cs="Times New Roman"/>
          <w:sz w:val="28"/>
          <w:lang w:val="kk-KZ"/>
        </w:rPr>
        <w:t xml:space="preserve">Психолог қызметіндегі эмоционалды икемділік. Эмоционалды икемділікті дамыту психолог қызметінде эмоционалды қажудың алдын алуы. </w:t>
      </w:r>
      <w:r w:rsidRPr="00DC79A1">
        <w:rPr>
          <w:rFonts w:ascii="Times New Roman" w:hAnsi="Times New Roman" w:cs="Times New Roman"/>
          <w:iCs/>
          <w:sz w:val="28"/>
          <w:bdr w:val="none" w:sz="0" w:space="0" w:color="auto" w:frame="1"/>
          <w:lang w:val="kk-KZ"/>
        </w:rPr>
        <w:t>Тұлғаның кәсіби деформациясын жеңу ресурсы ретінде эмоционалды икемділікті дамыту. Оқу-кәсіби қызмет процесінде болашақ психологтардың эмоционалды икемділігін арттыру).</w:t>
      </w:r>
    </w:p>
    <w:p w14:paraId="33A00620"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Тақырып 10. НЛБ әдісі эмоционалды икемділікті дамыту бағыттарының бірі ретінде (НЛБ әдісі туралы түсінік және эмоциямен жұмыс жасаудағы </w:t>
      </w:r>
      <w:r w:rsidRPr="00DC79A1">
        <w:rPr>
          <w:rFonts w:ascii="Times New Roman" w:hAnsi="Times New Roman" w:cs="Times New Roman"/>
          <w:sz w:val="28"/>
          <w:szCs w:val="28"/>
          <w:lang w:val="kk-KZ"/>
        </w:rPr>
        <w:lastRenderedPageBreak/>
        <w:t>ерекшелігі. Эмоционалды икемділікті дамытуда НЛБ әдісінің рөлі. Эмоционалды икемділікке бағытталған НЛБ техникалары).</w:t>
      </w:r>
    </w:p>
    <w:p w14:paraId="1D17D4E4"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Тақырып 11. Эмоционалды икемділікті арттыруға бағытталған арт-терапия техникалары.( Арт – терапия техникасының эмоциямен жұмыс жасаудағы рөлі. Эмоционалды икемділікт дағдыларын қалыптастыруда арт – терапияның тиімді техникалары). </w:t>
      </w:r>
    </w:p>
    <w:p w14:paraId="364EEB72" w14:textId="6A7450F2"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Тақырып 12. Психологиялық тренингтер эмоционалды икемділікті дамыту факторы ретінде. (</w:t>
      </w:r>
      <w:r w:rsidR="00EC247B">
        <w:rPr>
          <w:rFonts w:ascii="Times New Roman" w:hAnsi="Times New Roman" w:cs="Times New Roman"/>
          <w:sz w:val="28"/>
          <w:szCs w:val="28"/>
          <w:lang w:val="kk-KZ"/>
        </w:rPr>
        <w:t>Тренинг –</w:t>
      </w:r>
      <w:r w:rsidR="007B2CA4"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эмоционалды икемділігін дамытудың бір түрі ретінде. Психологиялық тренингтердің эмоциямен жұмыс жасаудағы рөлі. Эмоционалды икемділікті дамытуға бағытталған жаттығулар. Тренинг барысында эмоционалды икемділікті дамыту жолдары).</w:t>
      </w:r>
    </w:p>
    <w:p w14:paraId="0CAB4C3C"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Тақырып 13. Эмоционалды ригидтілік эмоционалды икемділік болмауының көрінісі. (Эмоционалды ригидтілік туралы түсінік. Эмоционалды ригидтіліктің көрінуі. Эмоционалды ригидтілік - эмоционалды икемділік дамуына кері әсер етуші фактор ретінде).</w:t>
      </w:r>
    </w:p>
    <w:p w14:paraId="229848C7" w14:textId="044C2AFE"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Тақырып 14.</w:t>
      </w:r>
      <w:r w:rsidR="006B4575">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Эмоцион</w:t>
      </w:r>
      <w:r w:rsidR="006B4575">
        <w:rPr>
          <w:rFonts w:ascii="Times New Roman" w:hAnsi="Times New Roman" w:cs="Times New Roman"/>
          <w:sz w:val="28"/>
          <w:szCs w:val="28"/>
          <w:lang w:val="kk-KZ"/>
        </w:rPr>
        <w:t>алды икемділікті дамыту жолдары</w:t>
      </w:r>
      <w:r w:rsidRPr="00DC79A1">
        <w:rPr>
          <w:rFonts w:ascii="Times New Roman" w:hAnsi="Times New Roman" w:cs="Times New Roman"/>
          <w:sz w:val="28"/>
          <w:szCs w:val="28"/>
          <w:lang w:val="kk-KZ"/>
        </w:rPr>
        <w:t xml:space="preserve"> (Эмоционалды икемділікті дамыту техникаларына сипаттама. Эмоционалды икемділікті күнделікті өмірде дамытуға бағытталған техникалар. Эмоционалды икемділікті дамытуға арналған техникалар арқылы эмоционалды икемді болу дағдысын арттыру). </w:t>
      </w:r>
    </w:p>
    <w:p w14:paraId="472CCFDC" w14:textId="77777777" w:rsidR="00E626E6"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Тақырып 15. </w:t>
      </w:r>
      <w:r w:rsidR="00E626E6" w:rsidRPr="00DC79A1">
        <w:rPr>
          <w:rFonts w:ascii="Times New Roman" w:hAnsi="Times New Roman" w:cs="Times New Roman"/>
          <w:sz w:val="28"/>
          <w:szCs w:val="28"/>
          <w:lang w:val="kk-KZ"/>
        </w:rPr>
        <w:t>Кәсіби қызметтегі эмоционалды икемділіктің маңыздылығы (Кәсіби қызметте эмоционалды икемділіктің көрінуі. Кәсіби қызметтегі түрлі мәселелерді шешуде эмоционалды икемділіктің маңыздылығы. Эмоционалды икемділік нәтижелі кәсіптің көрінісі.)</w:t>
      </w:r>
    </w:p>
    <w:p w14:paraId="1D2F1566"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Практикалық бөлім</w:t>
      </w:r>
    </w:p>
    <w:p w14:paraId="3254A1CD" w14:textId="06A75055"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икемділікті дамыту»</w:t>
      </w:r>
      <w:r w:rsidR="00B57DAA" w:rsidRPr="00DC79A1">
        <w:rPr>
          <w:rFonts w:ascii="Times New Roman" w:hAnsi="Times New Roman" w:cs="Times New Roman"/>
          <w:sz w:val="28"/>
          <w:szCs w:val="28"/>
          <w:lang w:val="kk-KZ"/>
        </w:rPr>
        <w:t xml:space="preserve"> кешенді</w:t>
      </w:r>
      <w:r w:rsidRPr="00DC79A1">
        <w:rPr>
          <w:rFonts w:ascii="Times New Roman" w:hAnsi="Times New Roman" w:cs="Times New Roman"/>
          <w:sz w:val="28"/>
          <w:szCs w:val="28"/>
          <w:lang w:val="kk-KZ"/>
        </w:rPr>
        <w:t xml:space="preserve"> бағдарламасының практикалық бөлімі психологиялық тренинг негізінде жүзеге асырылды. Тренинг</w:t>
      </w:r>
      <w:r w:rsidR="00B44456" w:rsidRPr="00DC79A1">
        <w:rPr>
          <w:rFonts w:ascii="Times New Roman" w:hAnsi="Times New Roman" w:cs="Times New Roman"/>
          <w:sz w:val="28"/>
          <w:szCs w:val="28"/>
          <w:lang w:val="kk-KZ"/>
        </w:rPr>
        <w:t xml:space="preserve"> тақырыптары эмоционалды икемділіктің құрылымдық-мазмұндық сипатына қарай</w:t>
      </w:r>
      <w:r w:rsidRPr="00DC79A1">
        <w:rPr>
          <w:rFonts w:ascii="Times New Roman" w:hAnsi="Times New Roman" w:cs="Times New Roman"/>
          <w:sz w:val="28"/>
          <w:szCs w:val="28"/>
          <w:lang w:val="kk-KZ"/>
        </w:rPr>
        <w:t xml:space="preserve"> </w:t>
      </w:r>
      <w:r w:rsidR="00186E50" w:rsidRPr="00DC79A1">
        <w:rPr>
          <w:rFonts w:ascii="Times New Roman" w:hAnsi="Times New Roman" w:cs="Times New Roman"/>
          <w:sz w:val="28"/>
          <w:szCs w:val="28"/>
          <w:lang w:val="kk-KZ"/>
        </w:rPr>
        <w:t>3 модульге бөлінді</w:t>
      </w:r>
      <w:r w:rsidRPr="00DC79A1">
        <w:rPr>
          <w:rFonts w:ascii="Times New Roman" w:hAnsi="Times New Roman" w:cs="Times New Roman"/>
          <w:sz w:val="28"/>
          <w:szCs w:val="28"/>
          <w:lang w:val="kk-KZ"/>
        </w:rPr>
        <w:t>.</w:t>
      </w:r>
    </w:p>
    <w:p w14:paraId="73D014B4" w14:textId="77777777"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Психологиялық тренингтердің мақсаты – болашақ психологтардың эмоционалды икемділігін дамыту.</w:t>
      </w:r>
    </w:p>
    <w:p w14:paraId="10B7386D" w14:textId="77777777"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Міндеттері:</w:t>
      </w:r>
    </w:p>
    <w:p w14:paraId="5FFC6AF6" w14:textId="13177A39" w:rsidR="004C5AD1" w:rsidRPr="00DC79A1" w:rsidRDefault="004C5AD1" w:rsidP="00E80C21">
      <w:pPr>
        <w:pStyle w:val="a3"/>
        <w:numPr>
          <w:ilvl w:val="0"/>
          <w:numId w:val="5"/>
        </w:numPr>
        <w:tabs>
          <w:tab w:val="left" w:pos="851"/>
          <w:tab w:val="left" w:pos="1440"/>
        </w:tabs>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икемділікті дамыту құралы ретінде психологиялық тренинг бағдарламасын жүзеге асыру;</w:t>
      </w:r>
    </w:p>
    <w:p w14:paraId="71A05680" w14:textId="77777777" w:rsidR="004C5AD1" w:rsidRPr="00DC79A1" w:rsidRDefault="004C5AD1" w:rsidP="00E80C21">
      <w:pPr>
        <w:pStyle w:val="a3"/>
        <w:numPr>
          <w:ilvl w:val="0"/>
          <w:numId w:val="5"/>
        </w:numPr>
        <w:tabs>
          <w:tab w:val="left" w:pos="851"/>
          <w:tab w:val="left" w:pos="1440"/>
        </w:tabs>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икемділікке бағытталған тренингтерді ұйымдастыру;</w:t>
      </w:r>
    </w:p>
    <w:p w14:paraId="2F23655C" w14:textId="77777777" w:rsidR="004C5AD1" w:rsidRPr="00DC79A1" w:rsidRDefault="004C5AD1" w:rsidP="00E80C21">
      <w:pPr>
        <w:pStyle w:val="a3"/>
        <w:numPr>
          <w:ilvl w:val="0"/>
          <w:numId w:val="5"/>
        </w:numPr>
        <w:tabs>
          <w:tab w:val="left" w:pos="851"/>
          <w:tab w:val="left" w:pos="1440"/>
        </w:tabs>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Болашақ психологтардың психологиялық тренингке қатысу мотивацияларын арттыру;</w:t>
      </w:r>
    </w:p>
    <w:p w14:paraId="7BF453CF" w14:textId="77777777" w:rsidR="004C5AD1" w:rsidRPr="00DC79A1" w:rsidRDefault="004C5AD1" w:rsidP="00E80C21">
      <w:pPr>
        <w:pStyle w:val="a3"/>
        <w:numPr>
          <w:ilvl w:val="0"/>
          <w:numId w:val="5"/>
        </w:numPr>
        <w:tabs>
          <w:tab w:val="left" w:pos="851"/>
          <w:tab w:val="left" w:pos="1440"/>
        </w:tabs>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Тренингке қатысушылардың субъективті әл-ауқатын жақсарту және психикалық денсаулығын нығайту;</w:t>
      </w:r>
    </w:p>
    <w:p w14:paraId="674020C9" w14:textId="77777777" w:rsidR="004C5AD1" w:rsidRPr="00DC79A1" w:rsidRDefault="004C5AD1" w:rsidP="00E80C21">
      <w:pPr>
        <w:pStyle w:val="a3"/>
        <w:numPr>
          <w:ilvl w:val="0"/>
          <w:numId w:val="5"/>
        </w:numPr>
        <w:tabs>
          <w:tab w:val="left" w:pos="851"/>
          <w:tab w:val="left" w:pos="1440"/>
        </w:tabs>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икемділікті дамытатын нақты техникаларды жүзеге асыру;</w:t>
      </w:r>
    </w:p>
    <w:p w14:paraId="2236B123" w14:textId="77777777" w:rsidR="004C5AD1" w:rsidRPr="00DC79A1" w:rsidRDefault="004C5AD1" w:rsidP="00E80C21">
      <w:pPr>
        <w:pStyle w:val="a3"/>
        <w:numPr>
          <w:ilvl w:val="0"/>
          <w:numId w:val="5"/>
        </w:numPr>
        <w:tabs>
          <w:tab w:val="left" w:pos="851"/>
          <w:tab w:val="left" w:pos="1440"/>
        </w:tabs>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Студенттердің эмоционалды икемді болу дағдыларын қалыптастыру.</w:t>
      </w:r>
    </w:p>
    <w:p w14:paraId="273657B2" w14:textId="527E9CC1"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Тренингке енгізілген жаттығулар жүйесі өзін-өзі тануға, өзінің эмоционалды жағдайын реттеуге, мазасыздықты жеңілдетуге және қобалжуды </w:t>
      </w:r>
      <w:r w:rsidRPr="00DC79A1">
        <w:rPr>
          <w:rFonts w:ascii="Times New Roman" w:hAnsi="Times New Roman" w:cs="Times New Roman"/>
          <w:sz w:val="28"/>
          <w:szCs w:val="28"/>
          <w:lang w:val="kk-KZ"/>
        </w:rPr>
        <w:lastRenderedPageBreak/>
        <w:t>төмендетуге ықпал ететін жағдайлар жасауға бағытталған. Мұның бәрі таңдалған кәсіби даму жолын уақытында түзету үшін қажет.</w:t>
      </w:r>
    </w:p>
    <w:p w14:paraId="6ACF022E" w14:textId="5E50753F"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Тренингке қатысушы топ: 6В03115 «Психология» білім беру бағдарламасының 3 курс ПС-001,003 топтары. Барлық қатысушылар саны 40 студент, олар үш топты құрады: 1-топ 13, 2-топ 13, 3-топ 14 студенттен құралды. </w:t>
      </w:r>
    </w:p>
    <w:p w14:paraId="22939998" w14:textId="77777777"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Тренинг өткізу шарттары топ мүшелерінің мінез-құлқына әсер ететін ережелер жиынтығын қамтыды:</w:t>
      </w:r>
    </w:p>
    <w:p w14:paraId="137831DD" w14:textId="77777777" w:rsidR="004C5AD1" w:rsidRPr="00DC79A1" w:rsidRDefault="004C5AD1" w:rsidP="00E80C21">
      <w:pPr>
        <w:pStyle w:val="a3"/>
        <w:numPr>
          <w:ilvl w:val="0"/>
          <w:numId w:val="4"/>
        </w:numPr>
        <w:tabs>
          <w:tab w:val="left" w:pos="851"/>
          <w:tab w:val="left" w:pos="1440"/>
        </w:tabs>
        <w:ind w:left="0" w:firstLine="709"/>
        <w:jc w:val="both"/>
        <w:rPr>
          <w:rFonts w:ascii="Times New Roman" w:hAnsi="Times New Roman" w:cs="Times New Roman"/>
          <w:sz w:val="28"/>
          <w:szCs w:val="28"/>
        </w:rPr>
      </w:pPr>
      <w:r w:rsidRPr="00DC79A1">
        <w:rPr>
          <w:rFonts w:ascii="Times New Roman" w:hAnsi="Times New Roman" w:cs="Times New Roman"/>
          <w:sz w:val="28"/>
          <w:szCs w:val="28"/>
        </w:rPr>
        <w:t>сенімді атмосфераны құру;</w:t>
      </w:r>
    </w:p>
    <w:p w14:paraId="051DB65E" w14:textId="77777777" w:rsidR="004C5AD1" w:rsidRPr="00DC79A1" w:rsidRDefault="004C5AD1" w:rsidP="00E80C21">
      <w:pPr>
        <w:pStyle w:val="a3"/>
        <w:numPr>
          <w:ilvl w:val="0"/>
          <w:numId w:val="4"/>
        </w:numPr>
        <w:tabs>
          <w:tab w:val="left" w:pos="851"/>
          <w:tab w:val="left" w:pos="1440"/>
        </w:tabs>
        <w:ind w:left="0" w:firstLine="709"/>
        <w:jc w:val="both"/>
        <w:rPr>
          <w:rFonts w:ascii="Times New Roman" w:hAnsi="Times New Roman" w:cs="Times New Roman"/>
          <w:sz w:val="28"/>
          <w:szCs w:val="28"/>
        </w:rPr>
      </w:pPr>
      <w:r w:rsidRPr="00DC79A1">
        <w:rPr>
          <w:rFonts w:ascii="Times New Roman" w:hAnsi="Times New Roman" w:cs="Times New Roman"/>
          <w:sz w:val="28"/>
          <w:szCs w:val="28"/>
        </w:rPr>
        <w:t>еріктілік;</w:t>
      </w:r>
    </w:p>
    <w:p w14:paraId="5FE9E7C6" w14:textId="77777777" w:rsidR="004C5AD1" w:rsidRPr="00DC79A1" w:rsidRDefault="004C5AD1" w:rsidP="00E80C21">
      <w:pPr>
        <w:pStyle w:val="a3"/>
        <w:numPr>
          <w:ilvl w:val="0"/>
          <w:numId w:val="4"/>
        </w:numPr>
        <w:tabs>
          <w:tab w:val="left" w:pos="851"/>
          <w:tab w:val="left" w:pos="1440"/>
        </w:tabs>
        <w:ind w:left="0" w:firstLine="709"/>
        <w:jc w:val="both"/>
        <w:rPr>
          <w:rFonts w:ascii="Times New Roman" w:hAnsi="Times New Roman" w:cs="Times New Roman"/>
          <w:sz w:val="28"/>
          <w:szCs w:val="28"/>
        </w:rPr>
      </w:pPr>
      <w:r w:rsidRPr="00DC79A1">
        <w:rPr>
          <w:rFonts w:ascii="Times New Roman" w:hAnsi="Times New Roman" w:cs="Times New Roman"/>
          <w:sz w:val="28"/>
          <w:szCs w:val="28"/>
          <w:lang w:val="kk-KZ"/>
        </w:rPr>
        <w:t>«</w:t>
      </w:r>
      <w:r w:rsidRPr="00DC79A1">
        <w:rPr>
          <w:rFonts w:ascii="Times New Roman" w:hAnsi="Times New Roman" w:cs="Times New Roman"/>
          <w:sz w:val="28"/>
          <w:szCs w:val="28"/>
        </w:rPr>
        <w:t>мұнда және қазір</w:t>
      </w:r>
      <w:r w:rsidRPr="00DC79A1">
        <w:rPr>
          <w:rFonts w:ascii="Times New Roman" w:hAnsi="Times New Roman" w:cs="Times New Roman"/>
          <w:sz w:val="28"/>
          <w:szCs w:val="28"/>
          <w:lang w:val="kk-KZ"/>
        </w:rPr>
        <w:t>»</w:t>
      </w:r>
      <w:r w:rsidRPr="00DC79A1">
        <w:rPr>
          <w:rFonts w:ascii="Times New Roman" w:hAnsi="Times New Roman" w:cs="Times New Roman"/>
          <w:sz w:val="28"/>
          <w:szCs w:val="28"/>
        </w:rPr>
        <w:t>;</w:t>
      </w:r>
    </w:p>
    <w:p w14:paraId="2B6D768A" w14:textId="77777777" w:rsidR="004C5AD1" w:rsidRPr="00DC79A1" w:rsidRDefault="004C5AD1" w:rsidP="00E80C21">
      <w:pPr>
        <w:pStyle w:val="a3"/>
        <w:numPr>
          <w:ilvl w:val="0"/>
          <w:numId w:val="4"/>
        </w:numPr>
        <w:tabs>
          <w:tab w:val="left" w:pos="851"/>
          <w:tab w:val="left" w:pos="1440"/>
        </w:tabs>
        <w:ind w:left="0" w:firstLine="709"/>
        <w:jc w:val="both"/>
        <w:rPr>
          <w:rFonts w:ascii="Times New Roman" w:hAnsi="Times New Roman" w:cs="Times New Roman"/>
          <w:sz w:val="28"/>
          <w:szCs w:val="28"/>
        </w:rPr>
      </w:pPr>
      <w:r w:rsidRPr="00DC79A1">
        <w:rPr>
          <w:rFonts w:ascii="Times New Roman" w:hAnsi="Times New Roman" w:cs="Times New Roman"/>
          <w:sz w:val="28"/>
          <w:szCs w:val="28"/>
        </w:rPr>
        <w:t>пікірталас мәселелерін ашық талқылау;</w:t>
      </w:r>
    </w:p>
    <w:p w14:paraId="21695D48" w14:textId="77777777" w:rsidR="004C5AD1" w:rsidRPr="00DC79A1" w:rsidRDefault="004C5AD1" w:rsidP="00E80C21">
      <w:pPr>
        <w:pStyle w:val="a3"/>
        <w:numPr>
          <w:ilvl w:val="0"/>
          <w:numId w:val="4"/>
        </w:numPr>
        <w:tabs>
          <w:tab w:val="left" w:pos="851"/>
          <w:tab w:val="left" w:pos="1440"/>
        </w:tabs>
        <w:ind w:left="0" w:firstLine="709"/>
        <w:jc w:val="both"/>
        <w:rPr>
          <w:rFonts w:ascii="Times New Roman" w:hAnsi="Times New Roman" w:cs="Times New Roman"/>
          <w:sz w:val="28"/>
          <w:szCs w:val="28"/>
        </w:rPr>
      </w:pPr>
      <w:r w:rsidRPr="00DC79A1">
        <w:rPr>
          <w:rFonts w:ascii="Times New Roman" w:hAnsi="Times New Roman" w:cs="Times New Roman"/>
          <w:sz w:val="28"/>
          <w:szCs w:val="28"/>
        </w:rPr>
        <w:t xml:space="preserve">қатысушылардың әрқайсысын </w:t>
      </w:r>
      <w:r w:rsidRPr="00DC79A1">
        <w:rPr>
          <w:rFonts w:ascii="Times New Roman" w:hAnsi="Times New Roman" w:cs="Times New Roman"/>
          <w:sz w:val="28"/>
          <w:szCs w:val="28"/>
          <w:lang w:val="kk-KZ"/>
        </w:rPr>
        <w:t>қатыстыру</w:t>
      </w:r>
      <w:r w:rsidRPr="00DC79A1">
        <w:rPr>
          <w:rFonts w:ascii="Times New Roman" w:hAnsi="Times New Roman" w:cs="Times New Roman"/>
          <w:sz w:val="28"/>
          <w:szCs w:val="28"/>
        </w:rPr>
        <w:t xml:space="preserve">, </w:t>
      </w:r>
      <w:r w:rsidRPr="00DC79A1">
        <w:rPr>
          <w:rFonts w:ascii="Times New Roman" w:hAnsi="Times New Roman" w:cs="Times New Roman"/>
          <w:sz w:val="28"/>
          <w:szCs w:val="28"/>
          <w:lang w:val="kk-KZ"/>
        </w:rPr>
        <w:t xml:space="preserve">«істей </w:t>
      </w:r>
      <w:r w:rsidRPr="00DC79A1">
        <w:rPr>
          <w:rFonts w:ascii="Times New Roman" w:hAnsi="Times New Roman" w:cs="Times New Roman"/>
          <w:sz w:val="28"/>
          <w:szCs w:val="28"/>
        </w:rPr>
        <w:t>алмаймын</w:t>
      </w:r>
      <w:r w:rsidRPr="00DC79A1">
        <w:rPr>
          <w:rFonts w:ascii="Times New Roman" w:hAnsi="Times New Roman" w:cs="Times New Roman"/>
          <w:sz w:val="28"/>
          <w:szCs w:val="28"/>
          <w:lang w:val="kk-KZ"/>
        </w:rPr>
        <w:t>»</w:t>
      </w:r>
      <w:r w:rsidRPr="00DC79A1">
        <w:rPr>
          <w:rFonts w:ascii="Times New Roman" w:hAnsi="Times New Roman" w:cs="Times New Roman"/>
          <w:sz w:val="28"/>
          <w:szCs w:val="28"/>
        </w:rPr>
        <w:t xml:space="preserve">, </w:t>
      </w:r>
      <w:r w:rsidRPr="00DC79A1">
        <w:rPr>
          <w:rFonts w:ascii="Times New Roman" w:hAnsi="Times New Roman" w:cs="Times New Roman"/>
          <w:sz w:val="28"/>
          <w:szCs w:val="28"/>
          <w:lang w:val="kk-KZ"/>
        </w:rPr>
        <w:t>«</w:t>
      </w:r>
      <w:r w:rsidRPr="00DC79A1">
        <w:rPr>
          <w:rFonts w:ascii="Times New Roman" w:hAnsi="Times New Roman" w:cs="Times New Roman"/>
          <w:sz w:val="28"/>
          <w:szCs w:val="28"/>
        </w:rPr>
        <w:t>білмеймін</w:t>
      </w:r>
      <w:r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rPr>
        <w:t>деген сөздерге тыйым салу;</w:t>
      </w:r>
    </w:p>
    <w:p w14:paraId="622C6221" w14:textId="77777777" w:rsidR="004C5AD1" w:rsidRPr="00DC79A1" w:rsidRDefault="004C5AD1" w:rsidP="00E80C21">
      <w:pPr>
        <w:pStyle w:val="a3"/>
        <w:numPr>
          <w:ilvl w:val="0"/>
          <w:numId w:val="4"/>
        </w:numPr>
        <w:tabs>
          <w:tab w:val="left" w:pos="851"/>
          <w:tab w:val="left" w:pos="1440"/>
        </w:tabs>
        <w:ind w:left="0" w:firstLine="709"/>
        <w:jc w:val="both"/>
        <w:rPr>
          <w:rFonts w:ascii="Times New Roman" w:hAnsi="Times New Roman" w:cs="Times New Roman"/>
          <w:sz w:val="28"/>
          <w:szCs w:val="28"/>
        </w:rPr>
      </w:pPr>
      <w:r w:rsidRPr="00DC79A1">
        <w:rPr>
          <w:rFonts w:ascii="Times New Roman" w:hAnsi="Times New Roman" w:cs="Times New Roman"/>
          <w:sz w:val="28"/>
          <w:szCs w:val="28"/>
        </w:rPr>
        <w:t>кеңес бермеуді, баға бермеуді, жеке тұлғаны емес, іс-әрекеттерді, сезімдерді бағалауды үйре</w:t>
      </w:r>
      <w:r w:rsidRPr="00DC79A1">
        <w:rPr>
          <w:rFonts w:ascii="Times New Roman" w:hAnsi="Times New Roman" w:cs="Times New Roman"/>
          <w:sz w:val="28"/>
          <w:szCs w:val="28"/>
          <w:lang w:val="kk-KZ"/>
        </w:rPr>
        <w:t>ту</w:t>
      </w:r>
      <w:r w:rsidRPr="00DC79A1">
        <w:rPr>
          <w:rFonts w:ascii="Times New Roman" w:hAnsi="Times New Roman" w:cs="Times New Roman"/>
          <w:sz w:val="28"/>
          <w:szCs w:val="28"/>
        </w:rPr>
        <w:t>;</w:t>
      </w:r>
    </w:p>
    <w:p w14:paraId="5BBD770F" w14:textId="77777777" w:rsidR="004C5AD1" w:rsidRPr="00DC79A1" w:rsidRDefault="004C5AD1" w:rsidP="00E80C21">
      <w:pPr>
        <w:pStyle w:val="a3"/>
        <w:numPr>
          <w:ilvl w:val="0"/>
          <w:numId w:val="4"/>
        </w:numPr>
        <w:tabs>
          <w:tab w:val="left" w:pos="851"/>
          <w:tab w:val="left" w:pos="1440"/>
        </w:tabs>
        <w:ind w:left="0" w:firstLine="709"/>
        <w:jc w:val="both"/>
        <w:rPr>
          <w:rFonts w:ascii="Times New Roman" w:hAnsi="Times New Roman" w:cs="Times New Roman"/>
          <w:sz w:val="28"/>
          <w:szCs w:val="28"/>
        </w:rPr>
      </w:pPr>
      <w:r w:rsidRPr="00DC79A1">
        <w:rPr>
          <w:rFonts w:ascii="Times New Roman" w:hAnsi="Times New Roman" w:cs="Times New Roman"/>
          <w:sz w:val="28"/>
          <w:szCs w:val="28"/>
        </w:rPr>
        <w:t xml:space="preserve">кері байланыс: </w:t>
      </w:r>
      <w:r w:rsidRPr="00DC79A1">
        <w:rPr>
          <w:rFonts w:ascii="Times New Roman" w:hAnsi="Times New Roman" w:cs="Times New Roman"/>
          <w:sz w:val="28"/>
          <w:szCs w:val="28"/>
          <w:lang w:val="kk-KZ"/>
        </w:rPr>
        <w:t>жақсы немесе керісінше ұнамаған жағын айту</w:t>
      </w:r>
      <w:r w:rsidRPr="00DC79A1">
        <w:rPr>
          <w:rFonts w:ascii="Times New Roman" w:hAnsi="Times New Roman" w:cs="Times New Roman"/>
          <w:sz w:val="28"/>
          <w:szCs w:val="28"/>
        </w:rPr>
        <w:t>;</w:t>
      </w:r>
    </w:p>
    <w:p w14:paraId="0E8D69F2" w14:textId="77777777" w:rsidR="004C5AD1" w:rsidRPr="00DC79A1" w:rsidRDefault="004C5AD1" w:rsidP="00E80C21">
      <w:pPr>
        <w:pStyle w:val="a3"/>
        <w:numPr>
          <w:ilvl w:val="0"/>
          <w:numId w:val="4"/>
        </w:numPr>
        <w:tabs>
          <w:tab w:val="left" w:pos="851"/>
          <w:tab w:val="left" w:pos="1440"/>
        </w:tabs>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rPr>
        <w:t>басқа</w:t>
      </w:r>
      <w:r w:rsidRPr="00DC79A1">
        <w:rPr>
          <w:rFonts w:ascii="Times New Roman" w:hAnsi="Times New Roman" w:cs="Times New Roman"/>
          <w:sz w:val="28"/>
          <w:szCs w:val="28"/>
          <w:lang w:val="kk-KZ"/>
        </w:rPr>
        <w:t xml:space="preserve"> да</w:t>
      </w:r>
      <w:r w:rsidRPr="00DC79A1">
        <w:rPr>
          <w:rFonts w:ascii="Times New Roman" w:hAnsi="Times New Roman" w:cs="Times New Roman"/>
          <w:sz w:val="28"/>
          <w:szCs w:val="28"/>
        </w:rPr>
        <w:t xml:space="preserve"> ережелер.</w:t>
      </w:r>
    </w:p>
    <w:p w14:paraId="6226272D" w14:textId="77777777"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Тренингті құрудың әдістемелік сызбасы мыналардан тұрды:</w:t>
      </w:r>
    </w:p>
    <w:p w14:paraId="6CB9E760" w14:textId="77777777"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 тренингке қатысушылардың мінез-құлқын объективтендіру, яғни бақылаудың бейсаналық немесе импульсивті деңгейінен саналы деңгейге ауыстыру;</w:t>
      </w:r>
    </w:p>
    <w:p w14:paraId="32EE3BA5" w14:textId="77777777"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 жанжалды жағдайларда тұлғааралық өзара әрекеттестікте эмоционалды жағдайды түзету, өзара түсіністік жолдары мен тәсілдерін оңтайландыру;</w:t>
      </w:r>
    </w:p>
    <w:p w14:paraId="787306D3" w14:textId="099C4FBE" w:rsidR="004C5AD1" w:rsidRPr="00DC79A1" w:rsidRDefault="00EC247B" w:rsidP="00E80C21">
      <w:pPr>
        <w:tabs>
          <w:tab w:val="left" w:pos="851"/>
          <w:tab w:val="left" w:pos="1440"/>
        </w:tabs>
        <w:ind w:firstLine="709"/>
        <w:jc w:val="both"/>
        <w:rPr>
          <w:rFonts w:ascii="Times New Roman" w:hAnsi="Times New Roman" w:cs="Times New Roman"/>
          <w:sz w:val="28"/>
          <w:szCs w:val="28"/>
          <w:lang w:val="kk-KZ"/>
        </w:rPr>
      </w:pPr>
      <w:r>
        <w:rPr>
          <w:rFonts w:ascii="Times New Roman" w:hAnsi="Times New Roman" w:cs="Times New Roman"/>
          <w:sz w:val="28"/>
          <w:szCs w:val="28"/>
        </w:rPr>
        <w:t>в</w:t>
      </w:r>
      <w:r w:rsidR="004C5AD1" w:rsidRPr="00DC79A1">
        <w:rPr>
          <w:rFonts w:ascii="Times New Roman" w:hAnsi="Times New Roman" w:cs="Times New Roman"/>
          <w:sz w:val="28"/>
          <w:szCs w:val="28"/>
        </w:rPr>
        <w:t xml:space="preserve">) </w:t>
      </w:r>
      <w:r w:rsidR="004C5AD1" w:rsidRPr="00DC79A1">
        <w:rPr>
          <w:rFonts w:ascii="Times New Roman" w:hAnsi="Times New Roman" w:cs="Times New Roman"/>
          <w:sz w:val="28"/>
          <w:szCs w:val="28"/>
          <w:lang w:val="kk-KZ"/>
        </w:rPr>
        <w:t>к</w:t>
      </w:r>
      <w:r w:rsidR="004C5AD1" w:rsidRPr="00DC79A1">
        <w:rPr>
          <w:rFonts w:ascii="Times New Roman" w:hAnsi="Times New Roman" w:cs="Times New Roman"/>
          <w:sz w:val="28"/>
          <w:szCs w:val="28"/>
        </w:rPr>
        <w:t>ері байланыс және рефлексия механизмі.</w:t>
      </w:r>
    </w:p>
    <w:p w14:paraId="6FD9BD58" w14:textId="77777777"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Тренингтің процедуралық жағы келесі кезеңдерді қамтыды:</w:t>
      </w:r>
    </w:p>
    <w:p w14:paraId="0F41BA01" w14:textId="4CABF4EE"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EC247B">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Дайындық кезеңі. Бұл кезеңде қатысушылар тренингтің мақсат, міндеттерімен танысады, топтық жұмыстардың принциптері қабылданады, қатысушылардың бір-бірі туралы көзқарастары қалыптасады.</w:t>
      </w:r>
    </w:p>
    <w:p w14:paraId="67897487" w14:textId="7BE01E2E"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r w:rsidR="00EC247B">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Мотивациялық кезең қатысушыларда жаңа білімді белсенді игеруге, өзін-өзі реттеуге, бақылауға және қарым-қатынастың ұтымды тәсілдерін игеруге мотивация құруды қамтыды.</w:t>
      </w:r>
    </w:p>
    <w:p w14:paraId="1F4859C7" w14:textId="5FF2D51A"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3.</w:t>
      </w:r>
      <w:r w:rsidR="00EC247B">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Өзін-өзі диагностикалау кезеңі. Әр қатысушы өзінің ерекшеліктерін объективтендіруге және көрсетуге мүмкіндік алды. Топтық жұмыс өз «Меніне» жетуге және әрі қарай өзін-өзі диагностикалауға мүмкіндік берді.</w:t>
      </w:r>
    </w:p>
    <w:p w14:paraId="35A8EF00" w14:textId="01E6332C"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4.</w:t>
      </w:r>
      <w:r w:rsidR="00EC247B">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Оқу кезеңі өзара түсіністікке қол жеткізуді, басқалардың эмоционалды жағдайы мен мінез-құлқын психологиялық тұрғыда түсіндіруде болашақ психологтардың тәжірибесін тереңдетуді қамтыды.</w:t>
      </w:r>
    </w:p>
    <w:p w14:paraId="2CE5A652"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Тренингті жүргізудің нәтижесі шешуші дәрежеде топта жалпы қабылданған қағидаттардың сақталуына байланысты болды. Олардың негізгілері тренингтің принциптері, олар: психиканы зерттеудің жүйелілігі мен кешенді сипаты; гуманизм; жеке көзқарас; алдын алу; ғылыми; даму; белсенділік; қауіпсіздік, сабақтардағы белсенділік; белсенді кері байланыс; «мұнда және қазір»; қарым-қатынастағы сенімділік принциптері.</w:t>
      </w:r>
    </w:p>
    <w:p w14:paraId="012A7108"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Тренингтегі белсенділік принципі топтың барлық қатысушыларының нақты бір ақпарат алуда ойланып, нақты жағдаятта қарым-қатынасқа түсіп, жеке өзара әрекеттесу стратегиясын оңтайландыруда белсенділік көрсетуін қамтыды.</w:t>
      </w:r>
    </w:p>
    <w:p w14:paraId="543F0032"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Белсенділік принципі кері байланыс принципімен тығыз байланысты. Кері байланыс арқылы біз тренингтік топтың әрбір мүшесінің әртүрлі мәселелерді шешудің мағынасын, тәсілдерін, өзіндік іс-әрекет пен қар</w:t>
      </w:r>
      <w:r w:rsidR="00EF010B" w:rsidRPr="00DC79A1">
        <w:rPr>
          <w:rFonts w:ascii="Times New Roman" w:hAnsi="Times New Roman" w:cs="Times New Roman"/>
          <w:sz w:val="28"/>
          <w:szCs w:val="28"/>
          <w:lang w:val="kk-KZ"/>
        </w:rPr>
        <w:t>ым-қатынас стилін, арнайы модел</w:t>
      </w:r>
      <w:r w:rsidRPr="00DC79A1">
        <w:rPr>
          <w:rFonts w:ascii="Times New Roman" w:hAnsi="Times New Roman" w:cs="Times New Roman"/>
          <w:sz w:val="28"/>
          <w:szCs w:val="28"/>
          <w:lang w:val="kk-KZ"/>
        </w:rPr>
        <w:t xml:space="preserve">денген ойын жағдайларындағы белгілі бір мінез-құлық әдістерінің салыстырмалы тиімділігін, сабақтарда қойылған міндеттерді орындаудың сәтті болуы туралы өз ойларын ашық, дәлелді және сындарлы түрде айтуы деп түсіндік. </w:t>
      </w:r>
    </w:p>
    <w:p w14:paraId="0FF7522A"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Кері байланысты белсенді қолдану арқылы тренингке қатысушылар басқа адамдардың көзімен олардың қарым-қатынас тәсілін, жеке әңгімелесу стилін, ойлау мен талдауын, белгілі бір жеке мінез-құлық реакцияларын қалай қабылдайтынын білуге ерекше мүмкіндік алды.</w:t>
      </w:r>
    </w:p>
    <w:p w14:paraId="1E17C597"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«Мұнда және қазір» принципін ұстану тренинг жүргізушісінің топтық жұмысқа енгізетін ш</w:t>
      </w:r>
      <w:r w:rsidR="001E5D27" w:rsidRPr="00DC79A1">
        <w:rPr>
          <w:rFonts w:ascii="Times New Roman" w:hAnsi="Times New Roman" w:cs="Times New Roman"/>
          <w:sz w:val="28"/>
          <w:szCs w:val="28"/>
          <w:lang w:val="kk-KZ"/>
        </w:rPr>
        <w:t>ектеулерімен байланысты болды. Т</w:t>
      </w:r>
      <w:r w:rsidRPr="00DC79A1">
        <w:rPr>
          <w:rFonts w:ascii="Times New Roman" w:hAnsi="Times New Roman" w:cs="Times New Roman"/>
          <w:sz w:val="28"/>
          <w:szCs w:val="28"/>
          <w:lang w:val="kk-KZ"/>
        </w:rPr>
        <w:t>ренинг барысында қатысушылардан байқалған жеке көріністер мен қарым-қатынас сипаттамаларын талқылауға жатты.</w:t>
      </w:r>
    </w:p>
    <w:p w14:paraId="1103EB67" w14:textId="14155430"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Тренингтің негізгі принциптерінің бірін сақтау қа</w:t>
      </w:r>
      <w:r w:rsidR="006B4575">
        <w:rPr>
          <w:rFonts w:ascii="Times New Roman" w:hAnsi="Times New Roman" w:cs="Times New Roman"/>
          <w:sz w:val="28"/>
          <w:szCs w:val="28"/>
          <w:lang w:val="kk-KZ"/>
        </w:rPr>
        <w:t>тысушыларды мақсатты бірлескен –</w:t>
      </w:r>
      <w:r w:rsidRPr="00DC79A1">
        <w:rPr>
          <w:rFonts w:ascii="Times New Roman" w:hAnsi="Times New Roman" w:cs="Times New Roman"/>
          <w:sz w:val="28"/>
          <w:szCs w:val="28"/>
          <w:lang w:val="kk-KZ"/>
        </w:rPr>
        <w:t xml:space="preserve"> диалогтік жұмысқа бағыттап, тек «жағдайға» қатысушы ғана емес, топтың барлық мүшелері үшін маңызды материалды талқылауға мүмкіндік берді.</w:t>
      </w:r>
    </w:p>
    <w:p w14:paraId="5E6A9513"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Бұл эмоционалды қосылуды және іс-әрекетке деген мотивті арттыруға мүмкіндік берді. «Мұнда және қазір» принципі қатысушылардың кез-келгенінің топтық жұмыстан «психологиялық кетуін», оның өз атына айтылған сөздерге немесе сынға қатысты иеліктен шығарылған ұстанымын жоққа шығарды.</w:t>
      </w:r>
    </w:p>
    <w:p w14:paraId="39E5DEC2" w14:textId="1C39C7C3"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Тренингтер</w:t>
      </w:r>
      <w:r w:rsidR="005A4478">
        <w:rPr>
          <w:rFonts w:ascii="Times New Roman" w:hAnsi="Times New Roman" w:cs="Times New Roman"/>
          <w:sz w:val="28"/>
          <w:szCs w:val="28"/>
          <w:lang w:val="kk-KZ"/>
        </w:rPr>
        <w:t>дің</w:t>
      </w:r>
      <w:r w:rsidRPr="00DC79A1">
        <w:rPr>
          <w:rFonts w:ascii="Times New Roman" w:hAnsi="Times New Roman" w:cs="Times New Roman"/>
          <w:sz w:val="28"/>
          <w:szCs w:val="28"/>
          <w:lang w:val="kk-KZ"/>
        </w:rPr>
        <w:t xml:space="preserve"> тиімділігі, көбінесе қарым-қатынастағы сенімділік принципінің сақталуына тәуелді болып келеді. Топтағы тек сенімді, жағымды ахуал барлық талқыланатын мәселелерге қатысты қатысушылардың нормативті емес және шынайы мәліметтерін талқылауға мүмкіндік берді. Дамытушы жұмыстың тиімділігі де осыған байланысты болды. Ол мұнда әр қатысушыға қатысты ұжымдық сарапшы ретінде ғана емес, сонымен қатар олардың кәсіби қызметінің белгілі бір жақтарын модельдейтін жаттығулар барысында қарым-қатынас пен жеке қарым-қатынас стилін түзетеді.</w:t>
      </w:r>
    </w:p>
    <w:p w14:paraId="429F7EAF" w14:textId="77777777" w:rsidR="004C5AD1" w:rsidRPr="00DC79A1" w:rsidRDefault="004C5AD1" w:rsidP="00E80C21">
      <w:pPr>
        <w:pStyle w:val="aa"/>
        <w:tabs>
          <w:tab w:val="left" w:pos="1440"/>
        </w:tabs>
        <w:ind w:firstLine="709"/>
        <w:rPr>
          <w:sz w:val="28"/>
          <w:szCs w:val="28"/>
        </w:rPr>
      </w:pPr>
      <w:r w:rsidRPr="00DC79A1">
        <w:rPr>
          <w:sz w:val="28"/>
          <w:szCs w:val="28"/>
        </w:rPr>
        <w:t>Студенттердің тренинг барысында күткен нәтижелері келесі сұрақтар аясында болды:</w:t>
      </w:r>
    </w:p>
    <w:p w14:paraId="7BCBE0FA" w14:textId="77777777" w:rsidR="004C5AD1" w:rsidRPr="00DC79A1" w:rsidRDefault="004C5AD1" w:rsidP="00E80C21">
      <w:pPr>
        <w:pStyle w:val="aa"/>
        <w:tabs>
          <w:tab w:val="left" w:pos="1440"/>
        </w:tabs>
        <w:ind w:firstLine="709"/>
        <w:rPr>
          <w:sz w:val="28"/>
          <w:szCs w:val="28"/>
        </w:rPr>
      </w:pPr>
      <w:r w:rsidRPr="00DC79A1">
        <w:rPr>
          <w:sz w:val="28"/>
          <w:szCs w:val="28"/>
        </w:rPr>
        <w:t>- эмоцияларын тану;</w:t>
      </w:r>
    </w:p>
    <w:p w14:paraId="5782DC1E" w14:textId="0F4FE4E9" w:rsidR="004C5AD1" w:rsidRPr="00DC79A1" w:rsidRDefault="004C5AD1" w:rsidP="00E80C21">
      <w:pPr>
        <w:pStyle w:val="aa"/>
        <w:tabs>
          <w:tab w:val="left" w:pos="1440"/>
        </w:tabs>
        <w:ind w:firstLine="709"/>
        <w:rPr>
          <w:sz w:val="28"/>
          <w:szCs w:val="28"/>
        </w:rPr>
      </w:pPr>
      <w:r w:rsidRPr="00DC79A1">
        <w:rPr>
          <w:sz w:val="28"/>
          <w:szCs w:val="28"/>
        </w:rPr>
        <w:t>- ө</w:t>
      </w:r>
      <w:r w:rsidR="00E75A6F">
        <w:rPr>
          <w:sz w:val="28"/>
          <w:szCs w:val="28"/>
        </w:rPr>
        <w:t>зідерінің және басқалардың эмоц</w:t>
      </w:r>
      <w:r w:rsidRPr="00DC79A1">
        <w:rPr>
          <w:sz w:val="28"/>
          <w:szCs w:val="28"/>
        </w:rPr>
        <w:t>и</w:t>
      </w:r>
      <w:r w:rsidR="00E75A6F">
        <w:rPr>
          <w:sz w:val="28"/>
          <w:szCs w:val="28"/>
        </w:rPr>
        <w:t>я</w:t>
      </w:r>
      <w:r w:rsidRPr="00DC79A1">
        <w:rPr>
          <w:sz w:val="28"/>
          <w:szCs w:val="28"/>
        </w:rPr>
        <w:t>ларын басқару;</w:t>
      </w:r>
    </w:p>
    <w:p w14:paraId="52434A22" w14:textId="77777777" w:rsidR="004C5AD1" w:rsidRPr="00DC79A1" w:rsidRDefault="00866CCB" w:rsidP="00E80C21">
      <w:pPr>
        <w:pStyle w:val="aa"/>
        <w:tabs>
          <w:tab w:val="left" w:pos="1440"/>
        </w:tabs>
        <w:ind w:firstLine="709"/>
        <w:rPr>
          <w:sz w:val="28"/>
          <w:szCs w:val="28"/>
        </w:rPr>
      </w:pPr>
      <w:r w:rsidRPr="00DC79A1">
        <w:rPr>
          <w:sz w:val="28"/>
          <w:szCs w:val="28"/>
        </w:rPr>
        <w:t>- өзін</w:t>
      </w:r>
      <w:r w:rsidR="004C5AD1" w:rsidRPr="00DC79A1">
        <w:rPr>
          <w:sz w:val="28"/>
          <w:szCs w:val="28"/>
        </w:rPr>
        <w:t xml:space="preserve"> түсінуді үйрену;</w:t>
      </w:r>
    </w:p>
    <w:p w14:paraId="7A7FCF04" w14:textId="77777777" w:rsidR="004C5AD1" w:rsidRPr="00DC79A1" w:rsidRDefault="004C5AD1" w:rsidP="00E80C21">
      <w:pPr>
        <w:pStyle w:val="aa"/>
        <w:tabs>
          <w:tab w:val="left" w:pos="1440"/>
        </w:tabs>
        <w:ind w:firstLine="709"/>
        <w:rPr>
          <w:sz w:val="28"/>
          <w:szCs w:val="28"/>
        </w:rPr>
      </w:pPr>
      <w:r w:rsidRPr="00DC79A1">
        <w:rPr>
          <w:sz w:val="28"/>
          <w:szCs w:val="28"/>
        </w:rPr>
        <w:t xml:space="preserve">- өзін-өзі реттей алу; </w:t>
      </w:r>
    </w:p>
    <w:p w14:paraId="1435D666" w14:textId="77777777" w:rsidR="004C5AD1" w:rsidRPr="00DC79A1" w:rsidRDefault="004C5AD1" w:rsidP="00E80C21">
      <w:pPr>
        <w:pStyle w:val="aa"/>
        <w:tabs>
          <w:tab w:val="left" w:pos="1440"/>
        </w:tabs>
        <w:ind w:firstLine="709"/>
        <w:rPr>
          <w:sz w:val="28"/>
          <w:szCs w:val="28"/>
        </w:rPr>
      </w:pPr>
      <w:r w:rsidRPr="00DC79A1">
        <w:rPr>
          <w:sz w:val="28"/>
          <w:szCs w:val="28"/>
        </w:rPr>
        <w:t>- стресті жеңу;</w:t>
      </w:r>
    </w:p>
    <w:p w14:paraId="706EC9F7" w14:textId="77777777" w:rsidR="004C5AD1" w:rsidRPr="00DC79A1" w:rsidRDefault="004C5AD1" w:rsidP="00E80C21">
      <w:pPr>
        <w:pStyle w:val="aa"/>
        <w:tabs>
          <w:tab w:val="left" w:pos="1440"/>
        </w:tabs>
        <w:ind w:firstLine="709"/>
        <w:rPr>
          <w:sz w:val="28"/>
          <w:szCs w:val="28"/>
        </w:rPr>
      </w:pPr>
      <w:r w:rsidRPr="00DC79A1">
        <w:rPr>
          <w:sz w:val="28"/>
          <w:szCs w:val="28"/>
        </w:rPr>
        <w:t>- түрлі жағдайларға жеңіл бейімделу;</w:t>
      </w:r>
    </w:p>
    <w:p w14:paraId="6546EA6F" w14:textId="77777777" w:rsidR="005C31A8" w:rsidRPr="00DC79A1" w:rsidRDefault="004C5AD1" w:rsidP="00E80C21">
      <w:pPr>
        <w:pStyle w:val="aa"/>
        <w:tabs>
          <w:tab w:val="left" w:pos="1440"/>
        </w:tabs>
        <w:ind w:firstLine="709"/>
        <w:rPr>
          <w:sz w:val="28"/>
          <w:szCs w:val="28"/>
        </w:rPr>
      </w:pPr>
      <w:r w:rsidRPr="00DC79A1">
        <w:rPr>
          <w:sz w:val="28"/>
          <w:szCs w:val="28"/>
        </w:rPr>
        <w:t>- мінез-құлқын реттеу;</w:t>
      </w:r>
    </w:p>
    <w:p w14:paraId="6C9C9F21" w14:textId="003EA697" w:rsidR="004C5AD1" w:rsidRPr="00DC79A1" w:rsidRDefault="004C5AD1" w:rsidP="00E80C21">
      <w:pPr>
        <w:pStyle w:val="aa"/>
        <w:tabs>
          <w:tab w:val="left" w:pos="1440"/>
        </w:tabs>
        <w:ind w:firstLine="709"/>
        <w:rPr>
          <w:sz w:val="28"/>
          <w:szCs w:val="28"/>
        </w:rPr>
      </w:pPr>
      <w:r w:rsidRPr="00DC79A1">
        <w:rPr>
          <w:sz w:val="28"/>
          <w:szCs w:val="28"/>
        </w:rPr>
        <w:lastRenderedPageBreak/>
        <w:t xml:space="preserve">- </w:t>
      </w:r>
      <w:r w:rsidR="005A4478">
        <w:rPr>
          <w:sz w:val="28"/>
          <w:szCs w:val="28"/>
        </w:rPr>
        <w:t>болашаққа деген нақты бағыттары</w:t>
      </w:r>
      <w:r w:rsidRPr="00DC79A1">
        <w:rPr>
          <w:sz w:val="28"/>
          <w:szCs w:val="28"/>
        </w:rPr>
        <w:t xml:space="preserve"> мен мақсаттарын қалыптастыру.</w:t>
      </w:r>
    </w:p>
    <w:p w14:paraId="4F91AA07" w14:textId="05D8948E" w:rsidR="004C5AD1" w:rsidRPr="00DC79A1" w:rsidRDefault="004C5AD1" w:rsidP="00E80C21">
      <w:pPr>
        <w:pStyle w:val="aa"/>
        <w:tabs>
          <w:tab w:val="left" w:pos="1440"/>
        </w:tabs>
        <w:ind w:firstLine="709"/>
        <w:jc w:val="both"/>
        <w:rPr>
          <w:sz w:val="28"/>
          <w:szCs w:val="28"/>
        </w:rPr>
      </w:pPr>
      <w:r w:rsidRPr="00DC79A1">
        <w:rPr>
          <w:sz w:val="28"/>
          <w:szCs w:val="28"/>
        </w:rPr>
        <w:t>Студенттердің сұранысы т</w:t>
      </w:r>
      <w:r w:rsidR="005A4478">
        <w:rPr>
          <w:sz w:val="28"/>
          <w:szCs w:val="28"/>
        </w:rPr>
        <w:t>ренинг мазмұнымен ұштасты. Олард</w:t>
      </w:r>
      <w:r w:rsidRPr="00DC79A1">
        <w:rPr>
          <w:sz w:val="28"/>
          <w:szCs w:val="28"/>
        </w:rPr>
        <w:t>ың сұраныстары эмоционалды икемділікті дамыту мақсатын жүзеге асырудың негізі болды. Бұл арқылы болашақ психологтардың эмоционалды икемді болуға деген түсініктерінің және мотивац</w:t>
      </w:r>
      <w:r w:rsidR="00BA2D21">
        <w:rPr>
          <w:sz w:val="28"/>
          <w:szCs w:val="28"/>
        </w:rPr>
        <w:t>и</w:t>
      </w:r>
      <w:r w:rsidRPr="00DC79A1">
        <w:rPr>
          <w:sz w:val="28"/>
          <w:szCs w:val="28"/>
        </w:rPr>
        <w:t>яларының бар екендігі көрінді.</w:t>
      </w:r>
    </w:p>
    <w:p w14:paraId="22349DE5" w14:textId="77777777" w:rsidR="004C5AD1" w:rsidRPr="00DC79A1" w:rsidRDefault="004C5AD1" w:rsidP="00E80C21">
      <w:pPr>
        <w:pStyle w:val="aa"/>
        <w:tabs>
          <w:tab w:val="left" w:pos="1440"/>
        </w:tabs>
        <w:ind w:firstLine="709"/>
        <w:jc w:val="both"/>
        <w:rPr>
          <w:sz w:val="28"/>
          <w:szCs w:val="28"/>
        </w:rPr>
      </w:pPr>
      <w:r w:rsidRPr="00DC79A1">
        <w:rPr>
          <w:sz w:val="28"/>
          <w:szCs w:val="28"/>
        </w:rPr>
        <w:t>Тренинг барысында қолданылған әдістер мен техникалар әр студентке түсінікті болуы ескерілді. Олардың тренинг барысындағы көңіл күйі, ойларының жинақы болып басқа нәрсеге бөлінбеуі, әр талқыланған мәселені, айтылған жеке проблемаларды аудиториядан тыс шығармау талаптары ескерілді. Осымен қатар эмоционалды икемділікті дамытуға бағытталған тренингтер мазмұнының ашылуы және ондағы әдіс-тәсілдерді бекіту, дұрыс қабылдап үй тапсырмасы ретінде қолдану шарттары негізге алынды.</w:t>
      </w:r>
    </w:p>
    <w:p w14:paraId="579A1B61" w14:textId="77777777" w:rsidR="004C5AD1" w:rsidRPr="00DC79A1" w:rsidRDefault="004C5AD1" w:rsidP="00E80C21">
      <w:pPr>
        <w:pStyle w:val="afd"/>
        <w:tabs>
          <w:tab w:val="left" w:pos="1440"/>
        </w:tabs>
        <w:spacing w:after="0"/>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Біздің ойымызша, тренингтің сәттілігін анықтайтын негізгі принциптерден басқа, қатысушылардың ерекшеліктерін, бірлескен жұмыс процесінде өзара байланыс пен өзара әрекеттесуді көрсететін принциптерді сақтау аса маңызды. Оларға тренингке қатысудың еріктілігі мен құпиялылығы, позициялардың теңдігі және әр адамның жеке нормаларын тану, қатысушылардың қауіпсіздігі және олардың дөрекіліктен қорғалуы, қатысушылардың өзара қолдауын мақұлдау және коммуникациялардың «экологиялық тазалығы», интеллектуалды және эмоционалды тәуекелділік, рөлдік тактиканың икемділігі және басқалары жатады.</w:t>
      </w:r>
    </w:p>
    <w:p w14:paraId="4E193320" w14:textId="77777777" w:rsidR="004C5AD1" w:rsidRPr="00DC79A1" w:rsidRDefault="004C5AD1" w:rsidP="00E80C21">
      <w:pPr>
        <w:tabs>
          <w:tab w:val="left" w:pos="851"/>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Эмоционалды икемділікті дамытуда тренингтің негізгі әдістерін қолдану маңызды рөлді атқарады. Осы орайда, біз жоғарыда аталған психологиялық әсер ету міндеттерін жүзеге асыруға ең қолайлы әдістер мен жаттығуларды мұқият таңдап алдық. Ойын жаттығулары жүйесінде басқа жүргізушілердің тәжірибесінде бар жаттығуларды қолдандық және жаңа тренингтік жаттығуларды практикалық жұмыстарымыз негізінде толықтырдық. Тренингті өткізуге дайындық барысында, басты талап ең алдымен эмоционалды икемділікке және мінез-құлыққа, іс-әрекетіне әсер ететін әдістер мен техникаларды тиімді қолдану болды. </w:t>
      </w:r>
    </w:p>
    <w:p w14:paraId="37CB3921" w14:textId="77777777" w:rsidR="004C5AD1" w:rsidRPr="00DC79A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Бағдарлама бойынша жұмыс барысында біз дәстүрлі түрде топтық және жеке жұмыстың әртүрлі формаларында қолданылатын оқыту формаларын, әдістер мен тәсілдерді біріктірудің дұрыс екендігі туралы қорытындыға келдік.</w:t>
      </w:r>
    </w:p>
    <w:p w14:paraId="0A5B6D0D" w14:textId="77777777" w:rsidR="004C5AD1" w:rsidRDefault="004C5AD1" w:rsidP="00E80C2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Тренинг сағаттары: 20 сағат, 10 тренингтен құрылды, олар төмендегі суретте ұсынылған 3 модуль атауына сай бөлінді.</w:t>
      </w:r>
    </w:p>
    <w:p w14:paraId="018D402C" w14:textId="77777777" w:rsidR="006D0B17" w:rsidRDefault="006D0B17" w:rsidP="00E80C21">
      <w:pPr>
        <w:tabs>
          <w:tab w:val="left" w:pos="1440"/>
        </w:tabs>
        <w:ind w:firstLine="709"/>
        <w:jc w:val="both"/>
        <w:rPr>
          <w:rFonts w:ascii="Times New Roman" w:hAnsi="Times New Roman" w:cs="Times New Roman"/>
          <w:sz w:val="28"/>
          <w:szCs w:val="28"/>
          <w:lang w:val="kk-KZ"/>
        </w:rPr>
      </w:pPr>
    </w:p>
    <w:p w14:paraId="22E384A5" w14:textId="77777777" w:rsidR="006D0B17" w:rsidRDefault="006D0B17" w:rsidP="00E80C21">
      <w:pPr>
        <w:tabs>
          <w:tab w:val="left" w:pos="1440"/>
        </w:tabs>
        <w:ind w:firstLine="709"/>
        <w:jc w:val="both"/>
        <w:rPr>
          <w:rFonts w:ascii="Times New Roman" w:hAnsi="Times New Roman" w:cs="Times New Roman"/>
          <w:sz w:val="28"/>
          <w:szCs w:val="28"/>
          <w:lang w:val="kk-KZ"/>
        </w:rPr>
      </w:pPr>
    </w:p>
    <w:p w14:paraId="0D646B50" w14:textId="77777777" w:rsidR="006D0B17" w:rsidRDefault="006D0B17" w:rsidP="00E80C21">
      <w:pPr>
        <w:tabs>
          <w:tab w:val="left" w:pos="1440"/>
        </w:tabs>
        <w:ind w:firstLine="709"/>
        <w:jc w:val="both"/>
        <w:rPr>
          <w:rFonts w:ascii="Times New Roman" w:hAnsi="Times New Roman" w:cs="Times New Roman"/>
          <w:sz w:val="28"/>
          <w:szCs w:val="28"/>
          <w:lang w:val="kk-KZ"/>
        </w:rPr>
      </w:pPr>
    </w:p>
    <w:p w14:paraId="607591F9" w14:textId="77777777" w:rsidR="006D0B17" w:rsidRDefault="006D0B17" w:rsidP="00E80C21">
      <w:pPr>
        <w:tabs>
          <w:tab w:val="left" w:pos="1440"/>
        </w:tabs>
        <w:ind w:firstLine="709"/>
        <w:jc w:val="both"/>
        <w:rPr>
          <w:rFonts w:ascii="Times New Roman" w:hAnsi="Times New Roman" w:cs="Times New Roman"/>
          <w:sz w:val="28"/>
          <w:szCs w:val="28"/>
          <w:lang w:val="kk-KZ"/>
        </w:rPr>
      </w:pPr>
    </w:p>
    <w:p w14:paraId="196DDE9B" w14:textId="77777777" w:rsidR="006D0B17" w:rsidRDefault="006D0B17" w:rsidP="00E80C21">
      <w:pPr>
        <w:tabs>
          <w:tab w:val="left" w:pos="1440"/>
        </w:tabs>
        <w:ind w:firstLine="709"/>
        <w:jc w:val="both"/>
        <w:rPr>
          <w:rFonts w:ascii="Times New Roman" w:hAnsi="Times New Roman" w:cs="Times New Roman"/>
          <w:sz w:val="28"/>
          <w:szCs w:val="28"/>
          <w:lang w:val="kk-KZ"/>
        </w:rPr>
      </w:pPr>
    </w:p>
    <w:p w14:paraId="270193B6" w14:textId="77777777" w:rsidR="006D0B17" w:rsidRDefault="006D0B17" w:rsidP="00E80C21">
      <w:pPr>
        <w:tabs>
          <w:tab w:val="left" w:pos="1440"/>
        </w:tabs>
        <w:ind w:firstLine="709"/>
        <w:jc w:val="both"/>
        <w:rPr>
          <w:rFonts w:ascii="Times New Roman" w:hAnsi="Times New Roman" w:cs="Times New Roman"/>
          <w:sz w:val="28"/>
          <w:szCs w:val="28"/>
          <w:lang w:val="kk-KZ"/>
        </w:rPr>
      </w:pPr>
    </w:p>
    <w:p w14:paraId="028C77D3" w14:textId="77777777" w:rsidR="006D0B17" w:rsidRDefault="006D0B17" w:rsidP="00E80C21">
      <w:pPr>
        <w:tabs>
          <w:tab w:val="left" w:pos="1440"/>
        </w:tabs>
        <w:ind w:firstLine="709"/>
        <w:jc w:val="both"/>
        <w:rPr>
          <w:rFonts w:ascii="Times New Roman" w:hAnsi="Times New Roman" w:cs="Times New Roman"/>
          <w:sz w:val="28"/>
          <w:szCs w:val="28"/>
          <w:lang w:val="kk-KZ"/>
        </w:rPr>
      </w:pPr>
    </w:p>
    <w:p w14:paraId="61DD90CC" w14:textId="77777777" w:rsidR="006D0B17" w:rsidRDefault="006D0B17" w:rsidP="00E80C21">
      <w:pPr>
        <w:tabs>
          <w:tab w:val="left" w:pos="1440"/>
        </w:tabs>
        <w:ind w:firstLine="709"/>
        <w:jc w:val="both"/>
        <w:rPr>
          <w:rFonts w:ascii="Times New Roman" w:hAnsi="Times New Roman" w:cs="Times New Roman"/>
          <w:sz w:val="28"/>
          <w:szCs w:val="28"/>
          <w:lang w:val="kk-KZ"/>
        </w:rPr>
      </w:pPr>
    </w:p>
    <w:p w14:paraId="0C08D654" w14:textId="77777777" w:rsidR="006D0B17" w:rsidRPr="00DC79A1" w:rsidRDefault="006D0B17" w:rsidP="00E80C21">
      <w:pPr>
        <w:tabs>
          <w:tab w:val="left" w:pos="1440"/>
        </w:tabs>
        <w:ind w:firstLine="709"/>
        <w:jc w:val="both"/>
        <w:rPr>
          <w:rFonts w:ascii="Times New Roman" w:hAnsi="Times New Roman" w:cs="Times New Roman"/>
          <w:sz w:val="28"/>
          <w:szCs w:val="28"/>
          <w:lang w:val="kk-KZ"/>
        </w:rPr>
      </w:pPr>
    </w:p>
    <w:p w14:paraId="74828E3B" w14:textId="77777777" w:rsidR="004C5AD1" w:rsidRPr="00DC79A1" w:rsidRDefault="009F612B" w:rsidP="004C5AD1">
      <w:pPr>
        <w:tabs>
          <w:tab w:val="left" w:pos="1440"/>
        </w:tabs>
        <w:ind w:firstLine="426"/>
        <w:jc w:val="both"/>
        <w:rPr>
          <w:rFonts w:ascii="Times New Roman" w:hAnsi="Times New Roman" w:cs="Times New Roman"/>
          <w:sz w:val="28"/>
          <w:szCs w:val="28"/>
          <w:lang w:val="kk-KZ"/>
        </w:rPr>
      </w:pPr>
      <w:r w:rsidRPr="00DC79A1">
        <w:rPr>
          <w:rFonts w:ascii="Times New Roman" w:hAnsi="Times New Roman" w:cs="Times New Roman"/>
          <w:noProof/>
          <w:sz w:val="28"/>
          <w:szCs w:val="28"/>
        </w:rPr>
        <w:lastRenderedPageBreak/>
        <mc:AlternateContent>
          <mc:Choice Requires="wpg">
            <w:drawing>
              <wp:anchor distT="0" distB="0" distL="114300" distR="114300" simplePos="0" relativeHeight="251633664" behindDoc="0" locked="0" layoutInCell="1" allowOverlap="1" wp14:anchorId="3333E287" wp14:editId="6F3C9DB1">
                <wp:simplePos x="0" y="0"/>
                <wp:positionH relativeFrom="column">
                  <wp:posOffset>19278</wp:posOffset>
                </wp:positionH>
                <wp:positionV relativeFrom="paragraph">
                  <wp:posOffset>19313</wp:posOffset>
                </wp:positionV>
                <wp:extent cx="5861957" cy="3957145"/>
                <wp:effectExtent l="19050" t="19050" r="24765" b="24765"/>
                <wp:wrapNone/>
                <wp:docPr id="953031972" name="Группа 953031972"/>
                <wp:cNvGraphicFramePr/>
                <a:graphic xmlns:a="http://schemas.openxmlformats.org/drawingml/2006/main">
                  <a:graphicData uri="http://schemas.microsoft.com/office/word/2010/wordprocessingGroup">
                    <wpg:wgp>
                      <wpg:cNvGrpSpPr/>
                      <wpg:grpSpPr>
                        <a:xfrm>
                          <a:off x="0" y="0"/>
                          <a:ext cx="5861957" cy="3957145"/>
                          <a:chOff x="0" y="0"/>
                          <a:chExt cx="5861957" cy="4720772"/>
                        </a:xfrm>
                      </wpg:grpSpPr>
                      <wps:wsp>
                        <wps:cNvPr id="50250" name="Прямоугольник 50250"/>
                        <wps:cNvSpPr/>
                        <wps:spPr>
                          <a:xfrm>
                            <a:off x="0" y="0"/>
                            <a:ext cx="5858189" cy="351692"/>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7319BB4" w14:textId="0E24AD15" w:rsidR="00536F14" w:rsidRPr="006F53DA" w:rsidRDefault="00536F14" w:rsidP="004C5AD1">
                              <w:pPr>
                                <w:jc w:val="center"/>
                                <w:rPr>
                                  <w:rFonts w:ascii="Times New Roman" w:hAnsi="Times New Roman" w:cs="Times New Roman"/>
                                  <w:b/>
                                  <w:sz w:val="24"/>
                                  <w:szCs w:val="24"/>
                                  <w:lang w:val="kk-KZ"/>
                                </w:rPr>
                              </w:pPr>
                              <w:r w:rsidRPr="005C794B">
                                <w:rPr>
                                  <w:rFonts w:ascii="Times New Roman" w:hAnsi="Times New Roman" w:cs="Times New Roman"/>
                                  <w:b/>
                                  <w:sz w:val="20"/>
                                  <w:szCs w:val="20"/>
                                  <w:lang w:val="kk-KZ"/>
                                </w:rPr>
                                <w:t xml:space="preserve">«ЭМОЦИОНАЛДЫ ИКЕМДІЛІКТІ ДАМЫТУ» </w:t>
                              </w:r>
                              <w:r w:rsidRPr="006F53DA">
                                <w:rPr>
                                  <w:rFonts w:ascii="Times New Roman" w:hAnsi="Times New Roman" w:cs="Times New Roman"/>
                                  <w:b/>
                                  <w:sz w:val="24"/>
                                  <w:szCs w:val="24"/>
                                  <w:lang w:val="kk-KZ"/>
                                </w:rPr>
                                <w:t>тренинг бағдарламасы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ая со стрелкой 38"/>
                        <wps:cNvCnPr/>
                        <wps:spPr>
                          <a:xfrm flipH="1">
                            <a:off x="2895600" y="337458"/>
                            <a:ext cx="1" cy="21717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62" name="Выноска со стрелкой вниз 62"/>
                        <wps:cNvSpPr/>
                        <wps:spPr>
                          <a:xfrm>
                            <a:off x="0" y="1360715"/>
                            <a:ext cx="5857539" cy="1259457"/>
                          </a:xfrm>
                          <a:prstGeom prst="downArrowCallout">
                            <a:avLst/>
                          </a:prstGeom>
                          <a:ln w="285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55" name="Прямоугольник 50255"/>
                        <wps:cNvSpPr/>
                        <wps:spPr>
                          <a:xfrm>
                            <a:off x="2144486" y="555172"/>
                            <a:ext cx="1496695" cy="41148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F0CCE5F"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МОДУЛЬ-2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54" name="Прямоугольник 50254"/>
                        <wps:cNvSpPr/>
                        <wps:spPr>
                          <a:xfrm>
                            <a:off x="4376057" y="555172"/>
                            <a:ext cx="1485900" cy="41148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AC74A82"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МОДУЛЬ-3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53" name="Прямая со стрелкой 50253"/>
                        <wps:cNvCnPr/>
                        <wps:spPr>
                          <a:xfrm flipH="1">
                            <a:off x="1415143" y="348343"/>
                            <a:ext cx="490998" cy="207034"/>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50256" name="Прямоугольник 50256"/>
                        <wps:cNvSpPr/>
                        <wps:spPr>
                          <a:xfrm>
                            <a:off x="0" y="555172"/>
                            <a:ext cx="1406525" cy="411983"/>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7D3C4DD"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МОДУЛЬ-1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315686" y="4288972"/>
                            <a:ext cx="5314950" cy="43180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2CAA4A0" w14:textId="77777777" w:rsidR="00536F14" w:rsidRPr="002728A7" w:rsidRDefault="00536F14" w:rsidP="004C5AD1">
                              <w:pPr>
                                <w:jc w:val="center"/>
                                <w:rPr>
                                  <w:rFonts w:ascii="Times New Roman" w:hAnsi="Times New Roman" w:cs="Times New Roman"/>
                                  <w:b/>
                                  <w:sz w:val="28"/>
                                  <w:szCs w:val="28"/>
                                  <w:lang w:val="kk-KZ"/>
                                </w:rPr>
                              </w:pPr>
                              <w:r w:rsidRPr="002728A7">
                                <w:rPr>
                                  <w:rFonts w:ascii="Times New Roman" w:hAnsi="Times New Roman" w:cs="Times New Roman"/>
                                  <w:b/>
                                  <w:sz w:val="28"/>
                                  <w:szCs w:val="28"/>
                                  <w:lang w:val="kk-KZ"/>
                                </w:rPr>
                                <w:t>Нәтиже: эмоционалды икемд</w:t>
                              </w:r>
                              <w:r>
                                <w:rPr>
                                  <w:rFonts w:ascii="Times New Roman" w:hAnsi="Times New Roman" w:cs="Times New Roman"/>
                                  <w:b/>
                                  <w:sz w:val="28"/>
                                  <w:szCs w:val="28"/>
                                  <w:lang w:val="kk-KZ"/>
                                </w:rPr>
                                <w:t>ілігі дамыған болашақ психолог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ая со стрелкой 35"/>
                        <wps:cNvCnPr/>
                        <wps:spPr>
                          <a:xfrm>
                            <a:off x="2884714" y="979715"/>
                            <a:ext cx="8626" cy="379562"/>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40" name="Прямая со стрелкой 40"/>
                        <wps:cNvCnPr/>
                        <wps:spPr>
                          <a:xfrm>
                            <a:off x="3973286" y="348343"/>
                            <a:ext cx="397665" cy="20701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51" name="Прямая со стрелкой 51"/>
                        <wps:cNvCnPr/>
                        <wps:spPr>
                          <a:xfrm>
                            <a:off x="685800" y="979715"/>
                            <a:ext cx="0" cy="38100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54" name="Прямая со стрелкой 54"/>
                        <wps:cNvCnPr/>
                        <wps:spPr>
                          <a:xfrm>
                            <a:off x="5203371" y="979715"/>
                            <a:ext cx="0" cy="38100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69" name="Прямоугольник 69"/>
                        <wps:cNvSpPr/>
                        <wps:spPr>
                          <a:xfrm>
                            <a:off x="87086" y="1458686"/>
                            <a:ext cx="1276733" cy="629728"/>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2E244E"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КОГНИТИВТІ 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оугольник 74"/>
                        <wps:cNvSpPr/>
                        <wps:spPr>
                          <a:xfrm>
                            <a:off x="4495800" y="1447800"/>
                            <a:ext cx="1276350" cy="62928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713944"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МІНЕЗ-ҚҰЛЫҚ</w:t>
                              </w:r>
                            </w:p>
                            <w:p w14:paraId="41AEE010"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КОМПОНЕНТІ</w:t>
                              </w:r>
                            </w:p>
                            <w:p w14:paraId="6CD6911D" w14:textId="77777777" w:rsidR="00536F14" w:rsidRDefault="00536F14" w:rsidP="004C5A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оугольник 76"/>
                        <wps:cNvSpPr/>
                        <wps:spPr>
                          <a:xfrm>
                            <a:off x="2296886" y="1458686"/>
                            <a:ext cx="1276350" cy="62928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72F336"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РЕТТЕУШІ</w:t>
                              </w:r>
                            </w:p>
                            <w:p w14:paraId="0DE90A9A"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КОМПОНЕНТ</w:t>
                              </w:r>
                            </w:p>
                            <w:p w14:paraId="40488153" w14:textId="77777777" w:rsidR="00536F14" w:rsidRPr="0026649C" w:rsidRDefault="00536F14" w:rsidP="004C5A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Скругленный прямоугольник 80"/>
                        <wps:cNvSpPr/>
                        <wps:spPr>
                          <a:xfrm>
                            <a:off x="174171" y="2623458"/>
                            <a:ext cx="5606786" cy="1164566"/>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D601CA" w14:textId="77777777" w:rsidR="00536F14" w:rsidRPr="00EC247B" w:rsidRDefault="00536F14" w:rsidP="004C5AD1">
                              <w:pPr>
                                <w:jc w:val="center"/>
                                <w:rPr>
                                  <w:rFonts w:ascii="Times New Roman" w:hAnsi="Times New Roman" w:cs="Times New Roman"/>
                                  <w:b/>
                                  <w:sz w:val="28"/>
                                  <w:szCs w:val="28"/>
                                  <w:lang w:val="kk-KZ"/>
                                </w:rPr>
                              </w:pPr>
                              <w:r w:rsidRPr="00EC247B">
                                <w:rPr>
                                  <w:rFonts w:ascii="Times New Roman" w:hAnsi="Times New Roman" w:cs="Times New Roman"/>
                                  <w:b/>
                                  <w:sz w:val="28"/>
                                  <w:szCs w:val="28"/>
                                  <w:lang w:val="kk-KZ"/>
                                </w:rPr>
                                <w:t>Жұмыс формалары:</w:t>
                              </w:r>
                              <w:r w:rsidRPr="00EC247B">
                                <w:rPr>
                                  <w:rFonts w:ascii="Times New Roman" w:hAnsi="Times New Roman" w:cs="Times New Roman"/>
                                  <w:b/>
                                  <w:sz w:val="28"/>
                                  <w:szCs w:val="28"/>
                                </w:rPr>
                                <w:t xml:space="preserve"> </w:t>
                              </w:r>
                            </w:p>
                            <w:p w14:paraId="3A0F9B65" w14:textId="77777777" w:rsidR="00536F14" w:rsidRPr="006F53DA" w:rsidRDefault="00536F14" w:rsidP="004C5AD1">
                              <w:pPr>
                                <w:jc w:val="both"/>
                                <w:rPr>
                                  <w:rFonts w:ascii="Times New Roman" w:hAnsi="Times New Roman" w:cs="Times New Roman"/>
                                  <w:sz w:val="24"/>
                                  <w:szCs w:val="24"/>
                                  <w:lang w:val="kk-KZ"/>
                                </w:rPr>
                              </w:pPr>
                              <w:r w:rsidRPr="006F53DA">
                                <w:rPr>
                                  <w:rFonts w:ascii="Times New Roman" w:hAnsi="Times New Roman" w:cs="Times New Roman"/>
                                  <w:sz w:val="24"/>
                                  <w:szCs w:val="24"/>
                                  <w:lang w:val="kk-KZ"/>
                                </w:rPr>
                                <w:t>топтық талқылау,топтық пікірталас, ойын, жаттығулар, case-study, метафоралық карталармен жұмыс, арт-терапия техникалары, миға шабуыл, кестемен жұмыс, сурет салу және т.б.</w:t>
                              </w:r>
                            </w:p>
                            <w:p w14:paraId="03C932A9" w14:textId="77777777" w:rsidR="00536F14" w:rsidRPr="00ED273A" w:rsidRDefault="00536F14" w:rsidP="004C5AD1">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Стрелка вниз 82"/>
                        <wps:cNvSpPr/>
                        <wps:spPr>
                          <a:xfrm>
                            <a:off x="2656114" y="3788229"/>
                            <a:ext cx="484505" cy="482138"/>
                          </a:xfrm>
                          <a:prstGeom prst="down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33E287" id="Группа 953031972" o:spid="_x0000_s1073" style="position:absolute;left:0;text-align:left;margin-left:1.5pt;margin-top:1.5pt;width:461.55pt;height:311.6pt;z-index:251633664;mso-height-relative:margin" coordsize="58619,4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badAcAAHg8AAAOAAAAZHJzL2Uyb0RvYy54bWzsW8tu20YU3RfoPxDcN+LwTSFyYDiPFgiS&#10;IEmRNU2RFlGKww5pS+4qbZctEKA/UOQPghZFG6dxf4H6o54ZvmRJtGTFSROVG5k0Zzjk5T33nvuY&#10;m7em40g68Vka0nggkxuKLPmxR4dhfDSQv3569wtbltLMjYduRGN/IJ/6qXxr7/PPbk6Svq/SEY2G&#10;PpNwkzjtT5KBPMqypN/rpd7IH7vpDZr4MS4GlI3dDKfsqDdk7gR3H0c9VVHM3oSyYcKo56cp/nu7&#10;uCjvifsHge9lD4Mg9TMpGsh4tkz8MvF7yH97ezfd/hFzk1HolY/hbvEUYzeMsWh9q9tu5krHLFy6&#10;1Tj0GE1pkN3w6LhHgyD0fPEOeBuiLLzNPUaPE/EuR/3JUVKLCaJdkNPWt/UenNxjyZPkEYMkJskR&#10;ZCHO+LtMAzbmf/GU0lSI7LQWmT/NJA//NGyTOIYlSx6uaTgiulEI1RtB8kvzvNGdVTN1S1UsS+Uz&#10;e9XCvQuPM0mgIGkjg/TdZPBk5Ca+EG3ahwweMSkc4m0U1YCWxO4Yqpr/Ons+e5H/nZ/Pfsx/z8/z&#10;N7Of87f5X/mZVIwTEhPTa/ml/RSi3Fx4hk1spxSeQUznogTcfsLS7J5PxxI/GMgM+izUzD25n2aF&#10;sKohfNEoliYDWbUNS3wESLB6IHGUnUZ+MeyxH+CF8f1UcTsBN/8gYtKJC6AMvyHll4hijORTgjCK&#10;6klk1aQoqyaVY/k0X0CwnqismtisVo8WK9I4qyeOw5iyyycHxXgo0Ny78sNsejgVX1dz+Fvxfx3S&#10;4Sk+OaOFPUgT724IAd930+yRy2AAoAQwatlD/AQRhUxpeSRLI8q+W/V/Ph46iauyNIFBGcjpt8cu&#10;82Up+iqGtjpE17kFEie6AYWXJTZ/5XD+Snw8PqD4FATmM/HEIR+fRdVhwOj4GWzfPl8Vl9zYw9oD&#10;2ctYdXKQFYYO1tPz9/fFMFidxM3ux08Sj9+cC5or0NPpM5clpZZlAPcDWiHE7S8oWzGWz4zp/nFG&#10;g1BoYiPX8hMArYW03ztsNTiZBcy+mr2QZt/n5/iZ/TB7nv+Rv8nPgOHXEgY3wD2IS8NX4aQwPlIQ&#10;hcmXlYBK+6fajmEqEDW3dJqlG+JG0PHSoOFTcSOoEotYwrHUlmwJx2nG3PBolB3QOAakKSu+xIKg&#10;OfC5mAtUE9XC4vw8c8PoTjyUstMEZspljE5quFbqL6zQHBD4XWo0rcRvA8PVoF+D3Q8J+mxam5o2&#10;0BcI5xaSC+HDqaKp1qr4y+wnuItzaOFZ/qpFGfPfhEf5U8K8Ris3dSdEMxWLlP62UkODW3+YOqGM&#10;RDUc2JpSPSqHXrmMEu9DOon3uRYduFFEjzf2MFwXUxqFw7twDuKEs7bGjTSfaW4UQBHFG2np/8A1&#10;dX5op/wQp4VGjf/L6aNALbdNYJ/r8a6CPOi2KXyPYRikoMpzvkd3TNPB2twD6YTo9hoPtBmTJI4C&#10;PlxZ0YLatjmV/wFcayYJIlda6w7BO4dgfUME65UObIRgXbNMhQfKAOhqBNuGw9llh2Cwg7nIkROL&#10;MrYrQtZriQV1wSC5LesQvHMI1pYQ3B4Ocp+tzSH5KhEh0YlBdKzGI0Ld1nAIt9B4Zd1RHAexqQgL&#10;FUvRhMnowkKReVoTT26RC2rijdZc0H8VFnItA3tbSFKsTiyac9q4nhkW+YjVHkUxDbXhhI4t1LNd&#10;/TpO2G9NhLZqVMMJ6wi+8yg75VHU5eziMnAx6Cr5G40YZhnO6aptO4vxnKER3eGlCMEGNWKDGfIw&#10;rKqNLGUUN8NuVxlAnreognDq12C3ZgAddncKu9pyOqadCmJwg+EWHsjpXV0PsHWUOwX7cyxnKRFr&#10;mypcPgewZqFysKa0t01JoIAzf6SuJPDxlgR41W+B+LXrYJNZQlZhvQ5qjqWppSNZFYHgummWFBAV&#10;drQYXO5GttHCrjBVF84/5ggE5cmNtdCosyMbaaFpG5yg8DB4lSEsaYxmE2UdjdlG/zor+Eno33Ja&#10;td0KGvO51fVW0FAVFOSh4J0C1qrQlPO7yrzo/jFREl8wgMthHAY1FHB98sW2lNL5ou3N5hEdZjf5&#10;P3hG09KQH+Qk0FQR5Yko8V2juKIqxxeaq6vj5P1X313P8+NMvCVeYnWfyMrmkq2bwy6uuEVScA4H&#10;bb0iTRhYm50uDNypMNBadj7L2Megq2BfR4KmYj2ozltliuYi+rUqhwP0g6dcTr43y+F06C8aUq+9&#10;PbRoXO5KgjvXHmptUnnBoKugX1Ud017n+zv0827yT8T319+/8/075fvRCVfx/pf5GbZ08M0cb9AQ&#10;/jZ/iw7d11L+T+s+j6KLjruEjXp8iKWj+VuEoaqpaksd4mgfNy1uNHg8QIipG2bFpVtac7EBKB4+&#10;vsKujy4quH5eINqnO16wc7zAbnr1X85tEnkl1V35GHElUmAaJnpvhQHQLNsGSeDzm5BAt3VDqToy&#10;bJUUe1Ha8wF1Z77Y93H59hDRqtvB/7rg37GAD8UCxD5PbG8V7Q3lVly+f3b+HMfzG4b3/gUAAP//&#10;AwBQSwMEFAAGAAgAAAAhALQqJvLeAAAABwEAAA8AAABkcnMvZG93bnJldi54bWxMj0FLw0AQhe8F&#10;/8Mygrd2k5QGjdmUUrSnItgK4m2anSah2dmQ3Sbpv3fFg56Gx3u8902+nkwrBupdY1lBvIhAEJdW&#10;N1wp+Di+zh9BOI+ssbVMCm7kYF3czXLMtB35nYaDr0QoYZehgtr7LpPSlTUZdAvbEQfvbHuDPsi+&#10;krrHMZSbViZRlEqDDYeFGjva1lReDlejYDfiuFnGL8P+ct7evo6rt899TEo93E+bZxCeJv8Xhh/8&#10;gA5FYDrZK2snWgXL8In/PcF9StIYxElBmqQJyCKX//mLbwAAAP//AwBQSwECLQAUAAYACAAAACEA&#10;toM4kv4AAADhAQAAEwAAAAAAAAAAAAAAAAAAAAAAW0NvbnRlbnRfVHlwZXNdLnhtbFBLAQItABQA&#10;BgAIAAAAIQA4/SH/1gAAAJQBAAALAAAAAAAAAAAAAAAAAC8BAABfcmVscy8ucmVsc1BLAQItABQA&#10;BgAIAAAAIQC4gcbadAcAAHg8AAAOAAAAAAAAAAAAAAAAAC4CAABkcnMvZTJvRG9jLnhtbFBLAQIt&#10;ABQABgAIAAAAIQC0Kiby3gAAAAcBAAAPAAAAAAAAAAAAAAAAAM4JAABkcnMvZG93bnJldi54bWxQ&#10;SwUGAAAAAAQABADzAAAA2QoAAAAA&#10;">
                <v:rect id="Прямоугольник 50250" o:spid="_x0000_s1074" style="position:absolute;width:58581;height:3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oWxwAAAN4AAAAPAAAAZHJzL2Rvd25yZXYueG1sRI/NagIx&#10;FIX3gu8QrtCdJhWUOjWK1JbqpqLOosvL5DoZO7kZJqmOPn2zKLg8nD+++bJztbhQGyrPGp5HCgRx&#10;4U3FpYb8+DF8AREissHaM2m4UYDlot+bY2b8lfd0OcRSpBEOGWqwMTaZlKGw5DCMfEOcvJNvHcYk&#10;21KaFq9p3NVyrNRUOqw4PVhs6M1S8XP4dRq+lf28r7b5Znv/Wr/vdrPzPi/XWj8NutUriEhdfIT/&#10;2xujYaLGkwSQcBIKyMUfAAAA//8DAFBLAQItABQABgAIAAAAIQDb4fbL7gAAAIUBAAATAAAAAAAA&#10;AAAAAAAAAAAAAABbQ29udGVudF9UeXBlc10ueG1sUEsBAi0AFAAGAAgAAAAhAFr0LFu/AAAAFQEA&#10;AAsAAAAAAAAAAAAAAAAAHwEAAF9yZWxzLy5yZWxzUEsBAi0AFAAGAAgAAAAhABaOWhbHAAAA3gAA&#10;AA8AAAAAAAAAAAAAAAAABwIAAGRycy9kb3ducmV2LnhtbFBLBQYAAAAAAwADALcAAAD7AgAAAAA=&#10;" fillcolor="white [3201]" strokecolor="black [3200]" strokeweight="2.25pt">
                  <v:textbox>
                    <w:txbxContent>
                      <w:p w14:paraId="57319BB4" w14:textId="0E24AD15" w:rsidR="00536F14" w:rsidRPr="006F53DA" w:rsidRDefault="00536F14" w:rsidP="004C5AD1">
                        <w:pPr>
                          <w:jc w:val="center"/>
                          <w:rPr>
                            <w:rFonts w:ascii="Times New Roman" w:hAnsi="Times New Roman" w:cs="Times New Roman"/>
                            <w:b/>
                            <w:sz w:val="24"/>
                            <w:szCs w:val="24"/>
                            <w:lang w:val="kk-KZ"/>
                          </w:rPr>
                        </w:pPr>
                        <w:r w:rsidRPr="005C794B">
                          <w:rPr>
                            <w:rFonts w:ascii="Times New Roman" w:hAnsi="Times New Roman" w:cs="Times New Roman"/>
                            <w:b/>
                            <w:sz w:val="20"/>
                            <w:szCs w:val="20"/>
                            <w:lang w:val="kk-KZ"/>
                          </w:rPr>
                          <w:t xml:space="preserve">«ЭМОЦИОНАЛДЫ ИКЕМДІЛІКТІ ДАМЫТУ» </w:t>
                        </w:r>
                        <w:r w:rsidRPr="006F53DA">
                          <w:rPr>
                            <w:rFonts w:ascii="Times New Roman" w:hAnsi="Times New Roman" w:cs="Times New Roman"/>
                            <w:b/>
                            <w:sz w:val="24"/>
                            <w:szCs w:val="24"/>
                            <w:lang w:val="kk-KZ"/>
                          </w:rPr>
                          <w:t>тренинг бағдарламасы</w:t>
                        </w:r>
                      </w:p>
                    </w:txbxContent>
                  </v:textbox>
                </v:rect>
                <v:shape id="Прямая со стрелкой 38" o:spid="_x0000_s1075" type="#_x0000_t32" style="position:absolute;left:28956;top:3374;width:0;height:2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OMwQAAANsAAAAPAAAAZHJzL2Rvd25yZXYueG1sRE/LagIx&#10;FN0X/IdwBXc1o6VVRqOIYFvopj5wfZlcJ6OTmziJM9O/bxaFLg/nvVz3thYtNaFyrGAyzkAQF05X&#10;XCo4HXfPcxAhImusHZOCHwqwXg2elphr1/Ge2kMsRQrhkKMCE6PPpQyFIYth7Dxx4i6usRgTbEqp&#10;G+xSuK3lNMvepMWKU4NBT1tDxe3wsArOdzN9vX+/364fnne29bPjvPtSajTsNwsQkfr4L/5zf2oF&#10;L2ls+pJ+gFz9AgAA//8DAFBLAQItABQABgAIAAAAIQDb4fbL7gAAAIUBAAATAAAAAAAAAAAAAAAA&#10;AAAAAABbQ29udGVudF9UeXBlc10ueG1sUEsBAi0AFAAGAAgAAAAhAFr0LFu/AAAAFQEAAAsAAAAA&#10;AAAAAAAAAAAAHwEAAF9yZWxzLy5yZWxzUEsBAi0AFAAGAAgAAAAhAPsNE4zBAAAA2wAAAA8AAAAA&#10;AAAAAAAAAAAABwIAAGRycy9kb3ducmV2LnhtbFBLBQYAAAAAAwADALcAAAD1AgAAAAA=&#10;" strokecolor="black [3200]" strokeweight="1pt">
                  <v:stroke endarrow="open" joinstyle="miter"/>
                </v:shape>
                <v:shape id="Выноска со стрелкой вниз 62" o:spid="_x0000_s1076" type="#_x0000_t80" style="position:absolute;top:13607;width:58575;height:1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mywgAAANsAAAAPAAAAZHJzL2Rvd25yZXYueG1sRI9Pi8Iw&#10;FMTvwn6H8Ba8aboeRLpGEWVB8bL+Wbw+mmdTbV5Ck2r99htB8DjMzG+Y6byztbhREyrHCr6GGQji&#10;wumKSwXHw89gAiJEZI21Y1LwoADz2Udvirl2d97RbR9LkSAcclRgYvS5lKEwZDEMnSdO3tk1FmOS&#10;TSl1g/cEt7UcZdlYWqw4LRj0tDRUXPetVVAGG7et+Tt1fFj5X282i8tko1T/s1t8g4jUxXf41V5r&#10;BeMRPL+kHyBn/wAAAP//AwBQSwECLQAUAAYACAAAACEA2+H2y+4AAACFAQAAEwAAAAAAAAAAAAAA&#10;AAAAAAAAW0NvbnRlbnRfVHlwZXNdLnhtbFBLAQItABQABgAIAAAAIQBa9CxbvwAAABUBAAALAAAA&#10;AAAAAAAAAAAAAB8BAABfcmVscy8ucmVsc1BLAQItABQABgAIAAAAIQBAk4mywgAAANsAAAAPAAAA&#10;AAAAAAAAAAAAAAcCAABkcnMvZG93bnJldi54bWxQSwUGAAAAAAMAAwC3AAAA9gIAAAAA&#10;" adj="14035,9639,16200,10219" fillcolor="white [3201]" strokecolor="black [3213]" strokeweight="2.25pt"/>
                <v:rect id="Прямоугольник 50255" o:spid="_x0000_s1077" style="position:absolute;left:21444;top:5551;width:14967;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bxyAAAAN4AAAAPAAAAZHJzL2Rvd25yZXYueG1sRI/dSsNA&#10;FITvBd9hOYJ3ZmMgNaTdBqkIYkX6R8W7Q/aYxGbPxuyaxLd3C4KXw8x8wyyKybRioN41lhXcRjEI&#10;4tLqhisFh/3jTQbCeWSNrWVS8EMOiuXlxQJzbUfe0rDzlQgQdjkqqL3vcildWZNBF9mOOHgftjfo&#10;g+wrqXscA9y0MonjmTTYcFiosaNVTeVp920UHN3DOrt7696fx3b43GRjtn39elHq+mq6n4PwNPn/&#10;8F/7SStI4yRN4XwnXAG5/AUAAP//AwBQSwECLQAUAAYACAAAACEA2+H2y+4AAACFAQAAEwAAAAAA&#10;AAAAAAAAAAAAAAAAW0NvbnRlbnRfVHlwZXNdLnhtbFBLAQItABQABgAIAAAAIQBa9CxbvwAAABUB&#10;AAALAAAAAAAAAAAAAAAAAB8BAABfcmVscy8ucmVsc1BLAQItABQABgAIAAAAIQAWZJbxyAAAAN4A&#10;AAAPAAAAAAAAAAAAAAAAAAcCAABkcnMvZG93bnJldi54bWxQSwUGAAAAAAMAAwC3AAAA/AIAAAAA&#10;" fillcolor="white [3201]" strokecolor="black [3200]" strokeweight="1.5pt">
                  <v:textbox>
                    <w:txbxContent>
                      <w:p w14:paraId="1F0CCE5F"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МОДУЛЬ-2</w:t>
                        </w:r>
                      </w:p>
                    </w:txbxContent>
                  </v:textbox>
                </v:rect>
                <v:rect id="Прямоугольник 50254" o:spid="_x0000_s1078" style="position:absolute;left:43760;top:5551;width:14859;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NqyAAAAN4AAAAPAAAAZHJzL2Rvd25yZXYueG1sRI9BS8Qw&#10;FITvgv8hPMGbm1qsltq0iCKIyuJ2F8Xbo3m21ealNrGt/94IC3scZuYbJi8X04uJRtdZVnC+ikAQ&#10;11Z33CjYbe/PUhDOI2vsLZOCX3JQFsdHOWbazryhqfKNCBB2GSpovR8yKV3dkkG3sgNx8D7saNAH&#10;OTZSjzgHuOllHEWX0mDHYaHFgW5bqr+qH6Pg1d09pVdvw/vj3E+fL+mcbtbfz0qdniw31yA8Lf4Q&#10;3rcftIIkipML+L8TroAs/gAAAP//AwBQSwECLQAUAAYACAAAACEA2+H2y+4AAACFAQAAEwAAAAAA&#10;AAAAAAAAAAAAAAAAW0NvbnRlbnRfVHlwZXNdLnhtbFBLAQItABQABgAIAAAAIQBa9CxbvwAAABUB&#10;AAALAAAAAAAAAAAAAAAAAB8BAABfcmVscy8ucmVsc1BLAQItABQABgAIAAAAIQB5KDNqyAAAAN4A&#10;AAAPAAAAAAAAAAAAAAAAAAcCAABkcnMvZG93bnJldi54bWxQSwUGAAAAAAMAAwC3AAAA/AIAAAAA&#10;" fillcolor="white [3201]" strokecolor="black [3200]" strokeweight="1.5pt">
                  <v:textbox>
                    <w:txbxContent>
                      <w:p w14:paraId="7AC74A82"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МОДУЛЬ-3</w:t>
                        </w:r>
                      </w:p>
                    </w:txbxContent>
                  </v:textbox>
                </v:rect>
                <v:shape id="Прямая со стрелкой 50253" o:spid="_x0000_s1079" type="#_x0000_t32" style="position:absolute;left:14151;top:3483;width:4910;height:20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t+xwAAAN4AAAAPAAAAZHJzL2Rvd25yZXYueG1sRI9BS8NA&#10;FITvgv9heUJvdmNKtKTdFhFaBS/alp4f2ddsbPbtNrtN4r93BcHjMDPfMMv1aFvRUxcaxwoephkI&#10;4srphmsFh/3mfg4iRGSNrWNS8E0B1qvbmyWW2g38Sf0u1iJBOJSowMToSylDZchimDpPnLyT6yzG&#10;JLta6g6HBLetzLPsUVpsOC0Y9PRiqDrvrlbB8WLy4vKxPX+9et7Y3j/t58O7UpO78XkBItIY/8N/&#10;7TetoMjyYga/d9IVkKsfAAAA//8DAFBLAQItABQABgAIAAAAIQDb4fbL7gAAAIUBAAATAAAAAAAA&#10;AAAAAAAAAAAAAABbQ29udGVudF9UeXBlc10ueG1sUEsBAi0AFAAGAAgAAAAhAFr0LFu/AAAAFQEA&#10;AAsAAAAAAAAAAAAAAAAAHwEAAF9yZWxzLy5yZWxzUEsBAi0AFAAGAAgAAAAhACiGq37HAAAA3gAA&#10;AA8AAAAAAAAAAAAAAAAABwIAAGRycy9kb3ducmV2LnhtbFBLBQYAAAAAAwADALcAAAD7AgAAAAA=&#10;" strokecolor="black [3200]" strokeweight="1pt">
                  <v:stroke endarrow="open" joinstyle="miter"/>
                </v:shape>
                <v:rect id="Прямоугольник 50256" o:spid="_x0000_s1080" style="position:absolute;top:5551;width:14065;height: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iGyQAAAN4AAAAPAAAAZHJzL2Rvd25yZXYueG1sRI/dasJA&#10;FITvC32H5RR6VzcK2hBdRVqEYkvxD8W7Q/aYpM2ejdltkr69KwheDjPzDTOZdaYUDdWusKyg34tA&#10;EKdWF5wp2G0XLzEI55E1lpZJwT85mE0fHyaYaNvympqNz0SAsEtQQe59lUjp0pwMup6tiIN3srVB&#10;H2SdSV1jG+CmlIMoGkmDBYeFHCt6yyn93fwZBXv3/hm/Hqrjsi2bn1Xcxuvv85dSz0/dfAzCU+fv&#10;4Vv7QysYRoPhCK53whWQ0wsAAAD//wMAUEsBAi0AFAAGAAgAAAAhANvh9svuAAAAhQEAABMAAAAA&#10;AAAAAAAAAAAAAAAAAFtDb250ZW50X1R5cGVzXS54bWxQSwECLQAUAAYACAAAACEAWvQsW78AAAAV&#10;AQAACwAAAAAAAAAAAAAAAAAfAQAAX3JlbHMvLnJlbHNQSwECLQAUAAYACAAAACEA5rYIhskAAADe&#10;AAAADwAAAAAAAAAAAAAAAAAHAgAAZHJzL2Rvd25yZXYueG1sUEsFBgAAAAADAAMAtwAAAP0CAAAA&#10;AA==&#10;" fillcolor="white [3201]" strokecolor="black [3200]" strokeweight="1.5pt">
                  <v:textbox>
                    <w:txbxContent>
                      <w:p w14:paraId="07D3C4DD"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МОДУЛЬ-1</w:t>
                        </w:r>
                      </w:p>
                    </w:txbxContent>
                  </v:textbox>
                </v:rect>
                <v:rect id="Прямоугольник 28" o:spid="_x0000_s1081" style="position:absolute;left:3156;top:42889;width:53150;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ztwwAAANsAAAAPAAAAZHJzL2Rvd25yZXYueG1sRE+7bsIw&#10;FN0r8Q/WRepWbBiqNmAQ4qHCUpSQoeNVfBunja+j2IWUr6+HSoxH571YDa4VF+pD41nDdKJAEFfe&#10;NFxrKM/7pxcQISIbbD2Thl8KsFqOHhaYGX/lnC5FrEUK4ZChBhtjl0kZKksOw8R3xIn79L3DmGBf&#10;S9PjNYW7Vs6UepYOG04NFjvaWKq+ix+n4UPZt9v6WB6Ot/ft7nR6/crLeqv143hYz0FEGuJd/O8+&#10;GA2zNDZ9ST9ALv8AAAD//wMAUEsBAi0AFAAGAAgAAAAhANvh9svuAAAAhQEAABMAAAAAAAAAAAAA&#10;AAAAAAAAAFtDb250ZW50X1R5cGVzXS54bWxQSwECLQAUAAYACAAAACEAWvQsW78AAAAVAQAACwAA&#10;AAAAAAAAAAAAAAAfAQAAX3JlbHMvLnJlbHNQSwECLQAUAAYACAAAACEA54lM7cMAAADbAAAADwAA&#10;AAAAAAAAAAAAAAAHAgAAZHJzL2Rvd25yZXYueG1sUEsFBgAAAAADAAMAtwAAAPcCAAAAAA==&#10;" fillcolor="white [3201]" strokecolor="black [3200]" strokeweight="2.25pt">
                  <v:textbox>
                    <w:txbxContent>
                      <w:p w14:paraId="02CAA4A0" w14:textId="77777777" w:rsidR="00536F14" w:rsidRPr="002728A7" w:rsidRDefault="00536F14" w:rsidP="004C5AD1">
                        <w:pPr>
                          <w:jc w:val="center"/>
                          <w:rPr>
                            <w:rFonts w:ascii="Times New Roman" w:hAnsi="Times New Roman" w:cs="Times New Roman"/>
                            <w:b/>
                            <w:sz w:val="28"/>
                            <w:szCs w:val="28"/>
                            <w:lang w:val="kk-KZ"/>
                          </w:rPr>
                        </w:pPr>
                        <w:r w:rsidRPr="002728A7">
                          <w:rPr>
                            <w:rFonts w:ascii="Times New Roman" w:hAnsi="Times New Roman" w:cs="Times New Roman"/>
                            <w:b/>
                            <w:sz w:val="28"/>
                            <w:szCs w:val="28"/>
                            <w:lang w:val="kk-KZ"/>
                          </w:rPr>
                          <w:t>Нәтиже: эмоционалды икемд</w:t>
                        </w:r>
                        <w:r>
                          <w:rPr>
                            <w:rFonts w:ascii="Times New Roman" w:hAnsi="Times New Roman" w:cs="Times New Roman"/>
                            <w:b/>
                            <w:sz w:val="28"/>
                            <w:szCs w:val="28"/>
                            <w:lang w:val="kk-KZ"/>
                          </w:rPr>
                          <w:t>ілігі дамыған болашақ психолог</w:t>
                        </w:r>
                      </w:p>
                    </w:txbxContent>
                  </v:textbox>
                </v:rect>
                <v:shape id="Прямая со стрелкой 35" o:spid="_x0000_s1082" type="#_x0000_t32" style="position:absolute;left:28847;top:9797;width:86;height:3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M6wgAAANsAAAAPAAAAZHJzL2Rvd25yZXYueG1sRI9Ba4NA&#10;FITvhfyH5QVya1YNLcFkE4Jg2mtt7fnhvqiJ+9a4W7X/vlso9DjMzDfM/jibTow0uNaygngdgSCu&#10;rG65VvDxnj9uQTiPrLGzTAq+ycHxsHjYY6rtxG80Fr4WAcIuRQWN930qpasaMujWticO3sUOBn2Q&#10;Qy31gFOAm04mUfQsDbYcFhrsKWuouhVfRsH25TO+5plOztcyuZMs49xVpVKr5XzagfA0+//wX/tV&#10;K9g8we+X8APk4QcAAP//AwBQSwECLQAUAAYACAAAACEA2+H2y+4AAACFAQAAEwAAAAAAAAAAAAAA&#10;AAAAAAAAW0NvbnRlbnRfVHlwZXNdLnhtbFBLAQItABQABgAIAAAAIQBa9CxbvwAAABUBAAALAAAA&#10;AAAAAAAAAAAAAB8BAABfcmVscy8ucmVsc1BLAQItABQABgAIAAAAIQDQEpM6wgAAANsAAAAPAAAA&#10;AAAAAAAAAAAAAAcCAABkcnMvZG93bnJldi54bWxQSwUGAAAAAAMAAwC3AAAA9gIAAAAA&#10;" strokecolor="black [3200]" strokeweight="2.25pt">
                  <v:stroke endarrow="open" joinstyle="miter"/>
                </v:shape>
                <v:shape id="Прямая со стрелкой 40" o:spid="_x0000_s1083" type="#_x0000_t32" style="position:absolute;left:39732;top:3483;width:3977;height:2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aXvgAAANsAAAAPAAAAZHJzL2Rvd25yZXYueG1sRE9Ni8Iw&#10;EL0v+B/CCN7WVHFFqlGkIHgSquJ5bMa22ExKEm3115uDsMfH+15tetOIJzlfW1YwGScgiAuray4V&#10;nE+73wUIH5A1NpZJwYs8bNaDnxWm2nac0/MYShFD2KeooAqhTaX0RUUG/di2xJG7WWcwROhKqR12&#10;Mdw0cpokc2mw5thQYUtZRcX9+DAKro/W/01pvss7l2VJ3pnD+3ZRajTst0sQgfrwL/6691rBLK6P&#10;X+IPkOsPAAAA//8DAFBLAQItABQABgAIAAAAIQDb4fbL7gAAAIUBAAATAAAAAAAAAAAAAAAAAAAA&#10;AABbQ29udGVudF9UeXBlc10ueG1sUEsBAi0AFAAGAAgAAAAhAFr0LFu/AAAAFQEAAAsAAAAAAAAA&#10;AAAAAAAAHwEAAF9yZWxzLy5yZWxzUEsBAi0AFAAGAAgAAAAhAMLCFpe+AAAA2wAAAA8AAAAAAAAA&#10;AAAAAAAABwIAAGRycy9kb3ducmV2LnhtbFBLBQYAAAAAAwADALcAAADyAgAAAAA=&#10;" strokecolor="black [3200]" strokeweight="1pt">
                  <v:stroke endarrow="open" joinstyle="miter"/>
                </v:shape>
                <v:shape id="Прямая со стрелкой 51" o:spid="_x0000_s1084" type="#_x0000_t32" style="position:absolute;left:6858;top:9797;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CZwQAAANsAAAAPAAAAZHJzL2Rvd25yZXYueG1sRI9Pi8Iw&#10;FMTvwn6H8Ba82bSFFekaRYSue/VPPT+at221eek2Ueu3N4LgcZiZ3zDz5WBacaXeNZYVJFEMgri0&#10;uuFKwWGfT2YgnEfW2FomBXdysFx8jOaYaXvjLV13vhIBwi5DBbX3XSalK2sy6CLbEQfvz/YGfZB9&#10;JXWPtwA3rUzjeCoNNhwWauxoXVN53l2MgtnmmJzytU5/TkX6T7JIclcWSo0/h9U3CE+Df4df7V+t&#10;4CuB55fwA+TiAQAA//8DAFBLAQItABQABgAIAAAAIQDb4fbL7gAAAIUBAAATAAAAAAAAAAAAAAAA&#10;AAAAAABbQ29udGVudF9UeXBlc10ueG1sUEsBAi0AFAAGAAgAAAAhAFr0LFu/AAAAFQEAAAsAAAAA&#10;AAAAAAAAAAAAHwEAAF9yZWxzLy5yZWxzUEsBAi0AFAAGAAgAAAAhAHL2cJnBAAAA2wAAAA8AAAAA&#10;AAAAAAAAAAAABwIAAGRycy9kb3ducmV2LnhtbFBLBQYAAAAAAwADALcAAAD1AgAAAAA=&#10;" strokecolor="black [3200]" strokeweight="2.25pt">
                  <v:stroke endarrow="open" joinstyle="miter"/>
                </v:shape>
                <v:shape id="Прямая со стрелкой 54" o:spid="_x0000_s1085" type="#_x0000_t32" style="position:absolute;left:52033;top:9797;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MBwgAAANsAAAAPAAAAZHJzL2Rvd25yZXYueG1sRI9Ba4NA&#10;FITvhfyH5QVya1YlLcFkE4Jg2mtt7fnhvqiJ+9a4W7X/vlso9DjMzDfM/jibTow0uNaygngdgSCu&#10;rG65VvDxnj9uQTiPrLGzTAq+ycHxsHjYY6rtxG80Fr4WAcIuRQWN930qpasaMujWticO3sUOBn2Q&#10;Qy31gFOAm04mUfQsDbYcFhrsKWuouhVfRsH25TO+5plOztcyuZMs49xVpVKr5XzagfA0+//wX/tV&#10;K3jawO+X8APk4QcAAP//AwBQSwECLQAUAAYACAAAACEA2+H2y+4AAACFAQAAEwAAAAAAAAAAAAAA&#10;AAAAAAAAW0NvbnRlbnRfVHlwZXNdLnhtbFBLAQItABQABgAIAAAAIQBa9CxbvwAAABUBAAALAAAA&#10;AAAAAAAAAAAAAB8BAABfcmVscy8ucmVsc1BLAQItABQABgAIAAAAIQBigdMBwgAAANsAAAAPAAAA&#10;AAAAAAAAAAAAAAcCAABkcnMvZG93bnJldi54bWxQSwUGAAAAAAMAAwC3AAAA9gIAAAAA&#10;" strokecolor="black [3200]" strokeweight="2.25pt">
                  <v:stroke endarrow="open" joinstyle="miter"/>
                </v:shape>
                <v:rect id="Прямоугольник 69" o:spid="_x0000_s1086" style="position:absolute;left:870;top:14586;width:12768;height:6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oDwwAAANsAAAAPAAAAZHJzL2Rvd25yZXYueG1sRI9Ba8JA&#10;FITvQv/D8gq96SZCQ42uUgq2vYmptD0+si/ZYPZt2F01/vuuIPQ4zMw3zGoz2l6cyYfOsYJ8loEg&#10;rp3uuFVw+NpOX0CEiKyxd0wKrhRgs36YrLDU7sJ7OlexFQnCoUQFJsahlDLUhiyGmRuIk9c4bzEm&#10;6VupPV4S3PZynmWFtNhxWjA40Juh+lidrIL3vPq5evOcL4Jpmt/vgg4fu5NST4/j6xJEpDH+h+/t&#10;T62gWMDtS/oBcv0HAAD//wMAUEsBAi0AFAAGAAgAAAAhANvh9svuAAAAhQEAABMAAAAAAAAAAAAA&#10;AAAAAAAAAFtDb250ZW50X1R5cGVzXS54bWxQSwECLQAUAAYACAAAACEAWvQsW78AAAAVAQAACwAA&#10;AAAAAAAAAAAAAAAfAQAAX3JlbHMvLnJlbHNQSwECLQAUAAYACAAAACEApkAKA8MAAADbAAAADwAA&#10;AAAAAAAAAAAAAAAHAgAAZHJzL2Rvd25yZXYueG1sUEsFBgAAAAADAAMAtwAAAPcCAAAAAA==&#10;" fillcolor="white [3201]" strokecolor="black [3213]" strokeweight="1.5pt">
                  <v:textbox>
                    <w:txbxContent>
                      <w:p w14:paraId="112E244E"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КОГНИТИВТІ КОМПОНЕНТ</w:t>
                        </w:r>
                      </w:p>
                    </w:txbxContent>
                  </v:textbox>
                </v:rect>
                <v:rect id="Прямоугольник 74" o:spid="_x0000_s1087" style="position:absolute;left:44958;top:14478;width:12763;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NAxAAAANsAAAAPAAAAZHJzL2Rvd25yZXYueG1sRI9BS8NA&#10;FITvBf/D8gRvZpOi1cZuixTU3qSxWI+P7Es2mH0bdrdt+u+7gtDjMDPfMIvVaHtxJB86xwqKLAdB&#10;XDvdcatg9/V2/wwiRGSNvWNScKYAq+XNZIGldife0rGKrUgQDiUqMDEOpZShNmQxZG4gTl7jvMWY&#10;pG+l9nhKcNvLaZ7PpMWO04LBgdaG6t/qYBW8F9X+7M1jMQ+maX6+Z7T7+DwodXc7vr6AiDTGa/i/&#10;vdEKnh7g70v6AXJ5AQAA//8DAFBLAQItABQABgAIAAAAIQDb4fbL7gAAAIUBAAATAAAAAAAAAAAA&#10;AAAAAAAAAABbQ29udGVudF9UeXBlc10ueG1sUEsBAi0AFAAGAAgAAAAhAFr0LFu/AAAAFQEAAAsA&#10;AAAAAAAAAAAAAAAAHwEAAF9yZWxzLy5yZWxzUEsBAi0AFAAGAAgAAAAhAM2YM0DEAAAA2wAAAA8A&#10;AAAAAAAAAAAAAAAABwIAAGRycy9kb3ducmV2LnhtbFBLBQYAAAAAAwADALcAAAD4AgAAAAA=&#10;" fillcolor="white [3201]" strokecolor="black [3213]" strokeweight="1.5pt">
                  <v:textbox>
                    <w:txbxContent>
                      <w:p w14:paraId="7B713944"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МІНЕЗ-ҚҰЛЫҚ</w:t>
                        </w:r>
                      </w:p>
                      <w:p w14:paraId="41AEE010"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КОМПОНЕНТІ</w:t>
                        </w:r>
                      </w:p>
                      <w:p w14:paraId="6CD6911D" w14:textId="77777777" w:rsidR="00536F14" w:rsidRDefault="00536F14" w:rsidP="004C5AD1">
                        <w:pPr>
                          <w:jc w:val="center"/>
                        </w:pPr>
                      </w:p>
                    </w:txbxContent>
                  </v:textbox>
                </v:rect>
                <v:rect id="Прямоугольник 76" o:spid="_x0000_s1088" style="position:absolute;left:22968;top:14586;width:12764;height:6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isxAAAANsAAAAPAAAAZHJzL2Rvd25yZXYueG1sRI/NasMw&#10;EITvhb6D2EJvjexA3cSJEkqgP7dSNyQ5LtbaMrVWRlIS5+2rQKDHYWa+YZbr0fbiRD50jhXkkwwE&#10;ce10x62C7c/b0wxEiMgae8ek4EIB1qv7uyWW2p35m05VbEWCcChRgYlxKKUMtSGLYeIG4uQ1zluM&#10;SfpWao/nBLe9nGZZIS12nBYMDrQxVP9WR6vgPa/2F2+e83kwTXPYFbT9+Doq9fgwvi5ARBrjf/jW&#10;/tQKXgq4fkk/QK7+AAAA//8DAFBLAQItABQABgAIAAAAIQDb4fbL7gAAAIUBAAATAAAAAAAAAAAA&#10;AAAAAAAAAABbQ29udGVudF9UeXBlc10ueG1sUEsBAi0AFAAGAAgAAAAhAFr0LFu/AAAAFQEAAAsA&#10;AAAAAAAAAAAAAAAAHwEAAF9yZWxzLy5yZWxzUEsBAi0AFAAGAAgAAAAhAFIGCKzEAAAA2wAAAA8A&#10;AAAAAAAAAAAAAAAABwIAAGRycy9kb3ducmV2LnhtbFBLBQYAAAAAAwADALcAAAD4AgAAAAA=&#10;" fillcolor="white [3201]" strokecolor="black [3213]" strokeweight="1.5pt">
                  <v:textbox>
                    <w:txbxContent>
                      <w:p w14:paraId="0D72F336"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РЕТТЕУШІ</w:t>
                        </w:r>
                      </w:p>
                      <w:p w14:paraId="0DE90A9A" w14:textId="77777777" w:rsidR="00536F14" w:rsidRPr="0026649C" w:rsidRDefault="00536F14" w:rsidP="004C5AD1">
                        <w:pPr>
                          <w:jc w:val="center"/>
                          <w:rPr>
                            <w:rFonts w:ascii="Times New Roman" w:hAnsi="Times New Roman" w:cs="Times New Roman"/>
                            <w:sz w:val="20"/>
                            <w:szCs w:val="20"/>
                            <w:lang w:val="kk-KZ"/>
                          </w:rPr>
                        </w:pPr>
                        <w:r w:rsidRPr="0026649C">
                          <w:rPr>
                            <w:rFonts w:ascii="Times New Roman" w:hAnsi="Times New Roman" w:cs="Times New Roman"/>
                            <w:sz w:val="20"/>
                            <w:szCs w:val="20"/>
                            <w:lang w:val="kk-KZ"/>
                          </w:rPr>
                          <w:t>КОМПОНЕНТ</w:t>
                        </w:r>
                      </w:p>
                      <w:p w14:paraId="40488153" w14:textId="77777777" w:rsidR="00536F14" w:rsidRPr="0026649C" w:rsidRDefault="00536F14" w:rsidP="004C5AD1">
                        <w:pPr>
                          <w:jc w:val="center"/>
                        </w:pPr>
                      </w:p>
                    </w:txbxContent>
                  </v:textbox>
                </v:rect>
                <v:roundrect id="Скругленный прямоугольник 80" o:spid="_x0000_s1089" style="position:absolute;left:1741;top:26234;width:56068;height:116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6vQAAANsAAAAPAAAAZHJzL2Rvd25yZXYueG1sRE/LqsIw&#10;EN0L/kMYwZ2mupBajSKK4MLFNT7WQzO2xWZSmqj1783igsvDeS/Xna3Fi1pfOVYwGScgiHNnKi4U&#10;XM77UQrCB2SDtWNS8CEP61W/t8TMuDef6KVDIWII+wwVlCE0mZQ+L8miH7uGOHJ311oMEbaFNC2+&#10;Y7it5TRJZtJixbGhxIa2JeUP/bQK9FGj2/095/f0NrkeKu1TefRKDQfdZgEiUBd+4n/3wShI4/r4&#10;Jf4AufoCAAD//wMAUEsBAi0AFAAGAAgAAAAhANvh9svuAAAAhQEAABMAAAAAAAAAAAAAAAAAAAAA&#10;AFtDb250ZW50X1R5cGVzXS54bWxQSwECLQAUAAYACAAAACEAWvQsW78AAAAVAQAACwAAAAAAAAAA&#10;AAAAAAAfAQAAX3JlbHMvLnJlbHNQSwECLQAUAAYACAAAACEAPoFHer0AAADbAAAADwAAAAAAAAAA&#10;AAAAAAAHAgAAZHJzL2Rvd25yZXYueG1sUEsFBgAAAAADAAMAtwAAAPECAAAAAA==&#10;" fillcolor="white [3201]" strokecolor="black [3213]" strokeweight="2.25pt">
                  <v:stroke joinstyle="miter"/>
                  <v:textbox>
                    <w:txbxContent>
                      <w:p w14:paraId="71D601CA" w14:textId="77777777" w:rsidR="00536F14" w:rsidRPr="00EC247B" w:rsidRDefault="00536F14" w:rsidP="004C5AD1">
                        <w:pPr>
                          <w:jc w:val="center"/>
                          <w:rPr>
                            <w:rFonts w:ascii="Times New Roman" w:hAnsi="Times New Roman" w:cs="Times New Roman"/>
                            <w:b/>
                            <w:sz w:val="28"/>
                            <w:szCs w:val="28"/>
                            <w:lang w:val="kk-KZ"/>
                          </w:rPr>
                        </w:pPr>
                        <w:r w:rsidRPr="00EC247B">
                          <w:rPr>
                            <w:rFonts w:ascii="Times New Roman" w:hAnsi="Times New Roman" w:cs="Times New Roman"/>
                            <w:b/>
                            <w:sz w:val="28"/>
                            <w:szCs w:val="28"/>
                            <w:lang w:val="kk-KZ"/>
                          </w:rPr>
                          <w:t>Жұмыс формалары:</w:t>
                        </w:r>
                        <w:r w:rsidRPr="00EC247B">
                          <w:rPr>
                            <w:rFonts w:ascii="Times New Roman" w:hAnsi="Times New Roman" w:cs="Times New Roman"/>
                            <w:b/>
                            <w:sz w:val="28"/>
                            <w:szCs w:val="28"/>
                          </w:rPr>
                          <w:t xml:space="preserve"> </w:t>
                        </w:r>
                      </w:p>
                      <w:p w14:paraId="3A0F9B65" w14:textId="77777777" w:rsidR="00536F14" w:rsidRPr="006F53DA" w:rsidRDefault="00536F14" w:rsidP="004C5AD1">
                        <w:pPr>
                          <w:jc w:val="both"/>
                          <w:rPr>
                            <w:rFonts w:ascii="Times New Roman" w:hAnsi="Times New Roman" w:cs="Times New Roman"/>
                            <w:sz w:val="24"/>
                            <w:szCs w:val="24"/>
                            <w:lang w:val="kk-KZ"/>
                          </w:rPr>
                        </w:pPr>
                        <w:r w:rsidRPr="006F53DA">
                          <w:rPr>
                            <w:rFonts w:ascii="Times New Roman" w:hAnsi="Times New Roman" w:cs="Times New Roman"/>
                            <w:sz w:val="24"/>
                            <w:szCs w:val="24"/>
                            <w:lang w:val="kk-KZ"/>
                          </w:rPr>
                          <w:t>топтық талқылау,топтық пікірталас, ойын, жаттығулар, case-study, метафоралық карталармен жұмыс, арт-терапия техникалары, миға шабуыл, кестемен жұмыс, сурет салу және т.б.</w:t>
                        </w:r>
                      </w:p>
                      <w:p w14:paraId="03C932A9" w14:textId="77777777" w:rsidR="00536F14" w:rsidRPr="00ED273A" w:rsidRDefault="00536F14" w:rsidP="004C5AD1">
                        <w:pPr>
                          <w:jc w:val="center"/>
                          <w:rPr>
                            <w:lang w:val="kk-KZ"/>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2" o:spid="_x0000_s1090" type="#_x0000_t67" style="position:absolute;left:26561;top:37882;width:4845;height: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4lxgAAANsAAAAPAAAAZHJzL2Rvd25yZXYueG1sRI9Ba8JA&#10;FITvgv9heUJvuqmi2OgqVZDWi2gUxdsj+5qEZt+G7FaT/vquIPQ4zMw3zHzZmFLcqHaFZQWvgwgE&#10;cWp1wZmC03HTn4JwHlljaZkUtORgueh25hhre+cD3RKfiQBhF6OC3PsqltKlORl0A1sRB+/L1gZ9&#10;kHUmdY33ADelHEbRRBosOCzkWNE6p/Q7+TEKJqPteXf5Pe4+9vYq27freNUetkq99Jr3GQhPjf8P&#10;P9ufWsF0CI8v4QfIxR8AAAD//wMAUEsBAi0AFAAGAAgAAAAhANvh9svuAAAAhQEAABMAAAAAAAAA&#10;AAAAAAAAAAAAAFtDb250ZW50X1R5cGVzXS54bWxQSwECLQAUAAYACAAAACEAWvQsW78AAAAVAQAA&#10;CwAAAAAAAAAAAAAAAAAfAQAAX3JlbHMvLnJlbHNQSwECLQAUAAYACAAAACEAlgTeJcYAAADbAAAA&#10;DwAAAAAAAAAAAAAAAAAHAgAAZHJzL2Rvd25yZXYueG1sUEsFBgAAAAADAAMAtwAAAPoCAAAAAA==&#10;" adj="10800" fillcolor="white [3201]" strokecolor="black [3213]" strokeweight="1.5pt"/>
              </v:group>
            </w:pict>
          </mc:Fallback>
        </mc:AlternateContent>
      </w:r>
    </w:p>
    <w:p w14:paraId="4F9753DC"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7B790472"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6CAC8E56"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32DD5C13"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71220EDB"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42A0CC1D"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2DC34562"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37499A11"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1DA8535F"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5D932B24"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71EAF6CA"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5E0AA71B"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59B99D3C"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40D1EC40"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50612AD7"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3AB560E8"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5B538636"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2E50AEF8"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68552267"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144F99F5" w14:textId="77777777" w:rsidR="004C5AD1" w:rsidRPr="00DC79A1" w:rsidRDefault="004C5AD1" w:rsidP="004C5AD1">
      <w:pPr>
        <w:tabs>
          <w:tab w:val="left" w:pos="1440"/>
        </w:tabs>
        <w:jc w:val="both"/>
        <w:rPr>
          <w:rFonts w:ascii="Times New Roman" w:hAnsi="Times New Roman" w:cs="Times New Roman"/>
          <w:sz w:val="28"/>
          <w:szCs w:val="28"/>
          <w:lang w:val="kk-KZ"/>
        </w:rPr>
      </w:pPr>
    </w:p>
    <w:p w14:paraId="4CD20AA5" w14:textId="53988294" w:rsidR="004C5AD1" w:rsidRPr="00DC79A1" w:rsidRDefault="004C5AD1" w:rsidP="005C31A8">
      <w:pPr>
        <w:tabs>
          <w:tab w:val="left" w:pos="1440"/>
        </w:tabs>
        <w:ind w:firstLine="426"/>
        <w:jc w:val="center"/>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Сурет </w:t>
      </w:r>
      <w:r w:rsidR="00EB4B5A">
        <w:rPr>
          <w:rFonts w:ascii="Times New Roman" w:hAnsi="Times New Roman" w:cs="Times New Roman"/>
          <w:sz w:val="28"/>
          <w:szCs w:val="28"/>
          <w:lang w:val="kk-KZ"/>
        </w:rPr>
        <w:t>4</w:t>
      </w:r>
      <w:r w:rsidR="00EC247B">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Эмоционалды икемділікті дамыту модулі</w:t>
      </w:r>
    </w:p>
    <w:p w14:paraId="30EF3016" w14:textId="77777777" w:rsidR="004C5AD1" w:rsidRPr="00DC79A1" w:rsidRDefault="004C5AD1" w:rsidP="004C5AD1">
      <w:pPr>
        <w:tabs>
          <w:tab w:val="left" w:pos="1440"/>
        </w:tabs>
        <w:ind w:firstLine="426"/>
        <w:jc w:val="both"/>
        <w:rPr>
          <w:rFonts w:ascii="Times New Roman" w:hAnsi="Times New Roman" w:cs="Times New Roman"/>
          <w:sz w:val="28"/>
          <w:szCs w:val="28"/>
          <w:lang w:val="kk-KZ"/>
        </w:rPr>
      </w:pPr>
    </w:p>
    <w:p w14:paraId="63149528" w14:textId="77777777" w:rsidR="004C5AD1" w:rsidRPr="00DC79A1" w:rsidRDefault="004C5AD1" w:rsidP="00AB3C01">
      <w:pPr>
        <w:ind w:firstLine="709"/>
        <w:jc w:val="both"/>
        <w:rPr>
          <w:rFonts w:ascii="Times New Roman" w:hAnsi="Times New Roman" w:cs="Times New Roman"/>
          <w:sz w:val="28"/>
          <w:szCs w:val="28"/>
          <w:lang w:val="kk-KZ"/>
        </w:rPr>
      </w:pPr>
      <w:r w:rsidRPr="00EB4B5A">
        <w:rPr>
          <w:rFonts w:ascii="Times New Roman" w:hAnsi="Times New Roman" w:cs="Times New Roman"/>
          <w:bCs/>
          <w:i/>
          <w:sz w:val="28"/>
          <w:szCs w:val="28"/>
          <w:lang w:val="kk-KZ"/>
        </w:rPr>
        <w:t>Модуль 1.</w:t>
      </w:r>
      <w:r w:rsidRPr="00DC79A1">
        <w:rPr>
          <w:rFonts w:ascii="Times New Roman" w:hAnsi="Times New Roman" w:cs="Times New Roman"/>
          <w:i/>
          <w:iCs/>
          <w:sz w:val="28"/>
          <w:szCs w:val="28"/>
          <w:lang w:val="kk-KZ"/>
        </w:rPr>
        <w:t xml:space="preserve"> </w:t>
      </w:r>
      <w:r w:rsidRPr="00DC79A1">
        <w:rPr>
          <w:rFonts w:ascii="Times New Roman" w:hAnsi="Times New Roman" w:cs="Times New Roman"/>
          <w:sz w:val="28"/>
          <w:szCs w:val="28"/>
          <w:lang w:val="kk-KZ"/>
        </w:rPr>
        <w:t xml:space="preserve">Когнитивті компонент арқылы болашақ психолог студенттердің эмоционалды икемділігімен жұмыс жасауда ол берілетін тапсырмалардың шешімін табуда маңызды орын алады. Бұл модульде студенттер когнитивті </w:t>
      </w:r>
      <w:r w:rsidR="005C31A8" w:rsidRPr="00DC79A1">
        <w:rPr>
          <w:rFonts w:ascii="Times New Roman" w:hAnsi="Times New Roman" w:cs="Times New Roman"/>
          <w:sz w:val="28"/>
          <w:szCs w:val="28"/>
          <w:lang w:val="kk-KZ"/>
        </w:rPr>
        <w:t>компоненттер</w:t>
      </w:r>
      <w:r w:rsidRPr="00DC79A1">
        <w:rPr>
          <w:rFonts w:ascii="Times New Roman" w:hAnsi="Times New Roman" w:cs="Times New Roman"/>
          <w:sz w:val="28"/>
          <w:szCs w:val="28"/>
          <w:lang w:val="kk-KZ"/>
        </w:rPr>
        <w:t xml:space="preserve"> арқылы өзіндік қорқыныштарын түсінуді, басқа адамдардың эмоционалды қобалжу ерекшеліктерін, эмоционалды күйімен қобалжуларын тани білуді, басқа адамдармен әрекет жасауды, жанашырлық танытуды, сондай-ақ әлеуметтік мінез-құлықты, қарым-қатынас пен өзара әрекеттесуді құруға мүмкіндік беретін өзінің және басқа адамдардың эмоционалды реакцияларын түсіну мен басқару дағдыларын қалыптастырады. Модульде когнитивті тұрғыда жұмыс жасау арқылы олар қарым-қатынас барысында жоғарыда қамтылған компонеттерді практикалық тұрғыда жүзеге асырады.</w:t>
      </w:r>
    </w:p>
    <w:p w14:paraId="27AAFF37" w14:textId="77777777" w:rsidR="004C5AD1" w:rsidRPr="00EB4B5A" w:rsidRDefault="004C5AD1" w:rsidP="00AB3C01">
      <w:pPr>
        <w:pStyle w:val="Default"/>
        <w:ind w:firstLine="709"/>
        <w:jc w:val="both"/>
        <w:rPr>
          <w:bCs/>
          <w:i/>
          <w:iCs/>
          <w:color w:val="auto"/>
          <w:sz w:val="28"/>
          <w:szCs w:val="28"/>
          <w:lang w:val="kk-KZ"/>
        </w:rPr>
      </w:pPr>
      <w:r w:rsidRPr="00EB4B5A">
        <w:rPr>
          <w:bCs/>
          <w:i/>
          <w:iCs/>
          <w:color w:val="auto"/>
          <w:sz w:val="28"/>
          <w:szCs w:val="28"/>
          <w:lang w:val="kk-KZ"/>
        </w:rPr>
        <w:t xml:space="preserve">Модуль міндеттері: </w:t>
      </w:r>
    </w:p>
    <w:p w14:paraId="660DB918" w14:textId="77777777" w:rsidR="004C5AD1" w:rsidRPr="00DC79A1" w:rsidRDefault="004C5AD1" w:rsidP="00EC247B">
      <w:pPr>
        <w:pStyle w:val="Default"/>
        <w:numPr>
          <w:ilvl w:val="0"/>
          <w:numId w:val="3"/>
        </w:numPr>
        <w:ind w:left="0" w:firstLine="709"/>
        <w:jc w:val="both"/>
        <w:rPr>
          <w:color w:val="auto"/>
          <w:sz w:val="28"/>
          <w:szCs w:val="28"/>
          <w:lang w:val="kk-KZ"/>
        </w:rPr>
      </w:pPr>
      <w:r w:rsidRPr="00DC79A1">
        <w:rPr>
          <w:color w:val="auto"/>
          <w:sz w:val="28"/>
          <w:szCs w:val="28"/>
          <w:lang w:val="kk-KZ"/>
        </w:rPr>
        <w:t>Өзінің жеке ойын, көзқарасын,түсініктерін қалыптастыру;</w:t>
      </w:r>
    </w:p>
    <w:p w14:paraId="3782BEF0" w14:textId="77777777" w:rsidR="004C5AD1" w:rsidRPr="00DC79A1" w:rsidRDefault="004C5AD1" w:rsidP="00EC247B">
      <w:pPr>
        <w:pStyle w:val="Default"/>
        <w:numPr>
          <w:ilvl w:val="0"/>
          <w:numId w:val="3"/>
        </w:numPr>
        <w:ind w:left="0" w:firstLine="709"/>
        <w:jc w:val="both"/>
        <w:rPr>
          <w:color w:val="auto"/>
          <w:sz w:val="28"/>
          <w:szCs w:val="28"/>
          <w:lang w:val="kk-KZ"/>
        </w:rPr>
      </w:pPr>
      <w:r w:rsidRPr="00DC79A1">
        <w:rPr>
          <w:color w:val="auto"/>
          <w:sz w:val="28"/>
          <w:szCs w:val="28"/>
          <w:lang w:val="kk-KZ"/>
        </w:rPr>
        <w:t>Өзінің және басқалардың эмоцияларын тану және оларға сипаттама беру;</w:t>
      </w:r>
    </w:p>
    <w:p w14:paraId="2DE3C246" w14:textId="77777777" w:rsidR="004C5AD1" w:rsidRPr="00DC79A1" w:rsidRDefault="004C5AD1" w:rsidP="00EC247B">
      <w:pPr>
        <w:pStyle w:val="Default"/>
        <w:numPr>
          <w:ilvl w:val="0"/>
          <w:numId w:val="3"/>
        </w:numPr>
        <w:ind w:left="0" w:firstLine="709"/>
        <w:jc w:val="both"/>
        <w:rPr>
          <w:color w:val="auto"/>
          <w:sz w:val="28"/>
          <w:szCs w:val="28"/>
          <w:lang w:val="kk-KZ"/>
        </w:rPr>
      </w:pPr>
      <w:r w:rsidRPr="00DC79A1">
        <w:rPr>
          <w:color w:val="auto"/>
          <w:sz w:val="28"/>
          <w:szCs w:val="28"/>
          <w:lang w:val="kk-KZ"/>
        </w:rPr>
        <w:t>Өзінің және басқалардың эмоцияларын қабылдау және басқару</w:t>
      </w:r>
      <w:r w:rsidR="00592CA0" w:rsidRPr="00DC79A1">
        <w:rPr>
          <w:color w:val="auto"/>
          <w:sz w:val="28"/>
          <w:szCs w:val="28"/>
          <w:lang w:val="kk-KZ"/>
        </w:rPr>
        <w:t xml:space="preserve"> түсіну, тану,</w:t>
      </w:r>
      <w:r w:rsidRPr="00DC79A1">
        <w:rPr>
          <w:color w:val="auto"/>
          <w:sz w:val="28"/>
          <w:szCs w:val="28"/>
          <w:lang w:val="kk-KZ"/>
        </w:rPr>
        <w:t xml:space="preserve"> дағдыларын дамыту.</w:t>
      </w:r>
    </w:p>
    <w:p w14:paraId="15A0BD0A" w14:textId="77777777" w:rsidR="004C5AD1" w:rsidRPr="00DC79A1" w:rsidRDefault="004C5AD1" w:rsidP="00EC247B">
      <w:pPr>
        <w:pStyle w:val="a3"/>
        <w:numPr>
          <w:ilvl w:val="0"/>
          <w:numId w:val="3"/>
        </w:numPr>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Осы қасиеттер арасындағы ішкі қатынастарды анықтау (студенттердің эмоционалды икемділігінің құрылымын анықтау);</w:t>
      </w:r>
    </w:p>
    <w:p w14:paraId="5280F8A8" w14:textId="77777777" w:rsidR="004C5AD1" w:rsidRPr="00DC79A1" w:rsidRDefault="004C5AD1" w:rsidP="00EC247B">
      <w:pPr>
        <w:pStyle w:val="a3"/>
        <w:numPr>
          <w:ilvl w:val="0"/>
          <w:numId w:val="3"/>
        </w:numPr>
        <w:ind w:left="0" w:firstLine="709"/>
        <w:rPr>
          <w:rFonts w:ascii="Times New Roman" w:hAnsi="Times New Roman" w:cs="Times New Roman"/>
          <w:sz w:val="28"/>
          <w:szCs w:val="28"/>
          <w:lang w:val="kk-KZ"/>
        </w:rPr>
      </w:pPr>
      <w:r w:rsidRPr="00DC79A1">
        <w:rPr>
          <w:rFonts w:ascii="Times New Roman" w:hAnsi="Times New Roman" w:cs="Times New Roman"/>
          <w:sz w:val="28"/>
          <w:szCs w:val="28"/>
          <w:shd w:val="clear" w:color="auto" w:fill="FFFFFF"/>
          <w:lang w:val="kk-KZ"/>
        </w:rPr>
        <w:t>Әр түрлі өмірлік жағдайларда</w:t>
      </w:r>
      <w:r w:rsidR="005C31A8" w:rsidRPr="00DC79A1">
        <w:rPr>
          <w:rFonts w:ascii="Times New Roman" w:hAnsi="Times New Roman" w:cs="Times New Roman"/>
          <w:sz w:val="28"/>
          <w:szCs w:val="28"/>
          <w:shd w:val="clear" w:color="auto" w:fill="FFFFFF"/>
          <w:lang w:val="kk-KZ"/>
        </w:rPr>
        <w:t xml:space="preserve"> эмоционалды икемділікті қолдануды білу.</w:t>
      </w:r>
    </w:p>
    <w:p w14:paraId="38D01E92" w14:textId="77777777" w:rsidR="004C5AD1" w:rsidRPr="00DC79A1" w:rsidRDefault="004C5AD1" w:rsidP="00AB3C01">
      <w:pPr>
        <w:ind w:firstLine="709"/>
        <w:jc w:val="both"/>
        <w:rPr>
          <w:rFonts w:ascii="Times New Roman" w:hAnsi="Times New Roman" w:cs="Times New Roman"/>
          <w:sz w:val="28"/>
          <w:szCs w:val="28"/>
          <w:lang w:val="kk-KZ"/>
        </w:rPr>
      </w:pPr>
      <w:r w:rsidRPr="00EB4B5A">
        <w:rPr>
          <w:rFonts w:ascii="Times New Roman" w:hAnsi="Times New Roman" w:cs="Times New Roman"/>
          <w:bCs/>
          <w:i/>
          <w:sz w:val="28"/>
          <w:szCs w:val="28"/>
          <w:lang w:val="kk-KZ"/>
        </w:rPr>
        <w:lastRenderedPageBreak/>
        <w:t>Модуль 2.</w:t>
      </w:r>
      <w:r w:rsidRPr="00DC79A1">
        <w:rPr>
          <w:rFonts w:ascii="Times New Roman" w:hAnsi="Times New Roman" w:cs="Times New Roman"/>
          <w:iCs/>
          <w:sz w:val="28"/>
          <w:szCs w:val="28"/>
          <w:lang w:val="kk-KZ"/>
        </w:rPr>
        <w:t xml:space="preserve"> Аталған модуль</w:t>
      </w:r>
      <w:r w:rsidRPr="00DC79A1">
        <w:rPr>
          <w:rFonts w:ascii="Times New Roman" w:hAnsi="Times New Roman" w:cs="Times New Roman"/>
          <w:i/>
          <w:iCs/>
          <w:sz w:val="28"/>
          <w:szCs w:val="28"/>
          <w:lang w:val="kk-KZ"/>
        </w:rPr>
        <w:t xml:space="preserve"> </w:t>
      </w:r>
      <w:r w:rsidRPr="00DC79A1">
        <w:rPr>
          <w:rFonts w:ascii="Times New Roman" w:hAnsi="Times New Roman" w:cs="Times New Roman"/>
          <w:sz w:val="28"/>
          <w:szCs w:val="28"/>
          <w:lang w:val="kk-KZ"/>
        </w:rPr>
        <w:t>реттеуші компонент арқылы өзін-өзі реттеуге бағытталған. Реттеуші модуль қатысушыларға өздерінің эмоционалды сигналдарымен, жағдайға байланысты таңдау жасауымен, жағымды эмоция қалыптастыра білумен, өзін-өзі басқарумен қатар түрлі өзгерістерге бейімделуді үйретеді. Өз тәжірибелеріне сүйеніп, жұмыс жасау арқылы эмоционалды күйді реттеу дағдыларын қалыптастырады.</w:t>
      </w:r>
      <w:r w:rsidRPr="00DC79A1">
        <w:rPr>
          <w:rFonts w:ascii="Times New Roman" w:hAnsi="Times New Roman" w:cs="Times New Roman"/>
          <w:sz w:val="28"/>
          <w:szCs w:val="28"/>
          <w:shd w:val="clear" w:color="auto" w:fill="FFFFFF"/>
          <w:lang w:val="kk-KZ"/>
        </w:rPr>
        <w:t xml:space="preserve"> </w:t>
      </w:r>
    </w:p>
    <w:p w14:paraId="2331A334"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Уақыт бойынша дамып келе жатқан эмоционалды жауаптың әртүрлі кезеңдеріне сәйкес келетін реттеуші стратегиялардан тұратын эмоционалды өзін-өзі реттеуді қамтиды:1) жағдайды таңдау; өз сезімдері мен тәжірибелерін түсіну және түсіндіру қабілетін дамыту; 2) жағдайдың модификациясы; 3) зейінді ауыстыру; 4) танымды өзгерту; 5) жауапты өзгерту. Жағымсыз эмоцияларды өзгерту, стреске қарсы мінез-құлық әдістері туралы біліп, оларды өмірде қолдану.</w:t>
      </w:r>
    </w:p>
    <w:p w14:paraId="424EC567" w14:textId="77777777" w:rsidR="004C5AD1" w:rsidRPr="00EB4B5A" w:rsidRDefault="004C5AD1" w:rsidP="00AB3C01">
      <w:pPr>
        <w:pStyle w:val="Default"/>
        <w:ind w:firstLine="709"/>
        <w:jc w:val="both"/>
        <w:rPr>
          <w:bCs/>
          <w:i/>
          <w:iCs/>
          <w:color w:val="auto"/>
          <w:sz w:val="28"/>
          <w:szCs w:val="28"/>
          <w:lang w:val="kk-KZ"/>
        </w:rPr>
      </w:pPr>
      <w:r w:rsidRPr="00EB4B5A">
        <w:rPr>
          <w:bCs/>
          <w:i/>
          <w:iCs/>
          <w:color w:val="auto"/>
          <w:sz w:val="28"/>
          <w:szCs w:val="28"/>
          <w:lang w:val="kk-KZ"/>
        </w:rPr>
        <w:t>Модуль міндеттері:</w:t>
      </w:r>
    </w:p>
    <w:p w14:paraId="62F7CD25" w14:textId="77777777" w:rsidR="004C5AD1" w:rsidRPr="00DC79A1" w:rsidRDefault="00D66BB2" w:rsidP="00EC247B">
      <w:pPr>
        <w:pStyle w:val="Default"/>
        <w:numPr>
          <w:ilvl w:val="0"/>
          <w:numId w:val="6"/>
        </w:numPr>
        <w:ind w:left="0" w:firstLine="709"/>
        <w:jc w:val="both"/>
        <w:rPr>
          <w:color w:val="auto"/>
          <w:sz w:val="28"/>
          <w:szCs w:val="28"/>
          <w:lang w:val="kk-KZ"/>
        </w:rPr>
      </w:pPr>
      <w:r w:rsidRPr="00DC79A1">
        <w:rPr>
          <w:color w:val="auto"/>
          <w:sz w:val="28"/>
          <w:szCs w:val="28"/>
          <w:lang w:val="kk-KZ"/>
        </w:rPr>
        <w:t>Ө</w:t>
      </w:r>
      <w:r w:rsidR="004C5AD1" w:rsidRPr="00DC79A1">
        <w:rPr>
          <w:color w:val="auto"/>
          <w:sz w:val="28"/>
          <w:szCs w:val="28"/>
          <w:lang w:val="kk-KZ"/>
        </w:rPr>
        <w:t>зін-өзі реттеу туралы түсініктерін кеңейту;</w:t>
      </w:r>
    </w:p>
    <w:p w14:paraId="5785DE48" w14:textId="77777777" w:rsidR="004C5AD1" w:rsidRPr="00DC79A1" w:rsidRDefault="00D66BB2" w:rsidP="00EC247B">
      <w:pPr>
        <w:pStyle w:val="Default"/>
        <w:numPr>
          <w:ilvl w:val="0"/>
          <w:numId w:val="6"/>
        </w:numPr>
        <w:ind w:left="0" w:firstLine="709"/>
        <w:jc w:val="both"/>
        <w:rPr>
          <w:color w:val="auto"/>
          <w:sz w:val="28"/>
          <w:szCs w:val="28"/>
          <w:lang w:val="kk-KZ"/>
        </w:rPr>
      </w:pPr>
      <w:r w:rsidRPr="00DC79A1">
        <w:rPr>
          <w:color w:val="auto"/>
          <w:sz w:val="28"/>
          <w:szCs w:val="28"/>
          <w:lang w:val="kk-KZ"/>
        </w:rPr>
        <w:t>Ө</w:t>
      </w:r>
      <w:r w:rsidR="004C5AD1" w:rsidRPr="00DC79A1">
        <w:rPr>
          <w:color w:val="auto"/>
          <w:sz w:val="28"/>
          <w:szCs w:val="28"/>
          <w:lang w:val="kk-KZ"/>
        </w:rPr>
        <w:t>зін-өзі реттеуге бағытталған жаттығулармен жұмыс жасау;</w:t>
      </w:r>
    </w:p>
    <w:p w14:paraId="45AD41D4" w14:textId="77777777" w:rsidR="004C5AD1" w:rsidRPr="00DC79A1" w:rsidRDefault="004C5AD1" w:rsidP="00EC247B">
      <w:pPr>
        <w:pStyle w:val="Default"/>
        <w:numPr>
          <w:ilvl w:val="0"/>
          <w:numId w:val="6"/>
        </w:numPr>
        <w:ind w:left="0" w:firstLine="709"/>
        <w:jc w:val="both"/>
        <w:rPr>
          <w:color w:val="auto"/>
          <w:sz w:val="28"/>
          <w:szCs w:val="28"/>
          <w:lang w:val="kk-KZ"/>
        </w:rPr>
      </w:pPr>
      <w:r w:rsidRPr="00DC79A1">
        <w:rPr>
          <w:color w:val="auto"/>
          <w:sz w:val="28"/>
          <w:szCs w:val="28"/>
          <w:lang w:val="kk-KZ"/>
        </w:rPr>
        <w:t>Қиын жағдайда өзін-өзі психологиялық тұрғыда реттеу;</w:t>
      </w:r>
    </w:p>
    <w:p w14:paraId="22C33B68" w14:textId="77777777" w:rsidR="004C5AD1" w:rsidRPr="00DC79A1" w:rsidRDefault="00D66BB2" w:rsidP="00EC247B">
      <w:pPr>
        <w:pStyle w:val="Default"/>
        <w:numPr>
          <w:ilvl w:val="0"/>
          <w:numId w:val="6"/>
        </w:numPr>
        <w:ind w:left="0" w:firstLine="709"/>
        <w:jc w:val="both"/>
        <w:rPr>
          <w:color w:val="auto"/>
          <w:sz w:val="28"/>
          <w:szCs w:val="28"/>
          <w:lang w:val="kk-KZ"/>
        </w:rPr>
      </w:pPr>
      <w:r w:rsidRPr="00DC79A1">
        <w:rPr>
          <w:color w:val="auto"/>
          <w:sz w:val="28"/>
          <w:szCs w:val="28"/>
          <w:lang w:val="kk-KZ"/>
        </w:rPr>
        <w:t>Ө</w:t>
      </w:r>
      <w:r w:rsidR="004C5AD1" w:rsidRPr="00DC79A1">
        <w:rPr>
          <w:color w:val="auto"/>
          <w:sz w:val="28"/>
          <w:szCs w:val="28"/>
          <w:lang w:val="kk-KZ"/>
        </w:rPr>
        <w:t>зін-өзі реттеудің әдіс-тәсілдерін меңгеру.</w:t>
      </w:r>
    </w:p>
    <w:p w14:paraId="36CAD302" w14:textId="77777777" w:rsidR="004C5AD1" w:rsidRPr="00DC79A1" w:rsidRDefault="004C5AD1" w:rsidP="00AB3C01">
      <w:pPr>
        <w:ind w:firstLine="709"/>
        <w:jc w:val="both"/>
        <w:rPr>
          <w:rFonts w:ascii="Times New Roman" w:hAnsi="Times New Roman" w:cs="Times New Roman"/>
          <w:sz w:val="28"/>
          <w:szCs w:val="28"/>
          <w:lang w:val="kk-KZ"/>
        </w:rPr>
      </w:pPr>
      <w:r w:rsidRPr="00EB4B5A">
        <w:rPr>
          <w:rFonts w:ascii="Times New Roman" w:hAnsi="Times New Roman" w:cs="Times New Roman"/>
          <w:bCs/>
          <w:i/>
          <w:sz w:val="28"/>
          <w:szCs w:val="28"/>
          <w:lang w:val="kk-KZ"/>
        </w:rPr>
        <w:t>Модуль 3.</w:t>
      </w:r>
      <w:r w:rsidRPr="00DC79A1">
        <w:rPr>
          <w:rFonts w:ascii="Times New Roman" w:hAnsi="Times New Roman" w:cs="Times New Roman"/>
          <w:i/>
          <w:iCs/>
          <w:sz w:val="28"/>
          <w:szCs w:val="28"/>
          <w:lang w:val="kk-KZ"/>
        </w:rPr>
        <w:t xml:space="preserve"> </w:t>
      </w:r>
      <w:r w:rsidRPr="00DC79A1">
        <w:rPr>
          <w:rFonts w:ascii="Times New Roman" w:hAnsi="Times New Roman" w:cs="Times New Roman"/>
          <w:sz w:val="28"/>
          <w:szCs w:val="28"/>
          <w:lang w:val="kk-KZ"/>
        </w:rPr>
        <w:t>Мінез - құлық компонентін қамтитын модульде стресті жеңудегі аффективті қобалжуларды реттеу процесіндегі когнитивті страте</w:t>
      </w:r>
      <w:r w:rsidR="009D046F" w:rsidRPr="00DC79A1">
        <w:rPr>
          <w:rFonts w:ascii="Times New Roman" w:hAnsi="Times New Roman" w:cs="Times New Roman"/>
          <w:sz w:val="28"/>
          <w:szCs w:val="28"/>
          <w:lang w:val="kk-KZ"/>
        </w:rPr>
        <w:t>гияларды жүзеге асырады. Копинг-</w:t>
      </w:r>
      <w:r w:rsidRPr="00DC79A1">
        <w:rPr>
          <w:rFonts w:ascii="Times New Roman" w:hAnsi="Times New Roman" w:cs="Times New Roman"/>
          <w:sz w:val="28"/>
          <w:szCs w:val="28"/>
          <w:lang w:val="kk-KZ"/>
        </w:rPr>
        <w:t>стратегия құруды, стрестік жағдайды жеңуді және оны шешуді үйренеді. Бұл модульдегі тренинг нәтижесі стресті жеңуге және өзінің «Мен» бейнесін қалыптастыруға бағытталған.</w:t>
      </w:r>
    </w:p>
    <w:p w14:paraId="1E0DBF7B" w14:textId="77777777" w:rsidR="004C5AD1" w:rsidRPr="00EB4B5A" w:rsidRDefault="004C5AD1" w:rsidP="00AB3C01">
      <w:pPr>
        <w:pStyle w:val="Default"/>
        <w:ind w:firstLine="709"/>
        <w:jc w:val="both"/>
        <w:rPr>
          <w:bCs/>
          <w:i/>
          <w:iCs/>
          <w:color w:val="auto"/>
          <w:sz w:val="28"/>
          <w:szCs w:val="28"/>
          <w:lang w:val="kk-KZ"/>
        </w:rPr>
      </w:pPr>
      <w:r w:rsidRPr="00EB4B5A">
        <w:rPr>
          <w:bCs/>
          <w:i/>
          <w:iCs/>
          <w:color w:val="auto"/>
          <w:sz w:val="28"/>
          <w:szCs w:val="28"/>
          <w:lang w:val="kk-KZ"/>
        </w:rPr>
        <w:t>Модульдің міндеттері:</w:t>
      </w:r>
    </w:p>
    <w:p w14:paraId="10779DAA" w14:textId="77777777" w:rsidR="004C5AD1" w:rsidRPr="00DC79A1" w:rsidRDefault="004C5AD1" w:rsidP="00EC247B">
      <w:pPr>
        <w:pStyle w:val="Default"/>
        <w:numPr>
          <w:ilvl w:val="0"/>
          <w:numId w:val="7"/>
        </w:numPr>
        <w:ind w:left="0" w:firstLine="709"/>
        <w:jc w:val="both"/>
        <w:rPr>
          <w:color w:val="auto"/>
          <w:sz w:val="28"/>
          <w:szCs w:val="28"/>
          <w:lang w:val="kk-KZ"/>
        </w:rPr>
      </w:pPr>
      <w:r w:rsidRPr="00DC79A1">
        <w:rPr>
          <w:color w:val="auto"/>
          <w:sz w:val="28"/>
          <w:szCs w:val="28"/>
          <w:lang w:val="kk-KZ"/>
        </w:rPr>
        <w:t>Стресс белгілерін тану;</w:t>
      </w:r>
    </w:p>
    <w:p w14:paraId="57E83D47" w14:textId="4ECE7873" w:rsidR="004C5AD1" w:rsidRPr="00DC79A1" w:rsidRDefault="004C5AD1" w:rsidP="00EC247B">
      <w:pPr>
        <w:pStyle w:val="Default"/>
        <w:numPr>
          <w:ilvl w:val="0"/>
          <w:numId w:val="7"/>
        </w:numPr>
        <w:ind w:left="0" w:firstLine="709"/>
        <w:jc w:val="both"/>
        <w:rPr>
          <w:color w:val="auto"/>
          <w:sz w:val="28"/>
          <w:szCs w:val="28"/>
          <w:lang w:val="kk-KZ"/>
        </w:rPr>
      </w:pPr>
      <w:r w:rsidRPr="00DC79A1">
        <w:rPr>
          <w:color w:val="auto"/>
          <w:sz w:val="28"/>
          <w:szCs w:val="28"/>
          <w:lang w:val="kk-KZ"/>
        </w:rPr>
        <w:t>Копинг</w:t>
      </w:r>
      <w:r w:rsidR="006B4575">
        <w:rPr>
          <w:color w:val="auto"/>
          <w:sz w:val="28"/>
          <w:szCs w:val="28"/>
          <w:lang w:val="kk-KZ"/>
        </w:rPr>
        <w:t xml:space="preserve"> – мінез-</w:t>
      </w:r>
      <w:r w:rsidRPr="00DC79A1">
        <w:rPr>
          <w:color w:val="auto"/>
          <w:sz w:val="28"/>
          <w:szCs w:val="28"/>
          <w:lang w:val="kk-KZ"/>
        </w:rPr>
        <w:t>құлық стратегиясын құру;</w:t>
      </w:r>
    </w:p>
    <w:p w14:paraId="0383A151" w14:textId="77777777" w:rsidR="004C5AD1" w:rsidRPr="00DC79A1" w:rsidRDefault="00F72CB0" w:rsidP="00EC247B">
      <w:pPr>
        <w:pStyle w:val="a3"/>
        <w:numPr>
          <w:ilvl w:val="0"/>
          <w:numId w:val="7"/>
        </w:numPr>
        <w:shd w:val="clear" w:color="auto" w:fill="FFFFFF"/>
        <w:ind w:left="0" w:firstLine="70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Стрес</w:t>
      </w:r>
      <w:r w:rsidR="004C5AD1" w:rsidRPr="00DC79A1">
        <w:rPr>
          <w:rFonts w:ascii="Times New Roman" w:eastAsia="Times New Roman" w:hAnsi="Times New Roman" w:cs="Times New Roman"/>
          <w:sz w:val="28"/>
          <w:szCs w:val="28"/>
          <w:lang w:val="kk-KZ"/>
        </w:rPr>
        <w:t>ті тиімді басқару тәсілдерін меңгеру;</w:t>
      </w:r>
    </w:p>
    <w:p w14:paraId="6BD04FB4" w14:textId="77777777" w:rsidR="004C5AD1" w:rsidRPr="00DC79A1" w:rsidRDefault="00F72CB0" w:rsidP="00EC247B">
      <w:pPr>
        <w:pStyle w:val="Default"/>
        <w:numPr>
          <w:ilvl w:val="0"/>
          <w:numId w:val="7"/>
        </w:numPr>
        <w:ind w:left="0" w:firstLine="709"/>
        <w:jc w:val="both"/>
        <w:rPr>
          <w:color w:val="auto"/>
          <w:sz w:val="28"/>
          <w:szCs w:val="28"/>
          <w:lang w:val="kk-KZ"/>
        </w:rPr>
      </w:pPr>
      <w:r w:rsidRPr="00DC79A1">
        <w:rPr>
          <w:color w:val="auto"/>
          <w:sz w:val="28"/>
          <w:szCs w:val="28"/>
          <w:lang w:val="kk-KZ"/>
        </w:rPr>
        <w:t>Стрес</w:t>
      </w:r>
      <w:r w:rsidR="004C5AD1" w:rsidRPr="00DC79A1">
        <w:rPr>
          <w:color w:val="auto"/>
          <w:sz w:val="28"/>
          <w:szCs w:val="28"/>
          <w:lang w:val="kk-KZ"/>
        </w:rPr>
        <w:t>ті жеңудегі аффективті қобалжуларды реттеу;</w:t>
      </w:r>
    </w:p>
    <w:p w14:paraId="318E9DD5" w14:textId="77777777" w:rsidR="004C5AD1" w:rsidRPr="00DC79A1" w:rsidRDefault="004C5AD1" w:rsidP="00EC247B">
      <w:pPr>
        <w:pStyle w:val="a3"/>
        <w:numPr>
          <w:ilvl w:val="0"/>
          <w:numId w:val="7"/>
        </w:numPr>
        <w:shd w:val="clear" w:color="auto" w:fill="FFFFFF"/>
        <w:ind w:left="0" w:firstLine="70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Өзін, сезімдерімен күйлерін, ішкі диалогты басқаруды үйрену</w:t>
      </w:r>
      <w:r w:rsidRPr="00DC79A1">
        <w:rPr>
          <w:rFonts w:ascii="Times New Roman" w:hAnsi="Times New Roman" w:cs="Times New Roman"/>
          <w:sz w:val="28"/>
          <w:szCs w:val="28"/>
          <w:lang w:val="kk-KZ"/>
        </w:rPr>
        <w:t>;</w:t>
      </w:r>
    </w:p>
    <w:p w14:paraId="4749CE84" w14:textId="77777777" w:rsidR="004C5AD1" w:rsidRPr="00DC79A1" w:rsidRDefault="00F72CB0" w:rsidP="00EC247B">
      <w:pPr>
        <w:pStyle w:val="Default"/>
        <w:numPr>
          <w:ilvl w:val="0"/>
          <w:numId w:val="7"/>
        </w:numPr>
        <w:ind w:left="0" w:firstLine="709"/>
        <w:jc w:val="both"/>
        <w:rPr>
          <w:color w:val="auto"/>
          <w:sz w:val="28"/>
          <w:szCs w:val="28"/>
          <w:lang w:val="kk-KZ"/>
        </w:rPr>
      </w:pPr>
      <w:r w:rsidRPr="00DC79A1">
        <w:rPr>
          <w:color w:val="auto"/>
          <w:sz w:val="28"/>
          <w:szCs w:val="28"/>
          <w:lang w:val="kk-KZ"/>
        </w:rPr>
        <w:t>Түрлі стрес</w:t>
      </w:r>
      <w:r w:rsidR="004C5AD1" w:rsidRPr="00DC79A1">
        <w:rPr>
          <w:color w:val="auto"/>
          <w:sz w:val="28"/>
          <w:szCs w:val="28"/>
          <w:lang w:val="kk-KZ"/>
        </w:rPr>
        <w:t>тік жағдай мен эмоцияларды бағалау;</w:t>
      </w:r>
    </w:p>
    <w:p w14:paraId="75848B7F" w14:textId="77777777" w:rsidR="004C5AD1" w:rsidRPr="00DC79A1" w:rsidRDefault="004C5AD1" w:rsidP="00EC247B">
      <w:pPr>
        <w:pStyle w:val="Default"/>
        <w:numPr>
          <w:ilvl w:val="0"/>
          <w:numId w:val="7"/>
        </w:numPr>
        <w:ind w:left="0" w:firstLine="709"/>
        <w:jc w:val="both"/>
        <w:rPr>
          <w:color w:val="auto"/>
          <w:sz w:val="28"/>
          <w:szCs w:val="28"/>
          <w:lang w:val="kk-KZ"/>
        </w:rPr>
      </w:pPr>
      <w:r w:rsidRPr="00DC79A1">
        <w:rPr>
          <w:color w:val="auto"/>
          <w:sz w:val="28"/>
          <w:szCs w:val="28"/>
          <w:lang w:val="kk-KZ"/>
        </w:rPr>
        <w:t>Ішкі сезімдермен жұмыс жасау.</w:t>
      </w:r>
    </w:p>
    <w:p w14:paraId="78E87667" w14:textId="77777777" w:rsidR="004C5AD1" w:rsidRPr="00DC79A1" w:rsidRDefault="004C5AD1"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Психологиялық тренинг құрылымы:</w:t>
      </w:r>
    </w:p>
    <w:p w14:paraId="09134395" w14:textId="77777777" w:rsidR="004C5AD1" w:rsidRPr="00DC79A1" w:rsidRDefault="004C5AD1" w:rsidP="006B4575">
      <w:pPr>
        <w:pStyle w:val="a3"/>
        <w:numPr>
          <w:ilvl w:val="0"/>
          <w:numId w:val="16"/>
        </w:numPr>
        <w:autoSpaceDE w:val="0"/>
        <w:autoSpaceDN w:val="0"/>
        <w:adjustRightInd w:val="0"/>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Сәлемдесу.</w:t>
      </w:r>
    </w:p>
    <w:p w14:paraId="43146FD7" w14:textId="77777777" w:rsidR="004C5AD1" w:rsidRPr="00DC79A1" w:rsidRDefault="004C5AD1" w:rsidP="006B4575">
      <w:pPr>
        <w:pStyle w:val="a3"/>
        <w:numPr>
          <w:ilvl w:val="0"/>
          <w:numId w:val="16"/>
        </w:numPr>
        <w:autoSpaceDE w:val="0"/>
        <w:autoSpaceDN w:val="0"/>
        <w:adjustRightInd w:val="0"/>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Тақырыпқа кіріспе.</w:t>
      </w:r>
    </w:p>
    <w:p w14:paraId="0213543D" w14:textId="77777777" w:rsidR="004C5AD1" w:rsidRPr="00DC79A1" w:rsidRDefault="004C5AD1" w:rsidP="006B4575">
      <w:pPr>
        <w:pStyle w:val="a3"/>
        <w:numPr>
          <w:ilvl w:val="0"/>
          <w:numId w:val="16"/>
        </w:numPr>
        <w:autoSpaceDE w:val="0"/>
        <w:autoSpaceDN w:val="0"/>
        <w:adjustRightInd w:val="0"/>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Негізгі жаттығулар мен ойындар.</w:t>
      </w:r>
    </w:p>
    <w:p w14:paraId="3A93666D" w14:textId="77777777" w:rsidR="004C5AD1" w:rsidRPr="00DC79A1" w:rsidRDefault="004C5AD1" w:rsidP="006B4575">
      <w:pPr>
        <w:pStyle w:val="a3"/>
        <w:numPr>
          <w:ilvl w:val="0"/>
          <w:numId w:val="16"/>
        </w:numPr>
        <w:autoSpaceDE w:val="0"/>
        <w:autoSpaceDN w:val="0"/>
        <w:adjustRightInd w:val="0"/>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Қорытынды кезең.</w:t>
      </w:r>
    </w:p>
    <w:p w14:paraId="43CD3B44" w14:textId="77777777" w:rsidR="004C5AD1" w:rsidRPr="00DC79A1" w:rsidRDefault="004C5AD1" w:rsidP="006B4575">
      <w:pPr>
        <w:pStyle w:val="a3"/>
        <w:numPr>
          <w:ilvl w:val="0"/>
          <w:numId w:val="16"/>
        </w:numPr>
        <w:autoSpaceDE w:val="0"/>
        <w:autoSpaceDN w:val="0"/>
        <w:adjustRightInd w:val="0"/>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Рефлексия.</w:t>
      </w:r>
    </w:p>
    <w:p w14:paraId="33677E1D" w14:textId="77777777" w:rsidR="004C5AD1" w:rsidRPr="00DC79A1" w:rsidRDefault="004C5AD1" w:rsidP="006B4575">
      <w:pPr>
        <w:pStyle w:val="a3"/>
        <w:numPr>
          <w:ilvl w:val="0"/>
          <w:numId w:val="16"/>
        </w:numPr>
        <w:autoSpaceDE w:val="0"/>
        <w:autoSpaceDN w:val="0"/>
        <w:adjustRightInd w:val="0"/>
        <w:ind w:left="0"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Кесте- тақырыптық жоспар</w:t>
      </w:r>
    </w:p>
    <w:p w14:paraId="245DF348" w14:textId="555D4404" w:rsidR="004C5AD1" w:rsidRPr="00DC79A1" w:rsidRDefault="00EC247B" w:rsidP="00AB3C01">
      <w:pPr>
        <w:autoSpaceDE w:val="0"/>
        <w:autoSpaceDN w:val="0"/>
        <w:adjustRightInd w:val="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Сәлемдесу – </w:t>
      </w:r>
      <w:r w:rsidR="004C5AD1" w:rsidRPr="00DC79A1">
        <w:rPr>
          <w:rFonts w:ascii="Times New Roman" w:hAnsi="Times New Roman" w:cs="Times New Roman"/>
          <w:sz w:val="28"/>
          <w:szCs w:val="28"/>
          <w:lang w:val="kk-KZ"/>
        </w:rPr>
        <w:t>бұл бірлескен жұмыс үшін өзіндік «көңіл-күй», сабақтың жалпы жағымды эмоционалды күйін құруға ықпал етеді. Топтық және мет</w:t>
      </w:r>
      <w:r w:rsidR="00BA2D21">
        <w:rPr>
          <w:rFonts w:ascii="Times New Roman" w:hAnsi="Times New Roman" w:cs="Times New Roman"/>
          <w:sz w:val="28"/>
          <w:szCs w:val="28"/>
          <w:lang w:val="kk-KZ"/>
        </w:rPr>
        <w:t>афоралық тапсырмалар арқылы эмоци</w:t>
      </w:r>
      <w:r w:rsidR="004C5AD1" w:rsidRPr="00DC79A1">
        <w:rPr>
          <w:rFonts w:ascii="Times New Roman" w:hAnsi="Times New Roman" w:cs="Times New Roman"/>
          <w:sz w:val="28"/>
          <w:szCs w:val="28"/>
          <w:lang w:val="kk-KZ"/>
        </w:rPr>
        <w:t>оналды аймаққа енеді, бұл сенімді, мейірімді атмосфераны құруға ықпал етеді.</w:t>
      </w:r>
    </w:p>
    <w:p w14:paraId="434AD557" w14:textId="77777777" w:rsidR="004C5AD1" w:rsidRPr="00DC79A1" w:rsidRDefault="004C5AD1"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Негізгі жаттығулар болашақ психологтардың эмоционалды икемділігімен жұмыс жасауына, өзінің және өзгелердің эмоцияларын түсінуге, қабылдауға, </w:t>
      </w:r>
      <w:r w:rsidRPr="00DC79A1">
        <w:rPr>
          <w:rFonts w:ascii="Times New Roman" w:hAnsi="Times New Roman" w:cs="Times New Roman"/>
          <w:sz w:val="28"/>
          <w:szCs w:val="28"/>
          <w:lang w:val="kk-KZ"/>
        </w:rPr>
        <w:lastRenderedPageBreak/>
        <w:t>басқаруға өз эмоцияларын танып, түрлі жағдайларға оңай бейімделуге көмектеседі. Әр тақырып мазмұнына сай іріктелген жаттығулар болашақ психологтардың эмоционалды икемділіктерін дамытуға және дағдыларын қалыптастыруға бағытталған.</w:t>
      </w:r>
    </w:p>
    <w:p w14:paraId="28E74FAF" w14:textId="1AB2098E" w:rsidR="004C5AD1" w:rsidRDefault="004C5AD1"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Әр бөлімнен кейін студенттерге алған білімдерін түсінуге, тақырып барысында туындаған түсініксіз сұрақтарды нақтылауға көмектесетін «рефлексия». Рефлексияға арналған сұрақтар әмбебап болып табылады: «сабақ барысында не алдыңыз?», «сіз өз өміріңізде қандай білім, дағдыларды қолданасыз?», сонымен қатар тақырыпқа байланысты сұрақтар қойылып отырады. Сұрақ қою барысында әр студенттің жауабына мән беріледі, олардың эмоционалды күйі, алған мәліметті меңгерулері және қажетті дағдыларының қалыптасуына ерекше назар аударылды. Рефлексия соңында үй тапсырмасы беріледі, онда студенттер алғашқы тренингте бастаған күнделіктерін ке</w:t>
      </w:r>
      <w:r w:rsidR="00BA2D21">
        <w:rPr>
          <w:rFonts w:ascii="Times New Roman" w:hAnsi="Times New Roman" w:cs="Times New Roman"/>
          <w:sz w:val="28"/>
          <w:szCs w:val="28"/>
          <w:lang w:val="kk-KZ"/>
        </w:rPr>
        <w:t>лесі сұрақтар арқылы толықтырады</w:t>
      </w:r>
      <w:r w:rsidRPr="00DC79A1">
        <w:rPr>
          <w:rFonts w:ascii="Times New Roman" w:hAnsi="Times New Roman" w:cs="Times New Roman"/>
          <w:sz w:val="28"/>
          <w:szCs w:val="28"/>
          <w:lang w:val="kk-KZ"/>
        </w:rPr>
        <w:t>: мен білемін, мен үшін жаңа нәрсе болды, мен орындаймын және қабылдаймын, мен үшін орындау қиын.</w:t>
      </w:r>
    </w:p>
    <w:p w14:paraId="1B58850C" w14:textId="1C741283" w:rsidR="00176B57" w:rsidRPr="00176B57" w:rsidRDefault="00176B57" w:rsidP="00176B57">
      <w:pPr>
        <w:ind w:firstLine="708"/>
        <w:jc w:val="both"/>
        <w:rPr>
          <w:rFonts w:ascii="Times New Roman" w:hAnsi="Times New Roman" w:cs="Times New Roman"/>
          <w:sz w:val="28"/>
          <w:szCs w:val="28"/>
          <w:lang w:val="kk-KZ"/>
        </w:rPr>
      </w:pPr>
      <w:r w:rsidRPr="00E06D55">
        <w:rPr>
          <w:rFonts w:ascii="Times New Roman" w:eastAsia="Times New Roman" w:hAnsi="Times New Roman" w:cs="Times New Roman"/>
          <w:bCs/>
          <w:sz w:val="28"/>
          <w:szCs w:val="28"/>
          <w:lang w:val="kk-KZ"/>
        </w:rPr>
        <w:t xml:space="preserve">Болашақ психологтардың эмоционалды </w:t>
      </w:r>
      <w:r w:rsidRPr="00176B57">
        <w:rPr>
          <w:rFonts w:ascii="Times New Roman" w:eastAsia="Times New Roman" w:hAnsi="Times New Roman" w:cs="Times New Roman"/>
          <w:bCs/>
          <w:sz w:val="28"/>
          <w:szCs w:val="28"/>
          <w:lang w:val="kk-KZ"/>
        </w:rPr>
        <w:t>икемді болуы</w:t>
      </w:r>
      <w:r>
        <w:rPr>
          <w:rFonts w:ascii="Times New Roman" w:eastAsia="Times New Roman" w:hAnsi="Times New Roman" w:cs="Times New Roman"/>
          <w:bCs/>
          <w:sz w:val="28"/>
          <w:szCs w:val="28"/>
          <w:lang w:val="kk-KZ"/>
        </w:rPr>
        <w:t xml:space="preserve">мен </w:t>
      </w:r>
      <w:r w:rsidRPr="00176B57">
        <w:rPr>
          <w:rFonts w:ascii="Times New Roman" w:eastAsia="Times New Roman" w:hAnsi="Times New Roman" w:cs="Times New Roman"/>
          <w:bCs/>
          <w:sz w:val="28"/>
          <w:szCs w:val="28"/>
          <w:lang w:val="kk-KZ"/>
        </w:rPr>
        <w:t xml:space="preserve">оны қалыптастырудың жолдары оқу процесіндегі пәндердің мазмұнымен </w:t>
      </w:r>
      <w:r>
        <w:rPr>
          <w:rFonts w:ascii="Times New Roman" w:eastAsia="Times New Roman" w:hAnsi="Times New Roman" w:cs="Times New Roman"/>
          <w:bCs/>
          <w:sz w:val="28"/>
          <w:szCs w:val="28"/>
          <w:lang w:val="kk-KZ"/>
        </w:rPr>
        <w:t xml:space="preserve">тығыз </w:t>
      </w:r>
      <w:r w:rsidRPr="00176B57">
        <w:rPr>
          <w:rFonts w:ascii="Times New Roman" w:eastAsia="Times New Roman" w:hAnsi="Times New Roman" w:cs="Times New Roman"/>
          <w:bCs/>
          <w:sz w:val="28"/>
          <w:szCs w:val="28"/>
          <w:lang w:val="kk-KZ"/>
        </w:rPr>
        <w:t>байланысады</w:t>
      </w:r>
      <w:r>
        <w:rPr>
          <w:rFonts w:ascii="Times New Roman" w:eastAsia="Times New Roman" w:hAnsi="Times New Roman" w:cs="Times New Roman"/>
          <w:bCs/>
          <w:sz w:val="28"/>
          <w:szCs w:val="28"/>
          <w:lang w:val="kk-KZ"/>
        </w:rPr>
        <w:t>,</w:t>
      </w:r>
      <w:r w:rsidRPr="00176B57">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lang w:val="kk-KZ"/>
        </w:rPr>
        <w:t>сонымен</w:t>
      </w:r>
      <w:r w:rsidRPr="00176B57">
        <w:rPr>
          <w:rFonts w:ascii="Times New Roman" w:eastAsia="Times New Roman" w:hAnsi="Times New Roman" w:cs="Times New Roman"/>
          <w:bCs/>
          <w:sz w:val="28"/>
          <w:szCs w:val="28"/>
          <w:lang w:val="kk-KZ"/>
        </w:rPr>
        <w:t xml:space="preserve"> қатар психологиялық тренингтер мен жаттығулар да маңызды р</w:t>
      </w:r>
      <w:r w:rsidR="00F43A2B">
        <w:rPr>
          <w:rFonts w:ascii="Times New Roman" w:eastAsia="Times New Roman" w:hAnsi="Times New Roman" w:cs="Times New Roman"/>
          <w:bCs/>
          <w:sz w:val="28"/>
          <w:szCs w:val="28"/>
          <w:lang w:val="kk-KZ"/>
        </w:rPr>
        <w:t>ө</w:t>
      </w:r>
      <w:r w:rsidRPr="00176B57">
        <w:rPr>
          <w:rFonts w:ascii="Times New Roman" w:eastAsia="Times New Roman" w:hAnsi="Times New Roman" w:cs="Times New Roman"/>
          <w:bCs/>
          <w:sz w:val="28"/>
          <w:szCs w:val="28"/>
          <w:lang w:val="kk-KZ"/>
        </w:rPr>
        <w:t>лді атқаруда</w:t>
      </w:r>
      <w:r w:rsidR="003845CE">
        <w:rPr>
          <w:rFonts w:ascii="Times New Roman" w:eastAsia="Times New Roman" w:hAnsi="Times New Roman" w:cs="Times New Roman"/>
          <w:bCs/>
          <w:sz w:val="28"/>
          <w:szCs w:val="28"/>
          <w:lang w:val="kk-KZ"/>
        </w:rPr>
        <w:t xml:space="preserve"> </w:t>
      </w:r>
      <w:r w:rsidR="003845CE" w:rsidRPr="003845CE">
        <w:rPr>
          <w:rFonts w:ascii="Times New Roman" w:eastAsia="Times New Roman" w:hAnsi="Times New Roman" w:cs="Times New Roman"/>
          <w:bCs/>
          <w:sz w:val="28"/>
          <w:szCs w:val="28"/>
          <w:lang w:val="kk-KZ"/>
        </w:rPr>
        <w:t>[124]</w:t>
      </w:r>
      <w:r w:rsidRPr="00176B57">
        <w:rPr>
          <w:rFonts w:ascii="Times New Roman" w:eastAsia="Times New Roman" w:hAnsi="Times New Roman" w:cs="Times New Roman"/>
          <w:bCs/>
          <w:sz w:val="28"/>
          <w:szCs w:val="28"/>
          <w:lang w:val="kk-KZ"/>
        </w:rPr>
        <w:t xml:space="preserve">. </w:t>
      </w:r>
    </w:p>
    <w:p w14:paraId="4CE8C7B0"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Студенттердің оқу іс-әрекетінің нақты эмоцияларының сипаттамасымен және оларды тану технологиясының негіздерімен таныстыру, эмоционалды реттеудің әртүрлі әдістерін қолдану техникасын игеру жұмыс барысында жүзеге асырылды.</w:t>
      </w:r>
    </w:p>
    <w:p w14:paraId="19417FFC" w14:textId="77777777" w:rsidR="004C5AD1" w:rsidRPr="00DC79A1" w:rsidRDefault="004C5AD1" w:rsidP="00AB3C01">
      <w:pPr>
        <w:autoSpaceDE w:val="0"/>
        <w:autoSpaceDN w:val="0"/>
        <w:adjustRightInd w:val="0"/>
        <w:ind w:firstLine="709"/>
        <w:jc w:val="both"/>
        <w:rPr>
          <w:rFonts w:ascii="Times New Roman" w:hAnsi="Times New Roman" w:cs="Times New Roman"/>
          <w:lang w:val="kk-KZ"/>
        </w:rPr>
      </w:pPr>
      <w:r w:rsidRPr="00DC79A1">
        <w:rPr>
          <w:rFonts w:ascii="Times New Roman" w:hAnsi="Times New Roman" w:cs="Times New Roman"/>
          <w:sz w:val="28"/>
          <w:szCs w:val="28"/>
          <w:lang w:val="kk-KZ"/>
        </w:rPr>
        <w:t>Мысалы:</w:t>
      </w:r>
    </w:p>
    <w:p w14:paraId="00D7A03F" w14:textId="524C211A" w:rsidR="004C5AD1" w:rsidRPr="00DC79A1" w:rsidRDefault="00D66BB2"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EC247B">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Жаттығу</w:t>
      </w:r>
      <w:r w:rsidR="003B0846" w:rsidRPr="00DC79A1">
        <w:rPr>
          <w:rFonts w:ascii="Times New Roman" w:hAnsi="Times New Roman" w:cs="Times New Roman"/>
          <w:sz w:val="28"/>
          <w:szCs w:val="28"/>
          <w:lang w:val="kk-KZ"/>
        </w:rPr>
        <w:t>.</w:t>
      </w:r>
      <w:r w:rsidR="004C5AD1" w:rsidRPr="00DC79A1">
        <w:rPr>
          <w:rFonts w:ascii="Times New Roman" w:hAnsi="Times New Roman" w:cs="Times New Roman"/>
          <w:sz w:val="28"/>
          <w:szCs w:val="28"/>
          <w:lang w:val="kk-KZ"/>
        </w:rPr>
        <w:t xml:space="preserve"> «Эмоцияларыңызды бояу» жаттығуы барысында Роберт Плутчиктің дөңгелегі әдісіне негі</w:t>
      </w:r>
      <w:r w:rsidR="00BA2D21">
        <w:rPr>
          <w:rFonts w:ascii="Times New Roman" w:hAnsi="Times New Roman" w:cs="Times New Roman"/>
          <w:sz w:val="28"/>
          <w:szCs w:val="28"/>
          <w:lang w:val="kk-KZ"/>
        </w:rPr>
        <w:t>з</w:t>
      </w:r>
      <w:r w:rsidR="004C5AD1" w:rsidRPr="00DC79A1">
        <w:rPr>
          <w:rFonts w:ascii="Times New Roman" w:hAnsi="Times New Roman" w:cs="Times New Roman"/>
          <w:sz w:val="28"/>
          <w:szCs w:val="28"/>
          <w:lang w:val="kk-KZ"/>
        </w:rPr>
        <w:t>делі</w:t>
      </w:r>
      <w:r w:rsidR="00BA2D21">
        <w:rPr>
          <w:rFonts w:ascii="Times New Roman" w:hAnsi="Times New Roman" w:cs="Times New Roman"/>
          <w:sz w:val="28"/>
          <w:szCs w:val="28"/>
          <w:lang w:val="kk-KZ"/>
        </w:rPr>
        <w:t>п, кез-келген үш эмоцияны таң</w:t>
      </w:r>
      <w:r w:rsidR="004C5AD1" w:rsidRPr="00DC79A1">
        <w:rPr>
          <w:rFonts w:ascii="Times New Roman" w:hAnsi="Times New Roman" w:cs="Times New Roman"/>
          <w:sz w:val="28"/>
          <w:szCs w:val="28"/>
          <w:lang w:val="kk-KZ"/>
        </w:rPr>
        <w:t>дайды. Әр эмоцияға байланысты бояудың үш түсі мен үш эмоцияны таңдау ұсынылады. Енді олар эмоциямен байланысты кез-келген кескінді бояу арқылы сурет салу ұсынылады. Кескіндерді бояу барысында оның қарқындылығы жоғары немесе төмен болуы ол таңдаған эмоциясына байланысты жүргізіледі.</w:t>
      </w:r>
    </w:p>
    <w:p w14:paraId="6B2B3F1D" w14:textId="1CF2D7DD" w:rsidR="004C5AD1" w:rsidRPr="00DC79A1" w:rsidRDefault="004C5AD1"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r w:rsidR="00EC247B">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Үй тапсырмасы: тренингке арналған күнделікке тренингтегі ақпарат бойынша талдау жасау</w:t>
      </w:r>
    </w:p>
    <w:tbl>
      <w:tblPr>
        <w:tblStyle w:val="ac"/>
        <w:tblW w:w="0" w:type="auto"/>
        <w:tblLook w:val="04A0" w:firstRow="1" w:lastRow="0" w:firstColumn="1" w:lastColumn="0" w:noHBand="0" w:noVBand="1"/>
      </w:tblPr>
      <w:tblGrid>
        <w:gridCol w:w="1808"/>
        <w:gridCol w:w="2553"/>
        <w:gridCol w:w="2699"/>
        <w:gridCol w:w="2511"/>
      </w:tblGrid>
      <w:tr w:rsidR="004359AF" w:rsidRPr="00DC79A1" w14:paraId="0D0CE8C6" w14:textId="77777777" w:rsidTr="004C5AD1">
        <w:tc>
          <w:tcPr>
            <w:tcW w:w="1808" w:type="dxa"/>
          </w:tcPr>
          <w:p w14:paraId="75213E82" w14:textId="77777777" w:rsidR="004C5AD1" w:rsidRPr="00DC79A1" w:rsidRDefault="004C5AD1" w:rsidP="00EC247B">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Мен білемін</w:t>
            </w:r>
          </w:p>
        </w:tc>
        <w:tc>
          <w:tcPr>
            <w:tcW w:w="2553" w:type="dxa"/>
          </w:tcPr>
          <w:p w14:paraId="1767FA17" w14:textId="77777777" w:rsidR="004C5AD1" w:rsidRPr="00DC79A1" w:rsidRDefault="004C5AD1" w:rsidP="00EC247B">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Мен үшін жаңа нәрсе болды</w:t>
            </w:r>
          </w:p>
        </w:tc>
        <w:tc>
          <w:tcPr>
            <w:tcW w:w="2699" w:type="dxa"/>
          </w:tcPr>
          <w:p w14:paraId="0AF1F763" w14:textId="77777777" w:rsidR="004C5AD1" w:rsidRPr="00DC79A1" w:rsidRDefault="004C5AD1" w:rsidP="00EC247B">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Мен орындаймын және қабылдаймын</w:t>
            </w:r>
          </w:p>
        </w:tc>
        <w:tc>
          <w:tcPr>
            <w:tcW w:w="2511" w:type="dxa"/>
          </w:tcPr>
          <w:p w14:paraId="7FAC38D3" w14:textId="77777777" w:rsidR="004C5AD1" w:rsidRPr="00DC79A1" w:rsidRDefault="004C5AD1" w:rsidP="00EC247B">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Мен үшін орындау қиын</w:t>
            </w:r>
          </w:p>
        </w:tc>
      </w:tr>
    </w:tbl>
    <w:p w14:paraId="434A999E" w14:textId="48D356FE" w:rsidR="004C5AD1" w:rsidRPr="00DC79A1" w:rsidRDefault="00D66BB2"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3.</w:t>
      </w:r>
      <w:r w:rsidR="00EC247B">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Әдістеме: </w:t>
      </w:r>
      <w:r w:rsidR="004C5AD1" w:rsidRPr="00DC79A1">
        <w:rPr>
          <w:rFonts w:ascii="Times New Roman" w:hAnsi="Times New Roman" w:cs="Times New Roman"/>
          <w:sz w:val="28"/>
          <w:szCs w:val="28"/>
          <w:lang w:val="kk-KZ"/>
        </w:rPr>
        <w:t>«Су тереңдігінде»</w:t>
      </w:r>
      <w:r w:rsidRPr="00DC79A1">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(күйлердің субъективтілігімен, шағылысуымен, икемділігімен жұмыс). Сіз өзіңізге ыңғайлы болып көрінетін кез келген орынды ала аласыз (сабаққа қатысушылар кеңістікте орналасады). Мүмкіндігінше ыңғайлы болу үшін қатысушыларға отыруға немесе жатуға болады. Қолдарыңызды, аяқтарыңызды, денеңізді, мойныңызды сезініңіз. Енді біз өз сезімдерімізді іздеп саяхатқа шығуға тырысамыз. Қандай күйде болсаңыз да көзіңізді ашпауға тырысыңыз. Мүм</w:t>
      </w:r>
      <w:r w:rsidR="00BA2D21">
        <w:rPr>
          <w:rFonts w:ascii="Times New Roman" w:hAnsi="Times New Roman" w:cs="Times New Roman"/>
          <w:sz w:val="28"/>
          <w:szCs w:val="28"/>
          <w:lang w:val="kk-KZ"/>
        </w:rPr>
        <w:t>кін қатысушыларға аздап ыңғай</w:t>
      </w:r>
      <w:r w:rsidR="004C5AD1" w:rsidRPr="00DC79A1">
        <w:rPr>
          <w:rFonts w:ascii="Times New Roman" w:hAnsi="Times New Roman" w:cs="Times New Roman"/>
          <w:sz w:val="28"/>
          <w:szCs w:val="28"/>
          <w:lang w:val="kk-KZ"/>
        </w:rPr>
        <w:t>сыз болуы мүмкін.</w:t>
      </w:r>
      <w:r w:rsidRPr="00DC79A1">
        <w:rPr>
          <w:rFonts w:ascii="Times New Roman" w:hAnsi="Times New Roman" w:cs="Times New Roman"/>
          <w:sz w:val="28"/>
          <w:szCs w:val="28"/>
          <w:lang w:val="kk-KZ"/>
        </w:rPr>
        <w:t xml:space="preserve"> Бұл әдістеме барысында студенттерге арнайы нұсқаулық</w:t>
      </w:r>
      <w:r w:rsidR="00404D94" w:rsidRPr="00DC79A1">
        <w:rPr>
          <w:rFonts w:ascii="Times New Roman" w:hAnsi="Times New Roman" w:cs="Times New Roman"/>
          <w:sz w:val="28"/>
          <w:szCs w:val="28"/>
          <w:lang w:val="kk-KZ"/>
        </w:rPr>
        <w:t>тар бойынша визуалды тапсырмалар</w:t>
      </w:r>
      <w:r w:rsidRPr="00DC79A1">
        <w:rPr>
          <w:rFonts w:ascii="Times New Roman" w:hAnsi="Times New Roman" w:cs="Times New Roman"/>
          <w:sz w:val="28"/>
          <w:szCs w:val="28"/>
          <w:lang w:val="kk-KZ"/>
        </w:rPr>
        <w:t xml:space="preserve"> беріледі де соңынан өңделу барысын талдауда, </w:t>
      </w:r>
      <w:r w:rsidRPr="00DC79A1">
        <w:rPr>
          <w:rFonts w:ascii="Times New Roman" w:hAnsi="Times New Roman" w:cs="Times New Roman"/>
          <w:sz w:val="28"/>
          <w:szCs w:val="28"/>
          <w:lang w:val="kk-KZ"/>
        </w:rPr>
        <w:lastRenderedPageBreak/>
        <w:t>олар өздерінің эмоционалды икемділігінің деңгейіне сипаттама жасайды және оны өмірде қалай қолданытынын біледі.</w:t>
      </w:r>
    </w:p>
    <w:p w14:paraId="1FF42A40" w14:textId="77777777" w:rsidR="004C5AD1" w:rsidRPr="00DC79A1" w:rsidRDefault="004C5AD1"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Кестемен жұмыс</w:t>
      </w:r>
    </w:p>
    <w:p w14:paraId="7505A9A5" w14:textId="77777777" w:rsidR="004C5AD1" w:rsidRPr="00DC79A1" w:rsidRDefault="004C5AD1" w:rsidP="00AB3C01">
      <w:pPr>
        <w:pStyle w:val="a7"/>
        <w:ind w:firstLine="709"/>
        <w:jc w:val="both"/>
        <w:rPr>
          <w:rFonts w:ascii="Times New Roman" w:hAnsi="Times New Roman"/>
          <w:sz w:val="28"/>
          <w:szCs w:val="28"/>
          <w:lang w:val="kk-KZ"/>
        </w:rPr>
      </w:pPr>
      <w:r w:rsidRPr="00DC79A1">
        <w:rPr>
          <w:rFonts w:ascii="Times New Roman" w:hAnsi="Times New Roman"/>
          <w:sz w:val="28"/>
          <w:szCs w:val="28"/>
        </w:rPr>
        <w:t>Эмоционалды триггерлер</w:t>
      </w:r>
    </w:p>
    <w:tbl>
      <w:tblPr>
        <w:tblStyle w:val="TableNormal"/>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731"/>
        <w:gridCol w:w="1134"/>
        <w:gridCol w:w="1639"/>
        <w:gridCol w:w="1107"/>
        <w:gridCol w:w="1639"/>
        <w:gridCol w:w="1217"/>
      </w:tblGrid>
      <w:tr w:rsidR="004359AF" w:rsidRPr="00DC79A1" w14:paraId="0DB45A80" w14:textId="77777777" w:rsidTr="00EC247B">
        <w:tc>
          <w:tcPr>
            <w:tcW w:w="1167" w:type="dxa"/>
          </w:tcPr>
          <w:p w14:paraId="754A1B52" w14:textId="77777777" w:rsidR="004C5AD1" w:rsidRPr="00EC247B" w:rsidRDefault="004C5AD1" w:rsidP="00EC247B">
            <w:pPr>
              <w:pStyle w:val="a7"/>
              <w:jc w:val="center"/>
              <w:rPr>
                <w:rFonts w:ascii="Times New Roman" w:hAnsi="Times New Roman"/>
              </w:rPr>
            </w:pPr>
            <w:r w:rsidRPr="00EC247B">
              <w:rPr>
                <w:rFonts w:ascii="Times New Roman" w:hAnsi="Times New Roman"/>
              </w:rPr>
              <w:t>Жағдай</w:t>
            </w:r>
          </w:p>
        </w:tc>
        <w:tc>
          <w:tcPr>
            <w:tcW w:w="1731" w:type="dxa"/>
          </w:tcPr>
          <w:p w14:paraId="370706B6" w14:textId="77777777" w:rsidR="004C5AD1" w:rsidRPr="00EC247B" w:rsidRDefault="004C5AD1" w:rsidP="00EC247B">
            <w:pPr>
              <w:pStyle w:val="a7"/>
              <w:jc w:val="center"/>
              <w:rPr>
                <w:rFonts w:ascii="Times New Roman" w:hAnsi="Times New Roman"/>
                <w:lang w:val="kk-KZ"/>
              </w:rPr>
            </w:pPr>
            <w:r w:rsidRPr="00EC247B">
              <w:rPr>
                <w:rFonts w:ascii="Times New Roman" w:hAnsi="Times New Roman"/>
              </w:rPr>
              <w:t>Эмоц.триггер</w:t>
            </w:r>
          </w:p>
          <w:p w14:paraId="23993994" w14:textId="77777777" w:rsidR="004C5AD1" w:rsidRPr="00EC247B" w:rsidRDefault="004C5AD1" w:rsidP="00EC247B">
            <w:pPr>
              <w:pStyle w:val="a7"/>
              <w:jc w:val="center"/>
              <w:rPr>
                <w:rFonts w:ascii="Times New Roman" w:hAnsi="Times New Roman"/>
              </w:rPr>
            </w:pPr>
            <w:r w:rsidRPr="00EC247B">
              <w:rPr>
                <w:rFonts w:ascii="Times New Roman" w:hAnsi="Times New Roman"/>
              </w:rPr>
              <w:t>№1</w:t>
            </w:r>
          </w:p>
        </w:tc>
        <w:tc>
          <w:tcPr>
            <w:tcW w:w="1134" w:type="dxa"/>
          </w:tcPr>
          <w:p w14:paraId="4842A4DA" w14:textId="77777777" w:rsidR="004C5AD1" w:rsidRPr="00EC247B" w:rsidRDefault="004C5AD1" w:rsidP="00EC247B">
            <w:pPr>
              <w:pStyle w:val="a7"/>
              <w:jc w:val="center"/>
              <w:rPr>
                <w:rFonts w:ascii="Times New Roman" w:hAnsi="Times New Roman"/>
              </w:rPr>
            </w:pPr>
            <w:r w:rsidRPr="00EC247B">
              <w:rPr>
                <w:rFonts w:ascii="Times New Roman" w:hAnsi="Times New Roman"/>
              </w:rPr>
              <w:t>Эмоция №1</w:t>
            </w:r>
          </w:p>
        </w:tc>
        <w:tc>
          <w:tcPr>
            <w:tcW w:w="1639" w:type="dxa"/>
          </w:tcPr>
          <w:p w14:paraId="3FBB20FA" w14:textId="77777777" w:rsidR="004C5AD1" w:rsidRPr="00EC247B" w:rsidRDefault="004C5AD1" w:rsidP="00EC247B">
            <w:pPr>
              <w:pStyle w:val="a7"/>
              <w:jc w:val="center"/>
              <w:rPr>
                <w:rFonts w:ascii="Times New Roman" w:hAnsi="Times New Roman"/>
              </w:rPr>
            </w:pPr>
            <w:r w:rsidRPr="00EC247B">
              <w:rPr>
                <w:rFonts w:ascii="Times New Roman" w:hAnsi="Times New Roman"/>
              </w:rPr>
              <w:t>Эмоц.триггер</w:t>
            </w:r>
          </w:p>
          <w:p w14:paraId="08ECF23D" w14:textId="77777777" w:rsidR="004C5AD1" w:rsidRPr="00EC247B" w:rsidRDefault="004C5AD1" w:rsidP="00EC247B">
            <w:pPr>
              <w:pStyle w:val="a7"/>
              <w:jc w:val="center"/>
              <w:rPr>
                <w:rFonts w:ascii="Times New Roman" w:hAnsi="Times New Roman"/>
              </w:rPr>
            </w:pPr>
            <w:r w:rsidRPr="00EC247B">
              <w:rPr>
                <w:rFonts w:ascii="Times New Roman" w:hAnsi="Times New Roman"/>
              </w:rPr>
              <w:t>№2</w:t>
            </w:r>
          </w:p>
        </w:tc>
        <w:tc>
          <w:tcPr>
            <w:tcW w:w="1107" w:type="dxa"/>
          </w:tcPr>
          <w:p w14:paraId="0515B25B" w14:textId="77777777" w:rsidR="004C5AD1" w:rsidRPr="00EC247B" w:rsidRDefault="004C5AD1" w:rsidP="00EC247B">
            <w:pPr>
              <w:pStyle w:val="a7"/>
              <w:jc w:val="center"/>
              <w:rPr>
                <w:rFonts w:ascii="Times New Roman" w:hAnsi="Times New Roman"/>
              </w:rPr>
            </w:pPr>
            <w:r w:rsidRPr="00EC247B">
              <w:rPr>
                <w:rFonts w:ascii="Times New Roman" w:hAnsi="Times New Roman"/>
              </w:rPr>
              <w:t>Эмоция №2</w:t>
            </w:r>
          </w:p>
        </w:tc>
        <w:tc>
          <w:tcPr>
            <w:tcW w:w="1639" w:type="dxa"/>
          </w:tcPr>
          <w:p w14:paraId="2C67F645" w14:textId="77777777" w:rsidR="004C5AD1" w:rsidRPr="00EC247B" w:rsidRDefault="004C5AD1" w:rsidP="00EC247B">
            <w:pPr>
              <w:pStyle w:val="a7"/>
              <w:jc w:val="center"/>
              <w:rPr>
                <w:rFonts w:ascii="Times New Roman" w:hAnsi="Times New Roman"/>
              </w:rPr>
            </w:pPr>
            <w:r w:rsidRPr="00EC247B">
              <w:rPr>
                <w:rFonts w:ascii="Times New Roman" w:hAnsi="Times New Roman"/>
              </w:rPr>
              <w:t>Эмоц.триггер</w:t>
            </w:r>
          </w:p>
          <w:p w14:paraId="2B5F8B29" w14:textId="77777777" w:rsidR="004C5AD1" w:rsidRPr="00EC247B" w:rsidRDefault="004C5AD1" w:rsidP="00EC247B">
            <w:pPr>
              <w:pStyle w:val="a7"/>
              <w:jc w:val="center"/>
              <w:rPr>
                <w:rFonts w:ascii="Times New Roman" w:hAnsi="Times New Roman"/>
              </w:rPr>
            </w:pPr>
            <w:r w:rsidRPr="00EC247B">
              <w:rPr>
                <w:rFonts w:ascii="Times New Roman" w:hAnsi="Times New Roman"/>
              </w:rPr>
              <w:t>№3</w:t>
            </w:r>
          </w:p>
        </w:tc>
        <w:tc>
          <w:tcPr>
            <w:tcW w:w="1217" w:type="dxa"/>
          </w:tcPr>
          <w:p w14:paraId="0B6A726C" w14:textId="77777777" w:rsidR="004C5AD1" w:rsidRPr="00EC247B" w:rsidRDefault="004C5AD1" w:rsidP="00EC247B">
            <w:pPr>
              <w:pStyle w:val="a7"/>
              <w:jc w:val="center"/>
              <w:rPr>
                <w:rFonts w:ascii="Times New Roman" w:hAnsi="Times New Roman"/>
              </w:rPr>
            </w:pPr>
            <w:r w:rsidRPr="00EC247B">
              <w:rPr>
                <w:rFonts w:ascii="Times New Roman" w:hAnsi="Times New Roman"/>
              </w:rPr>
              <w:t>Эмоция №3</w:t>
            </w:r>
          </w:p>
        </w:tc>
      </w:tr>
      <w:tr w:rsidR="004359AF" w:rsidRPr="00DC79A1" w14:paraId="6533BDAF" w14:textId="77777777" w:rsidTr="00EC247B">
        <w:tc>
          <w:tcPr>
            <w:tcW w:w="1167" w:type="dxa"/>
          </w:tcPr>
          <w:p w14:paraId="5B009BFE" w14:textId="77777777" w:rsidR="004C5AD1" w:rsidRPr="00DC79A1" w:rsidRDefault="004C5AD1" w:rsidP="004C5AD1">
            <w:pPr>
              <w:pStyle w:val="a7"/>
              <w:jc w:val="both"/>
              <w:rPr>
                <w:rFonts w:ascii="Times New Roman" w:hAnsi="Times New Roman"/>
                <w:sz w:val="28"/>
                <w:szCs w:val="28"/>
              </w:rPr>
            </w:pPr>
          </w:p>
        </w:tc>
        <w:tc>
          <w:tcPr>
            <w:tcW w:w="1731" w:type="dxa"/>
          </w:tcPr>
          <w:p w14:paraId="416D41A8" w14:textId="77777777" w:rsidR="004C5AD1" w:rsidRPr="00DC79A1" w:rsidRDefault="004C5AD1" w:rsidP="004C5AD1">
            <w:pPr>
              <w:pStyle w:val="a7"/>
              <w:jc w:val="both"/>
              <w:rPr>
                <w:rFonts w:ascii="Times New Roman" w:hAnsi="Times New Roman"/>
                <w:sz w:val="28"/>
                <w:szCs w:val="28"/>
              </w:rPr>
            </w:pPr>
          </w:p>
        </w:tc>
        <w:tc>
          <w:tcPr>
            <w:tcW w:w="1134" w:type="dxa"/>
          </w:tcPr>
          <w:p w14:paraId="177C9077" w14:textId="77777777" w:rsidR="004C5AD1" w:rsidRPr="00DC79A1" w:rsidRDefault="004C5AD1" w:rsidP="004C5AD1">
            <w:pPr>
              <w:pStyle w:val="a7"/>
              <w:jc w:val="both"/>
              <w:rPr>
                <w:rFonts w:ascii="Times New Roman" w:hAnsi="Times New Roman"/>
                <w:sz w:val="28"/>
                <w:szCs w:val="28"/>
              </w:rPr>
            </w:pPr>
          </w:p>
        </w:tc>
        <w:tc>
          <w:tcPr>
            <w:tcW w:w="1639" w:type="dxa"/>
          </w:tcPr>
          <w:p w14:paraId="20BEF52E" w14:textId="77777777" w:rsidR="004C5AD1" w:rsidRPr="00DC79A1" w:rsidRDefault="004C5AD1" w:rsidP="004C5AD1">
            <w:pPr>
              <w:pStyle w:val="a7"/>
              <w:jc w:val="both"/>
              <w:rPr>
                <w:rFonts w:ascii="Times New Roman" w:hAnsi="Times New Roman"/>
                <w:sz w:val="28"/>
                <w:szCs w:val="28"/>
              </w:rPr>
            </w:pPr>
          </w:p>
        </w:tc>
        <w:tc>
          <w:tcPr>
            <w:tcW w:w="1107" w:type="dxa"/>
          </w:tcPr>
          <w:p w14:paraId="58D0B848" w14:textId="77777777" w:rsidR="004C5AD1" w:rsidRPr="00DC79A1" w:rsidRDefault="004C5AD1" w:rsidP="004C5AD1">
            <w:pPr>
              <w:pStyle w:val="a7"/>
              <w:jc w:val="both"/>
              <w:rPr>
                <w:rFonts w:ascii="Times New Roman" w:hAnsi="Times New Roman"/>
                <w:sz w:val="28"/>
                <w:szCs w:val="28"/>
              </w:rPr>
            </w:pPr>
          </w:p>
        </w:tc>
        <w:tc>
          <w:tcPr>
            <w:tcW w:w="1639" w:type="dxa"/>
          </w:tcPr>
          <w:p w14:paraId="5A3A8270" w14:textId="77777777" w:rsidR="004C5AD1" w:rsidRPr="00DC79A1" w:rsidRDefault="004C5AD1" w:rsidP="004C5AD1">
            <w:pPr>
              <w:pStyle w:val="a7"/>
              <w:jc w:val="both"/>
              <w:rPr>
                <w:rFonts w:ascii="Times New Roman" w:hAnsi="Times New Roman"/>
                <w:sz w:val="28"/>
                <w:szCs w:val="28"/>
              </w:rPr>
            </w:pPr>
          </w:p>
        </w:tc>
        <w:tc>
          <w:tcPr>
            <w:tcW w:w="1217" w:type="dxa"/>
          </w:tcPr>
          <w:p w14:paraId="11AAEC31" w14:textId="77777777" w:rsidR="004C5AD1" w:rsidRPr="00DC79A1" w:rsidRDefault="004C5AD1" w:rsidP="004C5AD1">
            <w:pPr>
              <w:pStyle w:val="a7"/>
              <w:jc w:val="both"/>
              <w:rPr>
                <w:rFonts w:ascii="Times New Roman" w:hAnsi="Times New Roman"/>
                <w:sz w:val="28"/>
                <w:szCs w:val="28"/>
              </w:rPr>
            </w:pPr>
          </w:p>
        </w:tc>
      </w:tr>
    </w:tbl>
    <w:p w14:paraId="0D00D106" w14:textId="77777777" w:rsidR="004C5AD1" w:rsidRPr="00DC79A1" w:rsidRDefault="004C5AD1" w:rsidP="004C5AD1">
      <w:pPr>
        <w:pStyle w:val="a7"/>
        <w:ind w:firstLine="567"/>
        <w:jc w:val="both"/>
        <w:rPr>
          <w:rFonts w:ascii="Times New Roman" w:hAnsi="Times New Roman"/>
          <w:sz w:val="28"/>
          <w:szCs w:val="28"/>
        </w:rPr>
      </w:pPr>
      <w:r w:rsidRPr="00DC79A1">
        <w:rPr>
          <w:rFonts w:ascii="Times New Roman" w:hAnsi="Times New Roman"/>
          <w:sz w:val="28"/>
          <w:szCs w:val="28"/>
          <w:lang w:val="kk-KZ"/>
        </w:rPr>
        <w:t>Мысалы</w:t>
      </w:r>
      <w:r w:rsidRPr="00DC79A1">
        <w:rPr>
          <w:rFonts w:ascii="Times New Roman" w:hAnsi="Times New Roman"/>
          <w:sz w:val="28"/>
          <w:szCs w:val="28"/>
        </w:rPr>
        <w:t xml:space="preserve"> </w:t>
      </w:r>
    </w:p>
    <w:tbl>
      <w:tblPr>
        <w:tblStyle w:val="TableNormal"/>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144"/>
        <w:gridCol w:w="1691"/>
        <w:gridCol w:w="1275"/>
        <w:gridCol w:w="1570"/>
        <w:gridCol w:w="1265"/>
      </w:tblGrid>
      <w:tr w:rsidR="004359AF" w:rsidRPr="00DC79A1" w14:paraId="0929F8FB" w14:textId="77777777" w:rsidTr="00EC247B">
        <w:tc>
          <w:tcPr>
            <w:tcW w:w="1413" w:type="dxa"/>
          </w:tcPr>
          <w:p w14:paraId="735F7C9D" w14:textId="77777777" w:rsidR="004C5AD1" w:rsidRPr="00DC79A1" w:rsidRDefault="004C5AD1" w:rsidP="00EC247B">
            <w:pPr>
              <w:pStyle w:val="a7"/>
              <w:jc w:val="center"/>
              <w:rPr>
                <w:rFonts w:ascii="Times New Roman" w:hAnsi="Times New Roman"/>
              </w:rPr>
            </w:pPr>
            <w:r w:rsidRPr="00DC79A1">
              <w:rPr>
                <w:rFonts w:ascii="Times New Roman" w:hAnsi="Times New Roman"/>
              </w:rPr>
              <w:t>Жағдай</w:t>
            </w:r>
          </w:p>
        </w:tc>
        <w:tc>
          <w:tcPr>
            <w:tcW w:w="1276" w:type="dxa"/>
          </w:tcPr>
          <w:p w14:paraId="313C7E09" w14:textId="77777777" w:rsidR="004C5AD1" w:rsidRPr="00DC79A1" w:rsidRDefault="004C5AD1" w:rsidP="00EC247B">
            <w:pPr>
              <w:pStyle w:val="a7"/>
              <w:jc w:val="center"/>
              <w:rPr>
                <w:rFonts w:ascii="Times New Roman" w:hAnsi="Times New Roman"/>
                <w:lang w:val="kk-KZ"/>
              </w:rPr>
            </w:pPr>
            <w:r w:rsidRPr="00DC79A1">
              <w:rPr>
                <w:rFonts w:ascii="Times New Roman" w:hAnsi="Times New Roman"/>
              </w:rPr>
              <w:t>Эмоц.</w:t>
            </w:r>
          </w:p>
          <w:p w14:paraId="78BBE16E" w14:textId="77777777" w:rsidR="004C5AD1" w:rsidRPr="00DC79A1" w:rsidRDefault="004C5AD1" w:rsidP="00EC247B">
            <w:pPr>
              <w:pStyle w:val="a7"/>
              <w:jc w:val="center"/>
              <w:rPr>
                <w:rFonts w:ascii="Times New Roman" w:hAnsi="Times New Roman"/>
                <w:lang w:val="kk-KZ"/>
              </w:rPr>
            </w:pPr>
            <w:r w:rsidRPr="00DC79A1">
              <w:rPr>
                <w:rFonts w:ascii="Times New Roman" w:hAnsi="Times New Roman"/>
              </w:rPr>
              <w:t>триггер</w:t>
            </w:r>
          </w:p>
          <w:p w14:paraId="5AC421B6" w14:textId="77777777" w:rsidR="004C5AD1" w:rsidRPr="00DC79A1" w:rsidRDefault="004C5AD1" w:rsidP="00EC247B">
            <w:pPr>
              <w:pStyle w:val="a7"/>
              <w:jc w:val="center"/>
              <w:rPr>
                <w:rFonts w:ascii="Times New Roman" w:hAnsi="Times New Roman"/>
              </w:rPr>
            </w:pPr>
            <w:r w:rsidRPr="00DC79A1">
              <w:rPr>
                <w:rFonts w:ascii="Times New Roman" w:hAnsi="Times New Roman"/>
              </w:rPr>
              <w:t>№1</w:t>
            </w:r>
          </w:p>
        </w:tc>
        <w:tc>
          <w:tcPr>
            <w:tcW w:w="1144" w:type="dxa"/>
          </w:tcPr>
          <w:p w14:paraId="314E1A8F" w14:textId="77777777" w:rsidR="004C5AD1" w:rsidRPr="00DC79A1" w:rsidRDefault="004C5AD1" w:rsidP="00EC247B">
            <w:pPr>
              <w:pStyle w:val="a7"/>
              <w:jc w:val="center"/>
              <w:rPr>
                <w:rFonts w:ascii="Times New Roman" w:hAnsi="Times New Roman"/>
              </w:rPr>
            </w:pPr>
            <w:r w:rsidRPr="00DC79A1">
              <w:rPr>
                <w:rFonts w:ascii="Times New Roman" w:hAnsi="Times New Roman"/>
              </w:rPr>
              <w:t>Эмоция №1</w:t>
            </w:r>
          </w:p>
        </w:tc>
        <w:tc>
          <w:tcPr>
            <w:tcW w:w="1691" w:type="dxa"/>
          </w:tcPr>
          <w:p w14:paraId="1C5DB8D1" w14:textId="77777777" w:rsidR="004C5AD1" w:rsidRPr="00DC79A1" w:rsidRDefault="004C5AD1" w:rsidP="00EC247B">
            <w:pPr>
              <w:pStyle w:val="a7"/>
              <w:jc w:val="center"/>
              <w:rPr>
                <w:rFonts w:ascii="Times New Roman" w:hAnsi="Times New Roman"/>
                <w:lang w:val="kk-KZ"/>
              </w:rPr>
            </w:pPr>
            <w:r w:rsidRPr="00DC79A1">
              <w:rPr>
                <w:rFonts w:ascii="Times New Roman" w:hAnsi="Times New Roman"/>
              </w:rPr>
              <w:t>Эмоц.</w:t>
            </w:r>
          </w:p>
          <w:p w14:paraId="5287EDBC" w14:textId="77777777" w:rsidR="004C5AD1" w:rsidRPr="00DC79A1" w:rsidRDefault="004C5AD1" w:rsidP="00EC247B">
            <w:pPr>
              <w:pStyle w:val="a7"/>
              <w:jc w:val="center"/>
              <w:rPr>
                <w:rFonts w:ascii="Times New Roman" w:hAnsi="Times New Roman"/>
              </w:rPr>
            </w:pPr>
            <w:r w:rsidRPr="00DC79A1">
              <w:rPr>
                <w:rFonts w:ascii="Times New Roman" w:hAnsi="Times New Roman"/>
              </w:rPr>
              <w:t>триггер</w:t>
            </w:r>
          </w:p>
          <w:p w14:paraId="43B82DE6" w14:textId="77777777" w:rsidR="004C5AD1" w:rsidRPr="00DC79A1" w:rsidRDefault="004C5AD1" w:rsidP="00EC247B">
            <w:pPr>
              <w:pStyle w:val="a7"/>
              <w:jc w:val="center"/>
              <w:rPr>
                <w:rFonts w:ascii="Times New Roman" w:hAnsi="Times New Roman"/>
              </w:rPr>
            </w:pPr>
            <w:r w:rsidRPr="00DC79A1">
              <w:rPr>
                <w:rFonts w:ascii="Times New Roman" w:hAnsi="Times New Roman"/>
              </w:rPr>
              <w:t>№2</w:t>
            </w:r>
          </w:p>
        </w:tc>
        <w:tc>
          <w:tcPr>
            <w:tcW w:w="1275" w:type="dxa"/>
          </w:tcPr>
          <w:p w14:paraId="0BC599EA" w14:textId="77777777" w:rsidR="004C5AD1" w:rsidRPr="00DC79A1" w:rsidRDefault="004C5AD1" w:rsidP="00EC247B">
            <w:pPr>
              <w:pStyle w:val="a7"/>
              <w:jc w:val="center"/>
              <w:rPr>
                <w:rFonts w:ascii="Times New Roman" w:hAnsi="Times New Roman"/>
              </w:rPr>
            </w:pPr>
            <w:r w:rsidRPr="00DC79A1">
              <w:rPr>
                <w:rFonts w:ascii="Times New Roman" w:hAnsi="Times New Roman"/>
              </w:rPr>
              <w:t>Эмоция №2</w:t>
            </w:r>
          </w:p>
        </w:tc>
        <w:tc>
          <w:tcPr>
            <w:tcW w:w="1570" w:type="dxa"/>
          </w:tcPr>
          <w:p w14:paraId="36AE52D1" w14:textId="77777777" w:rsidR="004C5AD1" w:rsidRPr="00DC79A1" w:rsidRDefault="004C5AD1" w:rsidP="00EC247B">
            <w:pPr>
              <w:pStyle w:val="a7"/>
              <w:jc w:val="center"/>
              <w:rPr>
                <w:rFonts w:ascii="Times New Roman" w:hAnsi="Times New Roman"/>
              </w:rPr>
            </w:pPr>
            <w:r w:rsidRPr="00DC79A1">
              <w:rPr>
                <w:rFonts w:ascii="Times New Roman" w:hAnsi="Times New Roman"/>
              </w:rPr>
              <w:t>Эмоц.триггер</w:t>
            </w:r>
          </w:p>
          <w:p w14:paraId="58ABE73A" w14:textId="77777777" w:rsidR="004C5AD1" w:rsidRPr="00DC79A1" w:rsidRDefault="004C5AD1" w:rsidP="00EC247B">
            <w:pPr>
              <w:pStyle w:val="a7"/>
              <w:jc w:val="center"/>
              <w:rPr>
                <w:rFonts w:ascii="Times New Roman" w:hAnsi="Times New Roman"/>
              </w:rPr>
            </w:pPr>
            <w:r w:rsidRPr="00DC79A1">
              <w:rPr>
                <w:rFonts w:ascii="Times New Roman" w:hAnsi="Times New Roman"/>
              </w:rPr>
              <w:t>№3</w:t>
            </w:r>
          </w:p>
        </w:tc>
        <w:tc>
          <w:tcPr>
            <w:tcW w:w="1265" w:type="dxa"/>
          </w:tcPr>
          <w:p w14:paraId="55D28AF7" w14:textId="77777777" w:rsidR="004C5AD1" w:rsidRPr="00DC79A1" w:rsidRDefault="004C5AD1" w:rsidP="00EC247B">
            <w:pPr>
              <w:pStyle w:val="a7"/>
              <w:jc w:val="center"/>
              <w:rPr>
                <w:rFonts w:ascii="Times New Roman" w:hAnsi="Times New Roman"/>
              </w:rPr>
            </w:pPr>
            <w:r w:rsidRPr="00DC79A1">
              <w:rPr>
                <w:rFonts w:ascii="Times New Roman" w:hAnsi="Times New Roman"/>
              </w:rPr>
              <w:t>Эмоция №3</w:t>
            </w:r>
          </w:p>
        </w:tc>
      </w:tr>
      <w:tr w:rsidR="004359AF" w:rsidRPr="00DC79A1" w14:paraId="53CED09B" w14:textId="77777777" w:rsidTr="00EC247B">
        <w:tc>
          <w:tcPr>
            <w:tcW w:w="1413" w:type="dxa"/>
          </w:tcPr>
          <w:p w14:paraId="2A416118" w14:textId="77777777" w:rsidR="004C5AD1" w:rsidRPr="00DC79A1" w:rsidRDefault="004C5AD1" w:rsidP="00EC247B">
            <w:pPr>
              <w:pStyle w:val="a7"/>
              <w:ind w:left="137"/>
              <w:jc w:val="both"/>
              <w:rPr>
                <w:rFonts w:ascii="Times New Roman" w:hAnsi="Times New Roman"/>
                <w:lang w:val="kk-KZ"/>
              </w:rPr>
            </w:pPr>
            <w:r w:rsidRPr="00DC79A1">
              <w:rPr>
                <w:rFonts w:ascii="Times New Roman" w:hAnsi="Times New Roman"/>
                <w:lang w:val="kk-KZ"/>
              </w:rPr>
              <w:t>Мейрамхана</w:t>
            </w:r>
          </w:p>
          <w:p w14:paraId="29369A21" w14:textId="77777777" w:rsidR="004C5AD1" w:rsidRPr="00DC79A1" w:rsidRDefault="004C5AD1" w:rsidP="00EC247B">
            <w:pPr>
              <w:pStyle w:val="a7"/>
              <w:ind w:left="137"/>
              <w:jc w:val="both"/>
              <w:rPr>
                <w:rFonts w:ascii="Times New Roman" w:hAnsi="Times New Roman"/>
                <w:lang w:val="kk-KZ"/>
              </w:rPr>
            </w:pPr>
            <w:r w:rsidRPr="00DC79A1">
              <w:rPr>
                <w:rFonts w:ascii="Times New Roman" w:hAnsi="Times New Roman"/>
                <w:lang w:val="kk-KZ"/>
              </w:rPr>
              <w:t>да нашар қызмет көрсету</w:t>
            </w:r>
          </w:p>
        </w:tc>
        <w:tc>
          <w:tcPr>
            <w:tcW w:w="1276" w:type="dxa"/>
          </w:tcPr>
          <w:p w14:paraId="2EC3B79C" w14:textId="77777777" w:rsidR="004C5AD1" w:rsidRPr="00DC79A1" w:rsidRDefault="004C5AD1" w:rsidP="00EC247B">
            <w:pPr>
              <w:pStyle w:val="a7"/>
              <w:ind w:left="137"/>
              <w:jc w:val="both"/>
              <w:rPr>
                <w:rFonts w:ascii="Times New Roman" w:hAnsi="Times New Roman"/>
                <w:lang w:val="kk-KZ"/>
              </w:rPr>
            </w:pPr>
            <w:r w:rsidRPr="00DC79A1">
              <w:rPr>
                <w:rFonts w:ascii="Times New Roman" w:hAnsi="Times New Roman"/>
                <w:lang w:val="kk-KZ"/>
              </w:rPr>
              <w:t xml:space="preserve">нашар </w:t>
            </w:r>
          </w:p>
          <w:p w14:paraId="2567AA6C" w14:textId="77777777" w:rsidR="004C5AD1" w:rsidRPr="00DC79A1" w:rsidRDefault="004C5AD1" w:rsidP="00EC247B">
            <w:pPr>
              <w:pStyle w:val="a7"/>
              <w:ind w:left="137"/>
              <w:jc w:val="both"/>
              <w:rPr>
                <w:rFonts w:ascii="Times New Roman" w:hAnsi="Times New Roman"/>
                <w:lang w:val="kk-KZ"/>
              </w:rPr>
            </w:pPr>
            <w:r w:rsidRPr="00DC79A1">
              <w:rPr>
                <w:rFonts w:ascii="Times New Roman" w:hAnsi="Times New Roman"/>
                <w:lang w:val="kk-KZ"/>
              </w:rPr>
              <w:t>қызмет көрсету бұл мені құрметтемеу</w:t>
            </w:r>
          </w:p>
        </w:tc>
        <w:tc>
          <w:tcPr>
            <w:tcW w:w="1144" w:type="dxa"/>
          </w:tcPr>
          <w:p w14:paraId="004B8FEA" w14:textId="3D186F1F" w:rsidR="004C5AD1" w:rsidRPr="00DC79A1" w:rsidRDefault="004C5AD1" w:rsidP="00EC247B">
            <w:pPr>
              <w:pStyle w:val="a7"/>
              <w:ind w:left="137"/>
              <w:jc w:val="both"/>
              <w:rPr>
                <w:rFonts w:ascii="Times New Roman" w:hAnsi="Times New Roman"/>
                <w:lang w:val="kk-KZ"/>
              </w:rPr>
            </w:pPr>
            <w:r w:rsidRPr="00DC79A1">
              <w:rPr>
                <w:rFonts w:ascii="Times New Roman" w:hAnsi="Times New Roman"/>
                <w:lang w:val="kk-KZ"/>
              </w:rPr>
              <w:t>тітіркену</w:t>
            </w:r>
          </w:p>
          <w:p w14:paraId="6DDCC126" w14:textId="77777777" w:rsidR="004C5AD1" w:rsidRPr="00DC79A1" w:rsidRDefault="004C5AD1" w:rsidP="00EC247B">
            <w:pPr>
              <w:pStyle w:val="a7"/>
              <w:ind w:left="137"/>
              <w:jc w:val="both"/>
              <w:rPr>
                <w:rFonts w:ascii="Times New Roman" w:hAnsi="Times New Roman"/>
                <w:lang w:val="kk-KZ"/>
              </w:rPr>
            </w:pPr>
            <w:r w:rsidRPr="00DC79A1">
              <w:rPr>
                <w:rFonts w:ascii="Times New Roman" w:hAnsi="Times New Roman"/>
                <w:lang w:val="kk-KZ"/>
              </w:rPr>
              <w:t>ашу</w:t>
            </w:r>
          </w:p>
        </w:tc>
        <w:tc>
          <w:tcPr>
            <w:tcW w:w="1691" w:type="dxa"/>
          </w:tcPr>
          <w:p w14:paraId="48EAB109" w14:textId="77777777" w:rsidR="004C5AD1" w:rsidRPr="00DC79A1" w:rsidRDefault="004C5AD1" w:rsidP="00EC247B">
            <w:pPr>
              <w:pStyle w:val="a7"/>
              <w:ind w:left="137"/>
              <w:jc w:val="both"/>
              <w:rPr>
                <w:rFonts w:ascii="Times New Roman" w:hAnsi="Times New Roman"/>
                <w:lang w:val="kk-KZ"/>
              </w:rPr>
            </w:pPr>
            <w:r w:rsidRPr="00DC79A1">
              <w:rPr>
                <w:rFonts w:ascii="Times New Roman" w:hAnsi="Times New Roman"/>
                <w:lang w:val="kk-KZ"/>
              </w:rPr>
              <w:t>нашар қызмет көрсету бұл мейрамханада менеджменттің нашар болуы</w:t>
            </w:r>
          </w:p>
        </w:tc>
        <w:tc>
          <w:tcPr>
            <w:tcW w:w="1275" w:type="dxa"/>
          </w:tcPr>
          <w:p w14:paraId="6E969396" w14:textId="77777777" w:rsidR="004C5AD1" w:rsidRPr="00DC79A1" w:rsidRDefault="004C5AD1" w:rsidP="00EC247B">
            <w:pPr>
              <w:pStyle w:val="a7"/>
              <w:ind w:left="137"/>
              <w:jc w:val="both"/>
              <w:rPr>
                <w:rFonts w:ascii="Times New Roman" w:hAnsi="Times New Roman"/>
                <w:lang w:val="kk-KZ"/>
              </w:rPr>
            </w:pPr>
            <w:r w:rsidRPr="00DC79A1">
              <w:rPr>
                <w:rFonts w:ascii="Times New Roman" w:hAnsi="Times New Roman"/>
                <w:lang w:val="kk-KZ"/>
              </w:rPr>
              <w:t>қызығушылық, таңдану</w:t>
            </w:r>
          </w:p>
        </w:tc>
        <w:tc>
          <w:tcPr>
            <w:tcW w:w="1570" w:type="dxa"/>
          </w:tcPr>
          <w:p w14:paraId="21A8E239" w14:textId="77777777" w:rsidR="004C5AD1" w:rsidRPr="00DC79A1" w:rsidRDefault="004C5AD1" w:rsidP="00EC247B">
            <w:pPr>
              <w:pStyle w:val="a7"/>
              <w:ind w:left="137"/>
              <w:jc w:val="both"/>
              <w:rPr>
                <w:rFonts w:ascii="Times New Roman" w:hAnsi="Times New Roman"/>
                <w:lang w:val="kk-KZ"/>
              </w:rPr>
            </w:pPr>
            <w:r w:rsidRPr="00DC79A1">
              <w:rPr>
                <w:rFonts w:ascii="Times New Roman" w:hAnsi="Times New Roman"/>
                <w:lang w:val="kk-KZ"/>
              </w:rPr>
              <w:t>даяшылардың жұмыстары ауыр, табыстары аз олар шаршайды оларға жанашырлық қажет</w:t>
            </w:r>
          </w:p>
        </w:tc>
        <w:tc>
          <w:tcPr>
            <w:tcW w:w="1265" w:type="dxa"/>
          </w:tcPr>
          <w:p w14:paraId="66FB5A94" w14:textId="77777777" w:rsidR="004C5AD1" w:rsidRPr="00DC79A1" w:rsidRDefault="004C5AD1" w:rsidP="00EC247B">
            <w:pPr>
              <w:pStyle w:val="a7"/>
              <w:ind w:left="137"/>
              <w:jc w:val="both"/>
              <w:rPr>
                <w:rFonts w:ascii="Times New Roman" w:hAnsi="Times New Roman"/>
                <w:lang w:val="kk-KZ"/>
              </w:rPr>
            </w:pPr>
            <w:r w:rsidRPr="00DC79A1">
              <w:rPr>
                <w:rFonts w:ascii="Times New Roman" w:hAnsi="Times New Roman"/>
                <w:lang w:val="kk-KZ"/>
              </w:rPr>
              <w:t>эмпатия, қабылдау</w:t>
            </w:r>
          </w:p>
        </w:tc>
      </w:tr>
    </w:tbl>
    <w:p w14:paraId="38D53671" w14:textId="77777777" w:rsidR="00AB3C01" w:rsidRDefault="00AB3C01" w:rsidP="004C5AD1">
      <w:pPr>
        <w:pStyle w:val="a7"/>
        <w:jc w:val="both"/>
        <w:rPr>
          <w:rFonts w:ascii="Times New Roman" w:hAnsi="Times New Roman"/>
          <w:sz w:val="28"/>
          <w:szCs w:val="28"/>
          <w:lang w:val="kk-KZ"/>
        </w:rPr>
      </w:pPr>
    </w:p>
    <w:p w14:paraId="4025B947" w14:textId="51B0026B" w:rsidR="004C5AD1" w:rsidRPr="00DC79A1" w:rsidRDefault="004C5AD1" w:rsidP="00AB3C01">
      <w:pPr>
        <w:pStyle w:val="a7"/>
        <w:ind w:firstLine="709"/>
        <w:jc w:val="both"/>
        <w:rPr>
          <w:rFonts w:ascii="Times New Roman" w:hAnsi="Times New Roman"/>
          <w:sz w:val="28"/>
          <w:szCs w:val="28"/>
          <w:lang w:val="kk-KZ"/>
        </w:rPr>
      </w:pPr>
      <w:r w:rsidRPr="00DC79A1">
        <w:rPr>
          <w:rFonts w:ascii="Times New Roman" w:hAnsi="Times New Roman"/>
          <w:sz w:val="28"/>
          <w:szCs w:val="28"/>
          <w:lang w:val="kk-KZ"/>
        </w:rPr>
        <w:t xml:space="preserve">Сіздің эмоционалды триггерлеріңізді білу эмоционалды таңдау жасауға мүмкіндік береді. Триггерлерді білмей, </w:t>
      </w:r>
      <w:r w:rsidR="004050C8">
        <w:rPr>
          <w:rFonts w:ascii="Times New Roman" w:hAnsi="Times New Roman"/>
          <w:sz w:val="28"/>
          <w:szCs w:val="28"/>
          <w:lang w:val="kk-KZ"/>
        </w:rPr>
        <w:t>саналы таңдау жасау мүмкін емес.</w:t>
      </w:r>
      <w:r w:rsidRPr="00DC79A1">
        <w:rPr>
          <w:rFonts w:ascii="Times New Roman" w:hAnsi="Times New Roman"/>
          <w:sz w:val="28"/>
          <w:szCs w:val="28"/>
          <w:lang w:val="kk-KZ"/>
        </w:rPr>
        <w:t xml:space="preserve"> Біздің эмоцияларымыз оларды тудырған жағдайға сәйкес болуы керек және өрнек түрінде сындарлы болуы керек. Олар сізге де, олар бағытталған адамдарға да зиян тигізбеуі керек.</w:t>
      </w:r>
    </w:p>
    <w:p w14:paraId="0241B303" w14:textId="7D2998B8" w:rsidR="004C5AD1" w:rsidRPr="00DC79A1" w:rsidRDefault="004C5AD1" w:rsidP="00AB3C01">
      <w:pPr>
        <w:pStyle w:val="a7"/>
        <w:ind w:firstLine="709"/>
        <w:jc w:val="both"/>
        <w:rPr>
          <w:rFonts w:ascii="Times New Roman" w:hAnsi="Times New Roman"/>
          <w:sz w:val="28"/>
          <w:szCs w:val="28"/>
          <w:lang w:val="kk-KZ"/>
        </w:rPr>
      </w:pPr>
      <w:r w:rsidRPr="00DC79A1">
        <w:rPr>
          <w:rFonts w:ascii="Times New Roman" w:hAnsi="Times New Roman"/>
          <w:sz w:val="28"/>
          <w:szCs w:val="28"/>
          <w:lang w:val="kk-KZ"/>
        </w:rPr>
        <w:t>5.</w:t>
      </w:r>
      <w:r w:rsidRPr="00DC79A1">
        <w:rPr>
          <w:rFonts w:ascii="Times New Roman" w:hAnsi="Times New Roman"/>
          <w:lang w:val="kk-KZ"/>
        </w:rPr>
        <w:t xml:space="preserve"> </w:t>
      </w:r>
      <w:r w:rsidRPr="00DC79A1">
        <w:rPr>
          <w:rFonts w:ascii="Times New Roman" w:hAnsi="Times New Roman"/>
          <w:sz w:val="28"/>
          <w:szCs w:val="28"/>
          <w:lang w:val="kk-KZ"/>
        </w:rPr>
        <w:t>АРТ-терапия техникасы «Эмоцияны б</w:t>
      </w:r>
      <w:r w:rsidR="006F53DA">
        <w:rPr>
          <w:rFonts w:ascii="Times New Roman" w:hAnsi="Times New Roman"/>
          <w:sz w:val="28"/>
          <w:szCs w:val="28"/>
          <w:lang w:val="kk-KZ"/>
        </w:rPr>
        <w:t xml:space="preserve">ейнеле» саз балшық терапиясы - </w:t>
      </w:r>
      <w:r w:rsidRPr="00DC79A1">
        <w:rPr>
          <w:rFonts w:ascii="Times New Roman" w:hAnsi="Times New Roman"/>
          <w:sz w:val="28"/>
          <w:szCs w:val="28"/>
          <w:lang w:val="kk-KZ"/>
        </w:rPr>
        <w:t>бұл тұлғаның өзіндік ішкі жан дүниесімен жұмыс жасаудың жұмсақ, әрі терең әдісі. Бұл тренинг жағымсыз эмоциялардан шаршаған және тыныштықты қалпына келтіргісі келетіндерге арналған.</w:t>
      </w:r>
    </w:p>
    <w:p w14:paraId="2D7D21E1" w14:textId="77777777" w:rsidR="004C5AD1" w:rsidRPr="00DC79A1" w:rsidRDefault="004C5AD1"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6.</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Ойлар аукционы:«Мен өзімнің жаман көңіл-күйіммен қалай күресемін?» Жағымсыз көңіл-күйді жеңудің жеке стратегияларын талқылау.</w:t>
      </w:r>
      <w:r w:rsidR="00404D94" w:rsidRPr="00DC79A1">
        <w:rPr>
          <w:rFonts w:ascii="Times New Roman" w:hAnsi="Times New Roman" w:cs="Times New Roman"/>
          <w:sz w:val="28"/>
          <w:szCs w:val="28"/>
          <w:lang w:val="kk-KZ"/>
        </w:rPr>
        <w:t xml:space="preserve"> Бұл аукцион барысында берілген сұраққа жауап бағаланады, осы арқылы әр қатысушы өз пікірінің маңызды және қажет екендігін біледі.</w:t>
      </w:r>
    </w:p>
    <w:p w14:paraId="34897987" w14:textId="77777777" w:rsidR="004C5AD1" w:rsidRPr="00DC79A1" w:rsidRDefault="004C5AD1"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7. Миға шабуыл «Эмоциялар құдығы»</w:t>
      </w:r>
    </w:p>
    <w:p w14:paraId="1907F0C9" w14:textId="77777777" w:rsidR="004C5AD1" w:rsidRPr="00DC79A1" w:rsidRDefault="004C5AD1"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Эмоцияларыңыз бен жұмыс істегенде, оларды шығару өте маңызды. Басында біз құдықты ауа-райына толтырдық, енді оны эмоцияларымызбен толтырамыз.</w:t>
      </w:r>
      <w:r w:rsidR="00404D94" w:rsidRPr="00DC79A1">
        <w:rPr>
          <w:rFonts w:ascii="Times New Roman" w:hAnsi="Times New Roman" w:cs="Times New Roman"/>
          <w:sz w:val="28"/>
          <w:szCs w:val="28"/>
          <w:lang w:val="kk-KZ"/>
        </w:rPr>
        <w:t xml:space="preserve"> Бұл арқылы қатысушылар берілген тапсырмаға жауап іздейді, ой елегінен өткізеді, өздерінің мүмкін болатын шешімдерін ұсынады.</w:t>
      </w:r>
    </w:p>
    <w:p w14:paraId="60AD0019" w14:textId="77777777" w:rsidR="004C5AD1" w:rsidRPr="00DC79A1" w:rsidRDefault="004C5AD1" w:rsidP="00AB3C01">
      <w:pPr>
        <w:autoSpaceDE w:val="0"/>
        <w:autoSpaceDN w:val="0"/>
        <w:adjustRightInd w:val="0"/>
        <w:ind w:firstLine="709"/>
        <w:jc w:val="both"/>
        <w:rPr>
          <w:rFonts w:ascii="Times New Roman" w:hAnsi="Times New Roman" w:cs="Times New Roman"/>
          <w:i/>
          <w:sz w:val="28"/>
          <w:szCs w:val="28"/>
          <w:lang w:val="kk-KZ"/>
        </w:rPr>
      </w:pPr>
      <w:r w:rsidRPr="00DC79A1">
        <w:rPr>
          <w:rFonts w:ascii="Times New Roman" w:hAnsi="Times New Roman" w:cs="Times New Roman"/>
          <w:i/>
          <w:sz w:val="28"/>
          <w:szCs w:val="28"/>
          <w:lang w:val="kk-KZ"/>
        </w:rPr>
        <w:t>Күтілетін нәтижелер.</w:t>
      </w:r>
    </w:p>
    <w:p w14:paraId="67E997F2" w14:textId="0ED867E1" w:rsidR="004C5AD1" w:rsidRPr="00DC79A1" w:rsidRDefault="004C5AD1"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556E1B">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эмоционалды экс</w:t>
      </w:r>
      <w:r w:rsidR="00693429">
        <w:rPr>
          <w:rFonts w:ascii="Times New Roman" w:hAnsi="Times New Roman" w:cs="Times New Roman"/>
          <w:sz w:val="28"/>
          <w:szCs w:val="28"/>
          <w:lang w:val="kk-KZ"/>
        </w:rPr>
        <w:t>прессия, өзін-өзі реттеу, стрес</w:t>
      </w:r>
      <w:r w:rsidRPr="00DC79A1">
        <w:rPr>
          <w:rFonts w:ascii="Times New Roman" w:hAnsi="Times New Roman" w:cs="Times New Roman"/>
          <w:sz w:val="28"/>
          <w:szCs w:val="28"/>
          <w:lang w:val="kk-KZ"/>
        </w:rPr>
        <w:t>ке төзімділік,</w:t>
      </w:r>
      <w:r w:rsidR="00E42785" w:rsidRPr="00DC79A1">
        <w:rPr>
          <w:rFonts w:ascii="Times New Roman" w:hAnsi="Times New Roman" w:cs="Times New Roman"/>
          <w:sz w:val="28"/>
          <w:szCs w:val="28"/>
          <w:lang w:val="kk-KZ"/>
        </w:rPr>
        <w:t xml:space="preserve"> копинг-стратегия,</w:t>
      </w:r>
      <w:r w:rsidRPr="00DC79A1">
        <w:rPr>
          <w:rFonts w:ascii="Times New Roman" w:hAnsi="Times New Roman" w:cs="Times New Roman"/>
          <w:sz w:val="28"/>
          <w:szCs w:val="28"/>
          <w:lang w:val="kk-KZ"/>
        </w:rPr>
        <w:t xml:space="preserve"> эмоционалды икемділік саласындағы негізгі ұғымдарды қалыптастыру;</w:t>
      </w:r>
    </w:p>
    <w:p w14:paraId="07770917" w14:textId="77777777" w:rsidR="004C5AD1" w:rsidRPr="00DC79A1" w:rsidRDefault="004C5AD1"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 өз эмоцияларын және айналасындағылардың эмоцияларын түсіну, қабылдау және басқара білу дағдыларын дамыту;</w:t>
      </w:r>
    </w:p>
    <w:p w14:paraId="7CA47997" w14:textId="77777777" w:rsidR="004C5AD1" w:rsidRPr="00DC79A1" w:rsidRDefault="004C5AD1"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3) эмпатия, басқа адамдардың тәжірибесін, жағдайын түсіну қабілетін дамыту;</w:t>
      </w:r>
    </w:p>
    <w:p w14:paraId="4CD98593" w14:textId="57264E52" w:rsidR="004C5AD1" w:rsidRPr="00DC79A1" w:rsidRDefault="004C5AD1"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4) ө</w:t>
      </w:r>
      <w:r w:rsidR="007D4B85">
        <w:rPr>
          <w:rFonts w:ascii="Times New Roman" w:hAnsi="Times New Roman" w:cs="Times New Roman"/>
          <w:sz w:val="28"/>
          <w:szCs w:val="28"/>
          <w:lang w:val="kk-KZ"/>
        </w:rPr>
        <w:t>зінің мінез-құлқын, эмоционалды</w:t>
      </w:r>
      <w:r w:rsidRPr="00DC79A1">
        <w:rPr>
          <w:rFonts w:ascii="Times New Roman" w:hAnsi="Times New Roman" w:cs="Times New Roman"/>
          <w:sz w:val="28"/>
          <w:szCs w:val="28"/>
          <w:lang w:val="kk-KZ"/>
        </w:rPr>
        <w:t xml:space="preserve"> жай-күйін реттеуді ерікті басқару дағдыларын дамыту, шамадан тыс жұмыс істеудің және жұмыс қабілеттілігін төмендетудің алдын алу;</w:t>
      </w:r>
    </w:p>
    <w:p w14:paraId="4FE62BA6" w14:textId="77777777" w:rsidR="004C5AD1" w:rsidRPr="00DC79A1" w:rsidRDefault="004C5AD1" w:rsidP="00AB3C01">
      <w:pPr>
        <w:autoSpaceDE w:val="0"/>
        <w:autoSpaceDN w:val="0"/>
        <w:adjustRightInd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Модульдердің тақырыптары мен қысқаша мазмұны (3 кестеде көрсетілген)</w:t>
      </w:r>
    </w:p>
    <w:p w14:paraId="4A13146E" w14:textId="77777777" w:rsidR="006D0B17" w:rsidRDefault="006D0B17" w:rsidP="00556E1B">
      <w:pPr>
        <w:autoSpaceDE w:val="0"/>
        <w:autoSpaceDN w:val="0"/>
        <w:adjustRightInd w:val="0"/>
        <w:jc w:val="both"/>
        <w:rPr>
          <w:rFonts w:ascii="Times New Roman" w:hAnsi="Times New Roman" w:cs="Times New Roman"/>
          <w:sz w:val="28"/>
          <w:szCs w:val="28"/>
          <w:lang w:val="kk-KZ"/>
        </w:rPr>
      </w:pPr>
    </w:p>
    <w:p w14:paraId="4EB75F2D" w14:textId="77777777" w:rsidR="004C5AD1" w:rsidRPr="00DC79A1" w:rsidRDefault="004C5AD1" w:rsidP="00556E1B">
      <w:pPr>
        <w:autoSpaceDE w:val="0"/>
        <w:autoSpaceDN w:val="0"/>
        <w:adjustRightInd w:val="0"/>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Кесте 3 – Тренинг сабақтарының тақырыптық жоспары</w:t>
      </w:r>
    </w:p>
    <w:p w14:paraId="6BCB14F7" w14:textId="77777777" w:rsidR="004C5AD1" w:rsidRPr="00DC79A1" w:rsidRDefault="004C5AD1" w:rsidP="004C5AD1">
      <w:pPr>
        <w:autoSpaceDE w:val="0"/>
        <w:autoSpaceDN w:val="0"/>
        <w:adjustRightInd w:val="0"/>
        <w:jc w:val="both"/>
        <w:rPr>
          <w:rFonts w:ascii="Times New Roman" w:hAnsi="Times New Roman" w:cs="Times New Roman"/>
          <w:sz w:val="28"/>
          <w:szCs w:val="28"/>
          <w:lang w:val="kk-KZ"/>
        </w:rPr>
      </w:pPr>
    </w:p>
    <w:tbl>
      <w:tblPr>
        <w:tblStyle w:val="ac"/>
        <w:tblW w:w="0" w:type="auto"/>
        <w:tblLook w:val="04A0" w:firstRow="1" w:lastRow="0" w:firstColumn="1" w:lastColumn="0" w:noHBand="0" w:noVBand="1"/>
      </w:tblPr>
      <w:tblGrid>
        <w:gridCol w:w="464"/>
        <w:gridCol w:w="7"/>
        <w:gridCol w:w="1917"/>
        <w:gridCol w:w="7"/>
        <w:gridCol w:w="524"/>
        <w:gridCol w:w="7"/>
        <w:gridCol w:w="2523"/>
        <w:gridCol w:w="7"/>
        <w:gridCol w:w="2176"/>
        <w:gridCol w:w="2056"/>
      </w:tblGrid>
      <w:tr w:rsidR="004359AF" w:rsidRPr="00DC79A1" w14:paraId="705D9C8B" w14:textId="77777777" w:rsidTr="007022A8">
        <w:tc>
          <w:tcPr>
            <w:tcW w:w="471" w:type="dxa"/>
            <w:gridSpan w:val="2"/>
          </w:tcPr>
          <w:p w14:paraId="68F03CD7" w14:textId="77777777" w:rsidR="004C5AD1" w:rsidRPr="00DC79A1" w:rsidRDefault="004C5AD1" w:rsidP="00556E1B">
            <w:pPr>
              <w:autoSpaceDE w:val="0"/>
              <w:autoSpaceDN w:val="0"/>
              <w:adjustRightInd w:val="0"/>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w:t>
            </w:r>
          </w:p>
        </w:tc>
        <w:tc>
          <w:tcPr>
            <w:tcW w:w="1917" w:type="dxa"/>
          </w:tcPr>
          <w:p w14:paraId="635B00B6" w14:textId="77777777" w:rsidR="004C5AD1" w:rsidRPr="00DC79A1" w:rsidRDefault="004C5AD1" w:rsidP="00556E1B">
            <w:pPr>
              <w:autoSpaceDE w:val="0"/>
              <w:autoSpaceDN w:val="0"/>
              <w:adjustRightInd w:val="0"/>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Сабақтың тақырыптары</w:t>
            </w:r>
          </w:p>
        </w:tc>
        <w:tc>
          <w:tcPr>
            <w:tcW w:w="538" w:type="dxa"/>
            <w:gridSpan w:val="3"/>
            <w:textDirection w:val="btLr"/>
          </w:tcPr>
          <w:p w14:paraId="35372294" w14:textId="77777777" w:rsidR="004C5AD1" w:rsidRPr="00DC79A1" w:rsidRDefault="004C5AD1" w:rsidP="00556E1B">
            <w:pPr>
              <w:autoSpaceDE w:val="0"/>
              <w:autoSpaceDN w:val="0"/>
              <w:adjustRightInd w:val="0"/>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сағ</w:t>
            </w:r>
          </w:p>
        </w:tc>
        <w:tc>
          <w:tcPr>
            <w:tcW w:w="2523" w:type="dxa"/>
          </w:tcPr>
          <w:p w14:paraId="1F366727" w14:textId="50D78813" w:rsidR="004C5AD1" w:rsidRPr="00DC79A1" w:rsidRDefault="006773A7" w:rsidP="00556E1B">
            <w:pPr>
              <w:autoSpaceDE w:val="0"/>
              <w:autoSpaceDN w:val="0"/>
              <w:adjustRightInd w:val="0"/>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Мақсаты</w:t>
            </w:r>
          </w:p>
          <w:p w14:paraId="051FFF6A" w14:textId="77777777" w:rsidR="004C5AD1" w:rsidRPr="00DC79A1" w:rsidRDefault="004C5AD1" w:rsidP="00556E1B">
            <w:pPr>
              <w:autoSpaceDE w:val="0"/>
              <w:autoSpaceDN w:val="0"/>
              <w:adjustRightInd w:val="0"/>
              <w:jc w:val="center"/>
              <w:rPr>
                <w:rFonts w:ascii="Times New Roman" w:hAnsi="Times New Roman" w:cs="Times New Roman"/>
                <w:sz w:val="24"/>
                <w:szCs w:val="24"/>
                <w:lang w:val="kk-KZ"/>
              </w:rPr>
            </w:pPr>
          </w:p>
        </w:tc>
        <w:tc>
          <w:tcPr>
            <w:tcW w:w="2183" w:type="dxa"/>
            <w:gridSpan w:val="2"/>
          </w:tcPr>
          <w:p w14:paraId="37963A7C" w14:textId="778C3005" w:rsidR="004C5AD1" w:rsidRPr="00DC79A1" w:rsidRDefault="004C5AD1" w:rsidP="00556E1B">
            <w:pPr>
              <w:autoSpaceDE w:val="0"/>
              <w:autoSpaceDN w:val="0"/>
              <w:adjustRightInd w:val="0"/>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Мазмұны</w:t>
            </w:r>
          </w:p>
        </w:tc>
        <w:tc>
          <w:tcPr>
            <w:tcW w:w="2056" w:type="dxa"/>
          </w:tcPr>
          <w:p w14:paraId="194E6AA3" w14:textId="77777777" w:rsidR="004C5AD1" w:rsidRPr="00DC79A1" w:rsidRDefault="004C5AD1" w:rsidP="00556E1B">
            <w:pPr>
              <w:autoSpaceDE w:val="0"/>
              <w:autoSpaceDN w:val="0"/>
              <w:adjustRightInd w:val="0"/>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Ұйымдастыру формасы</w:t>
            </w:r>
          </w:p>
        </w:tc>
      </w:tr>
      <w:tr w:rsidR="00571C12" w:rsidRPr="00DC79A1" w14:paraId="3A2DD6B0" w14:textId="77777777" w:rsidTr="007022A8">
        <w:tc>
          <w:tcPr>
            <w:tcW w:w="471" w:type="dxa"/>
            <w:gridSpan w:val="2"/>
          </w:tcPr>
          <w:p w14:paraId="03B09BEF" w14:textId="0B91F396" w:rsidR="00571C12" w:rsidRPr="00DC79A1" w:rsidRDefault="00571C12" w:rsidP="00571C12">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17" w:type="dxa"/>
          </w:tcPr>
          <w:p w14:paraId="295ACFC8" w14:textId="793A6634" w:rsidR="00571C12" w:rsidRPr="00DC79A1" w:rsidRDefault="00571C12" w:rsidP="00571C12">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38" w:type="dxa"/>
            <w:gridSpan w:val="3"/>
          </w:tcPr>
          <w:p w14:paraId="1BE1E8BA" w14:textId="506FD93E" w:rsidR="00571C12" w:rsidRPr="00DC79A1" w:rsidRDefault="00571C12" w:rsidP="00571C12">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523" w:type="dxa"/>
          </w:tcPr>
          <w:p w14:paraId="44A9DC78" w14:textId="6DEDFF34" w:rsidR="00571C12" w:rsidRPr="00DC79A1" w:rsidRDefault="00571C12" w:rsidP="00571C12">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183" w:type="dxa"/>
            <w:gridSpan w:val="2"/>
          </w:tcPr>
          <w:p w14:paraId="437BCA93" w14:textId="5E646C5E" w:rsidR="00571C12" w:rsidRPr="00DC79A1" w:rsidRDefault="00571C12" w:rsidP="00571C12">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056" w:type="dxa"/>
          </w:tcPr>
          <w:p w14:paraId="7F174137" w14:textId="4D9E435D" w:rsidR="00571C12" w:rsidRPr="00DC79A1" w:rsidRDefault="00571C12" w:rsidP="00571C12">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4359AF" w:rsidRPr="00DC79A1" w14:paraId="34F70BD0" w14:textId="77777777" w:rsidTr="007022A8">
        <w:tc>
          <w:tcPr>
            <w:tcW w:w="9688" w:type="dxa"/>
            <w:gridSpan w:val="10"/>
          </w:tcPr>
          <w:p w14:paraId="524B7C94" w14:textId="05816A4C" w:rsidR="004C5AD1" w:rsidRPr="00DC79A1" w:rsidRDefault="00556E1B" w:rsidP="004C5AD1">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i/>
                <w:sz w:val="24"/>
                <w:szCs w:val="24"/>
                <w:lang w:val="kk-KZ"/>
              </w:rPr>
              <w:t xml:space="preserve">Модуль 1. </w:t>
            </w:r>
            <w:r w:rsidR="004C5AD1" w:rsidRPr="00DC79A1">
              <w:rPr>
                <w:rFonts w:ascii="Times New Roman" w:hAnsi="Times New Roman" w:cs="Times New Roman"/>
                <w:i/>
                <w:sz w:val="24"/>
                <w:szCs w:val="24"/>
                <w:lang w:val="kk-KZ"/>
              </w:rPr>
              <w:t>Когнитивті компонент</w:t>
            </w:r>
          </w:p>
        </w:tc>
      </w:tr>
      <w:tr w:rsidR="004359AF" w:rsidRPr="00DC79A1" w14:paraId="257201D2" w14:textId="77777777" w:rsidTr="007022A8">
        <w:tc>
          <w:tcPr>
            <w:tcW w:w="471" w:type="dxa"/>
            <w:gridSpan w:val="2"/>
          </w:tcPr>
          <w:p w14:paraId="048D006F"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1</w:t>
            </w:r>
          </w:p>
        </w:tc>
        <w:tc>
          <w:tcPr>
            <w:tcW w:w="1917" w:type="dxa"/>
          </w:tcPr>
          <w:p w14:paraId="30565BF2"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Менің эмоцияларым </w:t>
            </w:r>
          </w:p>
        </w:tc>
        <w:tc>
          <w:tcPr>
            <w:tcW w:w="538" w:type="dxa"/>
            <w:gridSpan w:val="3"/>
          </w:tcPr>
          <w:p w14:paraId="7C122089"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2523" w:type="dxa"/>
          </w:tcPr>
          <w:p w14:paraId="5E772EDD" w14:textId="77ABD301" w:rsidR="004C5AD1" w:rsidRPr="00DC79A1" w:rsidRDefault="00741069" w:rsidP="004C5AD1">
            <w:pPr>
              <w:shd w:val="clear" w:color="auto" w:fill="FFFFFF"/>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w:t>
            </w:r>
            <w:r w:rsidR="00E42785" w:rsidRPr="00DC79A1">
              <w:rPr>
                <w:rFonts w:ascii="Times New Roman" w:eastAsia="Times New Roman" w:hAnsi="Times New Roman" w:cs="Times New Roman"/>
                <w:sz w:val="24"/>
                <w:szCs w:val="24"/>
                <w:lang w:val="kk-KZ"/>
              </w:rPr>
              <w:t>з сезімдері мен эмоциялар</w:t>
            </w:r>
            <w:r w:rsidR="004C5AD1" w:rsidRPr="00DC79A1">
              <w:rPr>
                <w:rFonts w:ascii="Times New Roman" w:eastAsia="Times New Roman" w:hAnsi="Times New Roman" w:cs="Times New Roman"/>
                <w:sz w:val="24"/>
                <w:szCs w:val="24"/>
                <w:lang w:val="kk-KZ"/>
              </w:rPr>
              <w:t>ы</w:t>
            </w:r>
            <w:r w:rsidR="00E42785" w:rsidRPr="00DC79A1">
              <w:rPr>
                <w:rFonts w:ascii="Times New Roman" w:eastAsia="Times New Roman" w:hAnsi="Times New Roman" w:cs="Times New Roman"/>
                <w:sz w:val="24"/>
                <w:szCs w:val="24"/>
                <w:lang w:val="kk-KZ"/>
              </w:rPr>
              <w:t>н білдіру, эмоционалды күйін</w:t>
            </w:r>
            <w:r w:rsidR="004C5AD1" w:rsidRPr="00DC79A1">
              <w:rPr>
                <w:rFonts w:ascii="Times New Roman" w:eastAsia="Times New Roman" w:hAnsi="Times New Roman" w:cs="Times New Roman"/>
                <w:sz w:val="24"/>
                <w:szCs w:val="24"/>
                <w:lang w:val="kk-KZ"/>
              </w:rPr>
              <w:t xml:space="preserve"> көрсету дағдысын арттыру.</w:t>
            </w:r>
          </w:p>
          <w:p w14:paraId="1D4DC14F"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p>
        </w:tc>
        <w:tc>
          <w:tcPr>
            <w:tcW w:w="2183" w:type="dxa"/>
            <w:gridSpan w:val="2"/>
          </w:tcPr>
          <w:p w14:paraId="4AFDB230" w14:textId="77777777"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«Эмоционалды қажеттілікті анықт</w:t>
            </w:r>
            <w:r w:rsidR="00E42785" w:rsidRPr="00DC79A1">
              <w:rPr>
                <w:rFonts w:ascii="Times New Roman" w:hAnsi="Times New Roman" w:cs="Times New Roman"/>
                <w:sz w:val="24"/>
                <w:szCs w:val="24"/>
                <w:lang w:val="kk-KZ"/>
              </w:rPr>
              <w:t>ау және қанағаттандыру».</w:t>
            </w:r>
          </w:p>
          <w:p w14:paraId="01A9C803" w14:textId="77777777" w:rsidR="004C5AD1" w:rsidRPr="00DC79A1" w:rsidRDefault="00E42785"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«Эмоцияларды бояу».</w:t>
            </w:r>
          </w:p>
        </w:tc>
        <w:tc>
          <w:tcPr>
            <w:tcW w:w="2056" w:type="dxa"/>
          </w:tcPr>
          <w:p w14:paraId="696AD622" w14:textId="77777777" w:rsidR="004C5AD1" w:rsidRPr="00DC79A1" w:rsidRDefault="004C5AD1" w:rsidP="004C5AD1">
            <w:pPr>
              <w:autoSpaceDE w:val="0"/>
              <w:autoSpaceDN w:val="0"/>
              <w:adjustRightInd w:val="0"/>
              <w:jc w:val="both"/>
              <w:rPr>
                <w:rStyle w:val="c11"/>
                <w:rFonts w:ascii="Times New Roman" w:hAnsi="Times New Roman" w:cs="Times New Roman"/>
                <w:bCs/>
                <w:iCs/>
                <w:sz w:val="24"/>
                <w:szCs w:val="24"/>
                <w:lang w:val="kk-KZ"/>
              </w:rPr>
            </w:pPr>
            <w:r w:rsidRPr="00DC79A1">
              <w:rPr>
                <w:rStyle w:val="c11"/>
                <w:rFonts w:ascii="Times New Roman" w:hAnsi="Times New Roman" w:cs="Times New Roman"/>
                <w:bCs/>
                <w:iCs/>
                <w:sz w:val="24"/>
                <w:szCs w:val="24"/>
                <w:lang w:val="kk-KZ"/>
              </w:rPr>
              <w:t>топтық пікірталас</w:t>
            </w:r>
          </w:p>
          <w:p w14:paraId="42A5B549"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r w:rsidRPr="00DC79A1">
              <w:rPr>
                <w:rStyle w:val="c11"/>
                <w:rFonts w:ascii="Times New Roman" w:hAnsi="Times New Roman" w:cs="Times New Roman"/>
                <w:bCs/>
                <w:iCs/>
                <w:sz w:val="24"/>
                <w:szCs w:val="24"/>
                <w:lang w:val="kk-KZ"/>
              </w:rPr>
              <w:t>ойын, жаттығулар</w:t>
            </w:r>
            <w:r w:rsidR="009D046F" w:rsidRPr="00DC79A1">
              <w:rPr>
                <w:rStyle w:val="c11"/>
                <w:rFonts w:ascii="Times New Roman" w:hAnsi="Times New Roman" w:cs="Times New Roman"/>
                <w:bCs/>
                <w:iCs/>
                <w:sz w:val="24"/>
                <w:szCs w:val="24"/>
                <w:lang w:val="kk-KZ"/>
              </w:rPr>
              <w:t>, арт-терапия техникалары</w:t>
            </w:r>
          </w:p>
          <w:p w14:paraId="61CD8B9D" w14:textId="37A1AEBA" w:rsidR="004C5AD1" w:rsidRPr="00DC79A1" w:rsidRDefault="004C5AD1" w:rsidP="00556E1B">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әдебиет [</w:t>
            </w:r>
            <w:r w:rsidR="00572A9A">
              <w:rPr>
                <w:rFonts w:ascii="Times New Roman" w:hAnsi="Times New Roman" w:cs="Times New Roman"/>
                <w:sz w:val="24"/>
                <w:szCs w:val="24"/>
                <w:lang w:val="en-US"/>
              </w:rPr>
              <w:t>125,</w:t>
            </w:r>
            <w:r w:rsidRPr="00DC79A1">
              <w:rPr>
                <w:rFonts w:ascii="Times New Roman" w:hAnsi="Times New Roman" w:cs="Times New Roman"/>
                <w:sz w:val="24"/>
                <w:szCs w:val="24"/>
                <w:lang w:val="kk-KZ"/>
              </w:rPr>
              <w:t>12</w:t>
            </w:r>
            <w:r w:rsidR="00572A9A">
              <w:rPr>
                <w:rFonts w:ascii="Times New Roman" w:hAnsi="Times New Roman" w:cs="Times New Roman"/>
                <w:sz w:val="24"/>
                <w:szCs w:val="24"/>
                <w:lang w:val="en-US"/>
              </w:rPr>
              <w:t>6</w:t>
            </w:r>
            <w:r w:rsidRPr="00DC79A1">
              <w:rPr>
                <w:rFonts w:ascii="Times New Roman" w:hAnsi="Times New Roman" w:cs="Times New Roman"/>
                <w:sz w:val="24"/>
                <w:szCs w:val="24"/>
                <w:lang w:val="kk-KZ"/>
              </w:rPr>
              <w:t>,13</w:t>
            </w:r>
            <w:r w:rsidR="00572A9A">
              <w:rPr>
                <w:rFonts w:ascii="Times New Roman" w:hAnsi="Times New Roman" w:cs="Times New Roman"/>
                <w:sz w:val="24"/>
                <w:szCs w:val="24"/>
                <w:lang w:val="en-US"/>
              </w:rPr>
              <w:t>4</w:t>
            </w:r>
            <w:r w:rsidR="00556E1B">
              <w:rPr>
                <w:rFonts w:ascii="Times New Roman" w:hAnsi="Times New Roman" w:cs="Times New Roman"/>
                <w:sz w:val="24"/>
                <w:szCs w:val="24"/>
                <w:lang w:val="kk-KZ"/>
              </w:rPr>
              <w:t>]</w:t>
            </w:r>
            <w:r w:rsidR="006F53DA">
              <w:rPr>
                <w:rFonts w:ascii="Times New Roman" w:hAnsi="Times New Roman" w:cs="Times New Roman"/>
                <w:sz w:val="24"/>
                <w:szCs w:val="24"/>
                <w:lang w:val="kk-KZ"/>
              </w:rPr>
              <w:t>.</w:t>
            </w:r>
          </w:p>
        </w:tc>
      </w:tr>
      <w:tr w:rsidR="004359AF" w:rsidRPr="004D3190" w14:paraId="138532EA" w14:textId="77777777" w:rsidTr="007022A8">
        <w:tc>
          <w:tcPr>
            <w:tcW w:w="471" w:type="dxa"/>
            <w:gridSpan w:val="2"/>
          </w:tcPr>
          <w:p w14:paraId="21BC8B77"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917" w:type="dxa"/>
          </w:tcPr>
          <w:p w14:paraId="593F1438"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Эмоционалды икемділік көрінісі</w:t>
            </w:r>
          </w:p>
        </w:tc>
        <w:tc>
          <w:tcPr>
            <w:tcW w:w="538" w:type="dxa"/>
            <w:gridSpan w:val="3"/>
          </w:tcPr>
          <w:p w14:paraId="63F786D4"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2523" w:type="dxa"/>
          </w:tcPr>
          <w:p w14:paraId="74EFEB16" w14:textId="1E5A1B27" w:rsidR="004C5AD1" w:rsidRPr="00556E1B" w:rsidRDefault="00741069" w:rsidP="00556E1B">
            <w:pPr>
              <w:pStyle w:val="c3"/>
              <w:shd w:val="clear" w:color="auto" w:fill="FFFFFF"/>
              <w:spacing w:before="0" w:beforeAutospacing="0" w:after="0" w:afterAutospacing="0"/>
              <w:jc w:val="both"/>
              <w:rPr>
                <w:bCs/>
                <w:shd w:val="clear" w:color="auto" w:fill="FFFFFF"/>
                <w:lang w:val="kk-KZ"/>
              </w:rPr>
            </w:pPr>
            <w:r>
              <w:rPr>
                <w:rStyle w:val="c6"/>
                <w:bCs/>
                <w:shd w:val="clear" w:color="auto" w:fill="FFFFFF"/>
                <w:lang w:val="kk-KZ"/>
              </w:rPr>
              <w:t>Э</w:t>
            </w:r>
            <w:r w:rsidR="004C5AD1" w:rsidRPr="00DC79A1">
              <w:rPr>
                <w:rStyle w:val="c6"/>
                <w:bCs/>
                <w:shd w:val="clear" w:color="auto" w:fill="FFFFFF"/>
                <w:lang w:val="kk-KZ"/>
              </w:rPr>
              <w:t>моционалды икемділік туралы ақпарат беру және оның көрінісін әр қатысушы өз сезімд</w:t>
            </w:r>
            <w:r w:rsidR="00556E1B">
              <w:rPr>
                <w:rStyle w:val="c6"/>
                <w:bCs/>
                <w:shd w:val="clear" w:color="auto" w:fill="FFFFFF"/>
                <w:lang w:val="kk-KZ"/>
              </w:rPr>
              <w:t>ері арқылы анықтау және дамыту.</w:t>
            </w:r>
          </w:p>
        </w:tc>
        <w:tc>
          <w:tcPr>
            <w:tcW w:w="2183" w:type="dxa"/>
            <w:gridSpan w:val="2"/>
          </w:tcPr>
          <w:p w14:paraId="331AA8F3" w14:textId="18CDF355" w:rsidR="004C5AD1" w:rsidRPr="00DC79A1" w:rsidRDefault="002D1EBB" w:rsidP="004C5AD1">
            <w:pPr>
              <w:pStyle w:val="c3"/>
              <w:shd w:val="clear" w:color="auto" w:fill="FFFFFF"/>
              <w:spacing w:before="0" w:beforeAutospacing="0" w:after="0" w:afterAutospacing="0"/>
              <w:jc w:val="both"/>
              <w:rPr>
                <w:lang w:val="kk-KZ"/>
              </w:rPr>
            </w:pPr>
            <w:r w:rsidRPr="00DC79A1">
              <w:rPr>
                <w:rStyle w:val="c11"/>
                <w:bCs/>
                <w:iCs/>
                <w:lang w:val="kk-KZ"/>
              </w:rPr>
              <w:t>«Эмоциялар құдығы».</w:t>
            </w:r>
            <w:r w:rsidR="004C5AD1" w:rsidRPr="00DC79A1">
              <w:rPr>
                <w:rStyle w:val="c11"/>
                <w:bCs/>
                <w:iCs/>
                <w:lang w:val="kk-KZ"/>
              </w:rPr>
              <w:t xml:space="preserve"> </w:t>
            </w:r>
            <w:r w:rsidRPr="00DC79A1">
              <w:rPr>
                <w:rStyle w:val="c12"/>
                <w:bCs/>
                <w:iCs/>
                <w:lang w:val="kk-KZ"/>
              </w:rPr>
              <w:t xml:space="preserve">«Эмоциялар ағашы». </w:t>
            </w:r>
          </w:p>
          <w:p w14:paraId="20D032CB" w14:textId="77777777" w:rsidR="004C5AD1" w:rsidRPr="00DC79A1" w:rsidRDefault="002D1EBB" w:rsidP="002D1EBB">
            <w:pPr>
              <w:autoSpaceDE w:val="0"/>
              <w:autoSpaceDN w:val="0"/>
              <w:adjustRightInd w:val="0"/>
              <w:jc w:val="both"/>
              <w:rPr>
                <w:rFonts w:ascii="Times New Roman" w:hAnsi="Times New Roman" w:cs="Times New Roman"/>
                <w:sz w:val="24"/>
                <w:szCs w:val="24"/>
                <w:lang w:val="kk-KZ"/>
              </w:rPr>
            </w:pPr>
            <w:r w:rsidRPr="00DC79A1">
              <w:rPr>
                <w:rStyle w:val="c11"/>
                <w:rFonts w:ascii="Times New Roman" w:hAnsi="Times New Roman" w:cs="Times New Roman"/>
                <w:bCs/>
                <w:iCs/>
                <w:sz w:val="24"/>
                <w:szCs w:val="24"/>
                <w:lang w:val="kk-KZ"/>
              </w:rPr>
              <w:t>«Су тереңдігінде»</w:t>
            </w:r>
            <w:r w:rsidR="004C5AD1" w:rsidRPr="00DC79A1">
              <w:rPr>
                <w:rStyle w:val="c11"/>
                <w:rFonts w:ascii="Times New Roman" w:hAnsi="Times New Roman" w:cs="Times New Roman"/>
                <w:bCs/>
                <w:iCs/>
                <w:sz w:val="24"/>
                <w:szCs w:val="24"/>
                <w:lang w:val="kk-KZ"/>
              </w:rPr>
              <w:t>.</w:t>
            </w:r>
          </w:p>
        </w:tc>
        <w:tc>
          <w:tcPr>
            <w:tcW w:w="2056" w:type="dxa"/>
          </w:tcPr>
          <w:p w14:paraId="6E395848" w14:textId="77777777" w:rsidR="004C5AD1" w:rsidRPr="00DC79A1" w:rsidRDefault="004C5AD1" w:rsidP="004C5AD1">
            <w:pPr>
              <w:autoSpaceDE w:val="0"/>
              <w:autoSpaceDN w:val="0"/>
              <w:adjustRightInd w:val="0"/>
              <w:jc w:val="both"/>
              <w:rPr>
                <w:rFonts w:ascii="Times New Roman" w:hAnsi="Times New Roman" w:cs="Times New Roman"/>
                <w:sz w:val="24"/>
                <w:szCs w:val="24"/>
                <w:shd w:val="clear" w:color="auto" w:fill="FFFFFF"/>
                <w:lang w:val="kk-KZ"/>
              </w:rPr>
            </w:pPr>
            <w:r w:rsidRPr="00DC79A1">
              <w:rPr>
                <w:rFonts w:ascii="Times New Roman" w:hAnsi="Times New Roman" w:cs="Times New Roman"/>
                <w:sz w:val="24"/>
                <w:szCs w:val="24"/>
                <w:shd w:val="clear" w:color="auto" w:fill="FFFFFF"/>
                <w:lang w:val="kk-KZ"/>
              </w:rPr>
              <w:t>case-study;</w:t>
            </w:r>
          </w:p>
          <w:p w14:paraId="28FCA763" w14:textId="5FD21073" w:rsidR="004C5AD1" w:rsidRPr="00DC79A1" w:rsidRDefault="004C5AD1" w:rsidP="004C5AD1">
            <w:pPr>
              <w:autoSpaceDE w:val="0"/>
              <w:autoSpaceDN w:val="0"/>
              <w:adjustRightInd w:val="0"/>
              <w:jc w:val="both"/>
              <w:rPr>
                <w:rFonts w:ascii="Times New Roman" w:hAnsi="Times New Roman" w:cs="Times New Roman"/>
                <w:sz w:val="24"/>
                <w:szCs w:val="24"/>
                <w:shd w:val="clear" w:color="auto" w:fill="FFFFFF"/>
                <w:lang w:val="kk-KZ"/>
              </w:rPr>
            </w:pPr>
            <w:r w:rsidRPr="00DC79A1">
              <w:rPr>
                <w:rFonts w:ascii="Times New Roman" w:hAnsi="Times New Roman" w:cs="Times New Roman"/>
                <w:sz w:val="24"/>
                <w:szCs w:val="24"/>
                <w:shd w:val="clear" w:color="auto" w:fill="FFFFFF"/>
                <w:lang w:val="kk-KZ"/>
              </w:rPr>
              <w:t>топтық талқылау</w:t>
            </w:r>
            <w:r w:rsidR="002D1EBB" w:rsidRPr="00DC79A1">
              <w:rPr>
                <w:rFonts w:ascii="Times New Roman" w:hAnsi="Times New Roman" w:cs="Times New Roman"/>
                <w:sz w:val="24"/>
                <w:szCs w:val="24"/>
                <w:shd w:val="clear" w:color="auto" w:fill="FFFFFF"/>
                <w:lang w:val="kk-KZ"/>
              </w:rPr>
              <w:t xml:space="preserve">; </w:t>
            </w:r>
          </w:p>
          <w:p w14:paraId="7FAE43B9" w14:textId="5B2B2E9B"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әдебиет [12</w:t>
            </w:r>
            <w:r w:rsidR="00A628AB">
              <w:rPr>
                <w:rFonts w:ascii="Times New Roman" w:hAnsi="Times New Roman" w:cs="Times New Roman"/>
                <w:sz w:val="24"/>
                <w:szCs w:val="24"/>
                <w:lang w:val="kk-KZ"/>
              </w:rPr>
              <w:t>6</w:t>
            </w:r>
            <w:r w:rsidRPr="00DC79A1">
              <w:rPr>
                <w:rFonts w:ascii="Times New Roman" w:hAnsi="Times New Roman" w:cs="Times New Roman"/>
                <w:sz w:val="24"/>
                <w:szCs w:val="24"/>
                <w:lang w:val="kk-KZ"/>
              </w:rPr>
              <w:t>,</w:t>
            </w:r>
            <w:r w:rsidR="00572A9A" w:rsidRPr="00E53089">
              <w:rPr>
                <w:rFonts w:ascii="Times New Roman" w:hAnsi="Times New Roman" w:cs="Times New Roman"/>
                <w:sz w:val="24"/>
                <w:szCs w:val="24"/>
                <w:lang w:val="kk-KZ"/>
              </w:rPr>
              <w:t>127,</w:t>
            </w:r>
            <w:r w:rsidRPr="00DC79A1">
              <w:rPr>
                <w:rFonts w:ascii="Times New Roman" w:hAnsi="Times New Roman" w:cs="Times New Roman"/>
                <w:sz w:val="24"/>
                <w:szCs w:val="24"/>
                <w:lang w:val="kk-KZ"/>
              </w:rPr>
              <w:t>12</w:t>
            </w:r>
            <w:r w:rsidR="00A628AB">
              <w:rPr>
                <w:rFonts w:ascii="Times New Roman" w:hAnsi="Times New Roman" w:cs="Times New Roman"/>
                <w:sz w:val="24"/>
                <w:szCs w:val="24"/>
                <w:lang w:val="kk-KZ"/>
              </w:rPr>
              <w:t>8</w:t>
            </w:r>
            <w:r w:rsidR="00572A9A" w:rsidRPr="00E53089">
              <w:rPr>
                <w:rFonts w:ascii="Times New Roman" w:hAnsi="Times New Roman" w:cs="Times New Roman"/>
                <w:sz w:val="24"/>
                <w:szCs w:val="24"/>
                <w:lang w:val="kk-KZ"/>
              </w:rPr>
              <w:t>,131</w:t>
            </w:r>
            <w:r w:rsidRPr="00DC79A1">
              <w:rPr>
                <w:rFonts w:ascii="Times New Roman" w:hAnsi="Times New Roman" w:cs="Times New Roman"/>
                <w:sz w:val="24"/>
                <w:szCs w:val="24"/>
                <w:lang w:val="kk-KZ"/>
              </w:rPr>
              <w:t>]</w:t>
            </w:r>
            <w:r w:rsidR="006F53DA">
              <w:rPr>
                <w:rFonts w:ascii="Times New Roman" w:hAnsi="Times New Roman" w:cs="Times New Roman"/>
                <w:sz w:val="24"/>
                <w:szCs w:val="24"/>
                <w:lang w:val="kk-KZ"/>
              </w:rPr>
              <w:t>.</w:t>
            </w:r>
          </w:p>
          <w:p w14:paraId="5B690A57"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p>
          <w:p w14:paraId="67BE8871"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p>
        </w:tc>
      </w:tr>
      <w:tr w:rsidR="004359AF" w:rsidRPr="00DC79A1" w14:paraId="7D1D6CA0" w14:textId="77777777" w:rsidTr="007022A8">
        <w:tc>
          <w:tcPr>
            <w:tcW w:w="464" w:type="dxa"/>
            <w:tcBorders>
              <w:bottom w:val="single" w:sz="4" w:space="0" w:color="auto"/>
            </w:tcBorders>
          </w:tcPr>
          <w:p w14:paraId="77FF0901"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3</w:t>
            </w:r>
          </w:p>
        </w:tc>
        <w:tc>
          <w:tcPr>
            <w:tcW w:w="1931" w:type="dxa"/>
            <w:gridSpan w:val="3"/>
            <w:tcBorders>
              <w:bottom w:val="single" w:sz="4" w:space="0" w:color="auto"/>
            </w:tcBorders>
          </w:tcPr>
          <w:p w14:paraId="0E096EF1" w14:textId="77777777" w:rsidR="004C5AD1" w:rsidRPr="00DC79A1" w:rsidRDefault="002D1EBB"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Эмоциялар және сезімдер</w:t>
            </w:r>
          </w:p>
        </w:tc>
        <w:tc>
          <w:tcPr>
            <w:tcW w:w="524" w:type="dxa"/>
            <w:tcBorders>
              <w:bottom w:val="single" w:sz="4" w:space="0" w:color="auto"/>
            </w:tcBorders>
          </w:tcPr>
          <w:p w14:paraId="1AF1C588"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2537" w:type="dxa"/>
            <w:gridSpan w:val="3"/>
            <w:tcBorders>
              <w:bottom w:val="single" w:sz="4" w:space="0" w:color="auto"/>
            </w:tcBorders>
          </w:tcPr>
          <w:p w14:paraId="4833ABCD" w14:textId="32714F42" w:rsidR="004C5AD1" w:rsidRPr="00DC79A1" w:rsidRDefault="00741069" w:rsidP="004C5AD1">
            <w:pPr>
              <w:pStyle w:val="a7"/>
              <w:jc w:val="both"/>
              <w:rPr>
                <w:rFonts w:ascii="Times New Roman" w:hAnsi="Times New Roman"/>
                <w:sz w:val="24"/>
                <w:szCs w:val="24"/>
                <w:lang w:val="kk-KZ"/>
              </w:rPr>
            </w:pPr>
            <w:r>
              <w:rPr>
                <w:rFonts w:ascii="Times New Roman" w:hAnsi="Times New Roman"/>
                <w:sz w:val="24"/>
                <w:szCs w:val="24"/>
                <w:lang w:val="kk-KZ"/>
              </w:rPr>
              <w:t>С</w:t>
            </w:r>
            <w:r w:rsidR="004C5AD1" w:rsidRPr="00DC79A1">
              <w:rPr>
                <w:rFonts w:ascii="Times New Roman" w:hAnsi="Times New Roman"/>
                <w:sz w:val="24"/>
                <w:szCs w:val="24"/>
                <w:lang w:val="kk-KZ"/>
              </w:rPr>
              <w:t>езімдермен жұмыс жасау арқылы өздерінің эмоцияларын тану және ондағы кедергілерді жою.</w:t>
            </w:r>
          </w:p>
          <w:p w14:paraId="0152B690"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p>
          <w:p w14:paraId="5D3252AE"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p>
        </w:tc>
        <w:tc>
          <w:tcPr>
            <w:tcW w:w="2176" w:type="dxa"/>
            <w:tcBorders>
              <w:bottom w:val="single" w:sz="4" w:space="0" w:color="auto"/>
            </w:tcBorders>
          </w:tcPr>
          <w:p w14:paraId="6E9AC908" w14:textId="77777777" w:rsidR="002D1EBB" w:rsidRPr="00DC79A1" w:rsidRDefault="002D1EBB"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«Адам денесі».</w:t>
            </w:r>
            <w:r w:rsidR="004C5AD1" w:rsidRPr="00DC79A1">
              <w:rPr>
                <w:rFonts w:ascii="Times New Roman" w:hAnsi="Times New Roman" w:cs="Times New Roman"/>
                <w:sz w:val="24"/>
                <w:szCs w:val="24"/>
                <w:lang w:val="kk-KZ"/>
              </w:rPr>
              <w:t xml:space="preserve"> «Эмоционалды тригг</w:t>
            </w:r>
            <w:r w:rsidRPr="00DC79A1">
              <w:rPr>
                <w:rFonts w:ascii="Times New Roman" w:hAnsi="Times New Roman" w:cs="Times New Roman"/>
                <w:sz w:val="24"/>
                <w:szCs w:val="24"/>
                <w:lang w:val="kk-KZ"/>
              </w:rPr>
              <w:t xml:space="preserve">ерлер». </w:t>
            </w:r>
            <w:r w:rsidR="004C5AD1" w:rsidRPr="00DC79A1">
              <w:rPr>
                <w:rFonts w:ascii="Times New Roman" w:hAnsi="Times New Roman" w:cs="Times New Roman"/>
                <w:sz w:val="24"/>
                <w:szCs w:val="24"/>
                <w:lang w:val="kk-KZ"/>
              </w:rPr>
              <w:t>«Э</w:t>
            </w:r>
            <w:r w:rsidRPr="00DC79A1">
              <w:rPr>
                <w:rFonts w:ascii="Times New Roman" w:hAnsi="Times New Roman" w:cs="Times New Roman"/>
                <w:sz w:val="24"/>
                <w:szCs w:val="24"/>
                <w:lang w:val="kk-KZ"/>
              </w:rPr>
              <w:t>моционалды резервуар».</w:t>
            </w:r>
          </w:p>
          <w:p w14:paraId="431F2BD2" w14:textId="3FD4BFE2" w:rsidR="004C5AD1" w:rsidRPr="00DC79A1" w:rsidRDefault="002D1EBB" w:rsidP="002D1EBB">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«Эмоциялар құмырасы». </w:t>
            </w:r>
            <w:r w:rsidR="004C5AD1" w:rsidRPr="00DC79A1">
              <w:rPr>
                <w:rFonts w:ascii="Times New Roman" w:hAnsi="Times New Roman" w:cs="Times New Roman"/>
                <w:sz w:val="24"/>
                <w:szCs w:val="24"/>
                <w:lang w:val="kk-KZ"/>
              </w:rPr>
              <w:t>«Эмоция сигналы»</w:t>
            </w:r>
            <w:r w:rsidRPr="00DC79A1">
              <w:rPr>
                <w:rFonts w:ascii="Times New Roman" w:hAnsi="Times New Roman" w:cs="Times New Roman"/>
                <w:sz w:val="24"/>
                <w:szCs w:val="24"/>
                <w:lang w:val="kk-KZ"/>
              </w:rPr>
              <w:t xml:space="preserve">. «Эмоциялар бейнесі». </w:t>
            </w:r>
          </w:p>
        </w:tc>
        <w:tc>
          <w:tcPr>
            <w:tcW w:w="2056" w:type="dxa"/>
            <w:tcBorders>
              <w:bottom w:val="single" w:sz="4" w:space="0" w:color="auto"/>
            </w:tcBorders>
          </w:tcPr>
          <w:p w14:paraId="1DE0F121" w14:textId="77777777" w:rsidR="004C5AD1" w:rsidRPr="00DC79A1" w:rsidRDefault="004C5AD1" w:rsidP="004C5AD1">
            <w:pPr>
              <w:autoSpaceDE w:val="0"/>
              <w:autoSpaceDN w:val="0"/>
              <w:adjustRightInd w:val="0"/>
              <w:jc w:val="both"/>
              <w:rPr>
                <w:rStyle w:val="c11"/>
                <w:rFonts w:ascii="Times New Roman" w:hAnsi="Times New Roman" w:cs="Times New Roman"/>
                <w:bCs/>
                <w:iCs/>
                <w:sz w:val="24"/>
                <w:szCs w:val="24"/>
                <w:lang w:val="kk-KZ"/>
              </w:rPr>
            </w:pPr>
            <w:r w:rsidRPr="00DC79A1">
              <w:rPr>
                <w:rStyle w:val="c11"/>
                <w:rFonts w:ascii="Times New Roman" w:hAnsi="Times New Roman" w:cs="Times New Roman"/>
                <w:bCs/>
                <w:iCs/>
                <w:sz w:val="24"/>
                <w:szCs w:val="24"/>
                <w:lang w:val="kk-KZ"/>
              </w:rPr>
              <w:t>топтық талқылау,</w:t>
            </w:r>
          </w:p>
          <w:p w14:paraId="598F50A9" w14:textId="77777777" w:rsidR="004C5AD1" w:rsidRPr="00DC79A1" w:rsidRDefault="004C5AD1" w:rsidP="004C5AD1">
            <w:pPr>
              <w:autoSpaceDE w:val="0"/>
              <w:autoSpaceDN w:val="0"/>
              <w:adjustRightInd w:val="0"/>
              <w:jc w:val="both"/>
              <w:rPr>
                <w:rStyle w:val="c11"/>
                <w:rFonts w:ascii="Times New Roman" w:hAnsi="Times New Roman" w:cs="Times New Roman"/>
                <w:bCs/>
                <w:iCs/>
                <w:sz w:val="24"/>
                <w:szCs w:val="24"/>
                <w:lang w:val="kk-KZ"/>
              </w:rPr>
            </w:pPr>
            <w:r w:rsidRPr="00DC79A1">
              <w:rPr>
                <w:rFonts w:ascii="Times New Roman" w:hAnsi="Times New Roman" w:cs="Times New Roman"/>
                <w:sz w:val="24"/>
                <w:szCs w:val="24"/>
                <w:lang w:val="kk-KZ"/>
              </w:rPr>
              <w:t>метафоралық карталармен жұмыс</w:t>
            </w:r>
            <w:r w:rsidR="009D046F" w:rsidRPr="00DC79A1">
              <w:rPr>
                <w:rFonts w:ascii="Times New Roman" w:hAnsi="Times New Roman" w:cs="Times New Roman"/>
                <w:sz w:val="24"/>
                <w:szCs w:val="24"/>
                <w:lang w:val="kk-KZ"/>
              </w:rPr>
              <w:t>, кестемен жұмыс,сурет салу.</w:t>
            </w:r>
          </w:p>
          <w:p w14:paraId="396D6B3A" w14:textId="77777777" w:rsidR="00572A9A" w:rsidRDefault="004C5AD1" w:rsidP="004C5AD1">
            <w:pPr>
              <w:jc w:val="both"/>
              <w:rPr>
                <w:rFonts w:ascii="Times New Roman" w:hAnsi="Times New Roman" w:cs="Times New Roman"/>
                <w:sz w:val="24"/>
                <w:szCs w:val="24"/>
                <w:lang w:val="en-US"/>
              </w:rPr>
            </w:pPr>
            <w:r w:rsidRPr="00DC79A1">
              <w:rPr>
                <w:rFonts w:ascii="Times New Roman" w:hAnsi="Times New Roman" w:cs="Times New Roman"/>
                <w:sz w:val="24"/>
                <w:szCs w:val="24"/>
                <w:lang w:val="kk-KZ"/>
              </w:rPr>
              <w:t>әдебиет [</w:t>
            </w:r>
            <w:r w:rsidR="00912230">
              <w:rPr>
                <w:rFonts w:ascii="Times New Roman" w:hAnsi="Times New Roman" w:cs="Times New Roman"/>
                <w:sz w:val="24"/>
                <w:szCs w:val="24"/>
                <w:lang w:val="kk-KZ"/>
              </w:rPr>
              <w:t>123,</w:t>
            </w:r>
            <w:r w:rsidRPr="00DC79A1">
              <w:rPr>
                <w:rFonts w:ascii="Times New Roman" w:hAnsi="Times New Roman" w:cs="Times New Roman"/>
                <w:sz w:val="24"/>
                <w:szCs w:val="24"/>
                <w:lang w:val="kk-KZ"/>
              </w:rPr>
              <w:t>12</w:t>
            </w:r>
            <w:r w:rsidR="00A628AB">
              <w:rPr>
                <w:rFonts w:ascii="Times New Roman" w:hAnsi="Times New Roman" w:cs="Times New Roman"/>
                <w:sz w:val="24"/>
                <w:szCs w:val="24"/>
                <w:lang w:val="kk-KZ"/>
              </w:rPr>
              <w:t>4,</w:t>
            </w:r>
            <w:r w:rsidR="00572A9A">
              <w:rPr>
                <w:rFonts w:ascii="Times New Roman" w:hAnsi="Times New Roman" w:cs="Times New Roman"/>
                <w:sz w:val="24"/>
                <w:szCs w:val="24"/>
                <w:lang w:val="en-US"/>
              </w:rPr>
              <w:t>126,</w:t>
            </w:r>
          </w:p>
          <w:p w14:paraId="6A163CC8" w14:textId="678A6881" w:rsidR="004C5AD1" w:rsidRPr="00DC79A1" w:rsidRDefault="00A628AB" w:rsidP="004C5AD1">
            <w:pPr>
              <w:jc w:val="both"/>
              <w:rPr>
                <w:rFonts w:ascii="Times New Roman" w:hAnsi="Times New Roman" w:cs="Times New Roman"/>
                <w:sz w:val="24"/>
                <w:szCs w:val="24"/>
                <w:lang w:val="kk-KZ"/>
              </w:rPr>
            </w:pPr>
            <w:r>
              <w:rPr>
                <w:rFonts w:ascii="Times New Roman" w:hAnsi="Times New Roman" w:cs="Times New Roman"/>
                <w:sz w:val="24"/>
                <w:szCs w:val="24"/>
                <w:lang w:val="kk-KZ"/>
              </w:rPr>
              <w:t>128,</w:t>
            </w:r>
            <w:r w:rsidR="00572A9A">
              <w:rPr>
                <w:rFonts w:ascii="Times New Roman" w:hAnsi="Times New Roman" w:cs="Times New Roman"/>
                <w:sz w:val="24"/>
                <w:szCs w:val="24"/>
                <w:lang w:val="en-US"/>
              </w:rPr>
              <w:t>129,</w:t>
            </w:r>
            <w:r>
              <w:rPr>
                <w:rFonts w:ascii="Times New Roman" w:hAnsi="Times New Roman" w:cs="Times New Roman"/>
                <w:sz w:val="24"/>
                <w:szCs w:val="24"/>
                <w:lang w:val="kk-KZ"/>
              </w:rPr>
              <w:t>130</w:t>
            </w:r>
            <w:r w:rsidR="004C5AD1" w:rsidRPr="00DC79A1">
              <w:rPr>
                <w:rFonts w:ascii="Times New Roman" w:hAnsi="Times New Roman" w:cs="Times New Roman"/>
                <w:sz w:val="24"/>
                <w:szCs w:val="24"/>
                <w:lang w:val="kk-KZ"/>
              </w:rPr>
              <w:t>]</w:t>
            </w:r>
            <w:r w:rsidR="006F53DA">
              <w:rPr>
                <w:rFonts w:ascii="Times New Roman" w:hAnsi="Times New Roman" w:cs="Times New Roman"/>
                <w:sz w:val="24"/>
                <w:szCs w:val="24"/>
                <w:lang w:val="kk-KZ"/>
              </w:rPr>
              <w:t>.</w:t>
            </w:r>
          </w:p>
          <w:p w14:paraId="5023EA96" w14:textId="77777777" w:rsidR="004C5AD1" w:rsidRDefault="004C5AD1" w:rsidP="004C5AD1">
            <w:pPr>
              <w:autoSpaceDE w:val="0"/>
              <w:autoSpaceDN w:val="0"/>
              <w:adjustRightInd w:val="0"/>
              <w:jc w:val="both"/>
              <w:rPr>
                <w:rFonts w:ascii="Times New Roman" w:hAnsi="Times New Roman" w:cs="Times New Roman"/>
                <w:sz w:val="24"/>
                <w:szCs w:val="24"/>
                <w:lang w:val="kk-KZ"/>
              </w:rPr>
            </w:pPr>
          </w:p>
          <w:p w14:paraId="529D71A3" w14:textId="77777777" w:rsidR="00556E1B" w:rsidRPr="00DC79A1" w:rsidRDefault="00556E1B" w:rsidP="004C5AD1">
            <w:pPr>
              <w:autoSpaceDE w:val="0"/>
              <w:autoSpaceDN w:val="0"/>
              <w:adjustRightInd w:val="0"/>
              <w:jc w:val="both"/>
              <w:rPr>
                <w:rFonts w:ascii="Times New Roman" w:hAnsi="Times New Roman" w:cs="Times New Roman"/>
                <w:sz w:val="24"/>
                <w:szCs w:val="24"/>
                <w:lang w:val="kk-KZ"/>
              </w:rPr>
            </w:pPr>
          </w:p>
        </w:tc>
      </w:tr>
      <w:tr w:rsidR="004359AF" w:rsidRPr="00DC79A1" w14:paraId="7F938E26" w14:textId="77777777" w:rsidTr="007022A8">
        <w:tc>
          <w:tcPr>
            <w:tcW w:w="9688" w:type="dxa"/>
            <w:gridSpan w:val="10"/>
            <w:tcBorders>
              <w:bottom w:val="nil"/>
            </w:tcBorders>
          </w:tcPr>
          <w:p w14:paraId="6CDD4456" w14:textId="2FFCB868" w:rsidR="00736A06" w:rsidRPr="006F53DA" w:rsidRDefault="00556E1B" w:rsidP="006F53DA">
            <w:pPr>
              <w:autoSpaceDE w:val="0"/>
              <w:autoSpaceDN w:val="0"/>
              <w:adjustRightInd w:val="0"/>
              <w:jc w:val="center"/>
              <w:rPr>
                <w:rFonts w:ascii="Times New Roman" w:hAnsi="Times New Roman" w:cs="Times New Roman"/>
                <w:i/>
                <w:sz w:val="24"/>
                <w:szCs w:val="24"/>
                <w:lang w:val="kk-KZ"/>
              </w:rPr>
            </w:pPr>
            <w:r>
              <w:rPr>
                <w:rFonts w:ascii="Times New Roman" w:hAnsi="Times New Roman" w:cs="Times New Roman"/>
                <w:i/>
                <w:sz w:val="24"/>
                <w:szCs w:val="24"/>
                <w:lang w:val="kk-KZ"/>
              </w:rPr>
              <w:t xml:space="preserve">Модуль </w:t>
            </w:r>
            <w:r w:rsidR="004C5AD1" w:rsidRPr="00DC79A1">
              <w:rPr>
                <w:rFonts w:ascii="Times New Roman" w:hAnsi="Times New Roman" w:cs="Times New Roman"/>
                <w:i/>
                <w:sz w:val="24"/>
                <w:szCs w:val="24"/>
                <w:lang w:val="kk-KZ"/>
              </w:rPr>
              <w:t>2</w:t>
            </w:r>
            <w:r>
              <w:rPr>
                <w:rFonts w:ascii="Times New Roman" w:hAnsi="Times New Roman" w:cs="Times New Roman"/>
                <w:sz w:val="24"/>
                <w:szCs w:val="24"/>
                <w:lang w:val="kk-KZ"/>
              </w:rPr>
              <w:t xml:space="preserve">. </w:t>
            </w:r>
            <w:r w:rsidR="004C5AD1" w:rsidRPr="00DC79A1">
              <w:rPr>
                <w:rFonts w:ascii="Times New Roman" w:hAnsi="Times New Roman" w:cs="Times New Roman"/>
                <w:i/>
                <w:sz w:val="24"/>
                <w:szCs w:val="24"/>
                <w:lang w:val="kk-KZ"/>
              </w:rPr>
              <w:t>Реттеуші компонент</w:t>
            </w:r>
          </w:p>
        </w:tc>
      </w:tr>
      <w:tr w:rsidR="004359AF" w:rsidRPr="00DC79A1" w14:paraId="6831EE05" w14:textId="77777777" w:rsidTr="007022A8">
        <w:tc>
          <w:tcPr>
            <w:tcW w:w="464" w:type="dxa"/>
          </w:tcPr>
          <w:p w14:paraId="5AC15232"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1</w:t>
            </w:r>
          </w:p>
        </w:tc>
        <w:tc>
          <w:tcPr>
            <w:tcW w:w="1931" w:type="dxa"/>
            <w:gridSpan w:val="3"/>
          </w:tcPr>
          <w:p w14:paraId="457B34E3" w14:textId="77777777" w:rsidR="004C5AD1" w:rsidRPr="00DC79A1" w:rsidRDefault="004C5AD1" w:rsidP="004C5AD1">
            <w:pPr>
              <w:rPr>
                <w:rFonts w:ascii="Times New Roman" w:hAnsi="Times New Roman" w:cs="Times New Roman"/>
                <w:sz w:val="24"/>
                <w:szCs w:val="24"/>
                <w:shd w:val="clear" w:color="auto" w:fill="FFFFFF"/>
                <w:lang w:val="kk-KZ"/>
              </w:rPr>
            </w:pPr>
            <w:r w:rsidRPr="00DC79A1">
              <w:rPr>
                <w:rFonts w:ascii="Times New Roman" w:hAnsi="Times New Roman" w:cs="Times New Roman"/>
                <w:sz w:val="24"/>
                <w:szCs w:val="24"/>
                <w:shd w:val="clear" w:color="auto" w:fill="FFFFFF"/>
                <w:lang w:val="kk-KZ"/>
              </w:rPr>
              <w:t xml:space="preserve">«Эмоционалды күйді реттеу» </w:t>
            </w:r>
          </w:p>
          <w:p w14:paraId="22A8B172" w14:textId="77777777" w:rsidR="004C5AD1" w:rsidRPr="00DC79A1" w:rsidRDefault="004C5AD1" w:rsidP="004C5AD1">
            <w:pPr>
              <w:rPr>
                <w:rFonts w:ascii="Times New Roman" w:hAnsi="Times New Roman" w:cs="Times New Roman"/>
                <w:sz w:val="24"/>
                <w:szCs w:val="24"/>
                <w:shd w:val="clear" w:color="auto" w:fill="FFFFFF"/>
                <w:lang w:val="kk-KZ"/>
              </w:rPr>
            </w:pPr>
          </w:p>
          <w:p w14:paraId="3CAC391B"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p>
        </w:tc>
        <w:tc>
          <w:tcPr>
            <w:tcW w:w="524" w:type="dxa"/>
          </w:tcPr>
          <w:p w14:paraId="3617A0B8"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2537" w:type="dxa"/>
            <w:gridSpan w:val="3"/>
          </w:tcPr>
          <w:p w14:paraId="437D7980" w14:textId="31BF0ACF" w:rsidR="004C5AD1" w:rsidRPr="00DC79A1" w:rsidRDefault="00741069" w:rsidP="002D1EBB">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Ө</w:t>
            </w:r>
            <w:r w:rsidR="004C5AD1" w:rsidRPr="00DC79A1">
              <w:rPr>
                <w:rFonts w:ascii="Times New Roman" w:hAnsi="Times New Roman" w:cs="Times New Roman"/>
                <w:sz w:val="24"/>
                <w:szCs w:val="24"/>
                <w:shd w:val="clear" w:color="auto" w:fill="FFFFFF"/>
                <w:lang w:val="kk-KZ"/>
              </w:rPr>
              <w:t>зін-өз</w:t>
            </w:r>
            <w:r w:rsidR="002D1EBB" w:rsidRPr="00DC79A1">
              <w:rPr>
                <w:rFonts w:ascii="Times New Roman" w:hAnsi="Times New Roman" w:cs="Times New Roman"/>
                <w:sz w:val="24"/>
                <w:szCs w:val="24"/>
                <w:shd w:val="clear" w:color="auto" w:fill="FFFFFF"/>
                <w:lang w:val="kk-KZ"/>
              </w:rPr>
              <w:t>і реттеудің негізгі ұғымдарын қарастыру</w:t>
            </w:r>
            <w:r w:rsidR="004C5AD1" w:rsidRPr="00DC79A1">
              <w:rPr>
                <w:rFonts w:ascii="Times New Roman" w:hAnsi="Times New Roman" w:cs="Times New Roman"/>
                <w:sz w:val="24"/>
                <w:szCs w:val="24"/>
                <w:shd w:val="clear" w:color="auto" w:fill="FFFFFF"/>
                <w:lang w:val="kk-KZ"/>
              </w:rPr>
              <w:t>, эмоционалды жағдайды реттеу, өзін-өзі</w:t>
            </w:r>
            <w:r w:rsidR="00283258" w:rsidRPr="00DC79A1">
              <w:rPr>
                <w:rFonts w:ascii="Times New Roman" w:hAnsi="Times New Roman" w:cs="Times New Roman"/>
                <w:sz w:val="24"/>
                <w:szCs w:val="24"/>
                <w:shd w:val="clear" w:color="auto" w:fill="FFFFFF"/>
                <w:lang w:val="kk-KZ"/>
              </w:rPr>
              <w:t xml:space="preserve"> реттеу тәсілдерін игерту</w:t>
            </w:r>
            <w:r w:rsidR="004C5AD1" w:rsidRPr="00DC79A1">
              <w:rPr>
                <w:rFonts w:ascii="Times New Roman" w:hAnsi="Times New Roman" w:cs="Times New Roman"/>
                <w:sz w:val="24"/>
                <w:szCs w:val="24"/>
                <w:shd w:val="clear" w:color="auto" w:fill="FFFFFF"/>
                <w:lang w:val="kk-KZ"/>
              </w:rPr>
              <w:t>.</w:t>
            </w:r>
          </w:p>
        </w:tc>
        <w:tc>
          <w:tcPr>
            <w:tcW w:w="2176" w:type="dxa"/>
          </w:tcPr>
          <w:p w14:paraId="3FAB085B" w14:textId="77777777" w:rsidR="004C5AD1" w:rsidRPr="00DC79A1" w:rsidRDefault="004C5AD1" w:rsidP="004C5AD1">
            <w:pPr>
              <w:jc w:val="both"/>
              <w:rPr>
                <w:rFonts w:ascii="Times New Roman" w:hAnsi="Times New Roman" w:cs="Times New Roman"/>
                <w:sz w:val="24"/>
                <w:szCs w:val="24"/>
                <w:shd w:val="clear" w:color="auto" w:fill="FFFFFF"/>
                <w:lang w:val="kk-KZ"/>
              </w:rPr>
            </w:pPr>
            <w:r w:rsidRPr="00DC79A1">
              <w:rPr>
                <w:rFonts w:ascii="Times New Roman" w:hAnsi="Times New Roman" w:cs="Times New Roman"/>
                <w:sz w:val="24"/>
                <w:szCs w:val="24"/>
                <w:shd w:val="clear" w:color="auto" w:fill="FFFFFF"/>
                <w:lang w:val="kk-KZ"/>
              </w:rPr>
              <w:t>«Вербальд</w:t>
            </w:r>
            <w:r w:rsidR="00283258" w:rsidRPr="00DC79A1">
              <w:rPr>
                <w:rFonts w:ascii="Times New Roman" w:hAnsi="Times New Roman" w:cs="Times New Roman"/>
                <w:sz w:val="24"/>
                <w:szCs w:val="24"/>
                <w:shd w:val="clear" w:color="auto" w:fill="FFFFFF"/>
                <w:lang w:val="kk-KZ"/>
              </w:rPr>
              <w:t>ы емес қарым – қатынас».</w:t>
            </w:r>
          </w:p>
          <w:p w14:paraId="1F6C5145" w14:textId="77777777"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shd w:val="clear" w:color="auto" w:fill="FFFFFF"/>
                <w:lang w:val="kk-KZ"/>
              </w:rPr>
              <w:t>«Эмоциян</w:t>
            </w:r>
            <w:r w:rsidR="00283258" w:rsidRPr="00DC79A1">
              <w:rPr>
                <w:rFonts w:ascii="Times New Roman" w:hAnsi="Times New Roman" w:cs="Times New Roman"/>
                <w:sz w:val="24"/>
                <w:szCs w:val="24"/>
                <w:shd w:val="clear" w:color="auto" w:fill="FFFFFF"/>
                <w:lang w:val="kk-KZ"/>
              </w:rPr>
              <w:t>ы бейнелеу»</w:t>
            </w:r>
            <w:r w:rsidRPr="00DC79A1">
              <w:rPr>
                <w:rFonts w:ascii="Times New Roman" w:hAnsi="Times New Roman" w:cs="Times New Roman"/>
                <w:sz w:val="24"/>
                <w:szCs w:val="24"/>
                <w:shd w:val="clear" w:color="auto" w:fill="FFFFFF"/>
                <w:lang w:val="kk-KZ"/>
              </w:rPr>
              <w:t xml:space="preserve">. </w:t>
            </w:r>
          </w:p>
          <w:p w14:paraId="19767F1D"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p>
        </w:tc>
        <w:tc>
          <w:tcPr>
            <w:tcW w:w="2056" w:type="dxa"/>
          </w:tcPr>
          <w:p w14:paraId="71F7341A" w14:textId="77777777"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топтық талқылау, </w:t>
            </w:r>
          </w:p>
          <w:p w14:paraId="3396CEF8" w14:textId="77777777" w:rsidR="004C5AD1" w:rsidRPr="00DC79A1" w:rsidRDefault="006773A7"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арт-терапия техникалары</w:t>
            </w:r>
          </w:p>
          <w:p w14:paraId="3B8ECDF2" w14:textId="02752DCB"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әдебиет [</w:t>
            </w:r>
            <w:r w:rsidR="00A628AB">
              <w:rPr>
                <w:rFonts w:ascii="Times New Roman" w:hAnsi="Times New Roman" w:cs="Times New Roman"/>
                <w:sz w:val="24"/>
                <w:szCs w:val="24"/>
                <w:lang w:val="kk-KZ"/>
              </w:rPr>
              <w:t>124,125,132</w:t>
            </w:r>
            <w:r w:rsidR="00572A9A" w:rsidRPr="00E53089">
              <w:rPr>
                <w:rFonts w:ascii="Times New Roman" w:hAnsi="Times New Roman" w:cs="Times New Roman"/>
                <w:sz w:val="24"/>
                <w:szCs w:val="24"/>
              </w:rPr>
              <w:t>,135</w:t>
            </w:r>
            <w:r w:rsidRPr="00DC79A1">
              <w:rPr>
                <w:rFonts w:ascii="Times New Roman" w:hAnsi="Times New Roman" w:cs="Times New Roman"/>
                <w:sz w:val="24"/>
                <w:szCs w:val="24"/>
                <w:lang w:val="kk-KZ"/>
              </w:rPr>
              <w:t>]</w:t>
            </w:r>
            <w:r w:rsidR="006F53DA">
              <w:rPr>
                <w:rFonts w:ascii="Times New Roman" w:hAnsi="Times New Roman" w:cs="Times New Roman"/>
                <w:sz w:val="24"/>
                <w:szCs w:val="24"/>
                <w:lang w:val="kk-KZ"/>
              </w:rPr>
              <w:t>.</w:t>
            </w:r>
          </w:p>
          <w:p w14:paraId="707F8C30"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p>
        </w:tc>
      </w:tr>
      <w:tr w:rsidR="004359AF" w:rsidRPr="00DC79A1" w14:paraId="5D9134BB" w14:textId="77777777" w:rsidTr="007022A8">
        <w:tc>
          <w:tcPr>
            <w:tcW w:w="464" w:type="dxa"/>
          </w:tcPr>
          <w:p w14:paraId="5E8514E6"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931" w:type="dxa"/>
            <w:gridSpan w:val="3"/>
          </w:tcPr>
          <w:p w14:paraId="327FA8A7" w14:textId="77777777" w:rsidR="004C5AD1" w:rsidRPr="00DC79A1" w:rsidRDefault="004C5AD1" w:rsidP="004C5AD1">
            <w:pPr>
              <w:autoSpaceDE w:val="0"/>
              <w:autoSpaceDN w:val="0"/>
              <w:adjustRightInd w:val="0"/>
              <w:jc w:val="both"/>
              <w:rPr>
                <w:rFonts w:ascii="Times New Roman" w:hAnsi="Times New Roman" w:cs="Times New Roman"/>
                <w:bCs/>
                <w:sz w:val="24"/>
                <w:szCs w:val="24"/>
                <w:lang w:val="kk-KZ"/>
              </w:rPr>
            </w:pPr>
            <w:r w:rsidRPr="00DC79A1">
              <w:rPr>
                <w:rFonts w:ascii="Times New Roman" w:hAnsi="Times New Roman" w:cs="Times New Roman"/>
                <w:bCs/>
                <w:sz w:val="24"/>
                <w:szCs w:val="24"/>
                <w:lang w:val="kk-KZ"/>
              </w:rPr>
              <w:t>«Өзін-өзі реттеу және қиындықты жеңу»</w:t>
            </w:r>
          </w:p>
          <w:p w14:paraId="6675D420"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p>
        </w:tc>
        <w:tc>
          <w:tcPr>
            <w:tcW w:w="524" w:type="dxa"/>
          </w:tcPr>
          <w:p w14:paraId="5157B813" w14:textId="77777777" w:rsidR="004C5AD1" w:rsidRPr="00DC79A1" w:rsidRDefault="004C5AD1"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2537" w:type="dxa"/>
            <w:gridSpan w:val="3"/>
          </w:tcPr>
          <w:p w14:paraId="2D3D92AF" w14:textId="0A2EC8B1" w:rsidR="004C5AD1" w:rsidRPr="00DC79A1" w:rsidRDefault="00741069" w:rsidP="004C5AD1">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Б</w:t>
            </w:r>
            <w:r w:rsidR="004C5AD1" w:rsidRPr="00DC79A1">
              <w:rPr>
                <w:rFonts w:ascii="Times New Roman" w:hAnsi="Times New Roman" w:cs="Times New Roman"/>
                <w:sz w:val="24"/>
                <w:szCs w:val="24"/>
                <w:lang w:val="kk-KZ"/>
              </w:rPr>
              <w:t>арлық оқиғаларға неғұрлым икемді қа</w:t>
            </w:r>
            <w:r w:rsidR="00283258" w:rsidRPr="00DC79A1">
              <w:rPr>
                <w:rFonts w:ascii="Times New Roman" w:hAnsi="Times New Roman" w:cs="Times New Roman"/>
                <w:sz w:val="24"/>
                <w:szCs w:val="24"/>
                <w:lang w:val="kk-KZ"/>
              </w:rPr>
              <w:t xml:space="preserve">рауға, ондағы жағымды және </w:t>
            </w:r>
            <w:r w:rsidR="004C5AD1" w:rsidRPr="00DC79A1">
              <w:rPr>
                <w:rFonts w:ascii="Times New Roman" w:hAnsi="Times New Roman" w:cs="Times New Roman"/>
                <w:sz w:val="24"/>
                <w:szCs w:val="24"/>
                <w:lang w:val="kk-KZ"/>
              </w:rPr>
              <w:t>ж</w:t>
            </w:r>
            <w:r w:rsidR="00283258" w:rsidRPr="00DC79A1">
              <w:rPr>
                <w:rFonts w:ascii="Times New Roman" w:hAnsi="Times New Roman" w:cs="Times New Roman"/>
                <w:sz w:val="24"/>
                <w:szCs w:val="24"/>
                <w:lang w:val="kk-KZ"/>
              </w:rPr>
              <w:t>ағымсыз</w:t>
            </w:r>
            <w:r w:rsidR="004C5AD1" w:rsidRPr="00DC79A1">
              <w:rPr>
                <w:rFonts w:ascii="Times New Roman" w:hAnsi="Times New Roman" w:cs="Times New Roman"/>
                <w:sz w:val="24"/>
                <w:szCs w:val="24"/>
                <w:lang w:val="kk-KZ"/>
              </w:rPr>
              <w:t xml:space="preserve"> </w:t>
            </w:r>
            <w:r w:rsidR="004C5AD1" w:rsidRPr="00DC79A1">
              <w:rPr>
                <w:rFonts w:ascii="Times New Roman" w:hAnsi="Times New Roman" w:cs="Times New Roman"/>
                <w:sz w:val="24"/>
                <w:szCs w:val="24"/>
                <w:lang w:val="kk-KZ"/>
              </w:rPr>
              <w:lastRenderedPageBreak/>
              <w:t>элементте</w:t>
            </w:r>
            <w:r w:rsidR="00283258" w:rsidRPr="00DC79A1">
              <w:rPr>
                <w:rFonts w:ascii="Times New Roman" w:hAnsi="Times New Roman" w:cs="Times New Roman"/>
                <w:sz w:val="24"/>
                <w:szCs w:val="24"/>
                <w:lang w:val="kk-KZ"/>
              </w:rPr>
              <w:t>рді іздеуге, дұрыс шешім қабылдауға үйрету.</w:t>
            </w:r>
          </w:p>
        </w:tc>
        <w:tc>
          <w:tcPr>
            <w:tcW w:w="2176" w:type="dxa"/>
          </w:tcPr>
          <w:p w14:paraId="2E311EFD" w14:textId="77777777" w:rsidR="004C5AD1" w:rsidRPr="00DC79A1" w:rsidRDefault="00283258"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lastRenderedPageBreak/>
              <w:t>«Қосу және азайту».</w:t>
            </w:r>
          </w:p>
          <w:p w14:paraId="2D7E9A77" w14:textId="77777777" w:rsidR="004C5AD1" w:rsidRPr="00DC79A1" w:rsidRDefault="004C5AD1" w:rsidP="004C5AD1">
            <w:pPr>
              <w:autoSpaceDE w:val="0"/>
              <w:autoSpaceDN w:val="0"/>
              <w:adjustRightInd w:val="0"/>
              <w:jc w:val="both"/>
              <w:rPr>
                <w:rFonts w:ascii="Times New Roman" w:hAnsi="Times New Roman" w:cs="Times New Roman"/>
                <w:iCs/>
                <w:sz w:val="24"/>
                <w:szCs w:val="24"/>
                <w:lang w:val="kk-KZ"/>
              </w:rPr>
            </w:pPr>
            <w:r w:rsidRPr="00DC79A1">
              <w:rPr>
                <w:rFonts w:ascii="Times New Roman" w:hAnsi="Times New Roman" w:cs="Times New Roman"/>
                <w:iCs/>
                <w:sz w:val="24"/>
                <w:szCs w:val="24"/>
                <w:lang w:val="kk-KZ"/>
              </w:rPr>
              <w:t>«Жағымды және жағымсыз</w:t>
            </w:r>
            <w:r w:rsidR="00042AD9" w:rsidRPr="00DC79A1">
              <w:rPr>
                <w:rFonts w:ascii="Times New Roman" w:hAnsi="Times New Roman" w:cs="Times New Roman"/>
                <w:iCs/>
                <w:sz w:val="24"/>
                <w:szCs w:val="24"/>
                <w:lang w:val="kk-KZ"/>
              </w:rPr>
              <w:t xml:space="preserve"> жағдайлар</w:t>
            </w:r>
            <w:r w:rsidRPr="00DC79A1">
              <w:rPr>
                <w:rFonts w:ascii="Times New Roman" w:hAnsi="Times New Roman" w:cs="Times New Roman"/>
                <w:iCs/>
                <w:sz w:val="24"/>
                <w:szCs w:val="24"/>
                <w:lang w:val="kk-KZ"/>
              </w:rPr>
              <w:t>»</w:t>
            </w:r>
            <w:r w:rsidR="00283258" w:rsidRPr="00DC79A1">
              <w:rPr>
                <w:rFonts w:ascii="Times New Roman" w:hAnsi="Times New Roman" w:cs="Times New Roman"/>
                <w:iCs/>
                <w:sz w:val="24"/>
                <w:szCs w:val="24"/>
                <w:lang w:val="kk-KZ"/>
              </w:rPr>
              <w:t xml:space="preserve">. «Ішкі </w:t>
            </w:r>
            <w:r w:rsidR="00283258" w:rsidRPr="00DC79A1">
              <w:rPr>
                <w:rFonts w:ascii="Times New Roman" w:hAnsi="Times New Roman" w:cs="Times New Roman"/>
                <w:iCs/>
                <w:sz w:val="24"/>
                <w:szCs w:val="24"/>
                <w:lang w:val="kk-KZ"/>
              </w:rPr>
              <w:lastRenderedPageBreak/>
              <w:t>кино».</w:t>
            </w:r>
            <w:r w:rsidRPr="00DC79A1">
              <w:rPr>
                <w:rFonts w:ascii="Times New Roman" w:hAnsi="Times New Roman" w:cs="Times New Roman"/>
                <w:bCs/>
                <w:iCs/>
                <w:sz w:val="24"/>
                <w:szCs w:val="24"/>
                <w:lang w:val="kk-KZ"/>
              </w:rPr>
              <w:t xml:space="preserve"> «Өз</w:t>
            </w:r>
            <w:r w:rsidR="00283258" w:rsidRPr="00DC79A1">
              <w:rPr>
                <w:rFonts w:ascii="Times New Roman" w:hAnsi="Times New Roman" w:cs="Times New Roman"/>
                <w:bCs/>
                <w:iCs/>
                <w:sz w:val="24"/>
                <w:szCs w:val="24"/>
                <w:lang w:val="kk-KZ"/>
              </w:rPr>
              <w:t>імді жақсы сезінетін жер»</w:t>
            </w:r>
            <w:r w:rsidRPr="00DC79A1">
              <w:rPr>
                <w:rFonts w:ascii="Times New Roman" w:hAnsi="Times New Roman" w:cs="Times New Roman"/>
                <w:bCs/>
                <w:iCs/>
                <w:sz w:val="24"/>
                <w:szCs w:val="24"/>
                <w:lang w:val="kk-KZ"/>
              </w:rPr>
              <w:t>.</w:t>
            </w:r>
          </w:p>
        </w:tc>
        <w:tc>
          <w:tcPr>
            <w:tcW w:w="2056" w:type="dxa"/>
          </w:tcPr>
          <w:p w14:paraId="6CF896CD" w14:textId="77777777" w:rsidR="004C5AD1" w:rsidRPr="00DC79A1" w:rsidRDefault="004C5AD1" w:rsidP="004C5AD1">
            <w:pPr>
              <w:autoSpaceDE w:val="0"/>
              <w:autoSpaceDN w:val="0"/>
              <w:adjustRightInd w:val="0"/>
              <w:jc w:val="both"/>
              <w:rPr>
                <w:rFonts w:ascii="Times New Roman" w:hAnsi="Times New Roman" w:cs="Times New Roman"/>
                <w:sz w:val="24"/>
                <w:szCs w:val="24"/>
                <w:shd w:val="clear" w:color="auto" w:fill="FFFFFF"/>
                <w:lang w:val="kk-KZ"/>
              </w:rPr>
            </w:pPr>
            <w:r w:rsidRPr="00DC79A1">
              <w:rPr>
                <w:rFonts w:ascii="Times New Roman" w:hAnsi="Times New Roman" w:cs="Times New Roman"/>
                <w:sz w:val="24"/>
                <w:szCs w:val="24"/>
                <w:shd w:val="clear" w:color="auto" w:fill="FFFFFF"/>
                <w:lang w:val="kk-KZ"/>
              </w:rPr>
              <w:lastRenderedPageBreak/>
              <w:t>case-study;</w:t>
            </w:r>
          </w:p>
          <w:p w14:paraId="17BE32EE" w14:textId="77777777" w:rsidR="004C5AD1" w:rsidRPr="00DC79A1" w:rsidRDefault="004C5AD1" w:rsidP="004C5AD1">
            <w:pPr>
              <w:autoSpaceDE w:val="0"/>
              <w:autoSpaceDN w:val="0"/>
              <w:adjustRightInd w:val="0"/>
              <w:jc w:val="both"/>
              <w:rPr>
                <w:rFonts w:ascii="Times New Roman" w:hAnsi="Times New Roman" w:cs="Times New Roman"/>
                <w:sz w:val="24"/>
                <w:szCs w:val="24"/>
                <w:shd w:val="clear" w:color="auto" w:fill="FFFFFF"/>
                <w:lang w:val="kk-KZ"/>
              </w:rPr>
            </w:pPr>
            <w:r w:rsidRPr="00DC79A1">
              <w:rPr>
                <w:rFonts w:ascii="Times New Roman" w:hAnsi="Times New Roman" w:cs="Times New Roman"/>
                <w:sz w:val="24"/>
                <w:szCs w:val="24"/>
                <w:shd w:val="clear" w:color="auto" w:fill="FFFFFF"/>
                <w:lang w:val="kk-KZ"/>
              </w:rPr>
              <w:t>топтық талқылау</w:t>
            </w:r>
            <w:r w:rsidR="00283258" w:rsidRPr="00DC79A1">
              <w:rPr>
                <w:rFonts w:ascii="Times New Roman" w:hAnsi="Times New Roman" w:cs="Times New Roman"/>
                <w:sz w:val="24"/>
                <w:szCs w:val="24"/>
                <w:shd w:val="clear" w:color="auto" w:fill="FFFFFF"/>
                <w:lang w:val="kk-KZ"/>
              </w:rPr>
              <w:t>; суретпен жұмыс.</w:t>
            </w:r>
          </w:p>
          <w:p w14:paraId="0AE0650C" w14:textId="151AD729" w:rsidR="00A27E43" w:rsidRPr="00DC79A1" w:rsidRDefault="004C5AD1" w:rsidP="00821307">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әдебиет [1</w:t>
            </w:r>
            <w:r w:rsidR="00A628AB">
              <w:rPr>
                <w:rFonts w:ascii="Times New Roman" w:hAnsi="Times New Roman" w:cs="Times New Roman"/>
                <w:sz w:val="24"/>
                <w:szCs w:val="24"/>
                <w:lang w:val="kk-KZ"/>
              </w:rPr>
              <w:t>33,137,138</w:t>
            </w:r>
            <w:r w:rsidRPr="00DC79A1">
              <w:rPr>
                <w:rFonts w:ascii="Times New Roman" w:hAnsi="Times New Roman" w:cs="Times New Roman"/>
                <w:sz w:val="24"/>
                <w:szCs w:val="24"/>
                <w:lang w:val="kk-KZ"/>
              </w:rPr>
              <w:t>]</w:t>
            </w:r>
            <w:r w:rsidR="006F53DA">
              <w:rPr>
                <w:rFonts w:ascii="Times New Roman" w:hAnsi="Times New Roman" w:cs="Times New Roman"/>
                <w:sz w:val="24"/>
                <w:szCs w:val="24"/>
                <w:lang w:val="kk-KZ"/>
              </w:rPr>
              <w:t>.</w:t>
            </w:r>
          </w:p>
        </w:tc>
      </w:tr>
    </w:tbl>
    <w:p w14:paraId="18ECABF0" w14:textId="0DAB01E8" w:rsidR="00A27E43" w:rsidRPr="00821307" w:rsidRDefault="00A27E43">
      <w:pPr>
        <w:rPr>
          <w:rFonts w:ascii="Times New Roman" w:hAnsi="Times New Roman" w:cs="Times New Roman"/>
          <w:sz w:val="24"/>
          <w:szCs w:val="24"/>
          <w:lang w:val="kk-KZ"/>
        </w:rPr>
      </w:pPr>
      <w:r w:rsidRPr="00821307">
        <w:rPr>
          <w:rFonts w:ascii="Times New Roman" w:hAnsi="Times New Roman" w:cs="Times New Roman"/>
          <w:sz w:val="24"/>
          <w:szCs w:val="24"/>
          <w:lang w:val="kk-KZ"/>
        </w:rPr>
        <w:t>3-к</w:t>
      </w:r>
      <w:r w:rsidRPr="00821307">
        <w:rPr>
          <w:rFonts w:ascii="Times New Roman" w:hAnsi="Times New Roman" w:cs="Times New Roman"/>
          <w:sz w:val="24"/>
          <w:szCs w:val="24"/>
        </w:rPr>
        <w:t>естен</w:t>
      </w:r>
      <w:r w:rsidRPr="00821307">
        <w:rPr>
          <w:rFonts w:ascii="Times New Roman" w:hAnsi="Times New Roman" w:cs="Times New Roman"/>
          <w:sz w:val="24"/>
          <w:szCs w:val="24"/>
          <w:lang w:val="kk-KZ"/>
        </w:rPr>
        <w:t>ің жалғасы</w:t>
      </w:r>
    </w:p>
    <w:tbl>
      <w:tblPr>
        <w:tblStyle w:val="ac"/>
        <w:tblW w:w="0" w:type="auto"/>
        <w:tblLook w:val="04A0" w:firstRow="1" w:lastRow="0" w:firstColumn="1" w:lastColumn="0" w:noHBand="0" w:noVBand="1"/>
      </w:tblPr>
      <w:tblGrid>
        <w:gridCol w:w="464"/>
        <w:gridCol w:w="1931"/>
        <w:gridCol w:w="524"/>
        <w:gridCol w:w="2718"/>
        <w:gridCol w:w="1995"/>
        <w:gridCol w:w="2056"/>
      </w:tblGrid>
      <w:tr w:rsidR="004359AF" w:rsidRPr="00DC79A1" w14:paraId="48883FD9" w14:textId="77777777" w:rsidTr="00217A08">
        <w:tc>
          <w:tcPr>
            <w:tcW w:w="464" w:type="dxa"/>
          </w:tcPr>
          <w:p w14:paraId="26A0CCB1" w14:textId="70412880" w:rsidR="004C5AD1" w:rsidRPr="00DC79A1" w:rsidRDefault="00A27E43" w:rsidP="00A27E43">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31" w:type="dxa"/>
          </w:tcPr>
          <w:p w14:paraId="01D96537" w14:textId="0EBBB5BB" w:rsidR="004C5AD1" w:rsidRPr="00DC79A1" w:rsidRDefault="00A27E43" w:rsidP="00A27E43">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24" w:type="dxa"/>
          </w:tcPr>
          <w:p w14:paraId="0C0CAA54" w14:textId="52378AE5" w:rsidR="004C5AD1" w:rsidRPr="00DC79A1" w:rsidRDefault="00A27E43" w:rsidP="00A27E43">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718" w:type="dxa"/>
          </w:tcPr>
          <w:p w14:paraId="5CEF0699" w14:textId="37D8435E" w:rsidR="004C5AD1" w:rsidRPr="00DC79A1" w:rsidRDefault="00A27E43" w:rsidP="00A27E43">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995" w:type="dxa"/>
          </w:tcPr>
          <w:p w14:paraId="3185D176" w14:textId="7E9D2E42" w:rsidR="004C5AD1" w:rsidRPr="00DC79A1" w:rsidRDefault="00A27E43" w:rsidP="00A27E43">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056" w:type="dxa"/>
          </w:tcPr>
          <w:p w14:paraId="7ABD3ADE" w14:textId="6F049442" w:rsidR="004C5AD1" w:rsidRPr="00DC79A1" w:rsidRDefault="00A27E43" w:rsidP="00A27E43">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A27E43" w:rsidRPr="00DC79A1" w14:paraId="4748329D" w14:textId="77777777" w:rsidTr="00217A08">
        <w:tc>
          <w:tcPr>
            <w:tcW w:w="464" w:type="dxa"/>
          </w:tcPr>
          <w:p w14:paraId="0EC98760" w14:textId="6685BD68"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3</w:t>
            </w:r>
          </w:p>
        </w:tc>
        <w:tc>
          <w:tcPr>
            <w:tcW w:w="1931" w:type="dxa"/>
          </w:tcPr>
          <w:p w14:paraId="645B3056" w14:textId="33C02C07"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Эмоционалды өзін-өзі реттеу және басқару</w:t>
            </w:r>
          </w:p>
        </w:tc>
        <w:tc>
          <w:tcPr>
            <w:tcW w:w="524" w:type="dxa"/>
          </w:tcPr>
          <w:p w14:paraId="195A3181" w14:textId="6E65DBF0"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2718" w:type="dxa"/>
          </w:tcPr>
          <w:p w14:paraId="3429E8AC" w14:textId="54B36665" w:rsidR="00A27E43" w:rsidRDefault="00A27E43" w:rsidP="004C5AD1">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Ө</w:t>
            </w:r>
            <w:r w:rsidRPr="00DC79A1">
              <w:rPr>
                <w:rFonts w:ascii="Times New Roman" w:hAnsi="Times New Roman" w:cs="Times New Roman"/>
                <w:sz w:val="24"/>
                <w:szCs w:val="24"/>
                <w:lang w:val="kk-KZ"/>
              </w:rPr>
              <w:t>зінің көңіл-күйін басқаруға және ерікті түрде реттеуге деген ұмтылысты ояту; көңіл-күйді реттеудің қарапайым әдістерін қолданудың дағдыларына үйрету; ашуланшақтық, жаман көңіл-күймен күресуге деген мотивацияны қалыптастыру.</w:t>
            </w:r>
          </w:p>
        </w:tc>
        <w:tc>
          <w:tcPr>
            <w:tcW w:w="1995" w:type="dxa"/>
          </w:tcPr>
          <w:p w14:paraId="46CFDAE9" w14:textId="016C133A" w:rsidR="00A27E43" w:rsidRPr="00DC79A1" w:rsidRDefault="00A27E43" w:rsidP="00000373">
            <w:pPr>
              <w:autoSpaceDE w:val="0"/>
              <w:autoSpaceDN w:val="0"/>
              <w:adjustRightInd w:val="0"/>
              <w:jc w:val="both"/>
              <w:rPr>
                <w:rFonts w:ascii="Times New Roman" w:hAnsi="Times New Roman" w:cs="Times New Roman"/>
                <w:bCs/>
                <w:iCs/>
                <w:sz w:val="24"/>
                <w:szCs w:val="24"/>
                <w:lang w:val="kk-KZ"/>
              </w:rPr>
            </w:pPr>
            <w:r w:rsidRPr="00DC79A1">
              <w:rPr>
                <w:rFonts w:ascii="Times New Roman" w:hAnsi="Times New Roman" w:cs="Times New Roman"/>
                <w:bCs/>
                <w:iCs/>
                <w:sz w:val="24"/>
                <w:szCs w:val="24"/>
                <w:lang w:val="kk-KZ"/>
              </w:rPr>
              <w:t>«Эмоциялар үйі».</w:t>
            </w:r>
            <w:r w:rsidRPr="00DC79A1">
              <w:rPr>
                <w:rFonts w:ascii="Times New Roman" w:hAnsi="Times New Roman" w:cs="Times New Roman"/>
                <w:sz w:val="24"/>
                <w:szCs w:val="24"/>
                <w:lang w:val="kk-KZ"/>
              </w:rPr>
              <w:t xml:space="preserve"> «Кемпірқосақ пен жоғарыға».</w:t>
            </w:r>
            <w:r>
              <w:rPr>
                <w:rFonts w:ascii="Times New Roman" w:hAnsi="Times New Roman" w:cs="Times New Roman"/>
                <w:sz w:val="24"/>
                <w:szCs w:val="24"/>
                <w:lang w:val="kk-KZ"/>
              </w:rPr>
              <w:t xml:space="preserve"> </w:t>
            </w:r>
            <w:r w:rsidRPr="00DC79A1">
              <w:rPr>
                <w:rFonts w:ascii="Times New Roman" w:hAnsi="Times New Roman" w:cs="Times New Roman"/>
                <w:sz w:val="24"/>
                <w:szCs w:val="24"/>
                <w:lang w:val="kk-KZ"/>
              </w:rPr>
              <w:t>«</w:t>
            </w:r>
            <w:r w:rsidRPr="00DC79A1">
              <w:rPr>
                <w:rFonts w:ascii="Times New Roman" w:hAnsi="Times New Roman" w:cs="Times New Roman"/>
                <w:iCs/>
                <w:sz w:val="24"/>
                <w:szCs w:val="24"/>
                <w:lang w:val="kk-KZ"/>
              </w:rPr>
              <w:t>Якорь</w:t>
            </w:r>
            <w:r w:rsidRPr="00DC79A1">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DC79A1">
              <w:rPr>
                <w:rFonts w:ascii="Times New Roman" w:hAnsi="Times New Roman" w:cs="Times New Roman"/>
                <w:bCs/>
                <w:iCs/>
                <w:sz w:val="24"/>
                <w:szCs w:val="24"/>
                <w:lang w:val="kk-KZ"/>
              </w:rPr>
              <w:t>«Идеялар аукционы».</w:t>
            </w:r>
          </w:p>
        </w:tc>
        <w:tc>
          <w:tcPr>
            <w:tcW w:w="2056" w:type="dxa"/>
          </w:tcPr>
          <w:p w14:paraId="2A2A4614" w14:textId="77777777" w:rsidR="00A27E43" w:rsidRPr="00DC79A1" w:rsidRDefault="00A27E43" w:rsidP="00217A08">
            <w:pPr>
              <w:autoSpaceDE w:val="0"/>
              <w:autoSpaceDN w:val="0"/>
              <w:adjustRightInd w:val="0"/>
              <w:jc w:val="both"/>
              <w:rPr>
                <w:rStyle w:val="c11"/>
                <w:rFonts w:ascii="Times New Roman" w:hAnsi="Times New Roman" w:cs="Times New Roman"/>
                <w:bCs/>
                <w:iCs/>
                <w:sz w:val="24"/>
                <w:szCs w:val="24"/>
                <w:lang w:val="kk-KZ"/>
              </w:rPr>
            </w:pPr>
            <w:r w:rsidRPr="00DC79A1">
              <w:rPr>
                <w:rStyle w:val="c11"/>
                <w:rFonts w:ascii="Times New Roman" w:hAnsi="Times New Roman" w:cs="Times New Roman"/>
                <w:bCs/>
                <w:iCs/>
                <w:sz w:val="24"/>
                <w:szCs w:val="24"/>
                <w:lang w:val="kk-KZ"/>
              </w:rPr>
              <w:t>топтық талқылау,</w:t>
            </w:r>
          </w:p>
          <w:p w14:paraId="32CF34F9" w14:textId="77777777" w:rsidR="00A27E43" w:rsidRPr="00DC79A1" w:rsidRDefault="00A27E43" w:rsidP="00217A08">
            <w:pPr>
              <w:autoSpaceDE w:val="0"/>
              <w:autoSpaceDN w:val="0"/>
              <w:adjustRightInd w:val="0"/>
              <w:jc w:val="both"/>
              <w:rPr>
                <w:rStyle w:val="c11"/>
                <w:rFonts w:ascii="Times New Roman" w:hAnsi="Times New Roman" w:cs="Times New Roman"/>
                <w:bCs/>
                <w:iCs/>
                <w:sz w:val="24"/>
                <w:szCs w:val="24"/>
                <w:lang w:val="kk-KZ"/>
              </w:rPr>
            </w:pPr>
            <w:r w:rsidRPr="00DC79A1">
              <w:rPr>
                <w:rStyle w:val="c11"/>
                <w:rFonts w:ascii="Times New Roman" w:hAnsi="Times New Roman" w:cs="Times New Roman"/>
                <w:bCs/>
                <w:iCs/>
                <w:sz w:val="24"/>
                <w:szCs w:val="24"/>
                <w:lang w:val="kk-KZ"/>
              </w:rPr>
              <w:t>топтық пікірталас</w:t>
            </w:r>
          </w:p>
          <w:p w14:paraId="52301347" w14:textId="77777777" w:rsidR="00A27E43" w:rsidRPr="00DC79A1" w:rsidRDefault="00A27E43" w:rsidP="00217A08">
            <w:pPr>
              <w:autoSpaceDE w:val="0"/>
              <w:autoSpaceDN w:val="0"/>
              <w:adjustRightInd w:val="0"/>
              <w:jc w:val="both"/>
              <w:rPr>
                <w:rFonts w:ascii="Times New Roman" w:hAnsi="Times New Roman" w:cs="Times New Roman"/>
                <w:sz w:val="24"/>
                <w:szCs w:val="24"/>
                <w:lang w:val="kk-KZ"/>
              </w:rPr>
            </w:pPr>
            <w:r w:rsidRPr="00DC79A1">
              <w:rPr>
                <w:rStyle w:val="c11"/>
                <w:rFonts w:ascii="Times New Roman" w:hAnsi="Times New Roman" w:cs="Times New Roman"/>
                <w:bCs/>
                <w:iCs/>
                <w:sz w:val="24"/>
                <w:szCs w:val="24"/>
                <w:lang w:val="kk-KZ"/>
              </w:rPr>
              <w:t>ойын, жаттығулар</w:t>
            </w:r>
          </w:p>
          <w:p w14:paraId="196072AF" w14:textId="77777777" w:rsidR="00A27E43" w:rsidRPr="00DC79A1" w:rsidRDefault="00A27E43" w:rsidP="00217A08">
            <w:pPr>
              <w:jc w:val="both"/>
              <w:rPr>
                <w:rFonts w:ascii="Times New Roman" w:hAnsi="Times New Roman" w:cs="Times New Roman"/>
                <w:sz w:val="24"/>
                <w:szCs w:val="24"/>
                <w:shd w:val="clear" w:color="auto" w:fill="FFFFFF"/>
                <w:lang w:val="kk-KZ"/>
              </w:rPr>
            </w:pPr>
            <w:r w:rsidRPr="00DC79A1">
              <w:rPr>
                <w:rFonts w:ascii="Times New Roman" w:hAnsi="Times New Roman" w:cs="Times New Roman"/>
                <w:sz w:val="24"/>
                <w:szCs w:val="24"/>
                <w:lang w:val="kk-KZ"/>
              </w:rPr>
              <w:t xml:space="preserve"> </w:t>
            </w:r>
            <w:r w:rsidRPr="00DC79A1">
              <w:rPr>
                <w:rFonts w:ascii="Times New Roman" w:hAnsi="Times New Roman" w:cs="Times New Roman"/>
                <w:sz w:val="24"/>
                <w:szCs w:val="24"/>
                <w:shd w:val="clear" w:color="auto" w:fill="FFFFFF"/>
                <w:lang w:val="kk-KZ"/>
              </w:rPr>
              <w:t>case-study.</w:t>
            </w:r>
          </w:p>
          <w:p w14:paraId="2F0E00FA" w14:textId="25A65C29" w:rsidR="00A27E43" w:rsidRPr="00DC79A1" w:rsidRDefault="00A27E43" w:rsidP="004C5AD1">
            <w:pPr>
              <w:autoSpaceDE w:val="0"/>
              <w:autoSpaceDN w:val="0"/>
              <w:adjustRightInd w:val="0"/>
              <w:jc w:val="both"/>
              <w:rPr>
                <w:rStyle w:val="c11"/>
                <w:rFonts w:ascii="Times New Roman" w:hAnsi="Times New Roman" w:cs="Times New Roman"/>
                <w:bCs/>
                <w:iCs/>
                <w:sz w:val="24"/>
                <w:szCs w:val="24"/>
                <w:lang w:val="kk-KZ"/>
              </w:rPr>
            </w:pPr>
            <w:r w:rsidRPr="00DC79A1">
              <w:rPr>
                <w:rFonts w:ascii="Times New Roman" w:hAnsi="Times New Roman" w:cs="Times New Roman"/>
                <w:sz w:val="24"/>
                <w:szCs w:val="24"/>
                <w:lang w:val="kk-KZ"/>
              </w:rPr>
              <w:t>әдебиет [</w:t>
            </w:r>
            <w:r w:rsidR="00572A9A">
              <w:rPr>
                <w:rFonts w:ascii="Times New Roman" w:hAnsi="Times New Roman" w:cs="Times New Roman"/>
                <w:sz w:val="24"/>
                <w:szCs w:val="24"/>
                <w:lang w:val="en-US"/>
              </w:rPr>
              <w:t>132,</w:t>
            </w:r>
            <w:r w:rsidRPr="00DC79A1">
              <w:rPr>
                <w:rFonts w:ascii="Times New Roman" w:hAnsi="Times New Roman" w:cs="Times New Roman"/>
                <w:sz w:val="24"/>
                <w:szCs w:val="24"/>
                <w:lang w:val="kk-KZ"/>
              </w:rPr>
              <w:t>1</w:t>
            </w:r>
            <w:r>
              <w:rPr>
                <w:rFonts w:ascii="Times New Roman" w:hAnsi="Times New Roman" w:cs="Times New Roman"/>
                <w:sz w:val="24"/>
                <w:szCs w:val="24"/>
                <w:lang w:val="kk-KZ"/>
              </w:rPr>
              <w:t>40,141,142</w:t>
            </w:r>
            <w:r w:rsidRPr="00DC79A1">
              <w:rPr>
                <w:rFonts w:ascii="Times New Roman" w:hAnsi="Times New Roman" w:cs="Times New Roman"/>
                <w:sz w:val="24"/>
                <w:szCs w:val="24"/>
                <w:lang w:val="kk-KZ"/>
              </w:rPr>
              <w:t>]</w:t>
            </w:r>
            <w:r>
              <w:rPr>
                <w:rFonts w:ascii="Times New Roman" w:hAnsi="Times New Roman" w:cs="Times New Roman"/>
                <w:sz w:val="24"/>
                <w:szCs w:val="24"/>
                <w:lang w:val="kk-KZ"/>
              </w:rPr>
              <w:t>.</w:t>
            </w:r>
          </w:p>
        </w:tc>
      </w:tr>
      <w:tr w:rsidR="00A27E43" w:rsidRPr="00DC79A1" w14:paraId="4134B39B" w14:textId="77777777" w:rsidTr="007022A8">
        <w:tc>
          <w:tcPr>
            <w:tcW w:w="9688" w:type="dxa"/>
            <w:gridSpan w:val="6"/>
          </w:tcPr>
          <w:p w14:paraId="2E064292" w14:textId="77777777" w:rsidR="00A27E43" w:rsidRPr="00DC79A1" w:rsidRDefault="00A27E43" w:rsidP="004C5AD1">
            <w:pPr>
              <w:autoSpaceDE w:val="0"/>
              <w:autoSpaceDN w:val="0"/>
              <w:adjustRightInd w:val="0"/>
              <w:jc w:val="center"/>
              <w:rPr>
                <w:rFonts w:ascii="Times New Roman" w:hAnsi="Times New Roman" w:cs="Times New Roman"/>
                <w:sz w:val="24"/>
                <w:szCs w:val="24"/>
                <w:lang w:val="kk-KZ"/>
              </w:rPr>
            </w:pPr>
            <w:r w:rsidRPr="00DC79A1">
              <w:rPr>
                <w:rFonts w:ascii="Times New Roman" w:hAnsi="Times New Roman" w:cs="Times New Roman"/>
                <w:i/>
                <w:sz w:val="24"/>
                <w:szCs w:val="24"/>
                <w:lang w:val="kk-KZ"/>
              </w:rPr>
              <w:t>Модуль -3</w:t>
            </w:r>
            <w:r w:rsidRPr="00DC79A1">
              <w:rPr>
                <w:rFonts w:ascii="Times New Roman" w:hAnsi="Times New Roman" w:cs="Times New Roman"/>
                <w:sz w:val="24"/>
                <w:szCs w:val="24"/>
                <w:lang w:val="kk-KZ"/>
              </w:rPr>
              <w:t xml:space="preserve"> </w:t>
            </w:r>
            <w:r w:rsidRPr="00DC79A1">
              <w:rPr>
                <w:rFonts w:ascii="Times New Roman" w:hAnsi="Times New Roman" w:cs="Times New Roman"/>
                <w:i/>
                <w:sz w:val="24"/>
                <w:szCs w:val="24"/>
                <w:lang w:val="kk-KZ"/>
              </w:rPr>
              <w:t>Мінез -құлық компоненті</w:t>
            </w:r>
          </w:p>
        </w:tc>
      </w:tr>
      <w:tr w:rsidR="00A27E43" w:rsidRPr="00DC79A1" w14:paraId="4039C51E" w14:textId="77777777" w:rsidTr="00217A08">
        <w:tc>
          <w:tcPr>
            <w:tcW w:w="464" w:type="dxa"/>
            <w:tcBorders>
              <w:bottom w:val="single" w:sz="4" w:space="0" w:color="auto"/>
            </w:tcBorders>
          </w:tcPr>
          <w:p w14:paraId="1DDB0F9C" w14:textId="77777777"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1</w:t>
            </w:r>
          </w:p>
        </w:tc>
        <w:tc>
          <w:tcPr>
            <w:tcW w:w="1931" w:type="dxa"/>
            <w:tcBorders>
              <w:bottom w:val="single" w:sz="4" w:space="0" w:color="auto"/>
            </w:tcBorders>
          </w:tcPr>
          <w:p w14:paraId="77F2A664" w14:textId="77777777"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Өзіне жету жолында</w:t>
            </w:r>
          </w:p>
        </w:tc>
        <w:tc>
          <w:tcPr>
            <w:tcW w:w="524" w:type="dxa"/>
            <w:tcBorders>
              <w:bottom w:val="single" w:sz="4" w:space="0" w:color="auto"/>
            </w:tcBorders>
          </w:tcPr>
          <w:p w14:paraId="32E6388C" w14:textId="77777777"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2718" w:type="dxa"/>
            <w:tcBorders>
              <w:bottom w:val="single" w:sz="4" w:space="0" w:color="auto"/>
            </w:tcBorders>
          </w:tcPr>
          <w:p w14:paraId="45143431" w14:textId="2011EB00" w:rsidR="00A27E43" w:rsidRPr="00DC79A1" w:rsidRDefault="00A27E43" w:rsidP="004C5AD1">
            <w:pPr>
              <w:autoSpaceDE w:val="0"/>
              <w:autoSpaceDN w:val="0"/>
              <w:adjustRightInd w:val="0"/>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rPr>
              <w:t>Ү</w:t>
            </w:r>
            <w:r w:rsidRPr="00DC79A1">
              <w:rPr>
                <w:rFonts w:ascii="Times New Roman" w:eastAsia="Times New Roman" w:hAnsi="Times New Roman" w:cs="Times New Roman"/>
                <w:sz w:val="24"/>
                <w:szCs w:val="24"/>
                <w:lang w:val="kk-KZ"/>
              </w:rPr>
              <w:t>лестірме материалдардың, жаттығулардың және пікірталастардың көмегімен тренингке қатысушылар өздерінің қазір кім болғанын түсіну үшін өмір жолының өткен кезеңдеріне шолу жасату.</w:t>
            </w:r>
          </w:p>
        </w:tc>
        <w:tc>
          <w:tcPr>
            <w:tcW w:w="1995" w:type="dxa"/>
            <w:tcBorders>
              <w:bottom w:val="single" w:sz="4" w:space="0" w:color="auto"/>
            </w:tcBorders>
          </w:tcPr>
          <w:p w14:paraId="332313C5" w14:textId="77777777"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«Осында және қазір». Жаттығулар: «Өмірбаяндық реприз». «Өткенге медитациялық оралу».</w:t>
            </w:r>
          </w:p>
          <w:p w14:paraId="63BA297B" w14:textId="77777777" w:rsidR="00A27E43" w:rsidRPr="00DC79A1" w:rsidRDefault="00A27E43" w:rsidP="00042AD9">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«Менің өмір жолымның маңызды кезеңдері».</w:t>
            </w:r>
          </w:p>
        </w:tc>
        <w:tc>
          <w:tcPr>
            <w:tcW w:w="2056" w:type="dxa"/>
            <w:tcBorders>
              <w:bottom w:val="single" w:sz="4" w:space="0" w:color="auto"/>
            </w:tcBorders>
          </w:tcPr>
          <w:p w14:paraId="77D6475F" w14:textId="77777777"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пікірталас, топтық жұмыс, кестемен жұмыс,</w:t>
            </w:r>
          </w:p>
          <w:p w14:paraId="727CF2BB" w14:textId="43929944" w:rsidR="00A27E43" w:rsidRPr="00DC79A1" w:rsidRDefault="00A27E43"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әдебиет [12</w:t>
            </w:r>
            <w:r>
              <w:rPr>
                <w:rFonts w:ascii="Times New Roman" w:hAnsi="Times New Roman" w:cs="Times New Roman"/>
                <w:sz w:val="24"/>
                <w:szCs w:val="24"/>
                <w:lang w:val="kk-KZ"/>
              </w:rPr>
              <w:t>4,127,13</w:t>
            </w:r>
            <w:r w:rsidR="00572A9A">
              <w:rPr>
                <w:rFonts w:ascii="Times New Roman" w:hAnsi="Times New Roman" w:cs="Times New Roman"/>
                <w:sz w:val="24"/>
                <w:szCs w:val="24"/>
                <w:lang w:val="en-US"/>
              </w:rPr>
              <w:t>0,132</w:t>
            </w:r>
            <w:r w:rsidRPr="00DC79A1">
              <w:rPr>
                <w:rFonts w:ascii="Times New Roman" w:hAnsi="Times New Roman" w:cs="Times New Roman"/>
                <w:sz w:val="24"/>
                <w:szCs w:val="24"/>
                <w:lang w:val="kk-KZ"/>
              </w:rPr>
              <w:t>]</w:t>
            </w:r>
            <w:r>
              <w:rPr>
                <w:rFonts w:ascii="Times New Roman" w:hAnsi="Times New Roman" w:cs="Times New Roman"/>
                <w:sz w:val="24"/>
                <w:szCs w:val="24"/>
                <w:lang w:val="kk-KZ"/>
              </w:rPr>
              <w:t>.</w:t>
            </w:r>
          </w:p>
          <w:p w14:paraId="3E78ED70" w14:textId="77777777" w:rsidR="00A27E43" w:rsidRPr="00DC79A1" w:rsidRDefault="00A27E43" w:rsidP="004C5AD1">
            <w:pPr>
              <w:autoSpaceDE w:val="0"/>
              <w:autoSpaceDN w:val="0"/>
              <w:adjustRightInd w:val="0"/>
              <w:jc w:val="both"/>
              <w:rPr>
                <w:rFonts w:ascii="Times New Roman" w:hAnsi="Times New Roman" w:cs="Times New Roman"/>
                <w:sz w:val="24"/>
                <w:szCs w:val="24"/>
                <w:lang w:val="kk-KZ"/>
              </w:rPr>
            </w:pPr>
          </w:p>
        </w:tc>
      </w:tr>
      <w:tr w:rsidR="00A27E43" w:rsidRPr="00DC79A1" w14:paraId="231E32A0" w14:textId="77777777" w:rsidTr="00217A08">
        <w:trPr>
          <w:trHeight w:val="2274"/>
        </w:trPr>
        <w:tc>
          <w:tcPr>
            <w:tcW w:w="464" w:type="dxa"/>
            <w:tcBorders>
              <w:bottom w:val="nil"/>
            </w:tcBorders>
          </w:tcPr>
          <w:p w14:paraId="034BEB2A" w14:textId="77777777"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931" w:type="dxa"/>
            <w:tcBorders>
              <w:bottom w:val="nil"/>
            </w:tcBorders>
          </w:tcPr>
          <w:p w14:paraId="128966E1" w14:textId="2579F121" w:rsidR="00A27E43" w:rsidRPr="00DC79A1" w:rsidRDefault="00A27E43" w:rsidP="004C5AD1">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Стрес</w:t>
            </w:r>
            <w:r w:rsidRPr="00DC79A1">
              <w:rPr>
                <w:rFonts w:ascii="Times New Roman" w:hAnsi="Times New Roman" w:cs="Times New Roman"/>
                <w:sz w:val="24"/>
                <w:szCs w:val="24"/>
                <w:lang w:val="kk-KZ"/>
              </w:rPr>
              <w:t>тің көрінуі және оны жеңу</w:t>
            </w:r>
          </w:p>
        </w:tc>
        <w:tc>
          <w:tcPr>
            <w:tcW w:w="524" w:type="dxa"/>
            <w:tcBorders>
              <w:bottom w:val="nil"/>
            </w:tcBorders>
          </w:tcPr>
          <w:p w14:paraId="3C3C7732" w14:textId="77777777"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2718" w:type="dxa"/>
            <w:tcBorders>
              <w:bottom w:val="nil"/>
            </w:tcBorders>
          </w:tcPr>
          <w:p w14:paraId="76B57F25" w14:textId="0C7B476D" w:rsidR="00A27E43" w:rsidRPr="00DC79A1" w:rsidRDefault="00A27E43" w:rsidP="004C5AD1">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Қ</w:t>
            </w:r>
            <w:r w:rsidRPr="00DC79A1">
              <w:rPr>
                <w:rFonts w:ascii="Times New Roman" w:hAnsi="Times New Roman" w:cs="Times New Roman"/>
                <w:sz w:val="24"/>
                <w:szCs w:val="24"/>
                <w:lang w:val="kk-KZ"/>
              </w:rPr>
              <w:t>атысушылардың алған білімдері мен дағдыларын күнделікті өмірде қолдануға ынталандыруды арттыру</w:t>
            </w:r>
            <w:r>
              <w:rPr>
                <w:rFonts w:ascii="Times New Roman" w:hAnsi="Times New Roman" w:cs="Times New Roman"/>
                <w:sz w:val="24"/>
                <w:szCs w:val="24"/>
                <w:lang w:val="kk-KZ"/>
              </w:rPr>
              <w:t>.</w:t>
            </w:r>
          </w:p>
        </w:tc>
        <w:tc>
          <w:tcPr>
            <w:tcW w:w="1995" w:type="dxa"/>
            <w:tcBorders>
              <w:bottom w:val="nil"/>
            </w:tcBorders>
          </w:tcPr>
          <w:p w14:paraId="2BDBA14F" w14:textId="54BEADBA" w:rsidR="00A27E43" w:rsidRPr="00DC79A1" w:rsidRDefault="00A27E43" w:rsidP="00000373">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«Уақыт шеңберлері», «Сртесс деңгейі».  «Топтық пікірталас».</w:t>
            </w:r>
            <w:r>
              <w:rPr>
                <w:rFonts w:ascii="Times New Roman" w:hAnsi="Times New Roman" w:cs="Times New Roman"/>
                <w:sz w:val="24"/>
                <w:szCs w:val="24"/>
                <w:lang w:val="kk-KZ"/>
              </w:rPr>
              <w:t xml:space="preserve">  «Мен стрес</w:t>
            </w:r>
            <w:r w:rsidRPr="00DC79A1">
              <w:rPr>
                <w:rFonts w:ascii="Times New Roman" w:hAnsi="Times New Roman" w:cs="Times New Roman"/>
                <w:sz w:val="24"/>
                <w:szCs w:val="24"/>
                <w:lang w:val="kk-KZ"/>
              </w:rPr>
              <w:t>ті жеңемін»; «Кедергіні жою».</w:t>
            </w:r>
          </w:p>
        </w:tc>
        <w:tc>
          <w:tcPr>
            <w:tcW w:w="2056" w:type="dxa"/>
            <w:tcBorders>
              <w:bottom w:val="nil"/>
            </w:tcBorders>
          </w:tcPr>
          <w:p w14:paraId="4E68BCC2" w14:textId="797BDAAD" w:rsidR="00A27E43" w:rsidRPr="00DC79A1" w:rsidRDefault="00A27E43" w:rsidP="007022A8">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Ақпаратты талқылау, тест, топтық пікірталас, арт-терапия техникалары әдебиет [12</w:t>
            </w:r>
            <w:r>
              <w:rPr>
                <w:rFonts w:ascii="Times New Roman" w:hAnsi="Times New Roman" w:cs="Times New Roman"/>
                <w:sz w:val="24"/>
                <w:szCs w:val="24"/>
                <w:lang w:val="kk-KZ"/>
              </w:rPr>
              <w:t>4,128,1</w:t>
            </w:r>
            <w:r w:rsidR="00572A9A" w:rsidRPr="00572A9A">
              <w:rPr>
                <w:rFonts w:ascii="Times New Roman" w:hAnsi="Times New Roman" w:cs="Times New Roman"/>
                <w:sz w:val="24"/>
                <w:szCs w:val="24"/>
              </w:rPr>
              <w:t>30,132</w:t>
            </w:r>
            <w:r w:rsidRPr="00DC79A1">
              <w:rPr>
                <w:rFonts w:ascii="Times New Roman" w:hAnsi="Times New Roman" w:cs="Times New Roman"/>
                <w:sz w:val="24"/>
                <w:szCs w:val="24"/>
                <w:lang w:val="kk-KZ"/>
              </w:rPr>
              <w:t>]</w:t>
            </w:r>
            <w:r>
              <w:rPr>
                <w:rFonts w:ascii="Times New Roman" w:hAnsi="Times New Roman" w:cs="Times New Roman"/>
                <w:sz w:val="24"/>
                <w:szCs w:val="24"/>
                <w:lang w:val="kk-KZ"/>
              </w:rPr>
              <w:t>.</w:t>
            </w:r>
          </w:p>
        </w:tc>
      </w:tr>
      <w:tr w:rsidR="00A27E43" w:rsidRPr="00DC79A1" w14:paraId="18E994B0" w14:textId="77777777" w:rsidTr="00217A08">
        <w:tc>
          <w:tcPr>
            <w:tcW w:w="464" w:type="dxa"/>
          </w:tcPr>
          <w:p w14:paraId="5888D6ED" w14:textId="77777777"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3</w:t>
            </w:r>
          </w:p>
        </w:tc>
        <w:tc>
          <w:tcPr>
            <w:tcW w:w="1931" w:type="dxa"/>
          </w:tcPr>
          <w:p w14:paraId="14AA21C9" w14:textId="77777777"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Копинг – мінез-құлық стратегиясы</w:t>
            </w:r>
          </w:p>
        </w:tc>
        <w:tc>
          <w:tcPr>
            <w:tcW w:w="524" w:type="dxa"/>
          </w:tcPr>
          <w:p w14:paraId="5DDECDC5" w14:textId="77777777"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2718" w:type="dxa"/>
          </w:tcPr>
          <w:p w14:paraId="4788EFC8" w14:textId="706FE109" w:rsidR="00A27E43" w:rsidRPr="00DC79A1" w:rsidRDefault="00A27E43" w:rsidP="004C5AD1">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К</w:t>
            </w:r>
            <w:r w:rsidRPr="00DC79A1">
              <w:rPr>
                <w:rFonts w:ascii="Times New Roman" w:hAnsi="Times New Roman" w:cs="Times New Roman"/>
                <w:sz w:val="24"/>
                <w:szCs w:val="24"/>
                <w:lang w:val="kk-KZ"/>
              </w:rPr>
              <w:t>опинг-мінез</w:t>
            </w:r>
            <w:r>
              <w:rPr>
                <w:rFonts w:ascii="Times New Roman" w:hAnsi="Times New Roman" w:cs="Times New Roman"/>
                <w:sz w:val="24"/>
                <w:szCs w:val="24"/>
                <w:lang w:val="kk-KZ"/>
              </w:rPr>
              <w:t>-құлық стратегиясы арқылы стрес</w:t>
            </w:r>
            <w:r w:rsidRPr="00DC79A1">
              <w:rPr>
                <w:rFonts w:ascii="Times New Roman" w:hAnsi="Times New Roman" w:cs="Times New Roman"/>
                <w:sz w:val="24"/>
                <w:szCs w:val="24"/>
                <w:lang w:val="kk-KZ"/>
              </w:rPr>
              <w:t>ке төзімділікті жетілдіру</w:t>
            </w:r>
            <w:r>
              <w:rPr>
                <w:rFonts w:ascii="Times New Roman" w:hAnsi="Times New Roman" w:cs="Times New Roman"/>
                <w:sz w:val="24"/>
                <w:szCs w:val="24"/>
                <w:lang w:val="kk-KZ"/>
              </w:rPr>
              <w:t>.</w:t>
            </w:r>
          </w:p>
        </w:tc>
        <w:tc>
          <w:tcPr>
            <w:tcW w:w="1995" w:type="dxa"/>
          </w:tcPr>
          <w:p w14:paraId="6B63B71A" w14:textId="77777777"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«Уақыт шеңберлері». «Топтық пікірталас».</w:t>
            </w:r>
          </w:p>
          <w:p w14:paraId="6B744C6A" w14:textId="77777777" w:rsidR="00A27E43" w:rsidRPr="00DC79A1" w:rsidRDefault="00A27E43"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«Ақпараттық материалды талқылау»; «Копинг-стратегия»</w:t>
            </w:r>
          </w:p>
        </w:tc>
        <w:tc>
          <w:tcPr>
            <w:tcW w:w="2056" w:type="dxa"/>
          </w:tcPr>
          <w:p w14:paraId="67A474F8" w14:textId="77777777" w:rsidR="00A27E43" w:rsidRPr="00DC79A1" w:rsidRDefault="00A27E43" w:rsidP="006773A7">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топтық пікірталас, </w:t>
            </w:r>
            <w:r w:rsidRPr="00DC79A1">
              <w:rPr>
                <w:rFonts w:ascii="Times New Roman" w:hAnsi="Times New Roman" w:cs="Times New Roman"/>
                <w:sz w:val="24"/>
                <w:szCs w:val="24"/>
                <w:shd w:val="clear" w:color="auto" w:fill="FFFFFF"/>
                <w:lang w:val="kk-KZ"/>
              </w:rPr>
              <w:t xml:space="preserve">топтық талқылау; арт-терапия техникалары, </w:t>
            </w:r>
          </w:p>
          <w:p w14:paraId="2B282EAE" w14:textId="77777777" w:rsidR="00A27E43" w:rsidRPr="00DC79A1" w:rsidRDefault="00A27E43" w:rsidP="006773A7">
            <w:pPr>
              <w:autoSpaceDE w:val="0"/>
              <w:autoSpaceDN w:val="0"/>
              <w:adjustRightInd w:val="0"/>
              <w:jc w:val="both"/>
              <w:rPr>
                <w:rStyle w:val="c11"/>
                <w:rFonts w:ascii="Times New Roman" w:hAnsi="Times New Roman" w:cs="Times New Roman"/>
                <w:bCs/>
                <w:iCs/>
                <w:sz w:val="24"/>
                <w:szCs w:val="24"/>
                <w:lang w:val="kk-KZ"/>
              </w:rPr>
            </w:pPr>
            <w:r w:rsidRPr="00DC79A1">
              <w:rPr>
                <w:rStyle w:val="c11"/>
                <w:rFonts w:ascii="Times New Roman" w:hAnsi="Times New Roman" w:cs="Times New Roman"/>
                <w:bCs/>
                <w:iCs/>
                <w:sz w:val="24"/>
                <w:szCs w:val="24"/>
                <w:lang w:val="kk-KZ"/>
              </w:rPr>
              <w:t>ойын,</w:t>
            </w:r>
            <w:r w:rsidRPr="00DC79A1">
              <w:rPr>
                <w:rFonts w:ascii="Times New Roman" w:hAnsi="Times New Roman" w:cs="Times New Roman"/>
                <w:sz w:val="24"/>
                <w:szCs w:val="24"/>
                <w:lang w:val="kk-KZ"/>
              </w:rPr>
              <w:t xml:space="preserve"> жұптық Фидбэк (кері байланыс)</w:t>
            </w:r>
          </w:p>
          <w:p w14:paraId="41BD0774" w14:textId="77777777" w:rsidR="00A27E43" w:rsidRDefault="00A27E43" w:rsidP="00000373">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әдебиет [122,134</w:t>
            </w:r>
            <w:r>
              <w:rPr>
                <w:rFonts w:ascii="Times New Roman" w:hAnsi="Times New Roman" w:cs="Times New Roman"/>
                <w:sz w:val="24"/>
                <w:szCs w:val="24"/>
                <w:lang w:val="kk-KZ"/>
              </w:rPr>
              <w:t>,1</w:t>
            </w:r>
            <w:r w:rsidR="00572A9A">
              <w:rPr>
                <w:rFonts w:ascii="Times New Roman" w:hAnsi="Times New Roman" w:cs="Times New Roman"/>
                <w:sz w:val="24"/>
                <w:szCs w:val="24"/>
                <w:lang w:val="en-US"/>
              </w:rPr>
              <w:t>3</w:t>
            </w:r>
            <w:r>
              <w:rPr>
                <w:rFonts w:ascii="Times New Roman" w:hAnsi="Times New Roman" w:cs="Times New Roman"/>
                <w:sz w:val="24"/>
                <w:szCs w:val="24"/>
                <w:lang w:val="kk-KZ"/>
              </w:rPr>
              <w:t>0</w:t>
            </w:r>
            <w:r w:rsidR="00572A9A">
              <w:rPr>
                <w:rFonts w:ascii="Times New Roman" w:hAnsi="Times New Roman" w:cs="Times New Roman"/>
                <w:sz w:val="24"/>
                <w:szCs w:val="24"/>
                <w:lang w:val="en-US"/>
              </w:rPr>
              <w:t>,136</w:t>
            </w:r>
            <w:r w:rsidRPr="00DC79A1">
              <w:rPr>
                <w:rFonts w:ascii="Times New Roman" w:hAnsi="Times New Roman" w:cs="Times New Roman"/>
                <w:sz w:val="24"/>
                <w:szCs w:val="24"/>
                <w:lang w:val="kk-KZ"/>
              </w:rPr>
              <w:t>]</w:t>
            </w:r>
            <w:r>
              <w:rPr>
                <w:rFonts w:ascii="Times New Roman" w:hAnsi="Times New Roman" w:cs="Times New Roman"/>
                <w:sz w:val="24"/>
                <w:szCs w:val="24"/>
                <w:lang w:val="kk-KZ"/>
              </w:rPr>
              <w:t>.</w:t>
            </w:r>
          </w:p>
          <w:p w14:paraId="0BD3B287" w14:textId="77777777" w:rsidR="00821307" w:rsidRDefault="00821307" w:rsidP="00000373">
            <w:pPr>
              <w:jc w:val="both"/>
              <w:rPr>
                <w:rFonts w:ascii="Times New Roman" w:hAnsi="Times New Roman" w:cs="Times New Roman"/>
                <w:sz w:val="24"/>
                <w:szCs w:val="24"/>
                <w:lang w:val="kk-KZ"/>
              </w:rPr>
            </w:pPr>
          </w:p>
          <w:p w14:paraId="3F9381DB" w14:textId="64732A4B" w:rsidR="00821307" w:rsidRPr="00DC79A1" w:rsidRDefault="00821307" w:rsidP="00000373">
            <w:pPr>
              <w:jc w:val="both"/>
              <w:rPr>
                <w:rFonts w:ascii="Times New Roman" w:hAnsi="Times New Roman" w:cs="Times New Roman"/>
                <w:sz w:val="24"/>
                <w:szCs w:val="24"/>
                <w:lang w:val="kk-KZ"/>
              </w:rPr>
            </w:pPr>
          </w:p>
        </w:tc>
      </w:tr>
    </w:tbl>
    <w:p w14:paraId="5374A029" w14:textId="1F487E6C" w:rsidR="00821307" w:rsidRPr="00821307" w:rsidRDefault="00821307" w:rsidP="00093505">
      <w:pPr>
        <w:rPr>
          <w:rFonts w:ascii="Times New Roman" w:hAnsi="Times New Roman" w:cs="Times New Roman"/>
          <w:sz w:val="24"/>
          <w:szCs w:val="24"/>
          <w:lang w:val="kk-KZ"/>
        </w:rPr>
      </w:pPr>
      <w:r w:rsidRPr="00821307">
        <w:rPr>
          <w:rFonts w:ascii="Times New Roman" w:hAnsi="Times New Roman" w:cs="Times New Roman"/>
          <w:sz w:val="24"/>
          <w:szCs w:val="24"/>
        </w:rPr>
        <w:lastRenderedPageBreak/>
        <w:t>3-</w:t>
      </w:r>
      <w:r w:rsidRPr="00821307">
        <w:rPr>
          <w:rFonts w:ascii="Times New Roman" w:hAnsi="Times New Roman" w:cs="Times New Roman"/>
          <w:sz w:val="24"/>
          <w:szCs w:val="24"/>
          <w:lang w:val="kk-KZ"/>
        </w:rPr>
        <w:t>кестенің жалғасы</w:t>
      </w:r>
    </w:p>
    <w:tbl>
      <w:tblPr>
        <w:tblStyle w:val="ac"/>
        <w:tblW w:w="0" w:type="auto"/>
        <w:tblLook w:val="04A0" w:firstRow="1" w:lastRow="0" w:firstColumn="1" w:lastColumn="0" w:noHBand="0" w:noVBand="1"/>
      </w:tblPr>
      <w:tblGrid>
        <w:gridCol w:w="464"/>
        <w:gridCol w:w="1931"/>
        <w:gridCol w:w="524"/>
        <w:gridCol w:w="2718"/>
        <w:gridCol w:w="1995"/>
        <w:gridCol w:w="2056"/>
      </w:tblGrid>
      <w:tr w:rsidR="00A27E43" w:rsidRPr="00DC79A1" w14:paraId="5F6C1CDA" w14:textId="77777777" w:rsidTr="00217A08">
        <w:tc>
          <w:tcPr>
            <w:tcW w:w="464" w:type="dxa"/>
          </w:tcPr>
          <w:p w14:paraId="53F9ED84" w14:textId="5239E3F0" w:rsidR="00A27E43" w:rsidRPr="00DC79A1" w:rsidRDefault="00093505" w:rsidP="00093505">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31" w:type="dxa"/>
          </w:tcPr>
          <w:p w14:paraId="3619C908" w14:textId="11EA5D9C" w:rsidR="00A27E43" w:rsidRPr="00DC79A1" w:rsidRDefault="00093505" w:rsidP="00093505">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24" w:type="dxa"/>
          </w:tcPr>
          <w:p w14:paraId="1641F6D9" w14:textId="6715E0F8" w:rsidR="00A27E43" w:rsidRPr="00DC79A1" w:rsidRDefault="00093505" w:rsidP="00093505">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718" w:type="dxa"/>
          </w:tcPr>
          <w:p w14:paraId="7BA7AC7C" w14:textId="4D6465E1" w:rsidR="00A27E43" w:rsidRPr="00DC79A1" w:rsidRDefault="00093505" w:rsidP="00093505">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995" w:type="dxa"/>
          </w:tcPr>
          <w:p w14:paraId="57BD53B0" w14:textId="1FA55623" w:rsidR="00A27E43" w:rsidRPr="00DC79A1" w:rsidRDefault="00093505" w:rsidP="00093505">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056" w:type="dxa"/>
          </w:tcPr>
          <w:p w14:paraId="6185A732" w14:textId="24E637AF" w:rsidR="00A27E43" w:rsidRPr="00DC79A1" w:rsidRDefault="00093505" w:rsidP="00093505">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093505" w:rsidRPr="00DC79A1" w14:paraId="6E4CCC60" w14:textId="77777777" w:rsidTr="00217A08">
        <w:tc>
          <w:tcPr>
            <w:tcW w:w="464" w:type="dxa"/>
          </w:tcPr>
          <w:p w14:paraId="2825066A" w14:textId="3D167B6A" w:rsidR="00093505" w:rsidRPr="00DC79A1" w:rsidRDefault="00093505"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4</w:t>
            </w:r>
          </w:p>
        </w:tc>
        <w:tc>
          <w:tcPr>
            <w:tcW w:w="1931" w:type="dxa"/>
          </w:tcPr>
          <w:p w14:paraId="2F73C988" w14:textId="228971F1" w:rsidR="00093505" w:rsidRPr="00DC79A1" w:rsidRDefault="00093505"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«Мен бұл мен»</w:t>
            </w:r>
          </w:p>
        </w:tc>
        <w:tc>
          <w:tcPr>
            <w:tcW w:w="524" w:type="dxa"/>
          </w:tcPr>
          <w:p w14:paraId="080722A7" w14:textId="0DE4FBA0" w:rsidR="00093505" w:rsidRPr="00DC79A1" w:rsidRDefault="00093505"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2718" w:type="dxa"/>
          </w:tcPr>
          <w:p w14:paraId="14C915A5" w14:textId="2495F122" w:rsidR="00093505" w:rsidRPr="00DC79A1" w:rsidRDefault="00093505"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Барлық модульдер бойынша қорытынды жасап эмоционалды икемділікті өз-өзімен жұмыс жасауда және болашақ мақсаттарын жүзеге асыруда қолдану дағдыларын арттыру.</w:t>
            </w:r>
          </w:p>
        </w:tc>
        <w:tc>
          <w:tcPr>
            <w:tcW w:w="1995" w:type="dxa"/>
          </w:tcPr>
          <w:p w14:paraId="27506E2F" w14:textId="77777777" w:rsidR="00093505" w:rsidRPr="00DC79A1" w:rsidRDefault="00093505" w:rsidP="00536F14">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«Болашақтан не күтемін...»,</w:t>
            </w:r>
          </w:p>
          <w:p w14:paraId="01501E88" w14:textId="539FC9D4" w:rsidR="00093505" w:rsidRPr="00DC79A1" w:rsidRDefault="00093505"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«Жеке мақсаттар каталогы». </w:t>
            </w:r>
          </w:p>
        </w:tc>
        <w:tc>
          <w:tcPr>
            <w:tcW w:w="2056" w:type="dxa"/>
          </w:tcPr>
          <w:p w14:paraId="340EB22B" w14:textId="77777777" w:rsidR="00093505" w:rsidRPr="00DC79A1" w:rsidRDefault="00093505" w:rsidP="00536F14">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кестемен жұмыс, топтық талқылау, жаттығу, ойын, Фидбэк (кері байланыс).</w:t>
            </w:r>
          </w:p>
          <w:p w14:paraId="79AFF4BC" w14:textId="32D5E188" w:rsidR="00093505" w:rsidRPr="00DC79A1" w:rsidRDefault="00093505" w:rsidP="004C5AD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әдебиет [122,13</w:t>
            </w:r>
            <w:r>
              <w:rPr>
                <w:rFonts w:ascii="Times New Roman" w:hAnsi="Times New Roman" w:cs="Times New Roman"/>
                <w:sz w:val="24"/>
                <w:szCs w:val="24"/>
                <w:lang w:val="en-US"/>
              </w:rPr>
              <w:t>0</w:t>
            </w:r>
            <w:r>
              <w:rPr>
                <w:rFonts w:ascii="Times New Roman" w:hAnsi="Times New Roman" w:cs="Times New Roman"/>
                <w:sz w:val="24"/>
                <w:szCs w:val="24"/>
                <w:lang w:val="kk-KZ"/>
              </w:rPr>
              <w:t>,</w:t>
            </w:r>
            <w:r>
              <w:rPr>
                <w:rFonts w:ascii="Times New Roman" w:hAnsi="Times New Roman" w:cs="Times New Roman"/>
                <w:sz w:val="24"/>
                <w:szCs w:val="24"/>
                <w:lang w:val="en-US"/>
              </w:rPr>
              <w:t>132,</w:t>
            </w:r>
            <w:r>
              <w:rPr>
                <w:rFonts w:ascii="Times New Roman" w:hAnsi="Times New Roman" w:cs="Times New Roman"/>
                <w:sz w:val="24"/>
                <w:szCs w:val="24"/>
                <w:lang w:val="kk-KZ"/>
              </w:rPr>
              <w:t>139</w:t>
            </w:r>
            <w:r w:rsidRPr="00DC79A1">
              <w:rPr>
                <w:rFonts w:ascii="Times New Roman" w:hAnsi="Times New Roman" w:cs="Times New Roman"/>
                <w:sz w:val="24"/>
                <w:szCs w:val="24"/>
                <w:lang w:val="kk-KZ"/>
              </w:rPr>
              <w:t>]</w:t>
            </w:r>
            <w:r>
              <w:rPr>
                <w:rFonts w:ascii="Times New Roman" w:hAnsi="Times New Roman" w:cs="Times New Roman"/>
                <w:sz w:val="24"/>
                <w:szCs w:val="24"/>
                <w:lang w:val="kk-KZ"/>
              </w:rPr>
              <w:t>.</w:t>
            </w:r>
          </w:p>
        </w:tc>
      </w:tr>
    </w:tbl>
    <w:p w14:paraId="519BC26B" w14:textId="77777777" w:rsidR="004C5AD1" w:rsidRPr="00DC79A1" w:rsidRDefault="004C5AD1" w:rsidP="004C5AD1">
      <w:pPr>
        <w:ind w:firstLine="708"/>
        <w:jc w:val="both"/>
        <w:rPr>
          <w:rFonts w:ascii="Times New Roman" w:hAnsi="Times New Roman" w:cs="Times New Roman"/>
          <w:sz w:val="28"/>
          <w:szCs w:val="28"/>
          <w:lang w:val="kk-KZ"/>
        </w:rPr>
      </w:pPr>
    </w:p>
    <w:p w14:paraId="5F7E59F0" w14:textId="77777777" w:rsidR="004C5AD1" w:rsidRPr="00DC79A1" w:rsidRDefault="004C5AD1" w:rsidP="00AB3C01">
      <w:pPr>
        <w:ind w:firstLine="708"/>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Психологтардың эмоционалды икемділігін дамытуға бағытталған кешенді бағдарламаға қорытынды.</w:t>
      </w:r>
    </w:p>
    <w:p w14:paraId="0D4D2894" w14:textId="5CE70D55" w:rsidR="00A872CD" w:rsidRPr="00DC79A1" w:rsidRDefault="00A872CD" w:rsidP="00AB3C01">
      <w:pPr>
        <w:ind w:firstLine="708"/>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w:t>
      </w:r>
      <w:r w:rsidR="00DC26DD" w:rsidRPr="00DC79A1">
        <w:rPr>
          <w:rFonts w:ascii="Times New Roman" w:hAnsi="Times New Roman" w:cs="Times New Roman"/>
          <w:sz w:val="28"/>
          <w:szCs w:val="28"/>
          <w:lang w:val="kk-KZ"/>
        </w:rPr>
        <w:t>кті дамытудың кешенді бағдарлама</w:t>
      </w:r>
      <w:r w:rsidR="003E0505" w:rsidRPr="00DC79A1">
        <w:rPr>
          <w:rFonts w:ascii="Times New Roman" w:hAnsi="Times New Roman" w:cs="Times New Roman"/>
          <w:sz w:val="28"/>
          <w:szCs w:val="28"/>
          <w:lang w:val="kk-KZ"/>
        </w:rPr>
        <w:t>сы құрылған мақсат, міндеттеріне</w:t>
      </w:r>
      <w:r w:rsidRPr="00DC79A1">
        <w:rPr>
          <w:rFonts w:ascii="Times New Roman" w:hAnsi="Times New Roman" w:cs="Times New Roman"/>
          <w:sz w:val="28"/>
          <w:szCs w:val="28"/>
          <w:lang w:val="kk-KZ"/>
        </w:rPr>
        <w:t xml:space="preserve"> байланысты жүзеге асырылды.</w:t>
      </w:r>
      <w:r w:rsidR="00F865BD" w:rsidRPr="00DC79A1">
        <w:rPr>
          <w:rFonts w:ascii="Times New Roman" w:hAnsi="Times New Roman" w:cs="Times New Roman"/>
          <w:sz w:val="28"/>
          <w:szCs w:val="28"/>
          <w:lang w:val="kk-KZ"/>
        </w:rPr>
        <w:t xml:space="preserve"> Мұнда с</w:t>
      </w:r>
      <w:r w:rsidRPr="00DC79A1">
        <w:rPr>
          <w:rFonts w:ascii="Times New Roman" w:hAnsi="Times New Roman" w:cs="Times New Roman"/>
          <w:sz w:val="28"/>
          <w:szCs w:val="28"/>
          <w:lang w:val="kk-KZ"/>
        </w:rPr>
        <w:t>туде</w:t>
      </w:r>
      <w:r w:rsidR="00103CB6">
        <w:rPr>
          <w:rFonts w:ascii="Times New Roman" w:hAnsi="Times New Roman" w:cs="Times New Roman"/>
          <w:sz w:val="28"/>
          <w:szCs w:val="28"/>
          <w:lang w:val="kk-KZ"/>
        </w:rPr>
        <w:t>н</w:t>
      </w:r>
      <w:r w:rsidRPr="00DC79A1">
        <w:rPr>
          <w:rFonts w:ascii="Times New Roman" w:hAnsi="Times New Roman" w:cs="Times New Roman"/>
          <w:sz w:val="28"/>
          <w:szCs w:val="28"/>
          <w:lang w:val="kk-KZ"/>
        </w:rPr>
        <w:t>ттердің эмоционал</w:t>
      </w:r>
      <w:r w:rsidR="00F865BD" w:rsidRPr="00DC79A1">
        <w:rPr>
          <w:rFonts w:ascii="Times New Roman" w:hAnsi="Times New Roman" w:cs="Times New Roman"/>
          <w:sz w:val="28"/>
          <w:szCs w:val="28"/>
          <w:lang w:val="kk-KZ"/>
        </w:rPr>
        <w:t xml:space="preserve">ды икемділік туралы түсініктері мен </w:t>
      </w:r>
      <w:r w:rsidRPr="00DC79A1">
        <w:rPr>
          <w:rFonts w:ascii="Times New Roman" w:hAnsi="Times New Roman" w:cs="Times New Roman"/>
          <w:sz w:val="28"/>
          <w:szCs w:val="28"/>
          <w:lang w:val="kk-KZ"/>
        </w:rPr>
        <w:t>ғылыми</w:t>
      </w:r>
      <w:r w:rsidR="00F865BD" w:rsidRPr="00DC79A1">
        <w:rPr>
          <w:rFonts w:ascii="Times New Roman" w:hAnsi="Times New Roman" w:cs="Times New Roman"/>
          <w:sz w:val="28"/>
          <w:szCs w:val="28"/>
          <w:lang w:val="kk-KZ"/>
        </w:rPr>
        <w:t>-теориялық білімдері қалыптасады; э</w:t>
      </w:r>
      <w:r w:rsidRPr="00DC79A1">
        <w:rPr>
          <w:rFonts w:ascii="Times New Roman" w:hAnsi="Times New Roman" w:cs="Times New Roman"/>
          <w:sz w:val="28"/>
          <w:szCs w:val="28"/>
          <w:lang w:val="kk-KZ"/>
        </w:rPr>
        <w:t>моционалды икемділіктің болашақ кәсіпке қа</w:t>
      </w:r>
      <w:r w:rsidR="00F865BD" w:rsidRPr="00DC79A1">
        <w:rPr>
          <w:rFonts w:ascii="Times New Roman" w:hAnsi="Times New Roman" w:cs="Times New Roman"/>
          <w:sz w:val="28"/>
          <w:szCs w:val="28"/>
          <w:lang w:val="kk-KZ"/>
        </w:rPr>
        <w:t>жеттілігі туралы көзқарастары артады; э</w:t>
      </w:r>
      <w:r w:rsidRPr="00DC79A1">
        <w:rPr>
          <w:rFonts w:ascii="Times New Roman" w:hAnsi="Times New Roman" w:cs="Times New Roman"/>
          <w:sz w:val="28"/>
          <w:szCs w:val="28"/>
          <w:lang w:val="kk-KZ"/>
        </w:rPr>
        <w:t>моционалды икемділікке бағытталған практикалық жұмыстар негізінде эмоционалд</w:t>
      </w:r>
      <w:r w:rsidR="00F865BD" w:rsidRPr="00DC79A1">
        <w:rPr>
          <w:rFonts w:ascii="Times New Roman" w:hAnsi="Times New Roman" w:cs="Times New Roman"/>
          <w:sz w:val="28"/>
          <w:szCs w:val="28"/>
          <w:lang w:val="kk-KZ"/>
        </w:rPr>
        <w:t>ы икемді болу дағдылары дамиды</w:t>
      </w:r>
      <w:r w:rsidRPr="00DC79A1">
        <w:rPr>
          <w:rFonts w:ascii="Times New Roman" w:hAnsi="Times New Roman" w:cs="Times New Roman"/>
          <w:sz w:val="28"/>
          <w:szCs w:val="28"/>
          <w:lang w:val="kk-KZ"/>
        </w:rPr>
        <w:t>;</w:t>
      </w:r>
      <w:r w:rsidR="00F865BD" w:rsidRPr="00DC79A1">
        <w:rPr>
          <w:rFonts w:ascii="Times New Roman" w:hAnsi="Times New Roman" w:cs="Times New Roman"/>
          <w:sz w:val="28"/>
          <w:szCs w:val="28"/>
          <w:lang w:val="kk-KZ"/>
        </w:rPr>
        <w:t xml:space="preserve"> э</w:t>
      </w:r>
      <w:r w:rsidRPr="00DC79A1">
        <w:rPr>
          <w:rFonts w:ascii="Times New Roman" w:hAnsi="Times New Roman" w:cs="Times New Roman"/>
          <w:sz w:val="28"/>
          <w:szCs w:val="28"/>
          <w:lang w:val="kk-KZ"/>
        </w:rPr>
        <w:t>моцио</w:t>
      </w:r>
      <w:r w:rsidR="00F865BD" w:rsidRPr="00DC79A1">
        <w:rPr>
          <w:rFonts w:ascii="Times New Roman" w:hAnsi="Times New Roman" w:cs="Times New Roman"/>
          <w:sz w:val="28"/>
          <w:szCs w:val="28"/>
          <w:lang w:val="kk-KZ"/>
        </w:rPr>
        <w:t>налды икемділіктің даму деңгейі арнайы әзірленген</w:t>
      </w:r>
      <w:r w:rsidRPr="00DC79A1">
        <w:rPr>
          <w:rFonts w:ascii="Times New Roman" w:hAnsi="Times New Roman" w:cs="Times New Roman"/>
          <w:sz w:val="28"/>
          <w:szCs w:val="28"/>
          <w:lang w:val="kk-KZ"/>
        </w:rPr>
        <w:t xml:space="preserve"> анкета </w:t>
      </w:r>
      <w:r w:rsidR="00F865BD" w:rsidRPr="00DC79A1">
        <w:rPr>
          <w:rFonts w:ascii="Times New Roman" w:hAnsi="Times New Roman" w:cs="Times New Roman"/>
          <w:sz w:val="28"/>
          <w:szCs w:val="28"/>
          <w:lang w:val="kk-KZ"/>
        </w:rPr>
        <w:t>сұрақтары арқылы анықталып талданады</w:t>
      </w:r>
      <w:r w:rsidRPr="00DC79A1">
        <w:rPr>
          <w:rFonts w:ascii="Times New Roman" w:hAnsi="Times New Roman" w:cs="Times New Roman"/>
          <w:sz w:val="28"/>
          <w:szCs w:val="28"/>
          <w:lang w:val="kk-KZ"/>
        </w:rPr>
        <w:t>.</w:t>
      </w:r>
    </w:p>
    <w:p w14:paraId="641A67D1" w14:textId="77777777" w:rsidR="004C5AD1" w:rsidRPr="00DC79A1" w:rsidRDefault="004C5AD1" w:rsidP="00AB3C01">
      <w:pPr>
        <w:ind w:firstLine="708"/>
        <w:jc w:val="both"/>
        <w:rPr>
          <w:rFonts w:ascii="Times New Roman" w:hAnsi="Times New Roman" w:cs="Times New Roman"/>
          <w:sz w:val="28"/>
          <w:szCs w:val="28"/>
          <w:lang w:val="kk-KZ"/>
        </w:rPr>
      </w:pPr>
    </w:p>
    <w:p w14:paraId="640DA3A7" w14:textId="4BB80729" w:rsidR="004C5AD1" w:rsidRPr="00DC79A1" w:rsidRDefault="00736A06" w:rsidP="00AB3C01">
      <w:pPr>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Екінші тарау бойынша қорытынды</w:t>
      </w:r>
    </w:p>
    <w:p w14:paraId="293671ED" w14:textId="0E08E10F" w:rsidR="00B8163F" w:rsidRPr="00DC79A1" w:rsidRDefault="00E3051C" w:rsidP="00AB3C01">
      <w:pPr>
        <w:ind w:firstLine="708"/>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736A06">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Университетте</w:t>
      </w:r>
      <w:r w:rsidR="004C5AD1" w:rsidRPr="00DC79A1">
        <w:rPr>
          <w:rFonts w:ascii="Times New Roman" w:hAnsi="Times New Roman" w:cs="Times New Roman"/>
          <w:sz w:val="28"/>
          <w:szCs w:val="28"/>
          <w:lang w:val="kk-KZ"/>
        </w:rPr>
        <w:t xml:space="preserve"> білім беру процесінде студенттердің эмоционалды икемділігін дамыту үшін психологиялық-педагог</w:t>
      </w:r>
      <w:r w:rsidR="00103CB6">
        <w:rPr>
          <w:rFonts w:ascii="Times New Roman" w:hAnsi="Times New Roman" w:cs="Times New Roman"/>
          <w:sz w:val="28"/>
          <w:szCs w:val="28"/>
          <w:lang w:val="kk-KZ"/>
        </w:rPr>
        <w:t>икалық талаптар мен факторлары</w:t>
      </w:r>
      <w:r w:rsidR="004C5AD1" w:rsidRPr="00DC79A1">
        <w:rPr>
          <w:rFonts w:ascii="Times New Roman" w:hAnsi="Times New Roman" w:cs="Times New Roman"/>
          <w:sz w:val="28"/>
          <w:szCs w:val="28"/>
          <w:lang w:val="kk-KZ"/>
        </w:rPr>
        <w:t xml:space="preserve"> анықталды. Психологиялық - педагогикалық талаптар университетт</w:t>
      </w:r>
      <w:r w:rsidR="003E0505" w:rsidRPr="00DC79A1">
        <w:rPr>
          <w:rFonts w:ascii="Times New Roman" w:hAnsi="Times New Roman" w:cs="Times New Roman"/>
          <w:sz w:val="28"/>
          <w:szCs w:val="28"/>
          <w:lang w:val="kk-KZ"/>
        </w:rPr>
        <w:t>ік</w:t>
      </w:r>
      <w:r w:rsidR="00741069">
        <w:rPr>
          <w:rFonts w:ascii="Times New Roman" w:hAnsi="Times New Roman" w:cs="Times New Roman"/>
          <w:sz w:val="28"/>
          <w:szCs w:val="28"/>
          <w:lang w:val="kk-KZ"/>
        </w:rPr>
        <w:t xml:space="preserve"> білім беру жүйесін</w:t>
      </w:r>
      <w:r w:rsidR="004C5AD1" w:rsidRPr="00DC79A1">
        <w:rPr>
          <w:rFonts w:ascii="Times New Roman" w:hAnsi="Times New Roman" w:cs="Times New Roman"/>
          <w:sz w:val="28"/>
          <w:szCs w:val="28"/>
          <w:lang w:val="kk-KZ"/>
        </w:rPr>
        <w:t>е тиімді әсер етеді.</w:t>
      </w:r>
      <w:r w:rsidR="00B81578">
        <w:rPr>
          <w:rFonts w:ascii="Times New Roman" w:hAnsi="Times New Roman" w:cs="Times New Roman"/>
          <w:sz w:val="28"/>
          <w:szCs w:val="28"/>
          <w:lang w:val="kk-KZ"/>
        </w:rPr>
        <w:t xml:space="preserve"> Психологиялық - педагогикалық талаптар</w:t>
      </w:r>
      <w:r w:rsidR="00B8163F">
        <w:rPr>
          <w:rFonts w:ascii="Times New Roman" w:hAnsi="Times New Roman" w:cs="Times New Roman"/>
          <w:sz w:val="28"/>
          <w:szCs w:val="28"/>
          <w:lang w:val="kk-KZ"/>
        </w:rPr>
        <w:t xml:space="preserve">ды бірнеше ғылыми еңбектерде сипатталған тұжырымдарға сай қарастырдық және ондағы </w:t>
      </w:r>
      <w:r w:rsidR="00B8163F" w:rsidRPr="00DC79A1">
        <w:rPr>
          <w:rFonts w:ascii="Times New Roman" w:hAnsi="Times New Roman" w:cs="Times New Roman"/>
          <w:sz w:val="28"/>
          <w:szCs w:val="28"/>
          <w:lang w:val="kk-KZ"/>
        </w:rPr>
        <w:t>жағдайларды ескере отырып, біз эмоционалды икемділікті дамытудың маңызды психологиялық-педагогикалық талаптарын атап өттік:</w:t>
      </w:r>
      <w:r w:rsidR="00B8163F" w:rsidRPr="00DC79A1">
        <w:rPr>
          <w:rFonts w:ascii="Times New Roman" w:hAnsi="Times New Roman" w:cs="Times New Roman"/>
          <w:lang w:val="kk-KZ"/>
        </w:rPr>
        <w:t xml:space="preserve"> </w:t>
      </w:r>
      <w:r w:rsidR="00B8163F" w:rsidRPr="00DC79A1">
        <w:rPr>
          <w:rFonts w:ascii="Times New Roman" w:hAnsi="Times New Roman" w:cs="Times New Roman"/>
          <w:sz w:val="28"/>
          <w:szCs w:val="28"/>
          <w:lang w:val="kk-KZ"/>
        </w:rPr>
        <w:t>эмоционалды икемділікті дамыту процесінде студенттерді психологиялық-педагогикалық қолдау, эмоционалды икемділікті дамыту процесін ғылыми-әдістемелік қамтамасыз ету, қолайлы психологиялық ахуал құру және білім берудің барлық субъектілері арасында сенімді жағдай жасау; арнайы курс шеңберінде студенттерді ақпараттандыру; тренингтік жаттығулар кешенін логикалық дәйекті енгізу; психолог студенттің оқу-танымдық іс-әрекетін кәсіби іс-әрекетке трансформациялау негізінде дербес кәсіби қызметке дәйекті, үздіксіз және жүйелі жақындауы, психоэмоционалды жағдайдың рефлексиясы, студенттердің эмоционалды икемділігі туралы қажеттіліктер мен түсініктер.</w:t>
      </w:r>
      <w:r w:rsidR="00B8163F">
        <w:rPr>
          <w:rFonts w:ascii="Times New Roman" w:hAnsi="Times New Roman" w:cs="Times New Roman"/>
          <w:sz w:val="28"/>
          <w:szCs w:val="28"/>
          <w:lang w:val="kk-KZ"/>
        </w:rPr>
        <w:t xml:space="preserve"> Осымен қатар б</w:t>
      </w:r>
      <w:r w:rsidR="00B8163F" w:rsidRPr="00DC79A1">
        <w:rPr>
          <w:rFonts w:ascii="Times New Roman" w:hAnsi="Times New Roman" w:cs="Times New Roman"/>
          <w:sz w:val="28"/>
          <w:szCs w:val="28"/>
          <w:lang w:val="kk-KZ"/>
        </w:rPr>
        <w:t>олашақ психологтардың эмоционалды икемділігін дамыту процесі</w:t>
      </w:r>
      <w:r w:rsidR="00B8163F">
        <w:rPr>
          <w:rFonts w:ascii="Times New Roman" w:hAnsi="Times New Roman" w:cs="Times New Roman"/>
          <w:sz w:val="28"/>
          <w:szCs w:val="28"/>
          <w:lang w:val="kk-KZ"/>
        </w:rPr>
        <w:t xml:space="preserve">нің </w:t>
      </w:r>
      <w:r w:rsidR="00B8163F" w:rsidRPr="00DC79A1">
        <w:rPr>
          <w:rFonts w:ascii="Times New Roman" w:hAnsi="Times New Roman" w:cs="Times New Roman"/>
          <w:sz w:val="28"/>
          <w:szCs w:val="28"/>
          <w:lang w:val="kk-KZ"/>
        </w:rPr>
        <w:t>факторлар</w:t>
      </w:r>
      <w:r w:rsidR="00B8163F">
        <w:rPr>
          <w:rFonts w:ascii="Times New Roman" w:hAnsi="Times New Roman" w:cs="Times New Roman"/>
          <w:sz w:val="28"/>
          <w:szCs w:val="28"/>
          <w:lang w:val="kk-KZ"/>
        </w:rPr>
        <w:t>ы да көрсетілді.</w:t>
      </w:r>
    </w:p>
    <w:p w14:paraId="52D94073" w14:textId="1B8AD104" w:rsidR="00736A06" w:rsidRDefault="004C5AD1" w:rsidP="00AB3C01">
      <w:pPr>
        <w:pStyle w:val="a5"/>
        <w:shd w:val="clear" w:color="auto" w:fill="FFFFFF"/>
        <w:spacing w:before="0" w:beforeAutospacing="0" w:after="0" w:afterAutospacing="0"/>
        <w:ind w:firstLine="708"/>
        <w:jc w:val="both"/>
        <w:rPr>
          <w:sz w:val="28"/>
          <w:szCs w:val="28"/>
          <w:lang w:val="kk-KZ"/>
        </w:rPr>
      </w:pPr>
      <w:r w:rsidRPr="00DC79A1">
        <w:rPr>
          <w:sz w:val="28"/>
          <w:szCs w:val="28"/>
          <w:lang w:val="kk-KZ"/>
        </w:rPr>
        <w:t>2.</w:t>
      </w:r>
      <w:r w:rsidR="00736A06">
        <w:rPr>
          <w:sz w:val="28"/>
          <w:szCs w:val="28"/>
          <w:lang w:val="kk-KZ"/>
        </w:rPr>
        <w:t xml:space="preserve"> </w:t>
      </w:r>
      <w:r w:rsidRPr="00DC79A1">
        <w:rPr>
          <w:sz w:val="28"/>
          <w:szCs w:val="28"/>
          <w:lang w:val="kk-KZ"/>
        </w:rPr>
        <w:t xml:space="preserve">Болашақ психологтардың эмоционалды икемділігін дамытатын </w:t>
      </w:r>
      <w:r w:rsidRPr="00DC79A1">
        <w:rPr>
          <w:spacing w:val="-2"/>
          <w:sz w:val="28"/>
          <w:szCs w:val="28"/>
          <w:lang w:val="kk-KZ"/>
        </w:rPr>
        <w:t xml:space="preserve">тұтас, интеграцияланған, байланысты блоктарды қамтитын </w:t>
      </w:r>
      <w:r w:rsidRPr="00DC79A1">
        <w:rPr>
          <w:sz w:val="28"/>
          <w:szCs w:val="28"/>
          <w:lang w:val="kk-KZ"/>
        </w:rPr>
        <w:t xml:space="preserve">құрылымдық-мазмұндық модель құрылды. </w:t>
      </w:r>
      <w:r w:rsidR="00CD0921">
        <w:rPr>
          <w:sz w:val="28"/>
          <w:szCs w:val="28"/>
          <w:lang w:val="kk-KZ"/>
        </w:rPr>
        <w:t xml:space="preserve">Модельде: </w:t>
      </w:r>
      <w:r w:rsidR="00CD0921" w:rsidRPr="00CD0921">
        <w:rPr>
          <w:sz w:val="28"/>
          <w:szCs w:val="28"/>
          <w:lang w:val="kk-KZ"/>
        </w:rPr>
        <w:t xml:space="preserve">мақсатты, теориялық-әдіснамалық, ұйымдастырушылық-құрылымдық, дамытушы-диагностикалық, нәтижелі блоктарды қамтыды. Әр блок өзара байланысты және эмоционалды икемділікті </w:t>
      </w:r>
      <w:r w:rsidR="00CD0921" w:rsidRPr="00CD0921">
        <w:rPr>
          <w:sz w:val="28"/>
          <w:szCs w:val="28"/>
          <w:lang w:val="kk-KZ"/>
        </w:rPr>
        <w:lastRenderedPageBreak/>
        <w:t xml:space="preserve">дамытатын жұмыс мазмұнын ашады. Нәтижесінде өзгермелі жағдайларға және эмоционалды күйлерге оңтайлы бейімделуге, оларды қарсылықсыз қабылдауға және тиімді басқара білетін эмоционалды </w:t>
      </w:r>
      <w:r w:rsidR="00736A06">
        <w:rPr>
          <w:sz w:val="28"/>
          <w:szCs w:val="28"/>
          <w:lang w:val="kk-KZ"/>
        </w:rPr>
        <w:t>икемділігі бар психолог даярлау.</w:t>
      </w:r>
    </w:p>
    <w:p w14:paraId="55A8D40D" w14:textId="37813C54" w:rsidR="004C5AD1" w:rsidRPr="00DC79A1" w:rsidRDefault="004C5AD1" w:rsidP="00AB3C01">
      <w:pPr>
        <w:pStyle w:val="a5"/>
        <w:shd w:val="clear" w:color="auto" w:fill="FFFFFF"/>
        <w:spacing w:before="0" w:beforeAutospacing="0" w:after="0" w:afterAutospacing="0"/>
        <w:ind w:firstLine="708"/>
        <w:jc w:val="both"/>
        <w:rPr>
          <w:sz w:val="28"/>
          <w:szCs w:val="28"/>
          <w:lang w:val="kk-KZ"/>
        </w:rPr>
      </w:pPr>
      <w:r w:rsidRPr="00DC79A1">
        <w:rPr>
          <w:sz w:val="28"/>
          <w:szCs w:val="28"/>
          <w:lang w:val="kk-KZ"/>
        </w:rPr>
        <w:t>3.</w:t>
      </w:r>
      <w:r w:rsidR="00736A06">
        <w:rPr>
          <w:sz w:val="28"/>
          <w:szCs w:val="28"/>
          <w:lang w:val="kk-KZ"/>
        </w:rPr>
        <w:t xml:space="preserve"> </w:t>
      </w:r>
      <w:r w:rsidRPr="00DC79A1">
        <w:rPr>
          <w:sz w:val="28"/>
          <w:szCs w:val="28"/>
          <w:lang w:val="kk-KZ"/>
        </w:rPr>
        <w:t>Болашақ психологтардың эмоционалды икемділігін дамытатын кешенді бағдарлама құрылд</w:t>
      </w:r>
      <w:r w:rsidR="00F865BD" w:rsidRPr="00DC79A1">
        <w:rPr>
          <w:sz w:val="28"/>
          <w:szCs w:val="28"/>
          <w:lang w:val="kk-KZ"/>
        </w:rPr>
        <w:t>ы. Кешенді бағдарлама екі бөлімнен</w:t>
      </w:r>
      <w:r w:rsidRPr="00DC79A1">
        <w:rPr>
          <w:sz w:val="28"/>
          <w:szCs w:val="28"/>
          <w:lang w:val="kk-KZ"/>
        </w:rPr>
        <w:t xml:space="preserve"> тұрады: теориялық және практикалық. Теориялық бөлімде «Психологтардың эмоционалды икемділігі» атты арнайы курс; практикалық бөлім «Эмоционалды икемділікті дамыту» тренингі. Теориялық бөлім студенттердің білімін дамытса, практикалық бөлім барысында студенттер құрылған 3 модуль негізінде когнитивті, реттеуші, мінез-құлық компонеттер арқылы эмоционалды икемділіктерін дамытуға мүмкіндік береді</w:t>
      </w:r>
      <w:r w:rsidR="00CD0921">
        <w:rPr>
          <w:sz w:val="28"/>
          <w:szCs w:val="28"/>
          <w:lang w:val="kk-KZ"/>
        </w:rPr>
        <w:t xml:space="preserve">. </w:t>
      </w:r>
    </w:p>
    <w:p w14:paraId="48DBD642" w14:textId="77777777" w:rsidR="004C5AD1" w:rsidRPr="00DC79A1" w:rsidRDefault="004C5AD1" w:rsidP="00AB3C01">
      <w:pPr>
        <w:tabs>
          <w:tab w:val="left" w:pos="709"/>
        </w:tabs>
        <w:ind w:firstLine="708"/>
        <w:jc w:val="both"/>
        <w:rPr>
          <w:rFonts w:ascii="Times New Roman" w:hAnsi="Times New Roman" w:cs="Times New Roman"/>
          <w:sz w:val="28"/>
          <w:szCs w:val="28"/>
          <w:lang w:val="kk-KZ"/>
        </w:rPr>
      </w:pPr>
    </w:p>
    <w:p w14:paraId="34B76C28" w14:textId="77777777" w:rsidR="004C5AD1" w:rsidRPr="00DC79A1" w:rsidRDefault="004C5AD1" w:rsidP="00AB3C01">
      <w:pPr>
        <w:tabs>
          <w:tab w:val="left" w:pos="709"/>
        </w:tabs>
        <w:ind w:firstLine="708"/>
        <w:jc w:val="both"/>
        <w:rPr>
          <w:rFonts w:ascii="Times New Roman" w:hAnsi="Times New Roman" w:cs="Times New Roman"/>
          <w:sz w:val="28"/>
          <w:szCs w:val="28"/>
          <w:lang w:val="kk-KZ"/>
        </w:rPr>
      </w:pPr>
    </w:p>
    <w:p w14:paraId="7BBD0DA0" w14:textId="77777777" w:rsidR="004C5AD1" w:rsidRPr="00DC79A1" w:rsidRDefault="004C5AD1" w:rsidP="00AB3C01">
      <w:pPr>
        <w:tabs>
          <w:tab w:val="left" w:pos="709"/>
        </w:tabs>
        <w:ind w:firstLine="708"/>
        <w:jc w:val="both"/>
        <w:rPr>
          <w:rFonts w:ascii="Times New Roman" w:hAnsi="Times New Roman" w:cs="Times New Roman"/>
          <w:sz w:val="28"/>
          <w:szCs w:val="28"/>
          <w:lang w:val="kk-KZ"/>
        </w:rPr>
      </w:pPr>
    </w:p>
    <w:p w14:paraId="1EC09DD3" w14:textId="77777777" w:rsidR="004C5AD1" w:rsidRPr="00DC79A1" w:rsidRDefault="004C5AD1" w:rsidP="00AB3C01">
      <w:pPr>
        <w:tabs>
          <w:tab w:val="left" w:pos="709"/>
        </w:tabs>
        <w:ind w:firstLine="708"/>
        <w:jc w:val="both"/>
        <w:rPr>
          <w:rFonts w:ascii="Times New Roman" w:hAnsi="Times New Roman" w:cs="Times New Roman"/>
          <w:sz w:val="28"/>
          <w:szCs w:val="28"/>
          <w:lang w:val="kk-KZ"/>
        </w:rPr>
      </w:pPr>
    </w:p>
    <w:p w14:paraId="5E73744D" w14:textId="77777777" w:rsidR="004C5AD1" w:rsidRPr="00DC79A1" w:rsidRDefault="004C5AD1" w:rsidP="00AB3C01">
      <w:pPr>
        <w:tabs>
          <w:tab w:val="left" w:pos="709"/>
        </w:tabs>
        <w:ind w:firstLine="708"/>
        <w:jc w:val="both"/>
        <w:rPr>
          <w:rFonts w:ascii="Times New Roman" w:hAnsi="Times New Roman" w:cs="Times New Roman"/>
          <w:sz w:val="28"/>
          <w:szCs w:val="28"/>
          <w:lang w:val="kk-KZ"/>
        </w:rPr>
      </w:pPr>
    </w:p>
    <w:p w14:paraId="0E41A736" w14:textId="77777777" w:rsidR="004C5AD1" w:rsidRPr="00DC79A1" w:rsidRDefault="004C5AD1" w:rsidP="00AB3C01">
      <w:pPr>
        <w:tabs>
          <w:tab w:val="left" w:pos="709"/>
        </w:tabs>
        <w:ind w:firstLine="708"/>
        <w:jc w:val="both"/>
        <w:rPr>
          <w:rFonts w:ascii="Times New Roman" w:hAnsi="Times New Roman" w:cs="Times New Roman"/>
          <w:sz w:val="28"/>
          <w:szCs w:val="28"/>
          <w:lang w:val="kk-KZ"/>
        </w:rPr>
      </w:pPr>
    </w:p>
    <w:p w14:paraId="07B8720D" w14:textId="77777777" w:rsidR="004C5AD1" w:rsidRPr="00DC79A1" w:rsidRDefault="004C5AD1" w:rsidP="00AB3C01">
      <w:pPr>
        <w:tabs>
          <w:tab w:val="left" w:pos="709"/>
        </w:tabs>
        <w:ind w:firstLine="708"/>
        <w:jc w:val="both"/>
        <w:rPr>
          <w:rFonts w:ascii="Times New Roman" w:hAnsi="Times New Roman" w:cs="Times New Roman"/>
          <w:sz w:val="28"/>
          <w:szCs w:val="28"/>
          <w:lang w:val="kk-KZ"/>
        </w:rPr>
      </w:pPr>
    </w:p>
    <w:p w14:paraId="49FC0F60" w14:textId="2DC152C8" w:rsidR="004C5AD1" w:rsidRDefault="004C5AD1" w:rsidP="00AB3C01">
      <w:pPr>
        <w:tabs>
          <w:tab w:val="left" w:pos="709"/>
        </w:tabs>
        <w:ind w:firstLine="708"/>
        <w:jc w:val="both"/>
        <w:rPr>
          <w:rFonts w:ascii="Times New Roman" w:hAnsi="Times New Roman" w:cs="Times New Roman"/>
          <w:sz w:val="28"/>
          <w:szCs w:val="28"/>
          <w:lang w:val="kk-KZ"/>
        </w:rPr>
      </w:pPr>
    </w:p>
    <w:p w14:paraId="6C9196A6" w14:textId="284D4FE6" w:rsidR="00CD0921" w:rsidRDefault="00CD0921" w:rsidP="00AB3C01">
      <w:pPr>
        <w:tabs>
          <w:tab w:val="left" w:pos="709"/>
        </w:tabs>
        <w:ind w:firstLine="708"/>
        <w:jc w:val="both"/>
        <w:rPr>
          <w:rFonts w:ascii="Times New Roman" w:hAnsi="Times New Roman" w:cs="Times New Roman"/>
          <w:sz w:val="28"/>
          <w:szCs w:val="28"/>
          <w:lang w:val="kk-KZ"/>
        </w:rPr>
      </w:pPr>
    </w:p>
    <w:p w14:paraId="38FEEC1E" w14:textId="26B51244" w:rsidR="00CD0921" w:rsidRDefault="00CD0921" w:rsidP="00AB3C01">
      <w:pPr>
        <w:tabs>
          <w:tab w:val="left" w:pos="709"/>
        </w:tabs>
        <w:ind w:firstLine="708"/>
        <w:jc w:val="both"/>
        <w:rPr>
          <w:rFonts w:ascii="Times New Roman" w:hAnsi="Times New Roman" w:cs="Times New Roman"/>
          <w:sz w:val="28"/>
          <w:szCs w:val="28"/>
          <w:lang w:val="kk-KZ"/>
        </w:rPr>
      </w:pPr>
    </w:p>
    <w:p w14:paraId="0B8A8C9A" w14:textId="5D40B7E0" w:rsidR="00CD0921" w:rsidRDefault="00CD0921" w:rsidP="00AB3C01">
      <w:pPr>
        <w:tabs>
          <w:tab w:val="left" w:pos="709"/>
        </w:tabs>
        <w:ind w:firstLine="708"/>
        <w:jc w:val="both"/>
        <w:rPr>
          <w:rFonts w:ascii="Times New Roman" w:hAnsi="Times New Roman" w:cs="Times New Roman"/>
          <w:sz w:val="28"/>
          <w:szCs w:val="28"/>
          <w:lang w:val="kk-KZ"/>
        </w:rPr>
      </w:pPr>
    </w:p>
    <w:p w14:paraId="16DAF49A" w14:textId="68E684D2" w:rsidR="00CD0921" w:rsidRDefault="00CD0921" w:rsidP="00AB3C01">
      <w:pPr>
        <w:tabs>
          <w:tab w:val="left" w:pos="709"/>
        </w:tabs>
        <w:ind w:firstLine="708"/>
        <w:jc w:val="both"/>
        <w:rPr>
          <w:rFonts w:ascii="Times New Roman" w:hAnsi="Times New Roman" w:cs="Times New Roman"/>
          <w:sz w:val="28"/>
          <w:szCs w:val="28"/>
          <w:lang w:val="kk-KZ"/>
        </w:rPr>
      </w:pPr>
    </w:p>
    <w:p w14:paraId="6E825410" w14:textId="18DFD99C" w:rsidR="00CD0921" w:rsidRDefault="00CD0921" w:rsidP="00AB3C01">
      <w:pPr>
        <w:tabs>
          <w:tab w:val="left" w:pos="709"/>
        </w:tabs>
        <w:ind w:firstLine="708"/>
        <w:jc w:val="both"/>
        <w:rPr>
          <w:rFonts w:ascii="Times New Roman" w:hAnsi="Times New Roman" w:cs="Times New Roman"/>
          <w:sz w:val="28"/>
          <w:szCs w:val="28"/>
          <w:lang w:val="kk-KZ"/>
        </w:rPr>
      </w:pPr>
    </w:p>
    <w:p w14:paraId="5EABE972" w14:textId="0427A7F7" w:rsidR="00CD0921" w:rsidRDefault="00CD0921" w:rsidP="00AB3C01">
      <w:pPr>
        <w:tabs>
          <w:tab w:val="left" w:pos="709"/>
        </w:tabs>
        <w:ind w:firstLine="708"/>
        <w:jc w:val="both"/>
        <w:rPr>
          <w:rFonts w:ascii="Times New Roman" w:hAnsi="Times New Roman" w:cs="Times New Roman"/>
          <w:sz w:val="28"/>
          <w:szCs w:val="28"/>
          <w:lang w:val="kk-KZ"/>
        </w:rPr>
      </w:pPr>
    </w:p>
    <w:p w14:paraId="00635147" w14:textId="7D31BA26" w:rsidR="00CD0921" w:rsidRDefault="00CD0921" w:rsidP="00AB3C01">
      <w:pPr>
        <w:tabs>
          <w:tab w:val="left" w:pos="709"/>
        </w:tabs>
        <w:ind w:firstLine="708"/>
        <w:jc w:val="both"/>
        <w:rPr>
          <w:rFonts w:ascii="Times New Roman" w:hAnsi="Times New Roman" w:cs="Times New Roman"/>
          <w:sz w:val="28"/>
          <w:szCs w:val="28"/>
          <w:lang w:val="kk-KZ"/>
        </w:rPr>
      </w:pPr>
    </w:p>
    <w:p w14:paraId="77BF4E32" w14:textId="0127CF47" w:rsidR="00CD0921" w:rsidRDefault="00CD0921" w:rsidP="00AB3C01">
      <w:pPr>
        <w:tabs>
          <w:tab w:val="left" w:pos="709"/>
        </w:tabs>
        <w:ind w:firstLine="708"/>
        <w:jc w:val="both"/>
        <w:rPr>
          <w:rFonts w:ascii="Times New Roman" w:hAnsi="Times New Roman" w:cs="Times New Roman"/>
          <w:sz w:val="28"/>
          <w:szCs w:val="28"/>
          <w:lang w:val="kk-KZ"/>
        </w:rPr>
      </w:pPr>
    </w:p>
    <w:p w14:paraId="6F4774B0" w14:textId="23546FFD" w:rsidR="00CD0921" w:rsidRDefault="00CD0921" w:rsidP="00AB3C01">
      <w:pPr>
        <w:tabs>
          <w:tab w:val="left" w:pos="709"/>
        </w:tabs>
        <w:ind w:firstLine="708"/>
        <w:jc w:val="both"/>
        <w:rPr>
          <w:rFonts w:ascii="Times New Roman" w:hAnsi="Times New Roman" w:cs="Times New Roman"/>
          <w:sz w:val="28"/>
          <w:szCs w:val="28"/>
          <w:lang w:val="kk-KZ"/>
        </w:rPr>
      </w:pPr>
    </w:p>
    <w:p w14:paraId="7958F913" w14:textId="655848A2" w:rsidR="00CD0921" w:rsidRDefault="00CD0921" w:rsidP="00AB3C01">
      <w:pPr>
        <w:tabs>
          <w:tab w:val="left" w:pos="709"/>
        </w:tabs>
        <w:ind w:firstLine="708"/>
        <w:jc w:val="both"/>
        <w:rPr>
          <w:rFonts w:ascii="Times New Roman" w:hAnsi="Times New Roman" w:cs="Times New Roman"/>
          <w:sz w:val="28"/>
          <w:szCs w:val="28"/>
          <w:lang w:val="kk-KZ"/>
        </w:rPr>
      </w:pPr>
    </w:p>
    <w:p w14:paraId="06E75D13" w14:textId="74EA5CCB" w:rsidR="00CD0921" w:rsidRDefault="00CD0921" w:rsidP="00AB3C01">
      <w:pPr>
        <w:tabs>
          <w:tab w:val="left" w:pos="709"/>
        </w:tabs>
        <w:ind w:firstLine="708"/>
        <w:jc w:val="both"/>
        <w:rPr>
          <w:rFonts w:ascii="Times New Roman" w:hAnsi="Times New Roman" w:cs="Times New Roman"/>
          <w:sz w:val="28"/>
          <w:szCs w:val="28"/>
          <w:lang w:val="kk-KZ"/>
        </w:rPr>
      </w:pPr>
    </w:p>
    <w:p w14:paraId="5DF6CF1B" w14:textId="5CF8D1D2" w:rsidR="00982EA9" w:rsidRDefault="00982EA9" w:rsidP="00AB3C01">
      <w:pPr>
        <w:tabs>
          <w:tab w:val="left" w:pos="709"/>
        </w:tabs>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65E6A79F" w14:textId="0F64313A" w:rsidR="00BB4178" w:rsidRDefault="004C5AD1" w:rsidP="00AB3C01">
      <w:pPr>
        <w:pStyle w:val="a3"/>
        <w:ind w:left="0" w:firstLine="708"/>
        <w:jc w:val="both"/>
        <w:rPr>
          <w:rFonts w:ascii="Times New Roman" w:hAnsi="Times New Roman" w:cs="Times New Roman"/>
          <w:b/>
          <w:sz w:val="28"/>
          <w:szCs w:val="28"/>
          <w:lang w:val="kk-KZ"/>
        </w:rPr>
      </w:pPr>
      <w:r w:rsidRPr="00DC79A1">
        <w:rPr>
          <w:rStyle w:val="31"/>
          <w:rFonts w:eastAsiaTheme="minorHAnsi"/>
          <w:color w:val="auto"/>
          <w:sz w:val="28"/>
          <w:szCs w:val="28"/>
          <w:lang w:val="kk-KZ"/>
        </w:rPr>
        <w:lastRenderedPageBreak/>
        <w:t xml:space="preserve">3 </w:t>
      </w:r>
      <w:r w:rsidR="00BB4178" w:rsidRPr="00DC79A1">
        <w:rPr>
          <w:rFonts w:ascii="Times New Roman" w:hAnsi="Times New Roman" w:cs="Times New Roman"/>
          <w:b/>
          <w:sz w:val="28"/>
          <w:szCs w:val="28"/>
          <w:lang w:val="kk-KZ"/>
        </w:rPr>
        <w:t>БОЛАШАҚ ПСИХОЛОГТАРДАҒЫ ЭМОЦИОНАЛДЫ ИКЕМДІЛІКТІҢ ДАМУЫН ЭКСПЕРИМЕНТТІК ЗЕРТТЕУ</w:t>
      </w:r>
    </w:p>
    <w:p w14:paraId="73F42CFE" w14:textId="77777777" w:rsidR="00736A06" w:rsidRPr="00DC79A1" w:rsidRDefault="00736A06" w:rsidP="00AB3C01">
      <w:pPr>
        <w:pStyle w:val="a3"/>
        <w:ind w:left="0" w:firstLine="708"/>
        <w:jc w:val="both"/>
        <w:rPr>
          <w:rFonts w:ascii="Times New Roman" w:hAnsi="Times New Roman" w:cs="Times New Roman"/>
          <w:b/>
          <w:sz w:val="28"/>
          <w:szCs w:val="28"/>
          <w:lang w:val="kk-KZ"/>
        </w:rPr>
      </w:pPr>
    </w:p>
    <w:p w14:paraId="5CB95F1E" w14:textId="77777777" w:rsidR="004C5AD1" w:rsidRPr="00DC79A1" w:rsidRDefault="004C5AD1" w:rsidP="00AB3C01">
      <w:pPr>
        <w:pStyle w:val="a3"/>
        <w:ind w:left="0" w:firstLine="708"/>
        <w:jc w:val="both"/>
        <w:rPr>
          <w:rFonts w:ascii="Times New Roman" w:hAnsi="Times New Roman" w:cs="Times New Roman"/>
          <w:b/>
          <w:sz w:val="28"/>
          <w:szCs w:val="28"/>
          <w:lang w:val="kk-KZ"/>
        </w:rPr>
      </w:pPr>
      <w:r w:rsidRPr="00DC79A1">
        <w:rPr>
          <w:rFonts w:ascii="Times New Roman" w:hAnsi="Times New Roman" w:cs="Times New Roman"/>
          <w:b/>
          <w:sz w:val="28"/>
          <w:szCs w:val="28"/>
          <w:lang w:val="kk-KZ"/>
        </w:rPr>
        <w:t>3.</w:t>
      </w:r>
      <w:r w:rsidRPr="00CD0921">
        <w:rPr>
          <w:rFonts w:ascii="Times New Roman" w:hAnsi="Times New Roman" w:cs="Times New Roman"/>
          <w:b/>
          <w:sz w:val="28"/>
          <w:szCs w:val="28"/>
          <w:lang w:val="kk-KZ"/>
        </w:rPr>
        <w:t xml:space="preserve">1 </w:t>
      </w:r>
      <w:r w:rsidR="00BB4178" w:rsidRPr="00CD0921">
        <w:rPr>
          <w:rFonts w:ascii="Times New Roman" w:eastAsia="Times New Roman" w:hAnsi="Times New Roman" w:cs="Times New Roman"/>
          <w:b/>
          <w:sz w:val="28"/>
          <w:szCs w:val="28"/>
          <w:lang w:val="kk-KZ"/>
        </w:rPr>
        <w:t>Эксперименттік зерттеуді ұйымдастыру және жүргізу процедурасы</w:t>
      </w:r>
    </w:p>
    <w:p w14:paraId="4E82F25E" w14:textId="77777777" w:rsidR="004C5AD1" w:rsidRPr="00DC79A1" w:rsidRDefault="004C5AD1" w:rsidP="00AB3C01">
      <w:pPr>
        <w:ind w:firstLine="708"/>
        <w:rPr>
          <w:rFonts w:ascii="Times New Roman" w:hAnsi="Times New Roman" w:cs="Times New Roman"/>
          <w:sz w:val="28"/>
          <w:szCs w:val="28"/>
          <w:lang w:val="kk-KZ"/>
        </w:rPr>
      </w:pPr>
    </w:p>
    <w:p w14:paraId="1098CC47" w14:textId="77777777" w:rsidR="004C5AD1" w:rsidRPr="00DC79A1" w:rsidRDefault="004C5AD1" w:rsidP="00AB3C01">
      <w:pPr>
        <w:ind w:firstLine="708"/>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Теориялық және эксперименттік зерттеулердің тәжірибесін жүйелеу эмоционалды икемділік мәселелерін анықтауға мүмкіндік берді. Эмоционалды </w:t>
      </w:r>
      <w:r w:rsidR="0027323C"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икемділік болашақ психологтардың кәсіби қызметінің ерекшеліктерімен анықталып, құрылымдық-мазмұнды және деңгейлік сипаттамаларға сәйкес, оқу-кәсіптік іс-әрекеттің әсерінен қалыптасып, дамиды. Бұл эмоционалды икемділік мәселесін теориялық және практикалық тұрғыда зерттеуге мүмкіндік берді.</w:t>
      </w:r>
    </w:p>
    <w:p w14:paraId="50E1883F" w14:textId="77777777" w:rsidR="004C5AD1" w:rsidRPr="00DC79A1" w:rsidRDefault="004C5AD1" w:rsidP="00AB3C01">
      <w:pPr>
        <w:ind w:firstLine="708"/>
        <w:jc w:val="both"/>
        <w:rPr>
          <w:rFonts w:ascii="Times New Roman" w:hAnsi="Times New Roman" w:cs="Times New Roman"/>
          <w:sz w:val="28"/>
          <w:szCs w:val="28"/>
          <w:lang w:val="kk-KZ"/>
        </w:rPr>
      </w:pPr>
      <w:r w:rsidRPr="00DC79A1">
        <w:rPr>
          <w:rFonts w:ascii="Times New Roman" w:hAnsi="Times New Roman" w:cs="Times New Roman"/>
          <w:b/>
          <w:sz w:val="28"/>
          <w:szCs w:val="28"/>
          <w:lang w:val="kk-KZ"/>
        </w:rPr>
        <w:t>Зерттеу мақсаты:</w:t>
      </w:r>
      <w:r w:rsidRPr="00DC79A1">
        <w:rPr>
          <w:rFonts w:ascii="Times New Roman" w:hAnsi="Times New Roman" w:cs="Times New Roman"/>
          <w:sz w:val="28"/>
          <w:szCs w:val="28"/>
          <w:lang w:val="kk-KZ"/>
        </w:rPr>
        <w:t xml:space="preserve"> болашақ психологтардың эмоционалды икемділігін анықтау</w:t>
      </w:r>
      <w:r w:rsidR="000465AF" w:rsidRPr="00DC79A1">
        <w:rPr>
          <w:rFonts w:ascii="Times New Roman" w:hAnsi="Times New Roman" w:cs="Times New Roman"/>
          <w:sz w:val="28"/>
          <w:szCs w:val="28"/>
          <w:lang w:val="kk-KZ"/>
        </w:rPr>
        <w:t>.</w:t>
      </w:r>
    </w:p>
    <w:p w14:paraId="7734CB86" w14:textId="77777777" w:rsidR="004C5AD1" w:rsidRPr="00DC79A1" w:rsidRDefault="004C5AD1" w:rsidP="00AB3C01">
      <w:pPr>
        <w:ind w:firstLine="708"/>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Анықтаушы эксперименттің міндеттері:</w:t>
      </w:r>
    </w:p>
    <w:p w14:paraId="3F70D070" w14:textId="31A953D0" w:rsidR="004C5AD1" w:rsidRPr="00DC79A1" w:rsidRDefault="00736A06" w:rsidP="00AB3C01">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4C5AD1" w:rsidRPr="00DC79A1">
        <w:rPr>
          <w:rFonts w:ascii="Times New Roman" w:hAnsi="Times New Roman" w:cs="Times New Roman"/>
          <w:sz w:val="28"/>
          <w:szCs w:val="28"/>
          <w:lang w:val="kk-KZ"/>
        </w:rPr>
        <w:t>Эмоционалды икемділіктің құрылымдық-мазмұндық сипаттамасын зерттеу.</w:t>
      </w:r>
    </w:p>
    <w:p w14:paraId="65F91CCC" w14:textId="6F5F051B" w:rsidR="004C5AD1" w:rsidRPr="00DC79A1" w:rsidRDefault="00736A06" w:rsidP="00AB3C01">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4C5AD1" w:rsidRPr="00DC79A1">
        <w:rPr>
          <w:rFonts w:ascii="Times New Roman" w:hAnsi="Times New Roman" w:cs="Times New Roman"/>
          <w:sz w:val="28"/>
          <w:szCs w:val="28"/>
          <w:lang w:val="kk-KZ"/>
        </w:rPr>
        <w:t>Болашақ психологтарда эмоционал</w:t>
      </w:r>
      <w:r w:rsidR="00221CCB" w:rsidRPr="00DC79A1">
        <w:rPr>
          <w:rFonts w:ascii="Times New Roman" w:hAnsi="Times New Roman" w:cs="Times New Roman"/>
          <w:sz w:val="28"/>
          <w:szCs w:val="28"/>
          <w:lang w:val="kk-KZ"/>
        </w:rPr>
        <w:t xml:space="preserve">ды икемділіктің ерекшеліктерін </w:t>
      </w:r>
      <w:r w:rsidR="004C5AD1" w:rsidRPr="00DC79A1">
        <w:rPr>
          <w:rFonts w:ascii="Times New Roman" w:hAnsi="Times New Roman" w:cs="Times New Roman"/>
          <w:sz w:val="28"/>
          <w:szCs w:val="28"/>
          <w:lang w:val="kk-KZ"/>
        </w:rPr>
        <w:t>эксперименталды түрде анықтау.</w:t>
      </w:r>
    </w:p>
    <w:p w14:paraId="20D29C39" w14:textId="494D251D" w:rsidR="004C5AD1" w:rsidRPr="00DC79A1" w:rsidRDefault="00736A06" w:rsidP="00AB3C01">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4C5AD1" w:rsidRPr="00DC79A1">
        <w:rPr>
          <w:rFonts w:ascii="Times New Roman" w:hAnsi="Times New Roman" w:cs="Times New Roman"/>
          <w:sz w:val="28"/>
          <w:szCs w:val="28"/>
          <w:lang w:val="kk-KZ"/>
        </w:rPr>
        <w:t>Болашақ психологтарға арналған эмоционалды икемділікті дамытудың кешенді бағдарламасын құру және енгізу.</w:t>
      </w:r>
    </w:p>
    <w:p w14:paraId="5420212F" w14:textId="7D724612" w:rsidR="001F1F14" w:rsidRDefault="004C5AD1" w:rsidP="00AB3C01">
      <w:pPr>
        <w:ind w:firstLine="708"/>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Эксперименттік жұмыс Қазақ инновациялық гуманитарлық-заң университетінде («Alikhan Bokeikhan University» б</w:t>
      </w:r>
      <w:r w:rsidR="00E725B3">
        <w:rPr>
          <w:rFonts w:ascii="Times New Roman" w:hAnsi="Times New Roman" w:cs="Times New Roman"/>
          <w:sz w:val="28"/>
          <w:szCs w:val="28"/>
          <w:lang w:val="kk-KZ"/>
        </w:rPr>
        <w:t>ілім беру мекемесі) жүргізілді.</w:t>
      </w:r>
    </w:p>
    <w:p w14:paraId="4ABFEF94" w14:textId="5C8EC1E7" w:rsidR="004C5AD1" w:rsidRPr="00DC79A1" w:rsidRDefault="004C5AD1" w:rsidP="00AB3C01">
      <w:pPr>
        <w:ind w:firstLine="708"/>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Барлық респон</w:t>
      </w:r>
      <w:r w:rsidR="00E15490" w:rsidRPr="00DC79A1">
        <w:rPr>
          <w:rFonts w:ascii="Times New Roman" w:hAnsi="Times New Roman" w:cs="Times New Roman"/>
          <w:sz w:val="28"/>
          <w:szCs w:val="28"/>
          <w:lang w:val="kk-KZ"/>
        </w:rPr>
        <w:t>денттер саны 1</w:t>
      </w:r>
      <w:r w:rsidR="001F1F14">
        <w:rPr>
          <w:rFonts w:ascii="Times New Roman" w:hAnsi="Times New Roman" w:cs="Times New Roman"/>
          <w:sz w:val="28"/>
          <w:szCs w:val="28"/>
          <w:lang w:val="kk-KZ"/>
        </w:rPr>
        <w:t>92</w:t>
      </w:r>
      <w:r w:rsidR="00E15490" w:rsidRPr="00DC79A1">
        <w:rPr>
          <w:rFonts w:ascii="Times New Roman" w:hAnsi="Times New Roman" w:cs="Times New Roman"/>
          <w:sz w:val="28"/>
          <w:szCs w:val="28"/>
          <w:lang w:val="kk-KZ"/>
        </w:rPr>
        <w:t xml:space="preserve">, </w:t>
      </w:r>
      <w:r w:rsidR="00DB516A">
        <w:rPr>
          <w:rFonts w:ascii="Times New Roman" w:hAnsi="Times New Roman" w:cs="Times New Roman"/>
          <w:sz w:val="28"/>
          <w:szCs w:val="28"/>
          <w:lang w:val="kk-KZ"/>
        </w:rPr>
        <w:t xml:space="preserve">олар </w:t>
      </w:r>
      <w:r w:rsidR="00E15490" w:rsidRPr="00DC79A1">
        <w:rPr>
          <w:rFonts w:ascii="Times New Roman" w:hAnsi="Times New Roman" w:cs="Times New Roman"/>
          <w:sz w:val="28"/>
          <w:szCs w:val="28"/>
          <w:lang w:val="kk-KZ"/>
        </w:rPr>
        <w:t>1-</w:t>
      </w:r>
      <w:r w:rsidRPr="00DC79A1">
        <w:rPr>
          <w:rFonts w:ascii="Times New Roman" w:hAnsi="Times New Roman" w:cs="Times New Roman"/>
          <w:sz w:val="28"/>
          <w:szCs w:val="28"/>
          <w:lang w:val="kk-KZ"/>
        </w:rPr>
        <w:t>4 курс «Психология» білім беру бағдарламасының студенттері.</w:t>
      </w:r>
    </w:p>
    <w:p w14:paraId="4056D56F" w14:textId="77777777" w:rsidR="004C5AD1" w:rsidRPr="00DC79A1" w:rsidRDefault="004C5AD1" w:rsidP="00AB3C01">
      <w:pPr>
        <w:ind w:firstLine="708"/>
        <w:jc w:val="both"/>
        <w:rPr>
          <w:rFonts w:ascii="Times New Roman" w:hAnsi="Times New Roman" w:cs="Times New Roman"/>
          <w:sz w:val="28"/>
          <w:szCs w:val="28"/>
          <w:lang w:val="kk-KZ" w:bidi="ru-RU"/>
        </w:rPr>
      </w:pPr>
      <w:r w:rsidRPr="00DC79A1">
        <w:rPr>
          <w:rFonts w:ascii="Times New Roman" w:hAnsi="Times New Roman" w:cs="Times New Roman"/>
          <w:sz w:val="28"/>
          <w:szCs w:val="28"/>
          <w:lang w:val="kk-KZ" w:bidi="ru-RU"/>
        </w:rPr>
        <w:t>Іріктеуді қалыптастыру стратегиясы ретінде топтардың рандомизацияс</w:t>
      </w:r>
      <w:r w:rsidR="000465AF" w:rsidRPr="00DC79A1">
        <w:rPr>
          <w:rFonts w:ascii="Times New Roman" w:hAnsi="Times New Roman" w:cs="Times New Roman"/>
          <w:sz w:val="28"/>
          <w:szCs w:val="28"/>
          <w:lang w:val="kk-KZ" w:bidi="ru-RU"/>
        </w:rPr>
        <w:t>ы қолданылды. Зерттеуге қатысуда</w:t>
      </w:r>
      <w:r w:rsidRPr="00DC79A1">
        <w:rPr>
          <w:rFonts w:ascii="Times New Roman" w:hAnsi="Times New Roman" w:cs="Times New Roman"/>
          <w:sz w:val="28"/>
          <w:szCs w:val="28"/>
          <w:lang w:val="kk-KZ" w:bidi="ru-RU"/>
        </w:rPr>
        <w:t xml:space="preserve"> еркіндік қағидаты іске асырылды, бұл мотивациялық бұрмалануды төмендетуге мүмкіндік берді. Қатысушыларға нәтижелердің құпиялылығын сақтауға және нәтижелер бойынша кері байланыс беруге кепілдік берілді.</w:t>
      </w:r>
    </w:p>
    <w:p w14:paraId="5E46E6E7" w14:textId="77777777" w:rsidR="004C5AD1" w:rsidRPr="00DC79A1" w:rsidRDefault="004C5AD1" w:rsidP="00AB3C01">
      <w:pPr>
        <w:ind w:firstLine="708"/>
        <w:jc w:val="both"/>
        <w:rPr>
          <w:rFonts w:ascii="Times New Roman" w:hAnsi="Times New Roman" w:cs="Times New Roman"/>
          <w:sz w:val="28"/>
          <w:szCs w:val="28"/>
          <w:lang w:val="kk-KZ" w:bidi="ru-RU"/>
        </w:rPr>
      </w:pPr>
      <w:r w:rsidRPr="00DC79A1">
        <w:rPr>
          <w:rFonts w:ascii="Times New Roman" w:hAnsi="Times New Roman" w:cs="Times New Roman"/>
          <w:sz w:val="28"/>
          <w:szCs w:val="28"/>
          <w:lang w:val="kk-KZ" w:bidi="ru-RU"/>
        </w:rPr>
        <w:t>Нұсқаулық барысында зерттеуге қатысушыларға жұмыс кезінде бүркеншік атты қолдануға болатын бірқатар сауалнамалар ұсынылатыны хабарланды. Әдістемелермен жұмыс аяқталғаннан кейін қатысушылардан шынайы жауаптар беру қиын болған жағдайда өз хаттамаларын өткізбеу сұралды. Осылайша, эмпирикалық деректерді</w:t>
      </w:r>
      <w:r w:rsidR="00221CCB" w:rsidRPr="00DC79A1">
        <w:rPr>
          <w:rFonts w:ascii="Times New Roman" w:hAnsi="Times New Roman" w:cs="Times New Roman"/>
          <w:sz w:val="28"/>
          <w:szCs w:val="28"/>
          <w:lang w:val="kk-KZ" w:bidi="ru-RU"/>
        </w:rPr>
        <w:t xml:space="preserve"> жинау жөніндегі нұсқаулық пен </w:t>
      </w:r>
      <w:r w:rsidRPr="00DC79A1">
        <w:rPr>
          <w:rFonts w:ascii="Times New Roman" w:hAnsi="Times New Roman" w:cs="Times New Roman"/>
          <w:sz w:val="28"/>
          <w:szCs w:val="28"/>
          <w:lang w:val="kk-KZ" w:bidi="ru-RU"/>
        </w:rPr>
        <w:t>жауаптардың сенімділік деңгейінің төмендеуіне әкелуі мүмкін факторлардың әсерін теңестіру көзделді.</w:t>
      </w:r>
    </w:p>
    <w:p w14:paraId="6115151E" w14:textId="5C33F962" w:rsidR="00542AE6" w:rsidRPr="00DC79A1" w:rsidRDefault="004C5AD1" w:rsidP="00AB3C01">
      <w:pPr>
        <w:ind w:firstLine="708"/>
        <w:jc w:val="both"/>
        <w:rPr>
          <w:rFonts w:ascii="Times New Roman" w:hAnsi="Times New Roman" w:cs="Times New Roman"/>
          <w:sz w:val="28"/>
          <w:szCs w:val="28"/>
          <w:lang w:val="kk-KZ" w:bidi="ru-RU"/>
        </w:rPr>
      </w:pPr>
      <w:r w:rsidRPr="00DC79A1">
        <w:rPr>
          <w:rFonts w:ascii="Times New Roman" w:hAnsi="Times New Roman" w:cs="Times New Roman"/>
          <w:sz w:val="28"/>
          <w:szCs w:val="28"/>
          <w:lang w:val="kk-KZ" w:bidi="ru-RU"/>
        </w:rPr>
        <w:t>Жұмыстың міндеттеріне сәйкес әртүрлі зерттеу әдістері қолданылды, атап айтқанда:</w:t>
      </w:r>
    </w:p>
    <w:p w14:paraId="482D6DA5" w14:textId="16F0ED54" w:rsidR="009668A9" w:rsidRPr="009668A9" w:rsidRDefault="00542AE6" w:rsidP="00AB3C01">
      <w:pPr>
        <w:ind w:firstLine="708"/>
        <w:jc w:val="both"/>
        <w:rPr>
          <w:rFonts w:ascii="Times New Roman" w:hAnsi="Times New Roman" w:cs="Times New Roman"/>
          <w:sz w:val="28"/>
          <w:szCs w:val="28"/>
          <w:lang w:val="kk-KZ" w:bidi="ru-RU"/>
        </w:rPr>
      </w:pPr>
      <w:r w:rsidRPr="00DC79A1">
        <w:rPr>
          <w:rFonts w:ascii="Times New Roman" w:hAnsi="Times New Roman" w:cs="Times New Roman"/>
          <w:sz w:val="28"/>
          <w:szCs w:val="28"/>
          <w:lang w:val="kk-KZ" w:bidi="ru-RU"/>
        </w:rPr>
        <w:t>1.</w:t>
      </w:r>
      <w:r w:rsidR="00571C12">
        <w:rPr>
          <w:rFonts w:ascii="Times New Roman" w:hAnsi="Times New Roman" w:cs="Times New Roman"/>
          <w:sz w:val="28"/>
          <w:szCs w:val="28"/>
          <w:lang w:val="kk-KZ" w:bidi="ru-RU"/>
        </w:rPr>
        <w:t xml:space="preserve"> </w:t>
      </w:r>
      <w:r w:rsidR="004C5AD1" w:rsidRPr="00DC79A1">
        <w:rPr>
          <w:rFonts w:ascii="Times New Roman" w:hAnsi="Times New Roman" w:cs="Times New Roman"/>
          <w:sz w:val="28"/>
          <w:szCs w:val="28"/>
          <w:lang w:bidi="ru-RU"/>
        </w:rPr>
        <w:t>Н.</w:t>
      </w:r>
      <w:r w:rsidR="00FF4844">
        <w:rPr>
          <w:rFonts w:ascii="Times New Roman" w:hAnsi="Times New Roman" w:cs="Times New Roman"/>
          <w:sz w:val="28"/>
          <w:szCs w:val="28"/>
          <w:lang w:val="kk-KZ" w:bidi="ru-RU"/>
        </w:rPr>
        <w:t xml:space="preserve"> </w:t>
      </w:r>
      <w:r w:rsidR="004C5AD1" w:rsidRPr="00DC79A1">
        <w:rPr>
          <w:rFonts w:ascii="Times New Roman" w:hAnsi="Times New Roman" w:cs="Times New Roman"/>
          <w:sz w:val="28"/>
          <w:szCs w:val="28"/>
          <w:lang w:bidi="ru-RU"/>
        </w:rPr>
        <w:t>Холл</w:t>
      </w:r>
      <w:r w:rsidR="004C5AD1" w:rsidRPr="00DC79A1">
        <w:rPr>
          <w:rFonts w:ascii="Times New Roman" w:hAnsi="Times New Roman" w:cs="Times New Roman"/>
          <w:sz w:val="28"/>
          <w:szCs w:val="28"/>
          <w:lang w:val="kk-KZ" w:bidi="ru-RU"/>
        </w:rPr>
        <w:t>дың «</w:t>
      </w:r>
      <w:r w:rsidR="004C5AD1" w:rsidRPr="00DC79A1">
        <w:rPr>
          <w:rFonts w:ascii="Times New Roman" w:hAnsi="Times New Roman" w:cs="Times New Roman"/>
          <w:sz w:val="28"/>
          <w:szCs w:val="28"/>
          <w:lang w:bidi="ru-RU"/>
        </w:rPr>
        <w:t>Эмоционалды интеллект</w:t>
      </w:r>
      <w:r w:rsidR="004C5AD1" w:rsidRPr="00DC79A1">
        <w:rPr>
          <w:rFonts w:ascii="Times New Roman" w:hAnsi="Times New Roman" w:cs="Times New Roman"/>
          <w:sz w:val="28"/>
          <w:szCs w:val="28"/>
          <w:lang w:val="kk-KZ" w:bidi="ru-RU"/>
        </w:rPr>
        <w:t>»</w:t>
      </w:r>
      <w:r w:rsidR="004C5AD1" w:rsidRPr="00DC79A1">
        <w:rPr>
          <w:rFonts w:ascii="Times New Roman" w:hAnsi="Times New Roman" w:cs="Times New Roman"/>
          <w:sz w:val="28"/>
          <w:szCs w:val="28"/>
          <w:lang w:bidi="ru-RU"/>
        </w:rPr>
        <w:t xml:space="preserve"> әдістеме</w:t>
      </w:r>
      <w:r w:rsidR="004C5AD1" w:rsidRPr="00DC79A1">
        <w:rPr>
          <w:rFonts w:ascii="Times New Roman" w:hAnsi="Times New Roman" w:cs="Times New Roman"/>
          <w:sz w:val="28"/>
          <w:szCs w:val="28"/>
          <w:lang w:val="kk-KZ" w:bidi="ru-RU"/>
        </w:rPr>
        <w:t xml:space="preserve">сі. Бұл әдістеме адам өмірінде эмоцияларды қалай қолданатынын көрсетеді және эмоционалды интеллекттің әр түрлі жақтарын ескереді: өзіне және басқаларға деген көзқарас, </w:t>
      </w:r>
      <w:r w:rsidR="004C5AD1" w:rsidRPr="00DC79A1">
        <w:rPr>
          <w:rFonts w:ascii="Times New Roman" w:hAnsi="Times New Roman" w:cs="Times New Roman"/>
          <w:sz w:val="28"/>
          <w:szCs w:val="28"/>
          <w:lang w:val="kk-KZ" w:bidi="ru-RU"/>
        </w:rPr>
        <w:lastRenderedPageBreak/>
        <w:t>қарым-қатынас қабілеті; өмірге деген көзқарас және үйлесімділікті іздеу-бұл эмоционалды интеллект кем емес, тіпті классикалық IQ-ден де көп адамның табысы мен психикалық және физикалық әл-ауқатына ықпал етеді. Мұндағы жағымды жағы EQ бұл IQ-ге қарағанда дамуға мүмкіндік беретінімен ерекшеленеді</w:t>
      </w:r>
      <w:r w:rsidR="009668A9">
        <w:rPr>
          <w:rFonts w:ascii="Times New Roman" w:hAnsi="Times New Roman" w:cs="Times New Roman"/>
          <w:sz w:val="28"/>
          <w:szCs w:val="28"/>
          <w:lang w:val="kk-KZ" w:bidi="ru-RU"/>
        </w:rPr>
        <w:t>.</w:t>
      </w:r>
      <w:r w:rsidR="009668A9" w:rsidRPr="009668A9">
        <w:rPr>
          <w:lang w:val="kk-KZ"/>
        </w:rPr>
        <w:t xml:space="preserve"> </w:t>
      </w:r>
      <w:r w:rsidR="009668A9" w:rsidRPr="009668A9">
        <w:rPr>
          <w:rFonts w:ascii="Times New Roman" w:hAnsi="Times New Roman" w:cs="Times New Roman"/>
          <w:sz w:val="28"/>
          <w:szCs w:val="28"/>
          <w:lang w:val="kk-KZ" w:bidi="ru-RU"/>
        </w:rPr>
        <w:t>Сауалнама 30 тармақтан тұрады, олардың жауаптары Ликерттің 6 балдық шкаласы бойынша қалыптастырылады.</w:t>
      </w:r>
    </w:p>
    <w:p w14:paraId="00D7FAA4" w14:textId="5CA08CE7" w:rsidR="00542AE6" w:rsidRDefault="009668A9" w:rsidP="00AB3C01">
      <w:pPr>
        <w:ind w:firstLine="708"/>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bidi="ru-RU"/>
        </w:rPr>
        <w:t>Әдістеме</w:t>
      </w:r>
      <w:r w:rsidRPr="009668A9">
        <w:rPr>
          <w:rFonts w:ascii="Times New Roman" w:hAnsi="Times New Roman" w:cs="Times New Roman"/>
          <w:sz w:val="28"/>
          <w:szCs w:val="28"/>
          <w:lang w:val="kk-KZ" w:bidi="ru-RU"/>
        </w:rPr>
        <w:t xml:space="preserve"> 5 шкала құрайды</w:t>
      </w:r>
      <w:r>
        <w:rPr>
          <w:rFonts w:ascii="Times New Roman" w:hAnsi="Times New Roman" w:cs="Times New Roman"/>
          <w:sz w:val="28"/>
          <w:szCs w:val="28"/>
          <w:lang w:val="kk-KZ" w:bidi="ru-RU"/>
        </w:rPr>
        <w:t xml:space="preserve">: </w:t>
      </w:r>
      <w:r w:rsidRPr="009668A9">
        <w:rPr>
          <w:rFonts w:ascii="Times New Roman" w:hAnsi="Times New Roman" w:cs="Times New Roman"/>
          <w:sz w:val="28"/>
          <w:szCs w:val="28"/>
          <w:lang w:val="kk-KZ" w:bidi="ru-RU"/>
        </w:rPr>
        <w:t>1. Эмоционалды хабар</w:t>
      </w:r>
      <w:r>
        <w:rPr>
          <w:rFonts w:ascii="Times New Roman" w:hAnsi="Times New Roman" w:cs="Times New Roman"/>
          <w:sz w:val="28"/>
          <w:szCs w:val="28"/>
          <w:lang w:val="kk-KZ" w:bidi="ru-RU"/>
        </w:rPr>
        <w:t xml:space="preserve"> болу</w:t>
      </w:r>
      <w:r w:rsidRPr="009668A9">
        <w:rPr>
          <w:rFonts w:ascii="Times New Roman" w:hAnsi="Times New Roman" w:cs="Times New Roman"/>
          <w:sz w:val="28"/>
          <w:szCs w:val="28"/>
          <w:lang w:val="kk-KZ" w:bidi="ru-RU"/>
        </w:rPr>
        <w:t>; 2. Эмоциялары</w:t>
      </w:r>
      <w:r>
        <w:rPr>
          <w:rFonts w:ascii="Times New Roman" w:hAnsi="Times New Roman" w:cs="Times New Roman"/>
          <w:sz w:val="28"/>
          <w:szCs w:val="28"/>
          <w:lang w:val="kk-KZ" w:bidi="ru-RU"/>
        </w:rPr>
        <w:t>н</w:t>
      </w:r>
      <w:r w:rsidRPr="009668A9">
        <w:rPr>
          <w:rFonts w:ascii="Times New Roman" w:hAnsi="Times New Roman" w:cs="Times New Roman"/>
          <w:sz w:val="28"/>
          <w:szCs w:val="28"/>
          <w:lang w:val="kk-KZ" w:bidi="ru-RU"/>
        </w:rPr>
        <w:t xml:space="preserve"> басқару; 3. Өзін-өзі ынталандыру; 4. Эмпатия; 5. Басқа адамдардың эмоцияларын тану</w:t>
      </w:r>
      <w:r>
        <w:rPr>
          <w:rFonts w:ascii="Times New Roman" w:hAnsi="Times New Roman" w:cs="Times New Roman"/>
          <w:sz w:val="28"/>
          <w:szCs w:val="28"/>
          <w:lang w:val="kk-KZ" w:bidi="ru-RU"/>
        </w:rPr>
        <w:t xml:space="preserve">, шкалалар нұсқаулыққа сай өңделеді </w:t>
      </w:r>
      <w:r w:rsidR="004C5AD1" w:rsidRPr="00DC79A1">
        <w:rPr>
          <w:rFonts w:ascii="Times New Roman" w:eastAsia="Times New Roman" w:hAnsi="Times New Roman" w:cs="Times New Roman"/>
          <w:sz w:val="28"/>
          <w:szCs w:val="28"/>
          <w:lang w:val="kk-KZ"/>
        </w:rPr>
        <w:t>[</w:t>
      </w:r>
      <w:r w:rsidR="00DC4D30" w:rsidRPr="006D656D">
        <w:rPr>
          <w:rFonts w:ascii="Times New Roman" w:eastAsia="Times New Roman" w:hAnsi="Times New Roman" w:cs="Times New Roman"/>
          <w:sz w:val="28"/>
          <w:szCs w:val="28"/>
          <w:lang w:val="kk-KZ"/>
        </w:rPr>
        <w:t>1</w:t>
      </w:r>
      <w:r w:rsidR="006F792A">
        <w:rPr>
          <w:rFonts w:ascii="Times New Roman" w:eastAsia="Times New Roman" w:hAnsi="Times New Roman" w:cs="Times New Roman"/>
          <w:sz w:val="28"/>
          <w:szCs w:val="28"/>
          <w:lang w:val="kk-KZ"/>
        </w:rPr>
        <w:t>4</w:t>
      </w:r>
      <w:r w:rsidR="008D7B0B" w:rsidRPr="00E53089">
        <w:rPr>
          <w:rFonts w:ascii="Times New Roman" w:eastAsia="Times New Roman" w:hAnsi="Times New Roman" w:cs="Times New Roman"/>
          <w:sz w:val="28"/>
          <w:szCs w:val="28"/>
          <w:lang w:val="kk-KZ"/>
        </w:rPr>
        <w:t>3</w:t>
      </w:r>
      <w:r w:rsidR="004C5AD1" w:rsidRPr="00DC79A1">
        <w:rPr>
          <w:rFonts w:ascii="Times New Roman" w:eastAsia="Times New Roman" w:hAnsi="Times New Roman" w:cs="Times New Roman"/>
          <w:sz w:val="28"/>
          <w:szCs w:val="28"/>
          <w:lang w:val="kk-KZ"/>
        </w:rPr>
        <w:t>]</w:t>
      </w:r>
      <w:r w:rsidR="00542AE6" w:rsidRPr="00DC79A1">
        <w:rPr>
          <w:rFonts w:ascii="Times New Roman" w:eastAsia="Times New Roman" w:hAnsi="Times New Roman" w:cs="Times New Roman"/>
          <w:sz w:val="28"/>
          <w:szCs w:val="28"/>
          <w:lang w:val="kk-KZ"/>
        </w:rPr>
        <w:t>.</w:t>
      </w:r>
    </w:p>
    <w:p w14:paraId="4C4A965B" w14:textId="63282F5B" w:rsidR="00DC4D30" w:rsidRPr="001F4AF0" w:rsidRDefault="00DC4D30" w:rsidP="00AB3C01">
      <w:pPr>
        <w:autoSpaceDE w:val="0"/>
        <w:autoSpaceDN w:val="0"/>
        <w:adjustRightInd w:val="0"/>
        <w:ind w:firstLine="708"/>
        <w:jc w:val="both"/>
        <w:rPr>
          <w:rFonts w:ascii="Times New Roman" w:hAnsi="Times New Roman" w:cs="Times New Roman"/>
          <w:sz w:val="28"/>
          <w:szCs w:val="28"/>
          <w:lang w:val="kk-KZ"/>
        </w:rPr>
      </w:pPr>
      <w:r w:rsidRPr="006D656D">
        <w:rPr>
          <w:rFonts w:ascii="Times New Roman" w:hAnsi="Times New Roman" w:cs="Times New Roman"/>
          <w:sz w:val="28"/>
          <w:szCs w:val="28"/>
          <w:lang w:val="kk-KZ"/>
        </w:rPr>
        <w:t>2.</w:t>
      </w:r>
      <w:r w:rsidR="00571C12">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Д.В. Люсиннің «Эмин» эмоционалды интеллект сауалнамасы (2006).</w:t>
      </w:r>
      <w:r w:rsidRPr="002672A2">
        <w:rPr>
          <w:rFonts w:ascii="Times New Roman" w:hAnsi="Times New Roman" w:cs="Times New Roman"/>
          <w:lang w:val="kk-KZ"/>
        </w:rPr>
        <w:t xml:space="preserve"> </w:t>
      </w:r>
      <w:r w:rsidRPr="002672A2">
        <w:rPr>
          <w:rFonts w:ascii="Times New Roman" w:hAnsi="Times New Roman" w:cs="Times New Roman"/>
          <w:sz w:val="28"/>
          <w:szCs w:val="28"/>
          <w:lang w:val="kk-KZ"/>
        </w:rPr>
        <w:t>Сауалнама 46 сұрақтан тұрады, олардың көрсеткіштері (эмоционалды интеллект) өзінің және басқалардың эмоцияларын түсіну және басқару қабілеті ретінде</w:t>
      </w:r>
      <w:r w:rsidRPr="001F4AF0">
        <w:rPr>
          <w:rFonts w:ascii="Times New Roman" w:hAnsi="Times New Roman" w:cs="Times New Roman"/>
          <w:sz w:val="28"/>
          <w:szCs w:val="28"/>
          <w:lang w:val="kk-KZ"/>
        </w:rPr>
        <w:t xml:space="preserve"> түсіндіруге негізделген. Эмоцияларды түсіну қабілеті адамның эмоцияны тани алатынын білдіреді, яғни. өзінің немесе басқа адамның эмоционалды тәжірибесінің болу фактісін өзі анықтай алады; өзі</w:t>
      </w:r>
      <w:r>
        <w:rPr>
          <w:rFonts w:ascii="Times New Roman" w:hAnsi="Times New Roman" w:cs="Times New Roman"/>
          <w:sz w:val="28"/>
          <w:szCs w:val="28"/>
          <w:lang w:val="kk-KZ"/>
        </w:rPr>
        <w:t>нің</w:t>
      </w:r>
      <w:r w:rsidRPr="001F4AF0">
        <w:rPr>
          <w:rFonts w:ascii="Times New Roman" w:hAnsi="Times New Roman" w:cs="Times New Roman"/>
          <w:sz w:val="28"/>
          <w:szCs w:val="28"/>
          <w:lang w:val="kk-KZ"/>
        </w:rPr>
        <w:t xml:space="preserve"> немесе басқа адам эмоция</w:t>
      </w:r>
      <w:r>
        <w:rPr>
          <w:rFonts w:ascii="Times New Roman" w:hAnsi="Times New Roman" w:cs="Times New Roman"/>
          <w:sz w:val="28"/>
          <w:szCs w:val="28"/>
          <w:lang w:val="kk-KZ"/>
        </w:rPr>
        <w:t>сын не</w:t>
      </w:r>
      <w:r w:rsidRPr="001F4AF0">
        <w:rPr>
          <w:rFonts w:ascii="Times New Roman" w:hAnsi="Times New Roman" w:cs="Times New Roman"/>
          <w:sz w:val="28"/>
          <w:szCs w:val="28"/>
          <w:lang w:val="kk-KZ"/>
        </w:rPr>
        <w:t xml:space="preserve"> сезінетінін анықтап, оған ауызша көрініс табады; берілген эмоцияны тудырған себептерді түсінеді. Эмоцияларды басқару қабілеті эмоциялардың қарқындылығын басқара алады, ең алдымен шамадан тыс күшті эмоцияларды өшіреді; эмоциялардың сыртқы көрінісін басқара алады; қажет болған жағдайда бір немесе басқа эмоцияны ерікті түрде тудыруы мүмкін.</w:t>
      </w:r>
    </w:p>
    <w:p w14:paraId="647706CF" w14:textId="3F2B0C3D" w:rsidR="00DC4D30" w:rsidRPr="00DC79A1" w:rsidRDefault="00DC4D30" w:rsidP="00AB3C01">
      <w:pPr>
        <w:autoSpaceDE w:val="0"/>
        <w:autoSpaceDN w:val="0"/>
        <w:adjustRightInd w:val="0"/>
        <w:ind w:firstLine="708"/>
        <w:jc w:val="both"/>
        <w:rPr>
          <w:rFonts w:ascii="Times New Roman" w:hAnsi="Times New Roman" w:cs="Times New Roman"/>
          <w:sz w:val="28"/>
          <w:szCs w:val="28"/>
          <w:lang w:val="kk-KZ"/>
        </w:rPr>
      </w:pPr>
      <w:r w:rsidRPr="001F4AF0">
        <w:rPr>
          <w:rFonts w:ascii="Times New Roman" w:hAnsi="Times New Roman" w:cs="Times New Roman"/>
          <w:sz w:val="28"/>
          <w:szCs w:val="28"/>
          <w:lang w:val="kk-KZ"/>
        </w:rPr>
        <w:t>Түсіну қабілеті де, эмоцияны басқару қабілеті де өз эмоцияларына да, басқа адамдардың эмоцияларына да бағытталуы мүмкін. Сондықтан тұлғаішілік және тұлғааралық ЭИ туралы айтуға болады. Бұл екі нұсқа әртүрлі танымдық процестер мен дағдыларды өзектендіруді қамтиды, дегенмен, бір-бірімен байланысты болуы керек</w:t>
      </w:r>
      <w:r>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Эмин эмоционалды интеллект сауалнамасы соңғы бірнеше жылдар бойы әзірленді </w:t>
      </w:r>
      <w:r w:rsidRPr="00DC79A1">
        <w:rPr>
          <w:rFonts w:ascii="Times New Roman" w:eastAsia="Times New Roman" w:hAnsi="Times New Roman" w:cs="Times New Roman"/>
          <w:sz w:val="28"/>
          <w:szCs w:val="28"/>
          <w:lang w:val="kk-KZ"/>
        </w:rPr>
        <w:t>[1</w:t>
      </w:r>
      <w:r w:rsidR="008D11BC">
        <w:rPr>
          <w:rFonts w:ascii="Times New Roman" w:eastAsia="Times New Roman" w:hAnsi="Times New Roman" w:cs="Times New Roman"/>
          <w:sz w:val="28"/>
          <w:szCs w:val="28"/>
          <w:lang w:val="kk-KZ"/>
        </w:rPr>
        <w:t>4</w:t>
      </w:r>
      <w:r w:rsidR="008D7B0B" w:rsidRPr="00E53089">
        <w:rPr>
          <w:rFonts w:ascii="Times New Roman" w:eastAsia="Times New Roman" w:hAnsi="Times New Roman" w:cs="Times New Roman"/>
          <w:sz w:val="28"/>
          <w:szCs w:val="28"/>
          <w:lang w:val="kk-KZ"/>
        </w:rPr>
        <w:t>4</w:t>
      </w:r>
      <w:r w:rsidRPr="00DC79A1">
        <w:rPr>
          <w:rFonts w:ascii="Times New Roman" w:eastAsia="Times New Roman" w:hAnsi="Times New Roman" w:cs="Times New Roman"/>
          <w:sz w:val="28"/>
          <w:szCs w:val="28"/>
          <w:lang w:val="kk-KZ"/>
        </w:rPr>
        <w:t>]</w:t>
      </w:r>
      <w:r w:rsidRPr="00DC79A1">
        <w:rPr>
          <w:rFonts w:ascii="Times New Roman" w:hAnsi="Times New Roman" w:cs="Times New Roman"/>
          <w:sz w:val="28"/>
          <w:szCs w:val="28"/>
          <w:lang w:val="kk-KZ"/>
        </w:rPr>
        <w:t>.</w:t>
      </w:r>
    </w:p>
    <w:p w14:paraId="78B717C7" w14:textId="0C354EDB" w:rsidR="00542AE6" w:rsidRPr="00C87625" w:rsidRDefault="00DC4D30" w:rsidP="00AB3C01">
      <w:pPr>
        <w:ind w:firstLine="708"/>
        <w:jc w:val="both"/>
        <w:rPr>
          <w:rFonts w:ascii="Times New Roman" w:hAnsi="Times New Roman" w:cs="Times New Roman"/>
          <w:sz w:val="28"/>
          <w:szCs w:val="28"/>
          <w:shd w:val="clear" w:color="auto" w:fill="FFFFFF"/>
          <w:lang w:val="kk-KZ"/>
        </w:rPr>
      </w:pPr>
      <w:r w:rsidRPr="00DC4D30">
        <w:rPr>
          <w:rFonts w:ascii="Times New Roman" w:hAnsi="Times New Roman" w:cs="Times New Roman"/>
          <w:sz w:val="28"/>
          <w:szCs w:val="28"/>
          <w:shd w:val="clear" w:color="auto" w:fill="FFFFFF"/>
          <w:lang w:val="kk-KZ"/>
        </w:rPr>
        <w:t>3</w:t>
      </w:r>
      <w:r w:rsidR="00542AE6" w:rsidRPr="00DC79A1">
        <w:rPr>
          <w:rFonts w:ascii="Times New Roman" w:hAnsi="Times New Roman" w:cs="Times New Roman"/>
          <w:sz w:val="28"/>
          <w:szCs w:val="28"/>
          <w:shd w:val="clear" w:color="auto" w:fill="FFFFFF"/>
          <w:lang w:val="kk-KZ"/>
        </w:rPr>
        <w:t>.</w:t>
      </w:r>
      <w:r w:rsidR="00571C12">
        <w:rPr>
          <w:rFonts w:ascii="Times New Roman" w:hAnsi="Times New Roman" w:cs="Times New Roman"/>
          <w:sz w:val="28"/>
          <w:szCs w:val="28"/>
          <w:shd w:val="clear" w:color="auto" w:fill="FFFFFF"/>
          <w:lang w:val="kk-KZ"/>
        </w:rPr>
        <w:t xml:space="preserve"> </w:t>
      </w:r>
      <w:r w:rsidR="004C5AD1" w:rsidRPr="00DC79A1">
        <w:rPr>
          <w:rFonts w:ascii="Times New Roman" w:hAnsi="Times New Roman" w:cs="Times New Roman"/>
          <w:sz w:val="28"/>
          <w:szCs w:val="28"/>
          <w:shd w:val="clear" w:color="auto" w:fill="FFFFFF"/>
          <w:lang w:val="kk-KZ"/>
        </w:rPr>
        <w:t xml:space="preserve">Дж.Гросс ұсынған </w:t>
      </w:r>
      <w:r w:rsidR="004C5AD1" w:rsidRPr="00DC79A1">
        <w:rPr>
          <w:rFonts w:ascii="Times New Roman" w:hAnsi="Times New Roman" w:cs="Times New Roman"/>
          <w:sz w:val="28"/>
          <w:szCs w:val="28"/>
          <w:lang w:val="kk-KZ"/>
        </w:rPr>
        <w:t>ERQ</w:t>
      </w:r>
      <w:r w:rsidR="004C5AD1" w:rsidRPr="00DC79A1">
        <w:rPr>
          <w:rFonts w:ascii="Times New Roman" w:hAnsi="Times New Roman" w:cs="Times New Roman"/>
          <w:sz w:val="28"/>
          <w:szCs w:val="28"/>
          <w:shd w:val="clear" w:color="auto" w:fill="FFFFFF"/>
          <w:lang w:val="kk-KZ"/>
        </w:rPr>
        <w:t xml:space="preserve"> сауалнамасы  эмоционалды реттеудің процессуалдық моделіне сүйене отырып, эмоционалды реттеу-когнитивті қайта бағалау (когнитивті қайта бағалау) және экспрессияны басу (экспрессивтік қолдау) екі стратегиясын диагностикалауға бағытталған</w:t>
      </w:r>
      <w:r w:rsidR="006D0B17">
        <w:rPr>
          <w:rFonts w:ascii="Times New Roman" w:hAnsi="Times New Roman" w:cs="Times New Roman"/>
          <w:sz w:val="28"/>
          <w:szCs w:val="28"/>
          <w:shd w:val="clear" w:color="auto" w:fill="FFFFFF"/>
          <w:lang w:val="kk-KZ"/>
        </w:rPr>
        <w:t xml:space="preserve">. </w:t>
      </w:r>
      <w:r w:rsidR="0001124D" w:rsidRPr="0001124D">
        <w:rPr>
          <w:rFonts w:ascii="Times New Roman" w:hAnsi="Times New Roman" w:cs="Times New Roman"/>
          <w:sz w:val="28"/>
          <w:szCs w:val="28"/>
          <w:shd w:val="clear" w:color="auto" w:fill="FFFFFF"/>
          <w:lang w:val="kk-KZ"/>
        </w:rPr>
        <w:t xml:space="preserve">Сауалнама 10 тармақтан тұрады және екі  шкаладан тұрады: </w:t>
      </w:r>
      <w:r w:rsidR="0001124D">
        <w:rPr>
          <w:rFonts w:ascii="Times New Roman" w:hAnsi="Times New Roman" w:cs="Times New Roman"/>
          <w:sz w:val="28"/>
          <w:szCs w:val="28"/>
          <w:shd w:val="clear" w:color="auto" w:fill="FFFFFF"/>
          <w:lang w:val="kk-KZ"/>
        </w:rPr>
        <w:t>«</w:t>
      </w:r>
      <w:r w:rsidR="0001124D" w:rsidRPr="0001124D">
        <w:rPr>
          <w:rFonts w:ascii="Times New Roman" w:hAnsi="Times New Roman" w:cs="Times New Roman"/>
          <w:sz w:val="28"/>
          <w:szCs w:val="28"/>
          <w:shd w:val="clear" w:color="auto" w:fill="FFFFFF"/>
          <w:lang w:val="kk-KZ"/>
        </w:rPr>
        <w:t>экспрессияны басу</w:t>
      </w:r>
      <w:r w:rsidR="0001124D">
        <w:rPr>
          <w:rFonts w:ascii="Times New Roman" w:hAnsi="Times New Roman" w:cs="Times New Roman"/>
          <w:sz w:val="28"/>
          <w:szCs w:val="28"/>
          <w:shd w:val="clear" w:color="auto" w:fill="FFFFFF"/>
          <w:lang w:val="kk-KZ"/>
        </w:rPr>
        <w:t>»</w:t>
      </w:r>
      <w:r w:rsidR="0001124D" w:rsidRPr="0001124D">
        <w:rPr>
          <w:rFonts w:ascii="Times New Roman" w:hAnsi="Times New Roman" w:cs="Times New Roman"/>
          <w:sz w:val="28"/>
          <w:szCs w:val="28"/>
          <w:shd w:val="clear" w:color="auto" w:fill="FFFFFF"/>
          <w:lang w:val="kk-KZ"/>
        </w:rPr>
        <w:t xml:space="preserve"> және </w:t>
      </w:r>
      <w:r w:rsidR="0001124D">
        <w:rPr>
          <w:rFonts w:ascii="Times New Roman" w:hAnsi="Times New Roman" w:cs="Times New Roman"/>
          <w:sz w:val="28"/>
          <w:szCs w:val="28"/>
          <w:shd w:val="clear" w:color="auto" w:fill="FFFFFF"/>
          <w:lang w:val="kk-KZ"/>
        </w:rPr>
        <w:t>«</w:t>
      </w:r>
      <w:r w:rsidR="0001124D" w:rsidRPr="0001124D">
        <w:rPr>
          <w:rFonts w:ascii="Times New Roman" w:hAnsi="Times New Roman" w:cs="Times New Roman"/>
          <w:sz w:val="28"/>
          <w:szCs w:val="28"/>
          <w:shd w:val="clear" w:color="auto" w:fill="FFFFFF"/>
          <w:lang w:val="kk-KZ"/>
        </w:rPr>
        <w:t>когнитивті қайта бағалау</w:t>
      </w:r>
      <w:r w:rsidR="0001124D">
        <w:rPr>
          <w:rFonts w:ascii="Times New Roman" w:hAnsi="Times New Roman" w:cs="Times New Roman"/>
          <w:sz w:val="28"/>
          <w:szCs w:val="28"/>
          <w:shd w:val="clear" w:color="auto" w:fill="FFFFFF"/>
          <w:lang w:val="kk-KZ"/>
        </w:rPr>
        <w:t>»</w:t>
      </w:r>
      <w:r w:rsidR="0001124D" w:rsidRPr="0001124D">
        <w:rPr>
          <w:rFonts w:ascii="Times New Roman" w:hAnsi="Times New Roman" w:cs="Times New Roman"/>
          <w:sz w:val="28"/>
          <w:szCs w:val="28"/>
          <w:shd w:val="clear" w:color="auto" w:fill="FFFFFF"/>
          <w:lang w:val="kk-KZ"/>
        </w:rPr>
        <w:t xml:space="preserve">. Когнитивті қайта бағалау шкаласы алты тармақты, экспрессияны басу шкаласы төрт тармақты қамтиды. </w:t>
      </w:r>
      <w:r w:rsidR="00C87625">
        <w:rPr>
          <w:rFonts w:ascii="Times New Roman" w:hAnsi="Times New Roman" w:cs="Times New Roman"/>
          <w:sz w:val="28"/>
          <w:szCs w:val="28"/>
          <w:shd w:val="clear" w:color="auto" w:fill="FFFFFF"/>
          <w:lang w:val="kk-KZ"/>
        </w:rPr>
        <w:t xml:space="preserve">Сауалнама </w:t>
      </w:r>
      <w:r w:rsidR="00C87625" w:rsidRPr="00C87625">
        <w:rPr>
          <w:rFonts w:ascii="Times New Roman" w:eastAsia="Times New Roman" w:hAnsi="Times New Roman" w:cs="Times New Roman"/>
          <w:sz w:val="28"/>
          <w:szCs w:val="28"/>
          <w:lang w:val="kk-KZ"/>
        </w:rPr>
        <w:t xml:space="preserve">адамға эмоцияларын </w:t>
      </w:r>
      <w:r w:rsidR="00C87625">
        <w:rPr>
          <w:rFonts w:ascii="Times New Roman" w:eastAsia="Times New Roman" w:hAnsi="Times New Roman" w:cs="Times New Roman"/>
          <w:sz w:val="28"/>
          <w:szCs w:val="28"/>
          <w:lang w:val="kk-KZ"/>
        </w:rPr>
        <w:t>реттеудің</w:t>
      </w:r>
      <w:r w:rsidR="00C87625" w:rsidRPr="00C87625">
        <w:rPr>
          <w:rFonts w:ascii="Times New Roman" w:eastAsia="Times New Roman" w:hAnsi="Times New Roman" w:cs="Times New Roman"/>
          <w:sz w:val="28"/>
          <w:szCs w:val="28"/>
          <w:lang w:val="kk-KZ"/>
        </w:rPr>
        <w:t xml:space="preserve"> қандай стратегияларын қолданатынын түсінуге көмектесе</w:t>
      </w:r>
      <w:r w:rsidR="00C87625">
        <w:rPr>
          <w:rFonts w:ascii="Times New Roman" w:eastAsia="Times New Roman" w:hAnsi="Times New Roman" w:cs="Times New Roman"/>
          <w:sz w:val="28"/>
          <w:szCs w:val="28"/>
          <w:lang w:val="kk-KZ"/>
        </w:rPr>
        <w:t>ді</w:t>
      </w:r>
      <w:r w:rsidR="00C87625" w:rsidRPr="00C87625">
        <w:rPr>
          <w:rFonts w:ascii="Times New Roman" w:eastAsia="Times New Roman" w:hAnsi="Times New Roman" w:cs="Times New Roman"/>
          <w:sz w:val="28"/>
          <w:szCs w:val="28"/>
          <w:lang w:val="kk-KZ"/>
        </w:rPr>
        <w:t xml:space="preserve">: бақылау және </w:t>
      </w:r>
      <w:r w:rsidR="00023E5C">
        <w:rPr>
          <w:rFonts w:ascii="Times New Roman" w:eastAsia="Times New Roman" w:hAnsi="Times New Roman" w:cs="Times New Roman"/>
          <w:sz w:val="28"/>
          <w:szCs w:val="28"/>
          <w:lang w:val="kk-KZ"/>
        </w:rPr>
        <w:t>ұстамдылық</w:t>
      </w:r>
      <w:r w:rsidR="00C87625" w:rsidRPr="00C87625">
        <w:rPr>
          <w:rFonts w:ascii="Times New Roman" w:eastAsia="Times New Roman" w:hAnsi="Times New Roman" w:cs="Times New Roman"/>
          <w:sz w:val="28"/>
          <w:szCs w:val="28"/>
          <w:lang w:val="kk-KZ"/>
        </w:rPr>
        <w:t xml:space="preserve"> немесе ақыл-ойды қайта бағалау стратегиясы. Бұл сауалнама </w:t>
      </w:r>
      <w:r w:rsidR="00023E5C" w:rsidRPr="00DC79A1">
        <w:rPr>
          <w:rFonts w:ascii="Times New Roman" w:hAnsi="Times New Roman" w:cs="Times New Roman"/>
          <w:sz w:val="28"/>
          <w:szCs w:val="28"/>
          <w:shd w:val="clear" w:color="auto" w:fill="FFFFFF"/>
          <w:lang w:val="kk-KZ"/>
        </w:rPr>
        <w:t>Дж.</w:t>
      </w:r>
      <w:r w:rsidR="00480327">
        <w:rPr>
          <w:rFonts w:ascii="Times New Roman" w:hAnsi="Times New Roman" w:cs="Times New Roman"/>
          <w:sz w:val="28"/>
          <w:szCs w:val="28"/>
          <w:shd w:val="clear" w:color="auto" w:fill="FFFFFF"/>
          <w:lang w:val="kk-KZ"/>
        </w:rPr>
        <w:t xml:space="preserve"> </w:t>
      </w:r>
      <w:r w:rsidR="00023E5C" w:rsidRPr="00DC79A1">
        <w:rPr>
          <w:rFonts w:ascii="Times New Roman" w:hAnsi="Times New Roman" w:cs="Times New Roman"/>
          <w:sz w:val="28"/>
          <w:szCs w:val="28"/>
          <w:shd w:val="clear" w:color="auto" w:fill="FFFFFF"/>
          <w:lang w:val="kk-KZ"/>
        </w:rPr>
        <w:t>Грос</w:t>
      </w:r>
      <w:r w:rsidR="00023E5C">
        <w:rPr>
          <w:rFonts w:ascii="Times New Roman" w:hAnsi="Times New Roman" w:cs="Times New Roman"/>
          <w:sz w:val="28"/>
          <w:szCs w:val="28"/>
          <w:shd w:val="clear" w:color="auto" w:fill="FFFFFF"/>
          <w:lang w:val="kk-KZ"/>
        </w:rPr>
        <w:t>тың жүргізген</w:t>
      </w:r>
      <w:r w:rsidR="00C87625" w:rsidRPr="00C87625">
        <w:rPr>
          <w:rFonts w:ascii="Times New Roman" w:eastAsia="Times New Roman" w:hAnsi="Times New Roman" w:cs="Times New Roman"/>
          <w:sz w:val="28"/>
          <w:szCs w:val="28"/>
          <w:lang w:val="kk-KZ"/>
        </w:rPr>
        <w:t xml:space="preserve"> зерттеулері негізінде жасалды, </w:t>
      </w:r>
      <w:r w:rsidR="00023E5C">
        <w:rPr>
          <w:rFonts w:ascii="Times New Roman" w:eastAsia="Times New Roman" w:hAnsi="Times New Roman" w:cs="Times New Roman"/>
          <w:sz w:val="28"/>
          <w:szCs w:val="28"/>
          <w:lang w:val="kk-KZ"/>
        </w:rPr>
        <w:t>зерттеуде адамдарға</w:t>
      </w:r>
      <w:r w:rsidR="00C87625" w:rsidRPr="00C87625">
        <w:rPr>
          <w:rFonts w:ascii="Times New Roman" w:eastAsia="Times New Roman" w:hAnsi="Times New Roman" w:cs="Times New Roman"/>
          <w:sz w:val="28"/>
          <w:szCs w:val="28"/>
          <w:lang w:val="kk-KZ"/>
        </w:rPr>
        <w:t xml:space="preserve"> өздерінің эмоцияларын басқарудың жоғарыда сипатталған және өте әртүрлі стратегияларын </w:t>
      </w:r>
      <w:r w:rsidR="00EB4B5A">
        <w:rPr>
          <w:rFonts w:ascii="Times New Roman" w:eastAsia="Times New Roman" w:hAnsi="Times New Roman" w:cs="Times New Roman"/>
          <w:sz w:val="28"/>
          <w:szCs w:val="28"/>
          <w:lang w:val="kk-KZ"/>
        </w:rPr>
        <w:t>-</w:t>
      </w:r>
      <w:r w:rsidR="00C87625" w:rsidRPr="00C87625">
        <w:rPr>
          <w:rFonts w:ascii="Times New Roman" w:eastAsia="Times New Roman" w:hAnsi="Times New Roman" w:cs="Times New Roman"/>
          <w:sz w:val="28"/>
          <w:szCs w:val="28"/>
          <w:lang w:val="kk-KZ"/>
        </w:rPr>
        <w:t xml:space="preserve"> когнитивті қайта ойлауды, яғни ойлауға, естеліктерге, қиялға негізделген, эмоцияны тудырған ынталандырудың мағынасын </w:t>
      </w:r>
      <w:r w:rsidR="00023E5C">
        <w:rPr>
          <w:rFonts w:ascii="Times New Roman" w:eastAsia="Times New Roman" w:hAnsi="Times New Roman" w:cs="Times New Roman"/>
          <w:sz w:val="28"/>
          <w:szCs w:val="28"/>
          <w:lang w:val="kk-KZ"/>
        </w:rPr>
        <w:t>ө</w:t>
      </w:r>
      <w:r w:rsidR="00C87625" w:rsidRPr="00C87625">
        <w:rPr>
          <w:rFonts w:ascii="Times New Roman" w:eastAsia="Times New Roman" w:hAnsi="Times New Roman" w:cs="Times New Roman"/>
          <w:sz w:val="28"/>
          <w:szCs w:val="28"/>
          <w:lang w:val="kk-KZ"/>
        </w:rPr>
        <w:t>згертуді қолдана алатындығын көрсете алды және эмоцияның сыртқы көрінісін бақылау</w:t>
      </w:r>
      <w:r w:rsidR="00023E5C">
        <w:rPr>
          <w:rFonts w:ascii="Times New Roman" w:eastAsia="Times New Roman" w:hAnsi="Times New Roman" w:cs="Times New Roman"/>
          <w:sz w:val="28"/>
          <w:szCs w:val="28"/>
          <w:lang w:val="kk-KZ"/>
        </w:rPr>
        <w:t>ға мүмкіндік берді</w:t>
      </w:r>
      <w:r w:rsidR="00EA2F3A">
        <w:rPr>
          <w:rFonts w:ascii="Times New Roman" w:eastAsia="Times New Roman" w:hAnsi="Times New Roman" w:cs="Times New Roman"/>
          <w:sz w:val="28"/>
          <w:szCs w:val="28"/>
          <w:lang w:val="kk-KZ"/>
        </w:rPr>
        <w:t xml:space="preserve"> </w:t>
      </w:r>
      <w:r w:rsidR="004C5AD1" w:rsidRPr="00DC79A1">
        <w:rPr>
          <w:rFonts w:ascii="Times New Roman" w:eastAsia="Times New Roman" w:hAnsi="Times New Roman" w:cs="Times New Roman"/>
          <w:sz w:val="28"/>
          <w:szCs w:val="28"/>
          <w:lang w:val="kk-KZ"/>
        </w:rPr>
        <w:t>[</w:t>
      </w:r>
      <w:r w:rsidR="008D11BC">
        <w:rPr>
          <w:rFonts w:ascii="Times New Roman" w:eastAsia="Times New Roman" w:hAnsi="Times New Roman" w:cs="Times New Roman"/>
          <w:sz w:val="28"/>
          <w:szCs w:val="28"/>
          <w:lang w:val="kk-KZ"/>
        </w:rPr>
        <w:t>14</w:t>
      </w:r>
      <w:r w:rsidR="008D7B0B" w:rsidRPr="008D7B0B">
        <w:rPr>
          <w:rFonts w:ascii="Times New Roman" w:eastAsia="Times New Roman" w:hAnsi="Times New Roman" w:cs="Times New Roman"/>
          <w:sz w:val="28"/>
          <w:szCs w:val="28"/>
          <w:lang w:val="kk-KZ"/>
        </w:rPr>
        <w:t>5</w:t>
      </w:r>
      <w:r w:rsidR="004C5AD1" w:rsidRPr="00DC79A1">
        <w:rPr>
          <w:rFonts w:ascii="Times New Roman" w:eastAsia="Times New Roman" w:hAnsi="Times New Roman" w:cs="Times New Roman"/>
          <w:sz w:val="28"/>
          <w:szCs w:val="28"/>
          <w:lang w:val="kk-KZ"/>
        </w:rPr>
        <w:t>].</w:t>
      </w:r>
    </w:p>
    <w:p w14:paraId="5589E161" w14:textId="32C0B3B6" w:rsidR="004C5AD1" w:rsidRPr="00DC79A1" w:rsidRDefault="00DC4D30" w:rsidP="00AB3C01">
      <w:pPr>
        <w:ind w:firstLine="708"/>
        <w:jc w:val="both"/>
        <w:rPr>
          <w:rFonts w:ascii="Times New Roman" w:hAnsi="Times New Roman" w:cs="Times New Roman"/>
          <w:sz w:val="28"/>
          <w:szCs w:val="28"/>
          <w:lang w:val="kk-KZ"/>
        </w:rPr>
      </w:pPr>
      <w:r w:rsidRPr="00DC4D30">
        <w:rPr>
          <w:rFonts w:ascii="Times New Roman" w:hAnsi="Times New Roman" w:cs="Times New Roman"/>
          <w:sz w:val="28"/>
          <w:szCs w:val="28"/>
          <w:lang w:val="kk-KZ"/>
        </w:rPr>
        <w:t>4</w:t>
      </w:r>
      <w:r w:rsidR="00542AE6" w:rsidRPr="00DC79A1">
        <w:rPr>
          <w:rFonts w:ascii="Times New Roman" w:hAnsi="Times New Roman" w:cs="Times New Roman"/>
          <w:sz w:val="28"/>
          <w:szCs w:val="28"/>
          <w:lang w:val="kk-KZ"/>
        </w:rPr>
        <w:t>.</w:t>
      </w:r>
      <w:r w:rsidR="00571C12">
        <w:rPr>
          <w:rFonts w:ascii="Times New Roman" w:hAnsi="Times New Roman" w:cs="Times New Roman"/>
          <w:sz w:val="28"/>
          <w:szCs w:val="28"/>
          <w:lang w:val="kk-KZ"/>
        </w:rPr>
        <w:t xml:space="preserve"> </w:t>
      </w:r>
      <w:r w:rsidR="004C5AD1" w:rsidRPr="00DC79A1">
        <w:rPr>
          <w:rFonts w:ascii="Times New Roman" w:hAnsi="Times New Roman" w:cs="Times New Roman"/>
          <w:bCs/>
          <w:sz w:val="28"/>
          <w:szCs w:val="28"/>
          <w:lang w:val="kk-KZ"/>
        </w:rPr>
        <w:t>COPE</w:t>
      </w:r>
      <w:r w:rsidR="00051E76">
        <w:rPr>
          <w:rFonts w:ascii="Times New Roman" w:hAnsi="Times New Roman" w:cs="Times New Roman"/>
          <w:sz w:val="28"/>
          <w:szCs w:val="28"/>
          <w:lang w:val="kk-KZ"/>
        </w:rPr>
        <w:t xml:space="preserve"> стрес</w:t>
      </w:r>
      <w:r w:rsidR="004C5AD1" w:rsidRPr="00DC79A1">
        <w:rPr>
          <w:rFonts w:ascii="Times New Roman" w:hAnsi="Times New Roman" w:cs="Times New Roman"/>
          <w:sz w:val="28"/>
          <w:szCs w:val="28"/>
          <w:lang w:val="kk-KZ"/>
        </w:rPr>
        <w:t>ті жеңу сауалнамасы К. Карвер, М. Шейер және Дж. Вейнтрауб ұсынған, олар Р.</w:t>
      </w:r>
      <w:r w:rsidR="00E725B3">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 xml:space="preserve">Лазарустың көзқарасы мен мінез-құлықтың өзін-өзі </w:t>
      </w:r>
      <w:r w:rsidR="004C5AD1" w:rsidRPr="00DC79A1">
        <w:rPr>
          <w:rFonts w:ascii="Times New Roman" w:hAnsi="Times New Roman" w:cs="Times New Roman"/>
          <w:sz w:val="28"/>
          <w:szCs w:val="28"/>
          <w:lang w:val="kk-KZ"/>
        </w:rPr>
        <w:lastRenderedPageBreak/>
        <w:t>реттеу моделіне негізделген.</w:t>
      </w:r>
      <w:r w:rsidR="00B505CA">
        <w:rPr>
          <w:rFonts w:ascii="Times New Roman" w:hAnsi="Times New Roman" w:cs="Times New Roman"/>
          <w:sz w:val="28"/>
          <w:szCs w:val="28"/>
          <w:lang w:val="kk-KZ"/>
        </w:rPr>
        <w:t xml:space="preserve"> </w:t>
      </w:r>
      <w:r w:rsidR="00B505CA" w:rsidRPr="00B505CA">
        <w:rPr>
          <w:rFonts w:ascii="Times New Roman" w:hAnsi="Times New Roman" w:cs="Times New Roman"/>
          <w:sz w:val="28"/>
          <w:szCs w:val="28"/>
          <w:lang w:val="kk-KZ"/>
        </w:rPr>
        <w:t xml:space="preserve">Әр шкала бойынша ұпайларды есептеуге кіретін барлық </w:t>
      </w:r>
      <w:r w:rsidR="00D01EEB">
        <w:rPr>
          <w:rFonts w:ascii="Times New Roman" w:hAnsi="Times New Roman" w:cs="Times New Roman"/>
          <w:sz w:val="28"/>
          <w:szCs w:val="28"/>
          <w:lang w:val="kk-KZ"/>
        </w:rPr>
        <w:t>сұрақтар</w:t>
      </w:r>
      <w:r w:rsidR="00B505CA" w:rsidRPr="00B505CA">
        <w:rPr>
          <w:rFonts w:ascii="Times New Roman" w:hAnsi="Times New Roman" w:cs="Times New Roman"/>
          <w:sz w:val="28"/>
          <w:szCs w:val="28"/>
          <w:lang w:val="kk-KZ"/>
        </w:rPr>
        <w:t xml:space="preserve"> бойынша ұпайларды қосу арқылы қол жеткізіледі. Жалпы балл есептелмейді, сондықтан сауалнамадағы 15 көрсеткішке сәйкес келетін 15 мінез-құлық көрністері алынады.</w:t>
      </w:r>
      <w:r w:rsidR="00D01EEB">
        <w:rPr>
          <w:rFonts w:ascii="Times New Roman" w:hAnsi="Times New Roman" w:cs="Times New Roman"/>
          <w:sz w:val="28"/>
          <w:szCs w:val="28"/>
          <w:lang w:val="kk-KZ"/>
        </w:rPr>
        <w:t xml:space="preserve"> </w:t>
      </w:r>
      <w:r w:rsidR="00B505CA" w:rsidRPr="00B505CA">
        <w:rPr>
          <w:rFonts w:ascii="Times New Roman" w:hAnsi="Times New Roman" w:cs="Times New Roman"/>
          <w:sz w:val="28"/>
          <w:szCs w:val="28"/>
          <w:lang w:val="kk-KZ"/>
        </w:rPr>
        <w:t>Қазіргі уақытта сауалнаманың нормативтік көрсеткіштері туралы деректер жоқ, сондықтан тек шикі ұпайларды санауға болады</w:t>
      </w:r>
      <w:r w:rsidR="00B505CA">
        <w:rPr>
          <w:rFonts w:ascii="Times New Roman" w:hAnsi="Times New Roman" w:cs="Times New Roman"/>
          <w:sz w:val="28"/>
          <w:szCs w:val="28"/>
          <w:lang w:val="kk-KZ"/>
        </w:rPr>
        <w:t>.</w:t>
      </w:r>
      <w:r w:rsidR="004C5AD1" w:rsidRPr="00DC79A1">
        <w:rPr>
          <w:rFonts w:ascii="Times New Roman" w:hAnsi="Times New Roman" w:cs="Times New Roman"/>
          <w:sz w:val="28"/>
          <w:szCs w:val="28"/>
          <w:lang w:val="kk-KZ"/>
        </w:rPr>
        <w:t xml:space="preserve"> Копинг</w:t>
      </w:r>
      <w:r w:rsidR="00D01EEB">
        <w:rPr>
          <w:rFonts w:ascii="Times New Roman" w:hAnsi="Times New Roman" w:cs="Times New Roman"/>
          <w:sz w:val="28"/>
          <w:szCs w:val="28"/>
          <w:lang w:val="kk-KZ"/>
        </w:rPr>
        <w:t xml:space="preserve"> мінез-құлық стратегияларының</w:t>
      </w:r>
      <w:r w:rsidR="004C5AD1" w:rsidRPr="00DC79A1">
        <w:rPr>
          <w:rFonts w:ascii="Times New Roman" w:hAnsi="Times New Roman" w:cs="Times New Roman"/>
          <w:sz w:val="28"/>
          <w:szCs w:val="28"/>
          <w:lang w:val="kk-KZ"/>
        </w:rPr>
        <w:t xml:space="preserve"> бірнеше түрлерін қамти отырып, әдістеме өнімді және өнімсіз копинг</w:t>
      </w:r>
      <w:r w:rsidR="00D01EEB">
        <w:rPr>
          <w:rFonts w:ascii="Times New Roman" w:hAnsi="Times New Roman" w:cs="Times New Roman"/>
          <w:sz w:val="28"/>
          <w:szCs w:val="28"/>
          <w:lang w:val="kk-KZ"/>
        </w:rPr>
        <w:t>-</w:t>
      </w:r>
      <w:r w:rsidR="004C5AD1" w:rsidRPr="00DC79A1">
        <w:rPr>
          <w:rFonts w:ascii="Times New Roman" w:hAnsi="Times New Roman" w:cs="Times New Roman"/>
          <w:sz w:val="28"/>
          <w:szCs w:val="28"/>
          <w:lang w:val="kk-KZ"/>
        </w:rPr>
        <w:t>стратегияларының кең спектрін, заттард</w:t>
      </w:r>
      <w:r w:rsidR="00051E76">
        <w:rPr>
          <w:rFonts w:ascii="Times New Roman" w:hAnsi="Times New Roman" w:cs="Times New Roman"/>
          <w:sz w:val="28"/>
          <w:szCs w:val="28"/>
          <w:lang w:val="kk-KZ"/>
        </w:rPr>
        <w:t>ы қолдануға бейімділікті, стрес</w:t>
      </w:r>
      <w:r w:rsidR="004C5AD1" w:rsidRPr="00DC79A1">
        <w:rPr>
          <w:rFonts w:ascii="Times New Roman" w:hAnsi="Times New Roman" w:cs="Times New Roman"/>
          <w:sz w:val="28"/>
          <w:szCs w:val="28"/>
          <w:lang w:val="kk-KZ"/>
        </w:rPr>
        <w:t xml:space="preserve">тік өмірлік жағдайларда дінге жүгінуге бейімділікті, сондай-ақ оның екі түрінде – инструменталды және эмоционалды әлеуметтік қолдауға сүйенуге деген ұмтылысты сынауға мүмкіндік береді. Орыс тіліндегі бейімделуді 2010 жылы ММУ психология факультеті Т.О. Гордеева, Е.Н. Осин, Е.А. Новосистова, О.А. Сычев, В.Ю. Шевяхова жасады </w:t>
      </w:r>
      <w:r w:rsidR="004C5AD1" w:rsidRPr="00DC79A1">
        <w:rPr>
          <w:rFonts w:ascii="Times New Roman" w:eastAsia="Times New Roman" w:hAnsi="Times New Roman" w:cs="Times New Roman"/>
          <w:sz w:val="28"/>
          <w:szCs w:val="28"/>
          <w:lang w:val="kk-KZ"/>
        </w:rPr>
        <w:t>[</w:t>
      </w:r>
      <w:r w:rsidRPr="00DC4D30">
        <w:rPr>
          <w:rFonts w:ascii="Times New Roman" w:eastAsia="Times New Roman" w:hAnsi="Times New Roman" w:cs="Times New Roman"/>
          <w:sz w:val="28"/>
          <w:szCs w:val="28"/>
          <w:lang w:val="kk-KZ"/>
        </w:rPr>
        <w:t>1</w:t>
      </w:r>
      <w:r w:rsidR="008D11BC">
        <w:rPr>
          <w:rFonts w:ascii="Times New Roman" w:eastAsia="Times New Roman" w:hAnsi="Times New Roman" w:cs="Times New Roman"/>
          <w:sz w:val="28"/>
          <w:szCs w:val="28"/>
          <w:lang w:val="kk-KZ"/>
        </w:rPr>
        <w:t>4</w:t>
      </w:r>
      <w:r w:rsidR="008D7B0B" w:rsidRPr="008D7B0B">
        <w:rPr>
          <w:rFonts w:ascii="Times New Roman" w:eastAsia="Times New Roman" w:hAnsi="Times New Roman" w:cs="Times New Roman"/>
          <w:sz w:val="28"/>
          <w:szCs w:val="28"/>
          <w:lang w:val="kk-KZ"/>
        </w:rPr>
        <w:t>6</w:t>
      </w:r>
      <w:r w:rsidR="004C5AD1" w:rsidRPr="00DC79A1">
        <w:rPr>
          <w:rFonts w:ascii="Times New Roman" w:eastAsia="Times New Roman" w:hAnsi="Times New Roman" w:cs="Times New Roman"/>
          <w:sz w:val="28"/>
          <w:szCs w:val="28"/>
          <w:lang w:val="kk-KZ"/>
        </w:rPr>
        <w:t>].</w:t>
      </w:r>
    </w:p>
    <w:p w14:paraId="2598350F" w14:textId="41D44816" w:rsidR="00542AE6" w:rsidRPr="00DC79A1" w:rsidRDefault="00542AE6" w:rsidP="00AB3C01">
      <w:pPr>
        <w:autoSpaceDE w:val="0"/>
        <w:autoSpaceDN w:val="0"/>
        <w:adjustRightInd w:val="0"/>
        <w:ind w:firstLine="708"/>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5.</w:t>
      </w:r>
      <w:r w:rsidR="00571C12">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Анкета «Психологтың эмоционалды икемділігі» атты арнайы курсы мен тренингтерге баға беру. Анкета сұрақтары эмоционалды икемділікті дамытуға арналған кешенді бағдарлама мазмұны бойынша құрылып кері байланыс алу мақсатында жүргізіледі.</w:t>
      </w:r>
      <w:r w:rsidR="002672A2">
        <w:rPr>
          <w:rFonts w:ascii="Times New Roman" w:hAnsi="Times New Roman" w:cs="Times New Roman"/>
          <w:sz w:val="28"/>
          <w:szCs w:val="28"/>
          <w:lang w:val="kk-KZ"/>
        </w:rPr>
        <w:t xml:space="preserve"> Анкета 6 сұрақты қамтиды және оның жауаптары деңгейіне сай алын</w:t>
      </w:r>
      <w:r w:rsidR="003C0D3C">
        <w:rPr>
          <w:rFonts w:ascii="Times New Roman" w:hAnsi="Times New Roman" w:cs="Times New Roman"/>
          <w:sz w:val="28"/>
          <w:szCs w:val="28"/>
          <w:lang w:val="kk-KZ"/>
        </w:rPr>
        <w:t>ып</w:t>
      </w:r>
      <w:r w:rsidR="003C0D3C" w:rsidRPr="003C0D3C">
        <w:rPr>
          <w:lang w:val="kk-KZ"/>
        </w:rPr>
        <w:t xml:space="preserve"> </w:t>
      </w:r>
      <w:r w:rsidR="003C0D3C" w:rsidRPr="003C0D3C">
        <w:rPr>
          <w:rFonts w:ascii="Times New Roman" w:hAnsi="Times New Roman" w:cs="Times New Roman"/>
          <w:sz w:val="28"/>
          <w:szCs w:val="28"/>
          <w:lang w:val="kk-KZ"/>
        </w:rPr>
        <w:t>google</w:t>
      </w:r>
      <w:r w:rsidR="003C0D3C">
        <w:rPr>
          <w:rFonts w:ascii="Times New Roman" w:hAnsi="Times New Roman" w:cs="Times New Roman"/>
          <w:sz w:val="28"/>
          <w:szCs w:val="28"/>
          <w:lang w:val="kk-KZ"/>
        </w:rPr>
        <w:t xml:space="preserve"> платформасы арқылы өңделді</w:t>
      </w:r>
      <w:r w:rsidR="002672A2">
        <w:rPr>
          <w:rFonts w:ascii="Times New Roman" w:hAnsi="Times New Roman" w:cs="Times New Roman"/>
          <w:sz w:val="28"/>
          <w:szCs w:val="28"/>
          <w:lang w:val="kk-KZ"/>
        </w:rPr>
        <w:t>.</w:t>
      </w:r>
    </w:p>
    <w:p w14:paraId="5B384CBA" w14:textId="16488865" w:rsidR="004C5AD1" w:rsidRPr="00DC79A1" w:rsidRDefault="004C5AD1" w:rsidP="00AB3C01">
      <w:pPr>
        <w:ind w:firstLine="708"/>
        <w:jc w:val="both"/>
        <w:rPr>
          <w:rFonts w:ascii="Times New Roman" w:hAnsi="Times New Roman" w:cs="Times New Roman"/>
          <w:sz w:val="28"/>
          <w:szCs w:val="28"/>
          <w:shd w:val="clear" w:color="auto" w:fill="FFFFFF"/>
          <w:lang w:val="kk-KZ"/>
        </w:rPr>
      </w:pPr>
      <w:r w:rsidRPr="00DC79A1">
        <w:rPr>
          <w:rFonts w:ascii="Times New Roman" w:hAnsi="Times New Roman" w:cs="Times New Roman"/>
          <w:sz w:val="28"/>
          <w:szCs w:val="28"/>
          <w:shd w:val="clear" w:color="auto" w:fill="FFFFFF"/>
          <w:lang w:val="kk-KZ"/>
        </w:rPr>
        <w:t>Алынған нәтижелерді статистикалық өңдеу үшін «SPSS 23.0» нұсқасында «Statistical Package for the Social Science» статистикалық бағдарламалар пакеті қолданылды</w:t>
      </w:r>
      <w:r w:rsidR="000C30BE">
        <w:rPr>
          <w:rFonts w:ascii="Times New Roman" w:hAnsi="Times New Roman" w:cs="Times New Roman"/>
          <w:sz w:val="28"/>
          <w:szCs w:val="28"/>
          <w:shd w:val="clear" w:color="auto" w:fill="FFFFFF"/>
          <w:lang w:val="kk-KZ"/>
        </w:rPr>
        <w:t xml:space="preserve"> </w:t>
      </w:r>
      <w:r w:rsidR="008D11BC" w:rsidRPr="008D11BC">
        <w:rPr>
          <w:rFonts w:ascii="Times New Roman" w:hAnsi="Times New Roman" w:cs="Times New Roman"/>
          <w:sz w:val="28"/>
          <w:szCs w:val="28"/>
          <w:shd w:val="clear" w:color="auto" w:fill="FFFFFF"/>
          <w:lang w:val="kk-KZ"/>
        </w:rPr>
        <w:t>[1</w:t>
      </w:r>
      <w:r w:rsidR="008D7B0B" w:rsidRPr="008D7B0B">
        <w:rPr>
          <w:rFonts w:ascii="Times New Roman" w:hAnsi="Times New Roman" w:cs="Times New Roman"/>
          <w:sz w:val="28"/>
          <w:szCs w:val="28"/>
          <w:shd w:val="clear" w:color="auto" w:fill="FFFFFF"/>
          <w:lang w:val="kk-KZ"/>
        </w:rPr>
        <w:t>47</w:t>
      </w:r>
      <w:r w:rsidR="008D11BC" w:rsidRPr="008D11BC">
        <w:rPr>
          <w:rFonts w:ascii="Times New Roman" w:hAnsi="Times New Roman" w:cs="Times New Roman"/>
          <w:sz w:val="28"/>
          <w:szCs w:val="28"/>
          <w:shd w:val="clear" w:color="auto" w:fill="FFFFFF"/>
          <w:lang w:val="kk-KZ"/>
        </w:rPr>
        <w:t>]</w:t>
      </w:r>
      <w:r w:rsidRPr="00DC79A1">
        <w:rPr>
          <w:rFonts w:ascii="Times New Roman" w:hAnsi="Times New Roman" w:cs="Times New Roman"/>
          <w:sz w:val="28"/>
          <w:szCs w:val="28"/>
          <w:lang w:val="kk-KZ"/>
        </w:rPr>
        <w:t>.</w:t>
      </w:r>
    </w:p>
    <w:p w14:paraId="19E451F7" w14:textId="77777777" w:rsidR="004C5AD1" w:rsidRPr="00DC79A1" w:rsidRDefault="004C5AD1" w:rsidP="00AB3C01">
      <w:pPr>
        <w:ind w:firstLine="708"/>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Эмпирикалық деректерді жинау әдістерін таңдаудың адекваттылығы мен қолдану мүмкіндігі таңдалған объект пен тақырыпты зерттеудің теориялық негіздерімен, әдістердің мүмкіндіктері мен шектеулерін, олардың дәлдігі мен сенімділігін, сондай-ақ зерттеуді жүргізудің объективті шарттары мен мүмкіндіктерін ескере отырып, қойылған мақсаттар мен міндеттердің мазмұнымен түсіндірілді.</w:t>
      </w:r>
    </w:p>
    <w:p w14:paraId="672934C3" w14:textId="77777777" w:rsidR="004C5AD1" w:rsidRPr="00DC79A1" w:rsidRDefault="004C5AD1" w:rsidP="00AB3C01">
      <w:pPr>
        <w:ind w:firstLine="708"/>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Зерттеу пәніне және анықтаушы эксперимент кезеңінде таңдалған әдістемелердің мүмкіндіктеріне сәйкес эмоционалды икемділік құрылымына 32 көрсеткіштер кіреді, олардың тізімі мен шартты белгілері төмендегі кестеде келтірілген.</w:t>
      </w:r>
    </w:p>
    <w:p w14:paraId="32DA1A59" w14:textId="77777777" w:rsidR="004C5AD1" w:rsidRPr="00DC79A1" w:rsidRDefault="004C5AD1" w:rsidP="00AB3C01">
      <w:pPr>
        <w:ind w:firstLine="708"/>
        <w:jc w:val="center"/>
        <w:rPr>
          <w:rFonts w:ascii="Times New Roman" w:hAnsi="Times New Roman" w:cs="Times New Roman"/>
          <w:sz w:val="28"/>
          <w:szCs w:val="28"/>
          <w:shd w:val="clear" w:color="auto" w:fill="FFFFFF"/>
          <w:lang w:val="kk-KZ"/>
        </w:rPr>
      </w:pPr>
    </w:p>
    <w:p w14:paraId="74318552" w14:textId="025398CB" w:rsidR="004C5AD1" w:rsidRPr="00DC79A1" w:rsidRDefault="004C5AD1" w:rsidP="00736A06">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Кесте </w:t>
      </w:r>
      <w:r w:rsidR="00571C12">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4 Эмоционалды икемділік құрылымын зерттеуде қолданылатын көрсеткіштер</w:t>
      </w:r>
    </w:p>
    <w:p w14:paraId="2AD49573" w14:textId="77777777" w:rsidR="004C5AD1" w:rsidRPr="00DC79A1" w:rsidRDefault="004C5AD1" w:rsidP="004C5AD1">
      <w:pPr>
        <w:jc w:val="center"/>
        <w:rPr>
          <w:rFonts w:ascii="Times New Roman" w:hAnsi="Times New Roman" w:cs="Times New Roman"/>
          <w:sz w:val="28"/>
          <w:szCs w:val="28"/>
          <w:lang w:val="kk-KZ"/>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196"/>
        <w:gridCol w:w="7700"/>
      </w:tblGrid>
      <w:tr w:rsidR="004359AF" w:rsidRPr="00EA2F3A" w14:paraId="69D118F6" w14:textId="77777777" w:rsidTr="00EA2F3A">
        <w:tc>
          <w:tcPr>
            <w:tcW w:w="615" w:type="dxa"/>
          </w:tcPr>
          <w:p w14:paraId="38761D97" w14:textId="77777777" w:rsidR="004C5AD1" w:rsidRPr="00EA2F3A" w:rsidRDefault="004C5AD1" w:rsidP="004C5AD1">
            <w:pPr>
              <w:jc w:val="center"/>
              <w:rPr>
                <w:rFonts w:ascii="Times New Roman" w:hAnsi="Times New Roman" w:cs="Times New Roman"/>
                <w:sz w:val="24"/>
                <w:szCs w:val="24"/>
              </w:rPr>
            </w:pPr>
            <w:r w:rsidRPr="00EA2F3A">
              <w:rPr>
                <w:rFonts w:ascii="Times New Roman" w:hAnsi="Times New Roman" w:cs="Times New Roman"/>
                <w:sz w:val="24"/>
                <w:szCs w:val="24"/>
              </w:rPr>
              <w:t>№</w:t>
            </w:r>
          </w:p>
        </w:tc>
        <w:tc>
          <w:tcPr>
            <w:tcW w:w="1196" w:type="dxa"/>
          </w:tcPr>
          <w:p w14:paraId="265A0844" w14:textId="77777777" w:rsidR="004C5AD1" w:rsidRPr="00EA2F3A" w:rsidRDefault="004C5AD1" w:rsidP="004C5AD1">
            <w:pPr>
              <w:jc w:val="center"/>
              <w:rPr>
                <w:rFonts w:ascii="Times New Roman" w:hAnsi="Times New Roman" w:cs="Times New Roman"/>
                <w:sz w:val="24"/>
                <w:szCs w:val="24"/>
              </w:rPr>
            </w:pPr>
            <w:r w:rsidRPr="00EA2F3A">
              <w:rPr>
                <w:rStyle w:val="211pt"/>
                <w:rFonts w:eastAsia="Arial Unicode MS"/>
                <w:color w:val="auto"/>
                <w:sz w:val="24"/>
                <w:szCs w:val="24"/>
              </w:rPr>
              <w:t>Шартты белгі</w:t>
            </w:r>
          </w:p>
        </w:tc>
        <w:tc>
          <w:tcPr>
            <w:tcW w:w="7700" w:type="dxa"/>
          </w:tcPr>
          <w:p w14:paraId="66FBED72" w14:textId="77777777" w:rsidR="004C5AD1" w:rsidRPr="00EA2F3A" w:rsidRDefault="004C5AD1" w:rsidP="004C5AD1">
            <w:pPr>
              <w:jc w:val="center"/>
              <w:rPr>
                <w:rFonts w:ascii="Times New Roman" w:hAnsi="Times New Roman" w:cs="Times New Roman"/>
                <w:sz w:val="24"/>
                <w:szCs w:val="24"/>
                <w:lang w:val="kk-KZ"/>
              </w:rPr>
            </w:pPr>
            <w:r w:rsidRPr="00EA2F3A">
              <w:rPr>
                <w:rStyle w:val="211pt"/>
                <w:rFonts w:eastAsia="Arial Unicode MS"/>
                <w:color w:val="auto"/>
                <w:sz w:val="24"/>
                <w:szCs w:val="24"/>
                <w:lang w:val="kk-KZ"/>
              </w:rPr>
              <w:t xml:space="preserve">Атауы </w:t>
            </w:r>
          </w:p>
        </w:tc>
      </w:tr>
      <w:tr w:rsidR="00571C12" w:rsidRPr="00EA2F3A" w14:paraId="5CC81566" w14:textId="77777777" w:rsidTr="00EA2F3A">
        <w:tc>
          <w:tcPr>
            <w:tcW w:w="615" w:type="dxa"/>
          </w:tcPr>
          <w:p w14:paraId="65D901FA" w14:textId="2F95B6C8" w:rsidR="00571C12" w:rsidRPr="00EA2F3A" w:rsidRDefault="00571C12" w:rsidP="00736A06">
            <w:pPr>
              <w:jc w:val="center"/>
              <w:rPr>
                <w:rFonts w:ascii="Times New Roman" w:hAnsi="Times New Roman" w:cs="Times New Roman"/>
                <w:sz w:val="24"/>
                <w:szCs w:val="24"/>
              </w:rPr>
            </w:pPr>
            <w:r w:rsidRPr="00EA2F3A">
              <w:rPr>
                <w:rFonts w:ascii="Times New Roman" w:hAnsi="Times New Roman" w:cs="Times New Roman"/>
                <w:sz w:val="24"/>
                <w:szCs w:val="24"/>
              </w:rPr>
              <w:t>1</w:t>
            </w:r>
          </w:p>
        </w:tc>
        <w:tc>
          <w:tcPr>
            <w:tcW w:w="1196" w:type="dxa"/>
          </w:tcPr>
          <w:p w14:paraId="512DBE38" w14:textId="3341A3CF" w:rsidR="00571C12" w:rsidRPr="00EA2F3A" w:rsidRDefault="00571C12" w:rsidP="00736A06">
            <w:pPr>
              <w:jc w:val="center"/>
              <w:rPr>
                <w:rStyle w:val="211pt"/>
                <w:rFonts w:eastAsia="Arial Unicode MS"/>
                <w:color w:val="auto"/>
                <w:sz w:val="24"/>
                <w:szCs w:val="24"/>
              </w:rPr>
            </w:pPr>
            <w:r w:rsidRPr="00EA2F3A">
              <w:rPr>
                <w:rStyle w:val="211pt"/>
                <w:rFonts w:eastAsia="Arial Unicode MS"/>
                <w:color w:val="auto"/>
                <w:sz w:val="24"/>
                <w:szCs w:val="24"/>
              </w:rPr>
              <w:t>2</w:t>
            </w:r>
          </w:p>
        </w:tc>
        <w:tc>
          <w:tcPr>
            <w:tcW w:w="7700" w:type="dxa"/>
          </w:tcPr>
          <w:p w14:paraId="62E7417C" w14:textId="20FE8180" w:rsidR="00571C12" w:rsidRPr="00EA2F3A" w:rsidRDefault="00571C12" w:rsidP="00736A06">
            <w:pPr>
              <w:jc w:val="center"/>
              <w:rPr>
                <w:rStyle w:val="211pt"/>
                <w:rFonts w:eastAsia="Arial Unicode MS"/>
                <w:color w:val="auto"/>
                <w:sz w:val="24"/>
                <w:szCs w:val="24"/>
                <w:lang w:val="kk-KZ"/>
              </w:rPr>
            </w:pPr>
            <w:r w:rsidRPr="00EA2F3A">
              <w:rPr>
                <w:rStyle w:val="211pt"/>
                <w:rFonts w:eastAsia="Arial Unicode MS"/>
                <w:color w:val="auto"/>
                <w:sz w:val="24"/>
                <w:szCs w:val="24"/>
                <w:lang w:val="kk-KZ"/>
              </w:rPr>
              <w:t>3</w:t>
            </w:r>
          </w:p>
        </w:tc>
      </w:tr>
      <w:tr w:rsidR="004359AF" w:rsidRPr="00EA2F3A" w14:paraId="3AE14287" w14:textId="77777777" w:rsidTr="004C5AD1">
        <w:tc>
          <w:tcPr>
            <w:tcW w:w="9511" w:type="dxa"/>
            <w:gridSpan w:val="3"/>
          </w:tcPr>
          <w:p w14:paraId="15B77A73" w14:textId="77777777" w:rsidR="004C5AD1" w:rsidRPr="00EA2F3A" w:rsidRDefault="004C5AD1" w:rsidP="004C5AD1">
            <w:pPr>
              <w:jc w:val="center"/>
              <w:rPr>
                <w:rStyle w:val="211pt"/>
                <w:rFonts w:eastAsiaTheme="minorHAnsi"/>
                <w:i/>
                <w:color w:val="auto"/>
                <w:sz w:val="24"/>
                <w:szCs w:val="24"/>
                <w:lang w:eastAsia="en-US"/>
              </w:rPr>
            </w:pPr>
            <w:r w:rsidRPr="00EA2F3A">
              <w:rPr>
                <w:rFonts w:ascii="Times New Roman" w:hAnsi="Times New Roman" w:cs="Times New Roman"/>
                <w:i/>
                <w:sz w:val="24"/>
                <w:szCs w:val="24"/>
              </w:rPr>
              <w:t>Эмоционалды интеллект EQ тесті (Н. Холл әдісі)</w:t>
            </w:r>
          </w:p>
        </w:tc>
      </w:tr>
      <w:tr w:rsidR="004359AF" w:rsidRPr="00EA2F3A" w14:paraId="24CFC8C8" w14:textId="77777777" w:rsidTr="00EA2F3A">
        <w:tc>
          <w:tcPr>
            <w:tcW w:w="615" w:type="dxa"/>
          </w:tcPr>
          <w:p w14:paraId="6EC20A16" w14:textId="77777777" w:rsidR="004C5AD1" w:rsidRPr="00EA2F3A" w:rsidRDefault="004C5AD1" w:rsidP="004C5AD1">
            <w:pPr>
              <w:jc w:val="center"/>
              <w:rPr>
                <w:rFonts w:ascii="Times New Roman" w:hAnsi="Times New Roman" w:cs="Times New Roman"/>
                <w:sz w:val="24"/>
                <w:szCs w:val="24"/>
              </w:rPr>
            </w:pPr>
            <w:r w:rsidRPr="00EA2F3A">
              <w:rPr>
                <w:rFonts w:ascii="Times New Roman" w:hAnsi="Times New Roman" w:cs="Times New Roman"/>
                <w:sz w:val="24"/>
                <w:szCs w:val="24"/>
              </w:rPr>
              <w:t>1</w:t>
            </w:r>
          </w:p>
        </w:tc>
        <w:tc>
          <w:tcPr>
            <w:tcW w:w="1196" w:type="dxa"/>
          </w:tcPr>
          <w:p w14:paraId="2509CE0D" w14:textId="77777777" w:rsidR="004C5AD1" w:rsidRPr="00EA2F3A" w:rsidRDefault="004C5AD1" w:rsidP="004C5AD1">
            <w:pPr>
              <w:rPr>
                <w:rFonts w:ascii="Times New Roman" w:hAnsi="Times New Roman" w:cs="Times New Roman"/>
                <w:sz w:val="24"/>
                <w:szCs w:val="24"/>
                <w:lang w:val="en-US"/>
              </w:rPr>
            </w:pPr>
            <w:r w:rsidRPr="00EA2F3A">
              <w:rPr>
                <w:rFonts w:ascii="Times New Roman" w:hAnsi="Times New Roman" w:cs="Times New Roman"/>
                <w:sz w:val="24"/>
                <w:szCs w:val="24"/>
                <w:lang w:val="en-US"/>
              </w:rPr>
              <w:t>EO</w:t>
            </w:r>
          </w:p>
        </w:tc>
        <w:tc>
          <w:tcPr>
            <w:tcW w:w="7700" w:type="dxa"/>
          </w:tcPr>
          <w:p w14:paraId="04329D78" w14:textId="77777777" w:rsidR="004C5AD1" w:rsidRPr="00EA2F3A" w:rsidRDefault="004C5AD1" w:rsidP="004C5AD1">
            <w:pPr>
              <w:rPr>
                <w:rFonts w:ascii="Times New Roman" w:hAnsi="Times New Roman" w:cs="Times New Roman"/>
                <w:sz w:val="24"/>
                <w:szCs w:val="24"/>
                <w:lang w:val="kk-KZ"/>
              </w:rPr>
            </w:pPr>
            <w:r w:rsidRPr="00EA2F3A">
              <w:rPr>
                <w:rFonts w:ascii="Times New Roman" w:hAnsi="Times New Roman" w:cs="Times New Roman"/>
                <w:sz w:val="24"/>
                <w:szCs w:val="24"/>
                <w:shd w:val="clear" w:color="auto" w:fill="FFFFFF"/>
              </w:rPr>
              <w:t>Эмоционалды хабардар</w:t>
            </w:r>
            <w:r w:rsidRPr="00EA2F3A">
              <w:rPr>
                <w:rFonts w:ascii="Times New Roman" w:hAnsi="Times New Roman" w:cs="Times New Roman"/>
                <w:sz w:val="24"/>
                <w:szCs w:val="24"/>
                <w:shd w:val="clear" w:color="auto" w:fill="FFFFFF"/>
                <w:lang w:val="kk-KZ"/>
              </w:rPr>
              <w:t xml:space="preserve"> болу</w:t>
            </w:r>
          </w:p>
        </w:tc>
      </w:tr>
      <w:tr w:rsidR="004359AF" w:rsidRPr="00EA2F3A" w14:paraId="42546EAE" w14:textId="77777777" w:rsidTr="00EA2F3A">
        <w:tc>
          <w:tcPr>
            <w:tcW w:w="615" w:type="dxa"/>
          </w:tcPr>
          <w:p w14:paraId="52565F5F" w14:textId="77777777" w:rsidR="004C5AD1" w:rsidRPr="00EA2F3A" w:rsidRDefault="004C5AD1" w:rsidP="004C5AD1">
            <w:pPr>
              <w:jc w:val="center"/>
              <w:rPr>
                <w:rFonts w:ascii="Times New Roman" w:hAnsi="Times New Roman" w:cs="Times New Roman"/>
                <w:sz w:val="24"/>
                <w:szCs w:val="24"/>
              </w:rPr>
            </w:pPr>
            <w:r w:rsidRPr="00EA2F3A">
              <w:rPr>
                <w:rFonts w:ascii="Times New Roman" w:hAnsi="Times New Roman" w:cs="Times New Roman"/>
                <w:sz w:val="24"/>
                <w:szCs w:val="24"/>
              </w:rPr>
              <w:t>2</w:t>
            </w:r>
          </w:p>
        </w:tc>
        <w:tc>
          <w:tcPr>
            <w:tcW w:w="1196" w:type="dxa"/>
          </w:tcPr>
          <w:p w14:paraId="56959AA0" w14:textId="77777777" w:rsidR="004C5AD1" w:rsidRPr="00EA2F3A" w:rsidRDefault="004C5AD1" w:rsidP="004C5AD1">
            <w:pPr>
              <w:rPr>
                <w:rFonts w:ascii="Times New Roman" w:hAnsi="Times New Roman" w:cs="Times New Roman"/>
                <w:sz w:val="24"/>
                <w:szCs w:val="24"/>
                <w:lang w:val="en-US"/>
              </w:rPr>
            </w:pPr>
            <w:r w:rsidRPr="00EA2F3A">
              <w:rPr>
                <w:rFonts w:ascii="Times New Roman" w:hAnsi="Times New Roman" w:cs="Times New Roman"/>
                <w:sz w:val="24"/>
                <w:szCs w:val="24"/>
                <w:lang w:val="en-US"/>
              </w:rPr>
              <w:t>USE</w:t>
            </w:r>
          </w:p>
        </w:tc>
        <w:tc>
          <w:tcPr>
            <w:tcW w:w="7700" w:type="dxa"/>
          </w:tcPr>
          <w:p w14:paraId="4459C12B" w14:textId="77777777" w:rsidR="004C5AD1" w:rsidRPr="00EA2F3A" w:rsidRDefault="004C5AD1" w:rsidP="004C5AD1">
            <w:pPr>
              <w:rPr>
                <w:rFonts w:ascii="Times New Roman" w:hAnsi="Times New Roman" w:cs="Times New Roman"/>
                <w:sz w:val="24"/>
                <w:szCs w:val="24"/>
                <w:shd w:val="clear" w:color="auto" w:fill="FFFFFF"/>
                <w:lang w:val="kk-KZ"/>
              </w:rPr>
            </w:pPr>
            <w:r w:rsidRPr="00EA2F3A">
              <w:rPr>
                <w:rFonts w:ascii="Times New Roman" w:hAnsi="Times New Roman" w:cs="Times New Roman"/>
                <w:sz w:val="24"/>
                <w:szCs w:val="24"/>
                <w:shd w:val="clear" w:color="auto" w:fill="FFFFFF"/>
                <w:lang w:val="kk-KZ"/>
              </w:rPr>
              <w:t>Өз э</w:t>
            </w:r>
            <w:r w:rsidRPr="00EA2F3A">
              <w:rPr>
                <w:rFonts w:ascii="Times New Roman" w:hAnsi="Times New Roman" w:cs="Times New Roman"/>
                <w:sz w:val="24"/>
                <w:szCs w:val="24"/>
                <w:shd w:val="clear" w:color="auto" w:fill="FFFFFF"/>
              </w:rPr>
              <w:t>моциялары</w:t>
            </w:r>
            <w:r w:rsidRPr="00EA2F3A">
              <w:rPr>
                <w:rFonts w:ascii="Times New Roman" w:hAnsi="Times New Roman" w:cs="Times New Roman"/>
                <w:sz w:val="24"/>
                <w:szCs w:val="24"/>
                <w:shd w:val="clear" w:color="auto" w:fill="FFFFFF"/>
                <w:lang w:val="kk-KZ"/>
              </w:rPr>
              <w:t>н</w:t>
            </w:r>
            <w:r w:rsidRPr="00EA2F3A">
              <w:rPr>
                <w:rFonts w:ascii="Times New Roman" w:hAnsi="Times New Roman" w:cs="Times New Roman"/>
                <w:sz w:val="24"/>
                <w:szCs w:val="24"/>
                <w:shd w:val="clear" w:color="auto" w:fill="FFFFFF"/>
              </w:rPr>
              <w:t xml:space="preserve"> басқару </w:t>
            </w:r>
          </w:p>
        </w:tc>
      </w:tr>
      <w:tr w:rsidR="004359AF" w:rsidRPr="00EA2F3A" w14:paraId="3D2AE4A9" w14:textId="77777777" w:rsidTr="00EA2F3A">
        <w:tc>
          <w:tcPr>
            <w:tcW w:w="615" w:type="dxa"/>
          </w:tcPr>
          <w:p w14:paraId="3C26DDCE" w14:textId="77777777" w:rsidR="004C5AD1" w:rsidRPr="00EA2F3A" w:rsidRDefault="004C5AD1" w:rsidP="004C5AD1">
            <w:pPr>
              <w:jc w:val="center"/>
              <w:rPr>
                <w:rFonts w:ascii="Times New Roman" w:hAnsi="Times New Roman" w:cs="Times New Roman"/>
                <w:sz w:val="24"/>
                <w:szCs w:val="24"/>
              </w:rPr>
            </w:pPr>
            <w:r w:rsidRPr="00EA2F3A">
              <w:rPr>
                <w:rFonts w:ascii="Times New Roman" w:hAnsi="Times New Roman" w:cs="Times New Roman"/>
                <w:sz w:val="24"/>
                <w:szCs w:val="24"/>
              </w:rPr>
              <w:t>3</w:t>
            </w:r>
          </w:p>
        </w:tc>
        <w:tc>
          <w:tcPr>
            <w:tcW w:w="1196" w:type="dxa"/>
          </w:tcPr>
          <w:p w14:paraId="3A180473" w14:textId="77777777" w:rsidR="004C5AD1" w:rsidRPr="00EA2F3A" w:rsidRDefault="004C5AD1" w:rsidP="004C5AD1">
            <w:pPr>
              <w:rPr>
                <w:rFonts w:ascii="Times New Roman" w:hAnsi="Times New Roman" w:cs="Times New Roman"/>
                <w:sz w:val="24"/>
                <w:szCs w:val="24"/>
                <w:lang w:val="en-US"/>
              </w:rPr>
            </w:pPr>
            <w:r w:rsidRPr="00EA2F3A">
              <w:rPr>
                <w:rFonts w:ascii="Times New Roman" w:hAnsi="Times New Roman" w:cs="Times New Roman"/>
                <w:sz w:val="24"/>
                <w:szCs w:val="24"/>
                <w:lang w:val="en-US"/>
              </w:rPr>
              <w:t>SM</w:t>
            </w:r>
            <w:r w:rsidRPr="00EA2F3A">
              <w:rPr>
                <w:rFonts w:ascii="Times New Roman" w:hAnsi="Times New Roman" w:cs="Times New Roman"/>
                <w:sz w:val="24"/>
                <w:szCs w:val="24"/>
                <w:shd w:val="clear" w:color="auto" w:fill="FFFFFF"/>
              </w:rPr>
              <w:t xml:space="preserve"> </w:t>
            </w:r>
          </w:p>
        </w:tc>
        <w:tc>
          <w:tcPr>
            <w:tcW w:w="7700" w:type="dxa"/>
          </w:tcPr>
          <w:p w14:paraId="466F76BC" w14:textId="77777777" w:rsidR="004C5AD1" w:rsidRPr="00EA2F3A" w:rsidRDefault="004C5AD1" w:rsidP="004C5AD1">
            <w:pPr>
              <w:rPr>
                <w:rFonts w:ascii="Times New Roman" w:hAnsi="Times New Roman" w:cs="Times New Roman"/>
                <w:sz w:val="24"/>
                <w:szCs w:val="24"/>
                <w:lang w:val="en-US"/>
              </w:rPr>
            </w:pPr>
            <w:r w:rsidRPr="00EA2F3A">
              <w:rPr>
                <w:rFonts w:ascii="Times New Roman" w:hAnsi="Times New Roman" w:cs="Times New Roman"/>
                <w:sz w:val="24"/>
                <w:szCs w:val="24"/>
                <w:shd w:val="clear" w:color="auto" w:fill="FFFFFF"/>
                <w:lang w:val="kk-KZ"/>
              </w:rPr>
              <w:t xml:space="preserve">Өзіндік мотивация </w:t>
            </w:r>
          </w:p>
        </w:tc>
      </w:tr>
      <w:tr w:rsidR="004359AF" w:rsidRPr="00EA2F3A" w14:paraId="5E6887EE" w14:textId="77777777" w:rsidTr="00EA2F3A">
        <w:tc>
          <w:tcPr>
            <w:tcW w:w="615" w:type="dxa"/>
          </w:tcPr>
          <w:p w14:paraId="3193037C" w14:textId="77777777" w:rsidR="004C5AD1" w:rsidRPr="00EA2F3A" w:rsidRDefault="004C5AD1" w:rsidP="004C5AD1">
            <w:pPr>
              <w:jc w:val="center"/>
              <w:rPr>
                <w:rFonts w:ascii="Times New Roman" w:hAnsi="Times New Roman" w:cs="Times New Roman"/>
                <w:sz w:val="24"/>
                <w:szCs w:val="24"/>
              </w:rPr>
            </w:pPr>
            <w:r w:rsidRPr="00EA2F3A">
              <w:rPr>
                <w:rFonts w:ascii="Times New Roman" w:hAnsi="Times New Roman" w:cs="Times New Roman"/>
                <w:sz w:val="24"/>
                <w:szCs w:val="24"/>
              </w:rPr>
              <w:t>4</w:t>
            </w:r>
          </w:p>
        </w:tc>
        <w:tc>
          <w:tcPr>
            <w:tcW w:w="1196" w:type="dxa"/>
          </w:tcPr>
          <w:p w14:paraId="6FF96896" w14:textId="77777777" w:rsidR="004C5AD1" w:rsidRPr="00EA2F3A" w:rsidRDefault="004C5AD1" w:rsidP="004C5AD1">
            <w:pPr>
              <w:rPr>
                <w:rFonts w:ascii="Times New Roman" w:hAnsi="Times New Roman" w:cs="Times New Roman"/>
                <w:sz w:val="24"/>
                <w:szCs w:val="24"/>
                <w:lang w:val="en-US"/>
              </w:rPr>
            </w:pPr>
            <w:r w:rsidRPr="00EA2F3A">
              <w:rPr>
                <w:rFonts w:ascii="Times New Roman" w:hAnsi="Times New Roman" w:cs="Times New Roman"/>
                <w:sz w:val="24"/>
                <w:szCs w:val="24"/>
                <w:lang w:val="en-US"/>
              </w:rPr>
              <w:t>E</w:t>
            </w:r>
          </w:p>
        </w:tc>
        <w:tc>
          <w:tcPr>
            <w:tcW w:w="7700" w:type="dxa"/>
          </w:tcPr>
          <w:p w14:paraId="4E2E39B4" w14:textId="77777777" w:rsidR="004C5AD1" w:rsidRPr="00EA2F3A" w:rsidRDefault="004C5AD1" w:rsidP="004C5AD1">
            <w:pPr>
              <w:rPr>
                <w:rFonts w:ascii="Times New Roman" w:hAnsi="Times New Roman" w:cs="Times New Roman"/>
                <w:sz w:val="24"/>
                <w:szCs w:val="24"/>
                <w:lang w:val="en-US"/>
              </w:rPr>
            </w:pPr>
            <w:r w:rsidRPr="00EA2F3A">
              <w:rPr>
                <w:rFonts w:ascii="Times New Roman" w:hAnsi="Times New Roman" w:cs="Times New Roman"/>
                <w:sz w:val="24"/>
                <w:szCs w:val="24"/>
                <w:shd w:val="clear" w:color="auto" w:fill="FFFFFF"/>
                <w:lang w:val="kk-KZ"/>
              </w:rPr>
              <w:t xml:space="preserve">Эмпатия </w:t>
            </w:r>
          </w:p>
        </w:tc>
      </w:tr>
      <w:tr w:rsidR="004359AF" w:rsidRPr="00EA2F3A" w14:paraId="54DAC642" w14:textId="77777777" w:rsidTr="00EA2F3A">
        <w:tc>
          <w:tcPr>
            <w:tcW w:w="615" w:type="dxa"/>
          </w:tcPr>
          <w:p w14:paraId="6B33919F" w14:textId="77777777" w:rsidR="004C5AD1" w:rsidRPr="00EA2F3A" w:rsidRDefault="004C5AD1" w:rsidP="004C5AD1">
            <w:pPr>
              <w:jc w:val="center"/>
              <w:rPr>
                <w:rFonts w:ascii="Times New Roman" w:hAnsi="Times New Roman" w:cs="Times New Roman"/>
                <w:sz w:val="24"/>
                <w:szCs w:val="24"/>
              </w:rPr>
            </w:pPr>
            <w:r w:rsidRPr="00EA2F3A">
              <w:rPr>
                <w:rFonts w:ascii="Times New Roman" w:hAnsi="Times New Roman" w:cs="Times New Roman"/>
                <w:sz w:val="24"/>
                <w:szCs w:val="24"/>
              </w:rPr>
              <w:t>5</w:t>
            </w:r>
          </w:p>
        </w:tc>
        <w:tc>
          <w:tcPr>
            <w:tcW w:w="1196" w:type="dxa"/>
          </w:tcPr>
          <w:p w14:paraId="34666AA3" w14:textId="77777777" w:rsidR="004C5AD1" w:rsidRPr="00EA2F3A" w:rsidRDefault="004C5AD1" w:rsidP="004C5AD1">
            <w:pPr>
              <w:rPr>
                <w:rFonts w:ascii="Times New Roman" w:hAnsi="Times New Roman" w:cs="Times New Roman"/>
                <w:sz w:val="24"/>
                <w:szCs w:val="24"/>
              </w:rPr>
            </w:pPr>
            <w:r w:rsidRPr="00EA2F3A">
              <w:rPr>
                <w:rFonts w:ascii="Times New Roman" w:hAnsi="Times New Roman" w:cs="Times New Roman"/>
                <w:sz w:val="24"/>
                <w:szCs w:val="24"/>
                <w:lang w:val="en-US"/>
              </w:rPr>
              <w:t>UEDL</w:t>
            </w:r>
          </w:p>
        </w:tc>
        <w:tc>
          <w:tcPr>
            <w:tcW w:w="7700" w:type="dxa"/>
          </w:tcPr>
          <w:p w14:paraId="5815BC04" w14:textId="77777777" w:rsidR="004C5AD1" w:rsidRPr="00EA2F3A" w:rsidRDefault="004C5AD1" w:rsidP="004C5AD1">
            <w:pPr>
              <w:rPr>
                <w:rFonts w:ascii="Times New Roman" w:hAnsi="Times New Roman" w:cs="Times New Roman"/>
                <w:sz w:val="24"/>
                <w:szCs w:val="24"/>
              </w:rPr>
            </w:pPr>
            <w:r w:rsidRPr="00EA2F3A">
              <w:rPr>
                <w:rFonts w:ascii="Times New Roman" w:hAnsi="Times New Roman" w:cs="Times New Roman"/>
                <w:sz w:val="24"/>
                <w:szCs w:val="24"/>
                <w:shd w:val="clear" w:color="auto" w:fill="FFFFFF"/>
              </w:rPr>
              <w:t xml:space="preserve">Басқа адамдардың эмоцияларын басқару </w:t>
            </w:r>
          </w:p>
        </w:tc>
      </w:tr>
      <w:tr w:rsidR="004359AF" w:rsidRPr="00EA2F3A" w14:paraId="34589598" w14:textId="77777777" w:rsidTr="004C5AD1">
        <w:tc>
          <w:tcPr>
            <w:tcW w:w="9511" w:type="dxa"/>
            <w:gridSpan w:val="3"/>
          </w:tcPr>
          <w:p w14:paraId="67F4C5E3" w14:textId="77777777" w:rsidR="004C5AD1" w:rsidRPr="00EA2F3A" w:rsidRDefault="004C5AD1" w:rsidP="004C5AD1">
            <w:pPr>
              <w:jc w:val="center"/>
              <w:rPr>
                <w:rStyle w:val="211pt"/>
                <w:rFonts w:eastAsia="Arial Unicode MS"/>
                <w:i/>
                <w:color w:val="auto"/>
                <w:sz w:val="24"/>
                <w:szCs w:val="24"/>
                <w:lang w:val="kk-KZ"/>
              </w:rPr>
            </w:pPr>
            <w:r w:rsidRPr="00EA2F3A">
              <w:rPr>
                <w:rFonts w:ascii="Times New Roman" w:hAnsi="Times New Roman" w:cs="Times New Roman"/>
                <w:i/>
                <w:sz w:val="24"/>
                <w:szCs w:val="24"/>
              </w:rPr>
              <w:t>Дж.Грос</w:t>
            </w:r>
            <w:r w:rsidRPr="00EA2F3A">
              <w:rPr>
                <w:rFonts w:ascii="Times New Roman" w:hAnsi="Times New Roman" w:cs="Times New Roman"/>
                <w:i/>
                <w:sz w:val="24"/>
                <w:szCs w:val="24"/>
                <w:lang w:val="kk-KZ"/>
              </w:rPr>
              <w:t xml:space="preserve">с бойынша </w:t>
            </w:r>
            <w:r w:rsidRPr="00EA2F3A">
              <w:rPr>
                <w:rFonts w:ascii="Times New Roman" w:hAnsi="Times New Roman" w:cs="Times New Roman"/>
                <w:i/>
                <w:sz w:val="24"/>
                <w:szCs w:val="24"/>
              </w:rPr>
              <w:t>E</w:t>
            </w:r>
            <w:r w:rsidRPr="00EA2F3A">
              <w:rPr>
                <w:rFonts w:ascii="Times New Roman" w:hAnsi="Times New Roman" w:cs="Times New Roman"/>
                <w:i/>
                <w:sz w:val="24"/>
                <w:szCs w:val="24"/>
                <w:lang w:val="en-US"/>
              </w:rPr>
              <w:t>R</w:t>
            </w:r>
            <w:r w:rsidR="00384D95" w:rsidRPr="00EA2F3A">
              <w:rPr>
                <w:rFonts w:ascii="Times New Roman" w:hAnsi="Times New Roman" w:cs="Times New Roman"/>
                <w:i/>
                <w:sz w:val="24"/>
                <w:szCs w:val="24"/>
              </w:rPr>
              <w:t>Q сауалнамасы</w:t>
            </w:r>
          </w:p>
        </w:tc>
      </w:tr>
      <w:tr w:rsidR="004359AF" w:rsidRPr="00EA2F3A" w14:paraId="0D1D74F0" w14:textId="77777777" w:rsidTr="00EA2F3A">
        <w:tc>
          <w:tcPr>
            <w:tcW w:w="615" w:type="dxa"/>
          </w:tcPr>
          <w:p w14:paraId="456FB2EC" w14:textId="77777777" w:rsidR="004C5AD1" w:rsidRPr="00EA2F3A" w:rsidRDefault="004C5AD1" w:rsidP="004C5AD1">
            <w:pPr>
              <w:jc w:val="center"/>
              <w:rPr>
                <w:rFonts w:ascii="Times New Roman" w:hAnsi="Times New Roman" w:cs="Times New Roman"/>
                <w:sz w:val="24"/>
                <w:szCs w:val="24"/>
              </w:rPr>
            </w:pPr>
            <w:r w:rsidRPr="00EA2F3A">
              <w:rPr>
                <w:rFonts w:ascii="Times New Roman" w:hAnsi="Times New Roman" w:cs="Times New Roman"/>
                <w:sz w:val="24"/>
                <w:szCs w:val="24"/>
              </w:rPr>
              <w:t>6</w:t>
            </w:r>
          </w:p>
        </w:tc>
        <w:tc>
          <w:tcPr>
            <w:tcW w:w="1196" w:type="dxa"/>
          </w:tcPr>
          <w:p w14:paraId="692FE53E" w14:textId="77777777" w:rsidR="004C5AD1" w:rsidRPr="00EA2F3A" w:rsidRDefault="004C5AD1" w:rsidP="004C5AD1">
            <w:pPr>
              <w:rPr>
                <w:rStyle w:val="211pt"/>
                <w:rFonts w:eastAsia="Arial Unicode MS"/>
                <w:color w:val="auto"/>
                <w:sz w:val="24"/>
                <w:szCs w:val="24"/>
              </w:rPr>
            </w:pPr>
            <w:r w:rsidRPr="00EA2F3A">
              <w:rPr>
                <w:rFonts w:ascii="Times New Roman" w:hAnsi="Times New Roman" w:cs="Times New Roman"/>
                <w:sz w:val="24"/>
                <w:szCs w:val="24"/>
                <w:lang w:val="en-US"/>
              </w:rPr>
              <w:t>KP</w:t>
            </w:r>
          </w:p>
        </w:tc>
        <w:tc>
          <w:tcPr>
            <w:tcW w:w="7700" w:type="dxa"/>
          </w:tcPr>
          <w:p w14:paraId="6D7A6FBC" w14:textId="77777777" w:rsidR="004C5AD1" w:rsidRPr="00EA2F3A" w:rsidRDefault="004C5AD1" w:rsidP="004C5AD1">
            <w:pPr>
              <w:rPr>
                <w:rFonts w:ascii="Times New Roman" w:hAnsi="Times New Roman" w:cs="Times New Roman"/>
                <w:sz w:val="24"/>
                <w:szCs w:val="24"/>
              </w:rPr>
            </w:pPr>
            <w:r w:rsidRPr="00EA2F3A">
              <w:rPr>
                <w:rFonts w:ascii="Times New Roman" w:hAnsi="Times New Roman" w:cs="Times New Roman"/>
                <w:sz w:val="24"/>
                <w:szCs w:val="24"/>
                <w:lang w:val="kk-KZ"/>
              </w:rPr>
              <w:t>К</w:t>
            </w:r>
            <w:r w:rsidRPr="00EA2F3A">
              <w:rPr>
                <w:rFonts w:ascii="Times New Roman" w:hAnsi="Times New Roman" w:cs="Times New Roman"/>
                <w:sz w:val="24"/>
                <w:szCs w:val="24"/>
              </w:rPr>
              <w:t>огнитивті қайта бағалау</w:t>
            </w:r>
            <w:r w:rsidRPr="00EA2F3A">
              <w:rPr>
                <w:rFonts w:ascii="Times New Roman" w:hAnsi="Times New Roman" w:cs="Times New Roman"/>
                <w:sz w:val="24"/>
                <w:szCs w:val="24"/>
                <w:lang w:val="kk-KZ"/>
              </w:rPr>
              <w:t xml:space="preserve"> </w:t>
            </w:r>
          </w:p>
        </w:tc>
      </w:tr>
    </w:tbl>
    <w:p w14:paraId="47DBFBC9" w14:textId="1EC0E256" w:rsidR="00B22872" w:rsidRPr="00E06D55" w:rsidRDefault="00B22872">
      <w:pPr>
        <w:rPr>
          <w:rFonts w:ascii="Times New Roman" w:hAnsi="Times New Roman" w:cs="Times New Roman"/>
          <w:sz w:val="24"/>
          <w:szCs w:val="24"/>
          <w:lang w:val="kk-KZ"/>
        </w:rPr>
      </w:pPr>
      <w:r w:rsidRPr="00E06D55">
        <w:rPr>
          <w:rFonts w:ascii="Times New Roman" w:hAnsi="Times New Roman" w:cs="Times New Roman"/>
          <w:sz w:val="24"/>
          <w:szCs w:val="24"/>
          <w:lang w:val="kk-KZ"/>
        </w:rPr>
        <w:lastRenderedPageBreak/>
        <w:t>4-кестенің жалғасы</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196"/>
        <w:gridCol w:w="7700"/>
      </w:tblGrid>
      <w:tr w:rsidR="004359AF" w:rsidRPr="00EA2F3A" w14:paraId="43B7E793" w14:textId="77777777" w:rsidTr="00EA2F3A">
        <w:tc>
          <w:tcPr>
            <w:tcW w:w="615" w:type="dxa"/>
          </w:tcPr>
          <w:p w14:paraId="3E1BD58F" w14:textId="11B5C8D6" w:rsidR="004C5AD1" w:rsidRPr="00B22872" w:rsidRDefault="00B22872" w:rsidP="00B22872">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96" w:type="dxa"/>
          </w:tcPr>
          <w:p w14:paraId="4CDC9588" w14:textId="05E664D4" w:rsidR="004C5AD1" w:rsidRPr="00B22872" w:rsidRDefault="00B22872" w:rsidP="00B22872">
            <w:pPr>
              <w:jc w:val="center"/>
              <w:rPr>
                <w:rStyle w:val="211pt"/>
                <w:rFonts w:eastAsia="Arial Unicode MS"/>
                <w:color w:val="auto"/>
                <w:sz w:val="24"/>
                <w:szCs w:val="24"/>
                <w:lang w:val="kk-KZ"/>
              </w:rPr>
            </w:pPr>
            <w:r>
              <w:rPr>
                <w:rStyle w:val="211pt"/>
                <w:rFonts w:eastAsia="Arial Unicode MS"/>
                <w:color w:val="auto"/>
                <w:sz w:val="24"/>
                <w:szCs w:val="24"/>
                <w:lang w:val="kk-KZ"/>
              </w:rPr>
              <w:t>2</w:t>
            </w:r>
          </w:p>
        </w:tc>
        <w:tc>
          <w:tcPr>
            <w:tcW w:w="7700" w:type="dxa"/>
          </w:tcPr>
          <w:p w14:paraId="4561604B" w14:textId="72B6DD7F" w:rsidR="004C5AD1" w:rsidRPr="00B22872" w:rsidRDefault="00B22872" w:rsidP="00B22872">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B22872" w:rsidRPr="00EA2F3A" w14:paraId="7CE21F10" w14:textId="77777777" w:rsidTr="00EA2F3A">
        <w:tc>
          <w:tcPr>
            <w:tcW w:w="615" w:type="dxa"/>
          </w:tcPr>
          <w:p w14:paraId="68B9BA91" w14:textId="2B270776" w:rsidR="00B22872" w:rsidRPr="00EA2F3A" w:rsidRDefault="00B22872" w:rsidP="004C5AD1">
            <w:pPr>
              <w:jc w:val="center"/>
              <w:rPr>
                <w:rFonts w:ascii="Times New Roman" w:hAnsi="Times New Roman" w:cs="Times New Roman"/>
                <w:sz w:val="24"/>
                <w:szCs w:val="24"/>
              </w:rPr>
            </w:pPr>
            <w:r w:rsidRPr="00EA2F3A">
              <w:rPr>
                <w:rFonts w:ascii="Times New Roman" w:hAnsi="Times New Roman" w:cs="Times New Roman"/>
                <w:sz w:val="24"/>
                <w:szCs w:val="24"/>
              </w:rPr>
              <w:t>7</w:t>
            </w:r>
          </w:p>
        </w:tc>
        <w:tc>
          <w:tcPr>
            <w:tcW w:w="1196" w:type="dxa"/>
          </w:tcPr>
          <w:p w14:paraId="38372FBB" w14:textId="1355F5AA" w:rsidR="00B22872" w:rsidRPr="00EA2F3A" w:rsidRDefault="00B22872" w:rsidP="004C5AD1">
            <w:pPr>
              <w:rPr>
                <w:rFonts w:ascii="Times New Roman" w:hAnsi="Times New Roman" w:cs="Times New Roman"/>
                <w:sz w:val="24"/>
                <w:szCs w:val="24"/>
                <w:lang w:val="en-US"/>
              </w:rPr>
            </w:pPr>
            <w:r w:rsidRPr="00EA2F3A">
              <w:rPr>
                <w:rFonts w:ascii="Times New Roman" w:hAnsi="Times New Roman" w:cs="Times New Roman"/>
                <w:sz w:val="24"/>
                <w:szCs w:val="24"/>
                <w:lang w:val="en-US"/>
              </w:rPr>
              <w:t>PE</w:t>
            </w:r>
          </w:p>
        </w:tc>
        <w:tc>
          <w:tcPr>
            <w:tcW w:w="7700" w:type="dxa"/>
          </w:tcPr>
          <w:p w14:paraId="382EF7B8" w14:textId="63BE2C49" w:rsidR="00B22872" w:rsidRPr="00EA2F3A" w:rsidRDefault="00B22872" w:rsidP="004C5AD1">
            <w:pPr>
              <w:rPr>
                <w:rFonts w:ascii="Times New Roman" w:hAnsi="Times New Roman" w:cs="Times New Roman"/>
                <w:sz w:val="24"/>
                <w:szCs w:val="24"/>
                <w:lang w:val="kk-KZ"/>
              </w:rPr>
            </w:pPr>
            <w:r w:rsidRPr="00EA2F3A">
              <w:rPr>
                <w:rFonts w:ascii="Times New Roman" w:hAnsi="Times New Roman" w:cs="Times New Roman"/>
                <w:sz w:val="24"/>
                <w:szCs w:val="24"/>
                <w:lang w:val="kk-KZ"/>
              </w:rPr>
              <w:t>Э</w:t>
            </w:r>
            <w:r w:rsidRPr="00EA2F3A">
              <w:rPr>
                <w:rFonts w:ascii="Times New Roman" w:hAnsi="Times New Roman" w:cs="Times New Roman"/>
                <w:sz w:val="24"/>
                <w:szCs w:val="24"/>
              </w:rPr>
              <w:t>кспрессияны басу</w:t>
            </w:r>
            <w:r w:rsidRPr="00EA2F3A">
              <w:rPr>
                <w:rFonts w:ascii="Times New Roman" w:hAnsi="Times New Roman" w:cs="Times New Roman"/>
                <w:sz w:val="24"/>
                <w:szCs w:val="24"/>
                <w:lang w:val="kk-KZ"/>
              </w:rPr>
              <w:t xml:space="preserve"> </w:t>
            </w:r>
          </w:p>
        </w:tc>
      </w:tr>
      <w:tr w:rsidR="00B22872" w:rsidRPr="00EA2F3A" w14:paraId="6F2B2BC7" w14:textId="77777777" w:rsidTr="004C5AD1">
        <w:tc>
          <w:tcPr>
            <w:tcW w:w="9511" w:type="dxa"/>
            <w:gridSpan w:val="3"/>
          </w:tcPr>
          <w:p w14:paraId="013BD370" w14:textId="77777777" w:rsidR="00B22872" w:rsidRPr="00EA2F3A" w:rsidRDefault="00B22872" w:rsidP="004C5AD1">
            <w:pPr>
              <w:jc w:val="center"/>
              <w:rPr>
                <w:rStyle w:val="211pt"/>
                <w:rFonts w:eastAsiaTheme="minorHAnsi"/>
                <w:i/>
                <w:color w:val="auto"/>
                <w:sz w:val="24"/>
                <w:szCs w:val="24"/>
                <w:lang w:val="kk-KZ" w:eastAsia="en-US"/>
              </w:rPr>
            </w:pPr>
            <w:r w:rsidRPr="00EA2F3A">
              <w:rPr>
                <w:rFonts w:ascii="Times New Roman" w:hAnsi="Times New Roman" w:cs="Times New Roman"/>
                <w:i/>
                <w:sz w:val="24"/>
                <w:szCs w:val="24"/>
                <w:lang w:val="kk-KZ"/>
              </w:rPr>
              <w:t>«</w:t>
            </w:r>
            <w:r w:rsidRPr="00EA2F3A">
              <w:rPr>
                <w:rFonts w:ascii="Times New Roman" w:hAnsi="Times New Roman" w:cs="Times New Roman"/>
                <w:i/>
                <w:sz w:val="24"/>
                <w:szCs w:val="24"/>
              </w:rPr>
              <w:t>Эмин</w:t>
            </w:r>
            <w:r w:rsidRPr="00EA2F3A">
              <w:rPr>
                <w:rFonts w:ascii="Times New Roman" w:hAnsi="Times New Roman" w:cs="Times New Roman"/>
                <w:i/>
                <w:sz w:val="24"/>
                <w:szCs w:val="24"/>
                <w:lang w:val="kk-KZ"/>
              </w:rPr>
              <w:t>»</w:t>
            </w:r>
            <w:r w:rsidRPr="00EA2F3A">
              <w:rPr>
                <w:rFonts w:ascii="Times New Roman" w:hAnsi="Times New Roman" w:cs="Times New Roman"/>
                <w:i/>
                <w:sz w:val="24"/>
                <w:szCs w:val="24"/>
              </w:rPr>
              <w:t xml:space="preserve"> эмоционалды интеллект сауалнамасы Д.В. Люсин. </w:t>
            </w:r>
          </w:p>
        </w:tc>
      </w:tr>
      <w:tr w:rsidR="00B22872" w:rsidRPr="00EA2F3A" w14:paraId="66D4C679" w14:textId="77777777" w:rsidTr="00EA2F3A">
        <w:tc>
          <w:tcPr>
            <w:tcW w:w="615" w:type="dxa"/>
            <w:tcBorders>
              <w:bottom w:val="single" w:sz="4" w:space="0" w:color="auto"/>
            </w:tcBorders>
          </w:tcPr>
          <w:p w14:paraId="663B650E" w14:textId="77777777" w:rsidR="00B22872" w:rsidRPr="00EA2F3A" w:rsidRDefault="00B22872" w:rsidP="004C5AD1">
            <w:pPr>
              <w:jc w:val="center"/>
              <w:rPr>
                <w:rFonts w:ascii="Times New Roman" w:hAnsi="Times New Roman" w:cs="Times New Roman"/>
                <w:sz w:val="24"/>
                <w:szCs w:val="24"/>
              </w:rPr>
            </w:pPr>
            <w:r w:rsidRPr="00EA2F3A">
              <w:rPr>
                <w:rFonts w:ascii="Times New Roman" w:hAnsi="Times New Roman" w:cs="Times New Roman"/>
                <w:sz w:val="24"/>
                <w:szCs w:val="24"/>
              </w:rPr>
              <w:t>8</w:t>
            </w:r>
          </w:p>
        </w:tc>
        <w:tc>
          <w:tcPr>
            <w:tcW w:w="1196" w:type="dxa"/>
            <w:tcBorders>
              <w:bottom w:val="single" w:sz="4" w:space="0" w:color="auto"/>
            </w:tcBorders>
          </w:tcPr>
          <w:p w14:paraId="0FA0C7E5" w14:textId="77777777" w:rsidR="00B22872" w:rsidRPr="00EA2F3A" w:rsidRDefault="00B22872" w:rsidP="004C5AD1">
            <w:pPr>
              <w:tabs>
                <w:tab w:val="left" w:pos="8789"/>
              </w:tabs>
              <w:rPr>
                <w:rFonts w:ascii="Times New Roman" w:hAnsi="Times New Roman" w:cs="Times New Roman"/>
                <w:sz w:val="24"/>
                <w:szCs w:val="24"/>
                <w:lang w:val="kk-KZ"/>
              </w:rPr>
            </w:pPr>
            <w:r w:rsidRPr="00EA2F3A">
              <w:rPr>
                <w:rFonts w:ascii="Times New Roman" w:hAnsi="Times New Roman" w:cs="Times New Roman"/>
                <w:sz w:val="24"/>
                <w:szCs w:val="24"/>
                <w:lang w:val="en-US"/>
              </w:rPr>
              <w:t>MP</w:t>
            </w:r>
          </w:p>
        </w:tc>
        <w:tc>
          <w:tcPr>
            <w:tcW w:w="7700" w:type="dxa"/>
            <w:tcBorders>
              <w:bottom w:val="single" w:sz="4" w:space="0" w:color="auto"/>
            </w:tcBorders>
          </w:tcPr>
          <w:p w14:paraId="26214EB2" w14:textId="77777777" w:rsidR="00B22872" w:rsidRPr="00EA2F3A" w:rsidRDefault="00B22872" w:rsidP="004C5AD1">
            <w:pPr>
              <w:tabs>
                <w:tab w:val="left" w:pos="8789"/>
              </w:tabs>
              <w:rPr>
                <w:rFonts w:ascii="Times New Roman" w:hAnsi="Times New Roman" w:cs="Times New Roman"/>
                <w:sz w:val="24"/>
                <w:szCs w:val="24"/>
                <w:lang w:val="kk-KZ"/>
              </w:rPr>
            </w:pPr>
            <w:r w:rsidRPr="00EA2F3A">
              <w:rPr>
                <w:rFonts w:ascii="Times New Roman" w:hAnsi="Times New Roman" w:cs="Times New Roman"/>
                <w:sz w:val="24"/>
                <w:szCs w:val="24"/>
              </w:rPr>
              <w:t>Басқа адамдардың эмоцияларын түсіну</w:t>
            </w:r>
            <w:r w:rsidRPr="00EA2F3A">
              <w:rPr>
                <w:rFonts w:ascii="Times New Roman" w:hAnsi="Times New Roman" w:cs="Times New Roman"/>
                <w:sz w:val="24"/>
                <w:szCs w:val="24"/>
                <w:lang w:val="kk-KZ"/>
              </w:rPr>
              <w:t xml:space="preserve"> </w:t>
            </w:r>
          </w:p>
        </w:tc>
      </w:tr>
      <w:tr w:rsidR="00B22872" w:rsidRPr="00EA2F3A" w14:paraId="46E193F4" w14:textId="77777777" w:rsidTr="00EA2F3A">
        <w:tc>
          <w:tcPr>
            <w:tcW w:w="615" w:type="dxa"/>
            <w:tcBorders>
              <w:bottom w:val="single" w:sz="4" w:space="0" w:color="auto"/>
            </w:tcBorders>
          </w:tcPr>
          <w:p w14:paraId="2F9C5F3A" w14:textId="416BF3D7" w:rsidR="00B22872" w:rsidRPr="00EA2F3A" w:rsidRDefault="00B22872" w:rsidP="004C5AD1">
            <w:pPr>
              <w:jc w:val="center"/>
              <w:rPr>
                <w:rFonts w:ascii="Times New Roman" w:hAnsi="Times New Roman" w:cs="Times New Roman"/>
                <w:sz w:val="24"/>
                <w:szCs w:val="24"/>
              </w:rPr>
            </w:pPr>
            <w:r w:rsidRPr="00EA2F3A">
              <w:rPr>
                <w:rFonts w:ascii="Times New Roman" w:hAnsi="Times New Roman" w:cs="Times New Roman"/>
                <w:sz w:val="24"/>
                <w:szCs w:val="24"/>
              </w:rPr>
              <w:t>9</w:t>
            </w:r>
          </w:p>
        </w:tc>
        <w:tc>
          <w:tcPr>
            <w:tcW w:w="1196" w:type="dxa"/>
            <w:tcBorders>
              <w:bottom w:val="single" w:sz="4" w:space="0" w:color="auto"/>
            </w:tcBorders>
          </w:tcPr>
          <w:p w14:paraId="1CFE0598" w14:textId="65764636" w:rsidR="00B22872" w:rsidRPr="00EA2F3A" w:rsidRDefault="00B22872" w:rsidP="004C5AD1">
            <w:pPr>
              <w:tabs>
                <w:tab w:val="left" w:pos="8789"/>
              </w:tabs>
              <w:rPr>
                <w:rFonts w:ascii="Times New Roman" w:hAnsi="Times New Roman" w:cs="Times New Roman"/>
                <w:sz w:val="24"/>
                <w:szCs w:val="24"/>
                <w:lang w:val="en-US"/>
              </w:rPr>
            </w:pPr>
            <w:r w:rsidRPr="00EA2F3A">
              <w:rPr>
                <w:rFonts w:ascii="Times New Roman" w:hAnsi="Times New Roman" w:cs="Times New Roman"/>
                <w:sz w:val="24"/>
                <w:szCs w:val="24"/>
                <w:lang w:val="en-US"/>
              </w:rPr>
              <w:t>MU</w:t>
            </w:r>
          </w:p>
        </w:tc>
        <w:tc>
          <w:tcPr>
            <w:tcW w:w="7700" w:type="dxa"/>
            <w:tcBorders>
              <w:bottom w:val="single" w:sz="4" w:space="0" w:color="auto"/>
            </w:tcBorders>
          </w:tcPr>
          <w:p w14:paraId="582963AC" w14:textId="05706DEC" w:rsidR="00B22872" w:rsidRPr="00EA2F3A" w:rsidRDefault="00B22872" w:rsidP="004C5AD1">
            <w:pPr>
              <w:tabs>
                <w:tab w:val="left" w:pos="8789"/>
              </w:tabs>
              <w:rPr>
                <w:rFonts w:ascii="Times New Roman" w:hAnsi="Times New Roman" w:cs="Times New Roman"/>
                <w:sz w:val="24"/>
                <w:szCs w:val="24"/>
              </w:rPr>
            </w:pPr>
            <w:r w:rsidRPr="00EA2F3A">
              <w:rPr>
                <w:rFonts w:ascii="Times New Roman" w:hAnsi="Times New Roman" w:cs="Times New Roman"/>
                <w:sz w:val="24"/>
                <w:szCs w:val="24"/>
              </w:rPr>
              <w:t>Басқа адамдардың эмоцияларын басқару</w:t>
            </w:r>
          </w:p>
        </w:tc>
      </w:tr>
      <w:tr w:rsidR="00B22872" w:rsidRPr="00EA2F3A" w14:paraId="011F60FF" w14:textId="77777777" w:rsidTr="00EA2F3A">
        <w:tc>
          <w:tcPr>
            <w:tcW w:w="615" w:type="dxa"/>
          </w:tcPr>
          <w:p w14:paraId="5D97FDEF" w14:textId="77777777" w:rsidR="00B22872" w:rsidRPr="00EA2F3A" w:rsidRDefault="00B22872" w:rsidP="004C5AD1">
            <w:pPr>
              <w:jc w:val="center"/>
              <w:rPr>
                <w:rFonts w:ascii="Times New Roman" w:hAnsi="Times New Roman" w:cs="Times New Roman"/>
                <w:sz w:val="24"/>
                <w:szCs w:val="24"/>
              </w:rPr>
            </w:pPr>
            <w:r w:rsidRPr="00EA2F3A">
              <w:rPr>
                <w:rFonts w:ascii="Times New Roman" w:hAnsi="Times New Roman" w:cs="Times New Roman"/>
                <w:sz w:val="24"/>
                <w:szCs w:val="24"/>
              </w:rPr>
              <w:t>10</w:t>
            </w:r>
          </w:p>
        </w:tc>
        <w:tc>
          <w:tcPr>
            <w:tcW w:w="1196" w:type="dxa"/>
          </w:tcPr>
          <w:p w14:paraId="2AF5B36F" w14:textId="77777777" w:rsidR="00B22872" w:rsidRPr="00EA2F3A" w:rsidRDefault="00B22872" w:rsidP="004C5AD1">
            <w:pPr>
              <w:rPr>
                <w:rFonts w:ascii="Times New Roman" w:hAnsi="Times New Roman" w:cs="Times New Roman"/>
                <w:sz w:val="24"/>
                <w:szCs w:val="24"/>
                <w:lang w:val="en-US"/>
              </w:rPr>
            </w:pPr>
            <w:r w:rsidRPr="00EA2F3A">
              <w:rPr>
                <w:rFonts w:ascii="Times New Roman" w:hAnsi="Times New Roman" w:cs="Times New Roman"/>
                <w:sz w:val="24"/>
                <w:szCs w:val="24"/>
                <w:lang w:val="en-US"/>
              </w:rPr>
              <w:t>VU</w:t>
            </w:r>
          </w:p>
        </w:tc>
        <w:tc>
          <w:tcPr>
            <w:tcW w:w="7700" w:type="dxa"/>
          </w:tcPr>
          <w:p w14:paraId="2EF17B99" w14:textId="77777777" w:rsidR="00B22872" w:rsidRPr="00EA2F3A" w:rsidRDefault="00B22872" w:rsidP="004C5AD1">
            <w:pPr>
              <w:rPr>
                <w:rFonts w:ascii="Times New Roman" w:hAnsi="Times New Roman" w:cs="Times New Roman"/>
                <w:sz w:val="24"/>
                <w:szCs w:val="24"/>
                <w:lang w:val="kk-KZ"/>
              </w:rPr>
            </w:pPr>
            <w:r w:rsidRPr="00EA2F3A">
              <w:rPr>
                <w:rFonts w:ascii="Times New Roman" w:hAnsi="Times New Roman" w:cs="Times New Roman"/>
                <w:sz w:val="24"/>
                <w:szCs w:val="24"/>
                <w:lang w:val="kk-KZ"/>
              </w:rPr>
              <w:t>Өз э</w:t>
            </w:r>
            <w:r w:rsidRPr="00EA2F3A">
              <w:rPr>
                <w:rFonts w:ascii="Times New Roman" w:hAnsi="Times New Roman" w:cs="Times New Roman"/>
                <w:sz w:val="24"/>
                <w:szCs w:val="24"/>
              </w:rPr>
              <w:t>моциялары</w:t>
            </w:r>
            <w:r w:rsidRPr="00EA2F3A">
              <w:rPr>
                <w:rFonts w:ascii="Times New Roman" w:hAnsi="Times New Roman" w:cs="Times New Roman"/>
                <w:sz w:val="24"/>
                <w:szCs w:val="24"/>
                <w:lang w:val="kk-KZ"/>
              </w:rPr>
              <w:t>н</w:t>
            </w:r>
            <w:r w:rsidRPr="00EA2F3A">
              <w:rPr>
                <w:rFonts w:ascii="Times New Roman" w:hAnsi="Times New Roman" w:cs="Times New Roman"/>
                <w:sz w:val="24"/>
                <w:szCs w:val="24"/>
              </w:rPr>
              <w:t xml:space="preserve"> басқару </w:t>
            </w:r>
          </w:p>
        </w:tc>
      </w:tr>
      <w:tr w:rsidR="00B22872" w:rsidRPr="00EA2F3A" w14:paraId="71321172" w14:textId="77777777" w:rsidTr="00EA2F3A">
        <w:tc>
          <w:tcPr>
            <w:tcW w:w="615" w:type="dxa"/>
          </w:tcPr>
          <w:p w14:paraId="2BD8C3E5" w14:textId="77777777" w:rsidR="00B22872" w:rsidRPr="00EA2F3A" w:rsidRDefault="00B22872" w:rsidP="004C5AD1">
            <w:pPr>
              <w:jc w:val="center"/>
              <w:rPr>
                <w:rFonts w:ascii="Times New Roman" w:hAnsi="Times New Roman" w:cs="Times New Roman"/>
                <w:sz w:val="24"/>
                <w:szCs w:val="24"/>
              </w:rPr>
            </w:pPr>
            <w:r w:rsidRPr="00EA2F3A">
              <w:rPr>
                <w:rFonts w:ascii="Times New Roman" w:hAnsi="Times New Roman" w:cs="Times New Roman"/>
                <w:sz w:val="24"/>
                <w:szCs w:val="24"/>
              </w:rPr>
              <w:t>11</w:t>
            </w:r>
          </w:p>
        </w:tc>
        <w:tc>
          <w:tcPr>
            <w:tcW w:w="1196" w:type="dxa"/>
          </w:tcPr>
          <w:p w14:paraId="35DFF6F1" w14:textId="77777777" w:rsidR="00B22872" w:rsidRPr="00EA2F3A" w:rsidRDefault="00B22872" w:rsidP="004C5AD1">
            <w:pPr>
              <w:rPr>
                <w:rFonts w:ascii="Times New Roman" w:hAnsi="Times New Roman" w:cs="Times New Roman"/>
                <w:sz w:val="24"/>
                <w:szCs w:val="24"/>
                <w:lang w:val="en-US"/>
              </w:rPr>
            </w:pPr>
            <w:r w:rsidRPr="00EA2F3A">
              <w:rPr>
                <w:rFonts w:ascii="Times New Roman" w:hAnsi="Times New Roman" w:cs="Times New Roman"/>
                <w:sz w:val="24"/>
                <w:szCs w:val="24"/>
                <w:lang w:val="en-US"/>
              </w:rPr>
              <w:t>VE</w:t>
            </w:r>
          </w:p>
        </w:tc>
        <w:tc>
          <w:tcPr>
            <w:tcW w:w="7700" w:type="dxa"/>
          </w:tcPr>
          <w:p w14:paraId="6C115D38" w14:textId="77777777" w:rsidR="00B22872" w:rsidRPr="00EA2F3A" w:rsidRDefault="00B22872" w:rsidP="004C5AD1">
            <w:pPr>
              <w:rPr>
                <w:rFonts w:ascii="Times New Roman" w:hAnsi="Times New Roman" w:cs="Times New Roman"/>
                <w:sz w:val="24"/>
                <w:szCs w:val="24"/>
                <w:lang w:val="kk-KZ"/>
              </w:rPr>
            </w:pPr>
            <w:r w:rsidRPr="00EA2F3A">
              <w:rPr>
                <w:rFonts w:ascii="Times New Roman" w:hAnsi="Times New Roman" w:cs="Times New Roman"/>
                <w:sz w:val="24"/>
                <w:szCs w:val="24"/>
              </w:rPr>
              <w:t xml:space="preserve">Экспрессияны бақылау </w:t>
            </w:r>
          </w:p>
        </w:tc>
      </w:tr>
      <w:tr w:rsidR="00B22872" w:rsidRPr="00EA2F3A" w14:paraId="0AC9C0AA" w14:textId="77777777" w:rsidTr="00EA2F3A">
        <w:tc>
          <w:tcPr>
            <w:tcW w:w="615" w:type="dxa"/>
          </w:tcPr>
          <w:p w14:paraId="28D43608" w14:textId="77777777" w:rsidR="00B22872" w:rsidRPr="00EA2F3A" w:rsidRDefault="00B22872" w:rsidP="004C5AD1">
            <w:pPr>
              <w:jc w:val="center"/>
              <w:rPr>
                <w:rFonts w:ascii="Times New Roman" w:hAnsi="Times New Roman" w:cs="Times New Roman"/>
                <w:sz w:val="24"/>
                <w:szCs w:val="24"/>
              </w:rPr>
            </w:pPr>
            <w:r w:rsidRPr="00EA2F3A">
              <w:rPr>
                <w:rFonts w:ascii="Times New Roman" w:hAnsi="Times New Roman" w:cs="Times New Roman"/>
                <w:sz w:val="24"/>
                <w:szCs w:val="24"/>
              </w:rPr>
              <w:t>12</w:t>
            </w:r>
          </w:p>
        </w:tc>
        <w:tc>
          <w:tcPr>
            <w:tcW w:w="1196" w:type="dxa"/>
          </w:tcPr>
          <w:p w14:paraId="70298EDF" w14:textId="77777777" w:rsidR="00B22872" w:rsidRPr="00EA2F3A" w:rsidRDefault="00B22872" w:rsidP="004C5AD1">
            <w:pPr>
              <w:rPr>
                <w:rFonts w:ascii="Times New Roman" w:hAnsi="Times New Roman" w:cs="Times New Roman"/>
                <w:sz w:val="24"/>
                <w:szCs w:val="24"/>
                <w:lang w:val="en-US"/>
              </w:rPr>
            </w:pPr>
            <w:r w:rsidRPr="00EA2F3A">
              <w:rPr>
                <w:rFonts w:ascii="Times New Roman" w:hAnsi="Times New Roman" w:cs="Times New Roman"/>
                <w:sz w:val="24"/>
                <w:szCs w:val="24"/>
                <w:lang w:val="en-US"/>
              </w:rPr>
              <w:t>VP</w:t>
            </w:r>
          </w:p>
        </w:tc>
        <w:tc>
          <w:tcPr>
            <w:tcW w:w="7700" w:type="dxa"/>
          </w:tcPr>
          <w:p w14:paraId="055AE32C" w14:textId="77777777" w:rsidR="00B22872" w:rsidRPr="00EA2F3A" w:rsidRDefault="00B22872" w:rsidP="004C5AD1">
            <w:pPr>
              <w:rPr>
                <w:rFonts w:ascii="Times New Roman" w:hAnsi="Times New Roman" w:cs="Times New Roman"/>
                <w:sz w:val="24"/>
                <w:szCs w:val="24"/>
                <w:lang w:val="kk-KZ"/>
              </w:rPr>
            </w:pPr>
            <w:r w:rsidRPr="00EA2F3A">
              <w:rPr>
                <w:rFonts w:ascii="Times New Roman" w:hAnsi="Times New Roman" w:cs="Times New Roman"/>
                <w:sz w:val="24"/>
                <w:szCs w:val="24"/>
                <w:lang w:val="kk-KZ"/>
              </w:rPr>
              <w:t>Өз эмоцияларын түсіну</w:t>
            </w:r>
          </w:p>
        </w:tc>
      </w:tr>
      <w:tr w:rsidR="00B22872" w:rsidRPr="00EA2F3A" w14:paraId="16F83A0D" w14:textId="77777777" w:rsidTr="00EA2F3A">
        <w:tc>
          <w:tcPr>
            <w:tcW w:w="615" w:type="dxa"/>
          </w:tcPr>
          <w:p w14:paraId="78F0FDA4" w14:textId="77777777" w:rsidR="00B22872" w:rsidRPr="00EA2F3A" w:rsidRDefault="00B22872" w:rsidP="004C5AD1">
            <w:pPr>
              <w:jc w:val="center"/>
              <w:rPr>
                <w:rFonts w:ascii="Times New Roman" w:hAnsi="Times New Roman" w:cs="Times New Roman"/>
                <w:sz w:val="24"/>
                <w:szCs w:val="24"/>
              </w:rPr>
            </w:pPr>
            <w:r w:rsidRPr="00EA2F3A">
              <w:rPr>
                <w:rFonts w:ascii="Times New Roman" w:hAnsi="Times New Roman" w:cs="Times New Roman"/>
                <w:sz w:val="24"/>
                <w:szCs w:val="24"/>
              </w:rPr>
              <w:t>13</w:t>
            </w:r>
          </w:p>
        </w:tc>
        <w:tc>
          <w:tcPr>
            <w:tcW w:w="1196" w:type="dxa"/>
          </w:tcPr>
          <w:p w14:paraId="503F6C25" w14:textId="77777777" w:rsidR="00B22872" w:rsidRPr="00EA2F3A" w:rsidRDefault="00B22872" w:rsidP="004C5AD1">
            <w:pPr>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VEI</w:t>
            </w:r>
            <w:r w:rsidRPr="00EA2F3A">
              <w:rPr>
                <w:rFonts w:ascii="Times New Roman" w:hAnsi="Times New Roman" w:cs="Times New Roman"/>
                <w:sz w:val="24"/>
                <w:szCs w:val="24"/>
              </w:rPr>
              <w:t xml:space="preserve"> </w:t>
            </w:r>
          </w:p>
        </w:tc>
        <w:tc>
          <w:tcPr>
            <w:tcW w:w="7700" w:type="dxa"/>
          </w:tcPr>
          <w:p w14:paraId="2C24B31D" w14:textId="77777777" w:rsidR="00B22872" w:rsidRPr="00EA2F3A" w:rsidRDefault="00B22872" w:rsidP="004C5AD1">
            <w:pPr>
              <w:rPr>
                <w:rFonts w:ascii="Times New Roman" w:hAnsi="Times New Roman" w:cs="Times New Roman"/>
                <w:sz w:val="24"/>
                <w:szCs w:val="24"/>
                <w:lang w:val="kk-KZ"/>
              </w:rPr>
            </w:pPr>
            <w:r w:rsidRPr="00EA2F3A">
              <w:rPr>
                <w:rFonts w:ascii="Times New Roman" w:hAnsi="Times New Roman" w:cs="Times New Roman"/>
                <w:sz w:val="24"/>
                <w:szCs w:val="24"/>
                <w:lang w:val="kk-KZ"/>
              </w:rPr>
              <w:t>Өз эмоцияларыңызды түсіну және басқару</w:t>
            </w:r>
          </w:p>
        </w:tc>
      </w:tr>
      <w:tr w:rsidR="00B22872" w:rsidRPr="00EA2F3A" w14:paraId="57B85865" w14:textId="77777777" w:rsidTr="00EA2F3A">
        <w:tc>
          <w:tcPr>
            <w:tcW w:w="615" w:type="dxa"/>
          </w:tcPr>
          <w:p w14:paraId="4BD7C862" w14:textId="77777777" w:rsidR="00B22872" w:rsidRPr="00EA2F3A" w:rsidRDefault="00B22872" w:rsidP="004C5AD1">
            <w:pPr>
              <w:jc w:val="center"/>
              <w:rPr>
                <w:rFonts w:ascii="Times New Roman" w:hAnsi="Times New Roman" w:cs="Times New Roman"/>
                <w:sz w:val="24"/>
                <w:szCs w:val="24"/>
              </w:rPr>
            </w:pPr>
            <w:r w:rsidRPr="00EA2F3A">
              <w:rPr>
                <w:rFonts w:ascii="Times New Roman" w:hAnsi="Times New Roman" w:cs="Times New Roman"/>
                <w:sz w:val="24"/>
                <w:szCs w:val="24"/>
              </w:rPr>
              <w:t>14</w:t>
            </w:r>
          </w:p>
        </w:tc>
        <w:tc>
          <w:tcPr>
            <w:tcW w:w="1196" w:type="dxa"/>
            <w:vAlign w:val="center"/>
          </w:tcPr>
          <w:p w14:paraId="302F3244" w14:textId="77777777" w:rsidR="00B22872" w:rsidRPr="00EA2F3A" w:rsidRDefault="00B22872" w:rsidP="004C5AD1">
            <w:pPr>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EP</w:t>
            </w:r>
            <w:r w:rsidRPr="00EA2F3A">
              <w:rPr>
                <w:rFonts w:ascii="Times New Roman" w:hAnsi="Times New Roman" w:cs="Times New Roman"/>
                <w:sz w:val="24"/>
                <w:szCs w:val="24"/>
              </w:rPr>
              <w:t xml:space="preserve"> </w:t>
            </w:r>
          </w:p>
        </w:tc>
        <w:tc>
          <w:tcPr>
            <w:tcW w:w="7700" w:type="dxa"/>
            <w:vAlign w:val="center"/>
          </w:tcPr>
          <w:p w14:paraId="1DA82C4D" w14:textId="77777777" w:rsidR="00B22872" w:rsidRPr="00EA2F3A" w:rsidRDefault="00B22872" w:rsidP="004C5AD1">
            <w:pPr>
              <w:rPr>
                <w:rFonts w:ascii="Times New Roman" w:hAnsi="Times New Roman" w:cs="Times New Roman"/>
                <w:sz w:val="24"/>
                <w:szCs w:val="24"/>
                <w:lang w:val="kk-KZ"/>
              </w:rPr>
            </w:pPr>
            <w:r w:rsidRPr="00EA2F3A">
              <w:rPr>
                <w:rFonts w:ascii="Times New Roman" w:hAnsi="Times New Roman" w:cs="Times New Roman"/>
                <w:sz w:val="24"/>
                <w:szCs w:val="24"/>
                <w:lang w:val="kk-KZ"/>
              </w:rPr>
              <w:t>Өзінің және басқалардың эмоцияларын түсіну қабілеті</w:t>
            </w:r>
          </w:p>
        </w:tc>
      </w:tr>
      <w:tr w:rsidR="00B22872" w:rsidRPr="00EA2F3A" w14:paraId="3E33EDFB" w14:textId="77777777" w:rsidTr="00EA2F3A">
        <w:tc>
          <w:tcPr>
            <w:tcW w:w="615" w:type="dxa"/>
          </w:tcPr>
          <w:p w14:paraId="5623ED09" w14:textId="77777777" w:rsidR="00B22872" w:rsidRPr="00EA2F3A" w:rsidRDefault="00B22872" w:rsidP="004C5AD1">
            <w:pPr>
              <w:jc w:val="center"/>
              <w:rPr>
                <w:rFonts w:ascii="Times New Roman" w:hAnsi="Times New Roman" w:cs="Times New Roman"/>
                <w:sz w:val="24"/>
                <w:szCs w:val="24"/>
              </w:rPr>
            </w:pPr>
            <w:r w:rsidRPr="00EA2F3A">
              <w:rPr>
                <w:rFonts w:ascii="Times New Roman" w:hAnsi="Times New Roman" w:cs="Times New Roman"/>
                <w:sz w:val="24"/>
                <w:szCs w:val="24"/>
              </w:rPr>
              <w:t>15</w:t>
            </w:r>
          </w:p>
        </w:tc>
        <w:tc>
          <w:tcPr>
            <w:tcW w:w="1196" w:type="dxa"/>
            <w:vAlign w:val="center"/>
          </w:tcPr>
          <w:p w14:paraId="3B496403" w14:textId="77777777" w:rsidR="00B22872" w:rsidRPr="00EA2F3A" w:rsidRDefault="00B22872" w:rsidP="004C5AD1">
            <w:pPr>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UE</w:t>
            </w:r>
            <w:r w:rsidRPr="00EA2F3A">
              <w:rPr>
                <w:rFonts w:ascii="Times New Roman" w:hAnsi="Times New Roman" w:cs="Times New Roman"/>
                <w:sz w:val="24"/>
                <w:szCs w:val="24"/>
              </w:rPr>
              <w:t xml:space="preserve"> </w:t>
            </w:r>
          </w:p>
        </w:tc>
        <w:tc>
          <w:tcPr>
            <w:tcW w:w="7700" w:type="dxa"/>
            <w:vAlign w:val="center"/>
          </w:tcPr>
          <w:p w14:paraId="098E9698" w14:textId="77777777" w:rsidR="00B22872" w:rsidRPr="00EA2F3A" w:rsidRDefault="00B22872" w:rsidP="004C5AD1">
            <w:pPr>
              <w:rPr>
                <w:rFonts w:ascii="Times New Roman" w:hAnsi="Times New Roman" w:cs="Times New Roman"/>
                <w:sz w:val="24"/>
                <w:szCs w:val="24"/>
                <w:lang w:val="kk-KZ"/>
              </w:rPr>
            </w:pPr>
            <w:r w:rsidRPr="00EA2F3A">
              <w:rPr>
                <w:rFonts w:ascii="Times New Roman" w:hAnsi="Times New Roman" w:cs="Times New Roman"/>
                <w:sz w:val="24"/>
                <w:szCs w:val="24"/>
                <w:lang w:val="kk-KZ"/>
              </w:rPr>
              <w:t>Өзінің және басқалардың эмоцияларын басқару қабілеті</w:t>
            </w:r>
          </w:p>
        </w:tc>
      </w:tr>
      <w:tr w:rsidR="00B22872" w:rsidRPr="00EA2F3A" w14:paraId="3D39A854" w14:textId="77777777" w:rsidTr="00EA2F3A">
        <w:tc>
          <w:tcPr>
            <w:tcW w:w="615" w:type="dxa"/>
          </w:tcPr>
          <w:p w14:paraId="693D88D4"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1</w:t>
            </w:r>
            <w:r w:rsidRPr="00EA2F3A">
              <w:rPr>
                <w:rFonts w:ascii="Times New Roman" w:hAnsi="Times New Roman" w:cs="Times New Roman"/>
                <w:sz w:val="24"/>
                <w:szCs w:val="24"/>
                <w:lang w:val="kk-KZ"/>
              </w:rPr>
              <w:t>6</w:t>
            </w:r>
          </w:p>
        </w:tc>
        <w:tc>
          <w:tcPr>
            <w:tcW w:w="1196" w:type="dxa"/>
            <w:vAlign w:val="center"/>
          </w:tcPr>
          <w:p w14:paraId="78B71444" w14:textId="77777777" w:rsidR="00B22872" w:rsidRPr="00EA2F3A" w:rsidRDefault="00B22872" w:rsidP="004C5AD1">
            <w:pPr>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OEI</w:t>
            </w:r>
            <w:r w:rsidRPr="00EA2F3A">
              <w:rPr>
                <w:rFonts w:ascii="Times New Roman" w:hAnsi="Times New Roman" w:cs="Times New Roman"/>
                <w:sz w:val="24"/>
                <w:szCs w:val="24"/>
              </w:rPr>
              <w:t xml:space="preserve"> </w:t>
            </w:r>
          </w:p>
        </w:tc>
        <w:tc>
          <w:tcPr>
            <w:tcW w:w="7700" w:type="dxa"/>
            <w:vAlign w:val="center"/>
          </w:tcPr>
          <w:p w14:paraId="22915A15" w14:textId="77777777" w:rsidR="00B22872" w:rsidRPr="00EA2F3A" w:rsidRDefault="00B22872" w:rsidP="004C5AD1">
            <w:pPr>
              <w:rPr>
                <w:rFonts w:ascii="Times New Roman" w:hAnsi="Times New Roman" w:cs="Times New Roman"/>
                <w:sz w:val="24"/>
                <w:szCs w:val="24"/>
                <w:lang w:val="kk-KZ"/>
              </w:rPr>
            </w:pPr>
            <w:r w:rsidRPr="00EA2F3A">
              <w:rPr>
                <w:rFonts w:ascii="Times New Roman" w:hAnsi="Times New Roman" w:cs="Times New Roman"/>
                <w:sz w:val="24"/>
                <w:szCs w:val="24"/>
                <w:lang w:val="kk-KZ"/>
              </w:rPr>
              <w:t>Жалпы эмоционалды интеллект</w:t>
            </w:r>
          </w:p>
        </w:tc>
      </w:tr>
      <w:tr w:rsidR="00B22872" w:rsidRPr="00EA2F3A" w14:paraId="552ED6A6" w14:textId="77777777" w:rsidTr="00EA2F3A">
        <w:tc>
          <w:tcPr>
            <w:tcW w:w="615" w:type="dxa"/>
          </w:tcPr>
          <w:p w14:paraId="67FB6A0B"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1</w:t>
            </w:r>
            <w:r w:rsidRPr="00EA2F3A">
              <w:rPr>
                <w:rFonts w:ascii="Times New Roman" w:hAnsi="Times New Roman" w:cs="Times New Roman"/>
                <w:sz w:val="24"/>
                <w:szCs w:val="24"/>
                <w:lang w:val="kk-KZ"/>
              </w:rPr>
              <w:t>7</w:t>
            </w:r>
          </w:p>
        </w:tc>
        <w:tc>
          <w:tcPr>
            <w:tcW w:w="1196" w:type="dxa"/>
            <w:vAlign w:val="center"/>
          </w:tcPr>
          <w:p w14:paraId="3320056F" w14:textId="77777777" w:rsidR="00B22872" w:rsidRPr="00EA2F3A" w:rsidRDefault="00B22872" w:rsidP="004C5AD1">
            <w:pPr>
              <w:rPr>
                <w:rFonts w:ascii="Times New Roman" w:eastAsia="Times New Roman" w:hAnsi="Times New Roman" w:cs="Times New Roman"/>
                <w:sz w:val="24"/>
                <w:szCs w:val="24"/>
              </w:rPr>
            </w:pPr>
            <w:r w:rsidRPr="00EA2F3A">
              <w:rPr>
                <w:rFonts w:ascii="Times New Roman" w:hAnsi="Times New Roman" w:cs="Times New Roman"/>
                <w:sz w:val="24"/>
                <w:szCs w:val="24"/>
              </w:rPr>
              <w:t xml:space="preserve">MEI </w:t>
            </w:r>
          </w:p>
        </w:tc>
        <w:tc>
          <w:tcPr>
            <w:tcW w:w="7700" w:type="dxa"/>
            <w:vAlign w:val="center"/>
          </w:tcPr>
          <w:p w14:paraId="6E7D3A34" w14:textId="77777777" w:rsidR="00B22872" w:rsidRPr="00EA2F3A" w:rsidRDefault="00B22872" w:rsidP="004C5AD1">
            <w:pPr>
              <w:rPr>
                <w:rFonts w:ascii="Times New Roman" w:hAnsi="Times New Roman" w:cs="Times New Roman"/>
                <w:sz w:val="24"/>
                <w:szCs w:val="24"/>
              </w:rPr>
            </w:pPr>
            <w:r w:rsidRPr="00EA2F3A">
              <w:rPr>
                <w:rFonts w:ascii="Times New Roman" w:hAnsi="Times New Roman" w:cs="Times New Roman"/>
                <w:sz w:val="24"/>
                <w:szCs w:val="24"/>
              </w:rPr>
              <w:t xml:space="preserve">Басқа адамдардың эмоцияларын түсіну және басқару </w:t>
            </w:r>
          </w:p>
        </w:tc>
      </w:tr>
      <w:tr w:rsidR="00B22872" w:rsidRPr="00EA2F3A" w14:paraId="321E29FE" w14:textId="77777777" w:rsidTr="004C5AD1">
        <w:tc>
          <w:tcPr>
            <w:tcW w:w="9511" w:type="dxa"/>
            <w:gridSpan w:val="3"/>
          </w:tcPr>
          <w:p w14:paraId="00ED7E97" w14:textId="77777777" w:rsidR="00B22872" w:rsidRPr="00EA2F3A" w:rsidRDefault="00B22872" w:rsidP="004C5AD1">
            <w:pPr>
              <w:jc w:val="center"/>
              <w:rPr>
                <w:rFonts w:ascii="Times New Roman" w:hAnsi="Times New Roman" w:cs="Times New Roman"/>
                <w:bCs/>
                <w:i/>
                <w:sz w:val="24"/>
                <w:szCs w:val="24"/>
                <w:lang w:val="kk-KZ"/>
              </w:rPr>
            </w:pPr>
            <w:r w:rsidRPr="00EA2F3A">
              <w:rPr>
                <w:rFonts w:ascii="Times New Roman" w:hAnsi="Times New Roman" w:cs="Times New Roman"/>
                <w:i/>
                <w:sz w:val="24"/>
                <w:szCs w:val="24"/>
                <w:lang w:val="kk-KZ"/>
              </w:rPr>
              <w:t xml:space="preserve">Сауалнама </w:t>
            </w:r>
            <w:r w:rsidRPr="00EA2F3A">
              <w:rPr>
                <w:rFonts w:ascii="Times New Roman" w:hAnsi="Times New Roman" w:cs="Times New Roman"/>
                <w:bCs/>
                <w:i/>
                <w:sz w:val="24"/>
                <w:szCs w:val="24"/>
              </w:rPr>
              <w:t>COPE</w:t>
            </w:r>
          </w:p>
        </w:tc>
      </w:tr>
      <w:tr w:rsidR="00B22872" w:rsidRPr="00EA2F3A" w14:paraId="1D26E37F" w14:textId="77777777" w:rsidTr="00EA2F3A">
        <w:tc>
          <w:tcPr>
            <w:tcW w:w="615" w:type="dxa"/>
          </w:tcPr>
          <w:p w14:paraId="4A3DC586"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1</w:t>
            </w:r>
            <w:r w:rsidRPr="00EA2F3A">
              <w:rPr>
                <w:rFonts w:ascii="Times New Roman" w:hAnsi="Times New Roman" w:cs="Times New Roman"/>
                <w:sz w:val="24"/>
                <w:szCs w:val="24"/>
                <w:lang w:val="kk-KZ"/>
              </w:rPr>
              <w:t>8</w:t>
            </w:r>
          </w:p>
        </w:tc>
        <w:tc>
          <w:tcPr>
            <w:tcW w:w="1196" w:type="dxa"/>
            <w:vAlign w:val="center"/>
          </w:tcPr>
          <w:p w14:paraId="3ECF7943"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F1</w:t>
            </w:r>
          </w:p>
        </w:tc>
        <w:tc>
          <w:tcPr>
            <w:tcW w:w="7700" w:type="dxa"/>
            <w:vAlign w:val="center"/>
          </w:tcPr>
          <w:p w14:paraId="386BDDC0"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rPr>
              <w:t xml:space="preserve">Позитивті қайта құру және </w:t>
            </w:r>
            <w:r w:rsidRPr="00EA2F3A">
              <w:rPr>
                <w:rFonts w:ascii="Times New Roman" w:eastAsia="Times New Roman" w:hAnsi="Times New Roman" w:cs="Times New Roman"/>
                <w:sz w:val="24"/>
                <w:szCs w:val="24"/>
                <w:lang w:val="kk-KZ"/>
              </w:rPr>
              <w:t>жеке тұлғалық</w:t>
            </w:r>
            <w:r w:rsidRPr="00EA2F3A">
              <w:rPr>
                <w:rFonts w:ascii="Times New Roman" w:eastAsia="Times New Roman" w:hAnsi="Times New Roman" w:cs="Times New Roman"/>
                <w:sz w:val="24"/>
                <w:szCs w:val="24"/>
              </w:rPr>
              <w:t xml:space="preserve"> өсу </w:t>
            </w:r>
          </w:p>
        </w:tc>
      </w:tr>
      <w:tr w:rsidR="00B22872" w:rsidRPr="00EA2F3A" w14:paraId="58569DC1" w14:textId="77777777" w:rsidTr="00EA2F3A">
        <w:tc>
          <w:tcPr>
            <w:tcW w:w="615" w:type="dxa"/>
          </w:tcPr>
          <w:p w14:paraId="77F24352"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lang w:val="kk-KZ"/>
              </w:rPr>
              <w:t>19</w:t>
            </w:r>
          </w:p>
        </w:tc>
        <w:tc>
          <w:tcPr>
            <w:tcW w:w="1196" w:type="dxa"/>
            <w:vAlign w:val="center"/>
          </w:tcPr>
          <w:p w14:paraId="240D85DF"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F2</w:t>
            </w:r>
          </w:p>
        </w:tc>
        <w:tc>
          <w:tcPr>
            <w:tcW w:w="7700" w:type="dxa"/>
            <w:vAlign w:val="center"/>
          </w:tcPr>
          <w:p w14:paraId="35D570D6"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lang w:val="kk-KZ"/>
              </w:rPr>
              <w:t>Мәселеден ойша кету</w:t>
            </w:r>
          </w:p>
        </w:tc>
      </w:tr>
      <w:tr w:rsidR="00B22872" w:rsidRPr="00EA2F3A" w14:paraId="0CFAAC0C" w14:textId="77777777" w:rsidTr="00EA2F3A">
        <w:tc>
          <w:tcPr>
            <w:tcW w:w="615" w:type="dxa"/>
          </w:tcPr>
          <w:p w14:paraId="0DEED10E"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2</w:t>
            </w:r>
            <w:r w:rsidRPr="00EA2F3A">
              <w:rPr>
                <w:rFonts w:ascii="Times New Roman" w:hAnsi="Times New Roman" w:cs="Times New Roman"/>
                <w:sz w:val="24"/>
                <w:szCs w:val="24"/>
                <w:lang w:val="kk-KZ"/>
              </w:rPr>
              <w:t>0</w:t>
            </w:r>
          </w:p>
        </w:tc>
        <w:tc>
          <w:tcPr>
            <w:tcW w:w="1196" w:type="dxa"/>
            <w:vAlign w:val="center"/>
          </w:tcPr>
          <w:p w14:paraId="1DD6B4B2"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F3</w:t>
            </w:r>
          </w:p>
        </w:tc>
        <w:tc>
          <w:tcPr>
            <w:tcW w:w="7700" w:type="dxa"/>
            <w:vAlign w:val="center"/>
          </w:tcPr>
          <w:p w14:paraId="50DEC364"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lang w:val="kk-KZ"/>
              </w:rPr>
              <w:t>Эмоцияларға шоғырлану және олардың белсенді көрінісі</w:t>
            </w:r>
          </w:p>
        </w:tc>
      </w:tr>
      <w:tr w:rsidR="00B22872" w:rsidRPr="00EA2F3A" w14:paraId="741B5D44" w14:textId="77777777" w:rsidTr="00EA2F3A">
        <w:tc>
          <w:tcPr>
            <w:tcW w:w="615" w:type="dxa"/>
          </w:tcPr>
          <w:p w14:paraId="07A6FE3D"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2</w:t>
            </w:r>
            <w:r w:rsidRPr="00EA2F3A">
              <w:rPr>
                <w:rFonts w:ascii="Times New Roman" w:hAnsi="Times New Roman" w:cs="Times New Roman"/>
                <w:sz w:val="24"/>
                <w:szCs w:val="24"/>
                <w:lang w:val="kk-KZ"/>
              </w:rPr>
              <w:t>1</w:t>
            </w:r>
          </w:p>
        </w:tc>
        <w:tc>
          <w:tcPr>
            <w:tcW w:w="1196" w:type="dxa"/>
            <w:vAlign w:val="center"/>
          </w:tcPr>
          <w:p w14:paraId="2C740E47"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F4</w:t>
            </w:r>
          </w:p>
        </w:tc>
        <w:tc>
          <w:tcPr>
            <w:tcW w:w="7700" w:type="dxa"/>
            <w:vAlign w:val="center"/>
          </w:tcPr>
          <w:p w14:paraId="7B548265"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lang w:val="kk-KZ"/>
              </w:rPr>
              <w:t>Инструменталды</w:t>
            </w:r>
            <w:r w:rsidRPr="00EA2F3A">
              <w:rPr>
                <w:rFonts w:ascii="Times New Roman" w:eastAsia="Times New Roman" w:hAnsi="Times New Roman" w:cs="Times New Roman"/>
                <w:sz w:val="24"/>
                <w:szCs w:val="24"/>
              </w:rPr>
              <w:t xml:space="preserve"> әлеуметтік қолдауды пайдалану </w:t>
            </w:r>
          </w:p>
        </w:tc>
      </w:tr>
      <w:tr w:rsidR="00B22872" w:rsidRPr="00EA2F3A" w14:paraId="0395E765" w14:textId="77777777" w:rsidTr="00EA2F3A">
        <w:tc>
          <w:tcPr>
            <w:tcW w:w="615" w:type="dxa"/>
          </w:tcPr>
          <w:p w14:paraId="58D5EE37"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2</w:t>
            </w:r>
            <w:r w:rsidRPr="00EA2F3A">
              <w:rPr>
                <w:rFonts w:ascii="Times New Roman" w:hAnsi="Times New Roman" w:cs="Times New Roman"/>
                <w:sz w:val="24"/>
                <w:szCs w:val="24"/>
                <w:lang w:val="kk-KZ"/>
              </w:rPr>
              <w:t>2</w:t>
            </w:r>
          </w:p>
        </w:tc>
        <w:tc>
          <w:tcPr>
            <w:tcW w:w="1196" w:type="dxa"/>
            <w:vAlign w:val="center"/>
          </w:tcPr>
          <w:p w14:paraId="22209F34"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F5</w:t>
            </w:r>
          </w:p>
        </w:tc>
        <w:tc>
          <w:tcPr>
            <w:tcW w:w="7700" w:type="dxa"/>
            <w:vAlign w:val="center"/>
          </w:tcPr>
          <w:p w14:paraId="588864F5"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lang w:val="kk-KZ"/>
              </w:rPr>
              <w:t>Белсенді жеңу</w:t>
            </w:r>
          </w:p>
        </w:tc>
      </w:tr>
      <w:tr w:rsidR="00B22872" w:rsidRPr="00EA2F3A" w14:paraId="0523A5BE" w14:textId="77777777" w:rsidTr="00EA2F3A">
        <w:tc>
          <w:tcPr>
            <w:tcW w:w="615" w:type="dxa"/>
          </w:tcPr>
          <w:p w14:paraId="28DABFBF"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2</w:t>
            </w:r>
            <w:r w:rsidRPr="00EA2F3A">
              <w:rPr>
                <w:rFonts w:ascii="Times New Roman" w:hAnsi="Times New Roman" w:cs="Times New Roman"/>
                <w:sz w:val="24"/>
                <w:szCs w:val="24"/>
                <w:lang w:val="kk-KZ"/>
              </w:rPr>
              <w:t>3</w:t>
            </w:r>
          </w:p>
        </w:tc>
        <w:tc>
          <w:tcPr>
            <w:tcW w:w="1196" w:type="dxa"/>
            <w:vAlign w:val="center"/>
          </w:tcPr>
          <w:p w14:paraId="6AFAC2BF"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F6</w:t>
            </w:r>
          </w:p>
        </w:tc>
        <w:tc>
          <w:tcPr>
            <w:tcW w:w="7700" w:type="dxa"/>
            <w:vAlign w:val="center"/>
          </w:tcPr>
          <w:p w14:paraId="310E1AB7"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lang w:val="kk-KZ"/>
              </w:rPr>
              <w:t>Мойындамау</w:t>
            </w:r>
          </w:p>
        </w:tc>
      </w:tr>
      <w:tr w:rsidR="00B22872" w:rsidRPr="00EA2F3A" w14:paraId="29162422" w14:textId="77777777" w:rsidTr="00EA2F3A">
        <w:tc>
          <w:tcPr>
            <w:tcW w:w="615" w:type="dxa"/>
          </w:tcPr>
          <w:p w14:paraId="439A1389"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2</w:t>
            </w:r>
            <w:r w:rsidRPr="00EA2F3A">
              <w:rPr>
                <w:rFonts w:ascii="Times New Roman" w:hAnsi="Times New Roman" w:cs="Times New Roman"/>
                <w:sz w:val="24"/>
                <w:szCs w:val="24"/>
                <w:lang w:val="kk-KZ"/>
              </w:rPr>
              <w:t>4</w:t>
            </w:r>
          </w:p>
        </w:tc>
        <w:tc>
          <w:tcPr>
            <w:tcW w:w="1196" w:type="dxa"/>
            <w:vAlign w:val="center"/>
          </w:tcPr>
          <w:p w14:paraId="08EC3A60"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F7</w:t>
            </w:r>
          </w:p>
        </w:tc>
        <w:tc>
          <w:tcPr>
            <w:tcW w:w="7700" w:type="dxa"/>
            <w:vAlign w:val="center"/>
          </w:tcPr>
          <w:p w14:paraId="698832EA"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lang w:val="kk-KZ"/>
              </w:rPr>
              <w:t>Дінге жүгіну</w:t>
            </w:r>
          </w:p>
        </w:tc>
      </w:tr>
      <w:tr w:rsidR="00B22872" w:rsidRPr="00EA2F3A" w14:paraId="358A4222" w14:textId="77777777" w:rsidTr="00EA2F3A">
        <w:tc>
          <w:tcPr>
            <w:tcW w:w="615" w:type="dxa"/>
          </w:tcPr>
          <w:p w14:paraId="5175001F"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2</w:t>
            </w:r>
            <w:r w:rsidRPr="00EA2F3A">
              <w:rPr>
                <w:rFonts w:ascii="Times New Roman" w:hAnsi="Times New Roman" w:cs="Times New Roman"/>
                <w:sz w:val="24"/>
                <w:szCs w:val="24"/>
                <w:lang w:val="kk-KZ"/>
              </w:rPr>
              <w:t>5</w:t>
            </w:r>
          </w:p>
        </w:tc>
        <w:tc>
          <w:tcPr>
            <w:tcW w:w="1196" w:type="dxa"/>
            <w:vAlign w:val="center"/>
          </w:tcPr>
          <w:p w14:paraId="109281F4"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F8</w:t>
            </w:r>
          </w:p>
        </w:tc>
        <w:tc>
          <w:tcPr>
            <w:tcW w:w="7700" w:type="dxa"/>
            <w:vAlign w:val="center"/>
          </w:tcPr>
          <w:p w14:paraId="5F901533"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rPr>
              <w:t xml:space="preserve">Әзіл </w:t>
            </w:r>
          </w:p>
        </w:tc>
      </w:tr>
      <w:tr w:rsidR="00B22872" w:rsidRPr="00EA2F3A" w14:paraId="56FD17A7" w14:textId="77777777" w:rsidTr="00EA2F3A">
        <w:tc>
          <w:tcPr>
            <w:tcW w:w="615" w:type="dxa"/>
          </w:tcPr>
          <w:p w14:paraId="1417EED1"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2</w:t>
            </w:r>
            <w:r w:rsidRPr="00EA2F3A">
              <w:rPr>
                <w:rFonts w:ascii="Times New Roman" w:hAnsi="Times New Roman" w:cs="Times New Roman"/>
                <w:sz w:val="24"/>
                <w:szCs w:val="24"/>
                <w:lang w:val="kk-KZ"/>
              </w:rPr>
              <w:t>6</w:t>
            </w:r>
          </w:p>
        </w:tc>
        <w:tc>
          <w:tcPr>
            <w:tcW w:w="1196" w:type="dxa"/>
            <w:vAlign w:val="center"/>
          </w:tcPr>
          <w:p w14:paraId="753180F1"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F9</w:t>
            </w:r>
          </w:p>
        </w:tc>
        <w:tc>
          <w:tcPr>
            <w:tcW w:w="7700" w:type="dxa"/>
            <w:vAlign w:val="center"/>
          </w:tcPr>
          <w:p w14:paraId="072CA686"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lang w:val="kk-KZ"/>
              </w:rPr>
              <w:t>Проблемадан кету</w:t>
            </w:r>
          </w:p>
        </w:tc>
      </w:tr>
      <w:tr w:rsidR="00B22872" w:rsidRPr="00EA2F3A" w14:paraId="166E50BD" w14:textId="77777777" w:rsidTr="00EA2F3A">
        <w:tc>
          <w:tcPr>
            <w:tcW w:w="615" w:type="dxa"/>
          </w:tcPr>
          <w:p w14:paraId="46814B9E"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2</w:t>
            </w:r>
            <w:r w:rsidRPr="00EA2F3A">
              <w:rPr>
                <w:rFonts w:ascii="Times New Roman" w:hAnsi="Times New Roman" w:cs="Times New Roman"/>
                <w:sz w:val="24"/>
                <w:szCs w:val="24"/>
                <w:lang w:val="kk-KZ"/>
              </w:rPr>
              <w:t>7</w:t>
            </w:r>
          </w:p>
        </w:tc>
        <w:tc>
          <w:tcPr>
            <w:tcW w:w="1196" w:type="dxa"/>
            <w:vAlign w:val="center"/>
          </w:tcPr>
          <w:p w14:paraId="693EC017"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F10</w:t>
            </w:r>
          </w:p>
        </w:tc>
        <w:tc>
          <w:tcPr>
            <w:tcW w:w="7700" w:type="dxa"/>
            <w:vAlign w:val="center"/>
          </w:tcPr>
          <w:p w14:paraId="275C2E70"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lang w:val="kk-KZ"/>
              </w:rPr>
              <w:t>Ұстамдылық</w:t>
            </w:r>
          </w:p>
        </w:tc>
      </w:tr>
      <w:tr w:rsidR="00B22872" w:rsidRPr="00EA2F3A" w14:paraId="2111678A" w14:textId="77777777" w:rsidTr="00EA2F3A">
        <w:tc>
          <w:tcPr>
            <w:tcW w:w="615" w:type="dxa"/>
          </w:tcPr>
          <w:p w14:paraId="211C122B"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2</w:t>
            </w:r>
            <w:r w:rsidRPr="00EA2F3A">
              <w:rPr>
                <w:rFonts w:ascii="Times New Roman" w:hAnsi="Times New Roman" w:cs="Times New Roman"/>
                <w:sz w:val="24"/>
                <w:szCs w:val="24"/>
                <w:lang w:val="kk-KZ"/>
              </w:rPr>
              <w:t>8</w:t>
            </w:r>
          </w:p>
        </w:tc>
        <w:tc>
          <w:tcPr>
            <w:tcW w:w="1196" w:type="dxa"/>
            <w:vAlign w:val="center"/>
          </w:tcPr>
          <w:p w14:paraId="4CF1B53E"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F11</w:t>
            </w:r>
          </w:p>
        </w:tc>
        <w:tc>
          <w:tcPr>
            <w:tcW w:w="7700" w:type="dxa"/>
            <w:vAlign w:val="center"/>
          </w:tcPr>
          <w:p w14:paraId="6FC2D926"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rPr>
              <w:t xml:space="preserve">Эмоционалды әлеуметтік қолдауды </w:t>
            </w:r>
            <w:r w:rsidRPr="00EA2F3A">
              <w:rPr>
                <w:rFonts w:ascii="Times New Roman" w:eastAsia="Times New Roman" w:hAnsi="Times New Roman" w:cs="Times New Roman"/>
                <w:sz w:val="24"/>
                <w:szCs w:val="24"/>
                <w:lang w:val="kk-KZ"/>
              </w:rPr>
              <w:t>пайдалану</w:t>
            </w:r>
          </w:p>
        </w:tc>
      </w:tr>
      <w:tr w:rsidR="00B22872" w:rsidRPr="00EA2F3A" w14:paraId="61A04E8E" w14:textId="77777777" w:rsidTr="00EA2F3A">
        <w:tc>
          <w:tcPr>
            <w:tcW w:w="615" w:type="dxa"/>
          </w:tcPr>
          <w:p w14:paraId="33BDDFCB"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lang w:val="kk-KZ"/>
              </w:rPr>
              <w:t>29</w:t>
            </w:r>
          </w:p>
        </w:tc>
        <w:tc>
          <w:tcPr>
            <w:tcW w:w="1196" w:type="dxa"/>
            <w:vAlign w:val="center"/>
          </w:tcPr>
          <w:p w14:paraId="163F2D3D"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F12</w:t>
            </w:r>
          </w:p>
        </w:tc>
        <w:tc>
          <w:tcPr>
            <w:tcW w:w="7700" w:type="dxa"/>
            <w:vAlign w:val="center"/>
          </w:tcPr>
          <w:p w14:paraId="10B7435F"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rPr>
              <w:t>«</w:t>
            </w:r>
            <w:r w:rsidRPr="00EA2F3A">
              <w:rPr>
                <w:rFonts w:ascii="Times New Roman" w:eastAsia="Times New Roman" w:hAnsi="Times New Roman" w:cs="Times New Roman"/>
                <w:sz w:val="24"/>
                <w:szCs w:val="24"/>
                <w:lang w:val="kk-KZ"/>
              </w:rPr>
              <w:t>Тыныштандырғыштарды</w:t>
            </w:r>
            <w:r w:rsidRPr="00EA2F3A">
              <w:rPr>
                <w:rFonts w:ascii="Times New Roman" w:eastAsia="Times New Roman" w:hAnsi="Times New Roman" w:cs="Times New Roman"/>
                <w:sz w:val="24"/>
                <w:szCs w:val="24"/>
              </w:rPr>
              <w:t>»</w:t>
            </w:r>
            <w:r w:rsidRPr="00EA2F3A">
              <w:rPr>
                <w:rFonts w:ascii="Times New Roman" w:eastAsia="Times New Roman" w:hAnsi="Times New Roman" w:cs="Times New Roman"/>
                <w:sz w:val="24"/>
                <w:szCs w:val="24"/>
                <w:lang w:val="kk-KZ"/>
              </w:rPr>
              <w:t xml:space="preserve"> қолдану</w:t>
            </w:r>
          </w:p>
        </w:tc>
      </w:tr>
      <w:tr w:rsidR="00B22872" w:rsidRPr="00EA2F3A" w14:paraId="04530685" w14:textId="77777777" w:rsidTr="00EA2F3A">
        <w:tc>
          <w:tcPr>
            <w:tcW w:w="615" w:type="dxa"/>
          </w:tcPr>
          <w:p w14:paraId="5DF27C85"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3</w:t>
            </w:r>
            <w:r w:rsidRPr="00EA2F3A">
              <w:rPr>
                <w:rFonts w:ascii="Times New Roman" w:hAnsi="Times New Roman" w:cs="Times New Roman"/>
                <w:sz w:val="24"/>
                <w:szCs w:val="24"/>
                <w:lang w:val="kk-KZ"/>
              </w:rPr>
              <w:t>0</w:t>
            </w:r>
          </w:p>
        </w:tc>
        <w:tc>
          <w:tcPr>
            <w:tcW w:w="1196" w:type="dxa"/>
            <w:vAlign w:val="center"/>
          </w:tcPr>
          <w:p w14:paraId="3A9FD97A"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F13</w:t>
            </w:r>
          </w:p>
        </w:tc>
        <w:tc>
          <w:tcPr>
            <w:tcW w:w="7700" w:type="dxa"/>
            <w:vAlign w:val="center"/>
          </w:tcPr>
          <w:p w14:paraId="2166EB06"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lang w:val="kk-KZ"/>
              </w:rPr>
              <w:t>Қабылдау</w:t>
            </w:r>
          </w:p>
        </w:tc>
      </w:tr>
      <w:tr w:rsidR="00B22872" w:rsidRPr="00EA2F3A" w14:paraId="7D589993" w14:textId="77777777" w:rsidTr="00EA2F3A">
        <w:tc>
          <w:tcPr>
            <w:tcW w:w="615" w:type="dxa"/>
          </w:tcPr>
          <w:p w14:paraId="002DDEC8"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3</w:t>
            </w:r>
            <w:r w:rsidRPr="00EA2F3A">
              <w:rPr>
                <w:rFonts w:ascii="Times New Roman" w:hAnsi="Times New Roman" w:cs="Times New Roman"/>
                <w:sz w:val="24"/>
                <w:szCs w:val="24"/>
                <w:lang w:val="kk-KZ"/>
              </w:rPr>
              <w:t>1</w:t>
            </w:r>
          </w:p>
        </w:tc>
        <w:tc>
          <w:tcPr>
            <w:tcW w:w="1196" w:type="dxa"/>
            <w:vAlign w:val="center"/>
          </w:tcPr>
          <w:p w14:paraId="7AC8568D"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F14</w:t>
            </w:r>
          </w:p>
        </w:tc>
        <w:tc>
          <w:tcPr>
            <w:tcW w:w="7700" w:type="dxa"/>
            <w:vAlign w:val="center"/>
          </w:tcPr>
          <w:p w14:paraId="72AD4C64"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rPr>
              <w:t>Бәсекелес іс-әрекетті</w:t>
            </w:r>
            <w:r w:rsidRPr="00EA2F3A">
              <w:rPr>
                <w:rFonts w:ascii="Times New Roman" w:eastAsia="Times New Roman" w:hAnsi="Times New Roman" w:cs="Times New Roman"/>
                <w:sz w:val="24"/>
                <w:szCs w:val="24"/>
                <w:lang w:val="kk-KZ"/>
              </w:rPr>
              <w:t xml:space="preserve"> басу</w:t>
            </w:r>
          </w:p>
        </w:tc>
      </w:tr>
      <w:tr w:rsidR="00B22872" w:rsidRPr="00EA2F3A" w14:paraId="7E660EFC" w14:textId="77777777" w:rsidTr="00EA2F3A">
        <w:tc>
          <w:tcPr>
            <w:tcW w:w="615" w:type="dxa"/>
          </w:tcPr>
          <w:p w14:paraId="4B08A958" w14:textId="77777777" w:rsidR="00B22872" w:rsidRPr="00EA2F3A" w:rsidRDefault="00B22872" w:rsidP="004C5AD1">
            <w:pPr>
              <w:jc w:val="center"/>
              <w:rPr>
                <w:rFonts w:ascii="Times New Roman" w:hAnsi="Times New Roman" w:cs="Times New Roman"/>
                <w:sz w:val="24"/>
                <w:szCs w:val="24"/>
                <w:lang w:val="kk-KZ"/>
              </w:rPr>
            </w:pPr>
            <w:r w:rsidRPr="00EA2F3A">
              <w:rPr>
                <w:rFonts w:ascii="Times New Roman" w:hAnsi="Times New Roman" w:cs="Times New Roman"/>
                <w:sz w:val="24"/>
                <w:szCs w:val="24"/>
              </w:rPr>
              <w:t>3</w:t>
            </w:r>
            <w:r w:rsidRPr="00EA2F3A">
              <w:rPr>
                <w:rFonts w:ascii="Times New Roman" w:hAnsi="Times New Roman" w:cs="Times New Roman"/>
                <w:sz w:val="24"/>
                <w:szCs w:val="24"/>
                <w:lang w:val="kk-KZ"/>
              </w:rPr>
              <w:t>2</w:t>
            </w:r>
          </w:p>
        </w:tc>
        <w:tc>
          <w:tcPr>
            <w:tcW w:w="1196" w:type="dxa"/>
            <w:vAlign w:val="center"/>
          </w:tcPr>
          <w:p w14:paraId="26556212" w14:textId="77777777" w:rsidR="00B22872" w:rsidRPr="00EA2F3A" w:rsidRDefault="00B22872" w:rsidP="004C5AD1">
            <w:pPr>
              <w:jc w:val="both"/>
              <w:rPr>
                <w:rFonts w:ascii="Times New Roman" w:eastAsia="Times New Roman" w:hAnsi="Times New Roman" w:cs="Times New Roman"/>
                <w:sz w:val="24"/>
                <w:szCs w:val="24"/>
              </w:rPr>
            </w:pPr>
            <w:r w:rsidRPr="00EA2F3A">
              <w:rPr>
                <w:rFonts w:ascii="Times New Roman" w:eastAsia="Times New Roman" w:hAnsi="Times New Roman" w:cs="Times New Roman"/>
                <w:sz w:val="24"/>
                <w:szCs w:val="24"/>
              </w:rPr>
              <w:t>F15</w:t>
            </w:r>
          </w:p>
        </w:tc>
        <w:tc>
          <w:tcPr>
            <w:tcW w:w="7700" w:type="dxa"/>
            <w:vAlign w:val="center"/>
          </w:tcPr>
          <w:p w14:paraId="34A022DC" w14:textId="77777777" w:rsidR="00B22872" w:rsidRPr="00EA2F3A" w:rsidRDefault="00B22872" w:rsidP="004C5AD1">
            <w:pPr>
              <w:jc w:val="both"/>
              <w:rPr>
                <w:rFonts w:ascii="Times New Roman" w:eastAsia="Times New Roman" w:hAnsi="Times New Roman" w:cs="Times New Roman"/>
                <w:sz w:val="24"/>
                <w:szCs w:val="24"/>
                <w:lang w:val="kk-KZ"/>
              </w:rPr>
            </w:pPr>
            <w:r w:rsidRPr="00EA2F3A">
              <w:rPr>
                <w:rFonts w:ascii="Times New Roman" w:eastAsia="Times New Roman" w:hAnsi="Times New Roman" w:cs="Times New Roman"/>
                <w:sz w:val="24"/>
                <w:szCs w:val="24"/>
                <w:lang w:val="kk-KZ"/>
              </w:rPr>
              <w:t>Жоспарлау</w:t>
            </w:r>
          </w:p>
        </w:tc>
      </w:tr>
    </w:tbl>
    <w:p w14:paraId="2C59DB2D" w14:textId="77777777" w:rsidR="004C5AD1" w:rsidRPr="00DC79A1" w:rsidRDefault="004C5AD1" w:rsidP="004C5AD1">
      <w:pPr>
        <w:ind w:firstLine="567"/>
        <w:jc w:val="both"/>
        <w:rPr>
          <w:rFonts w:ascii="Times New Roman" w:hAnsi="Times New Roman" w:cs="Times New Roman"/>
          <w:sz w:val="20"/>
          <w:szCs w:val="20"/>
          <w:lang w:val="kk-KZ"/>
        </w:rPr>
      </w:pPr>
    </w:p>
    <w:p w14:paraId="0E3A0A1E" w14:textId="77777777" w:rsidR="004C5AD1" w:rsidRPr="00DC79A1" w:rsidRDefault="004C5AD1" w:rsidP="00AB3C01">
      <w:pPr>
        <w:ind w:firstLine="709"/>
        <w:jc w:val="both"/>
        <w:rPr>
          <w:rFonts w:ascii="Times New Roman" w:hAnsi="Times New Roman" w:cs="Times New Roman"/>
          <w:sz w:val="28"/>
          <w:szCs w:val="28"/>
          <w:shd w:val="clear" w:color="auto" w:fill="FFFFFF"/>
          <w:lang w:val="kk-KZ"/>
        </w:rPr>
      </w:pPr>
      <w:r w:rsidRPr="00DC79A1">
        <w:rPr>
          <w:rFonts w:ascii="Times New Roman" w:hAnsi="Times New Roman" w:cs="Times New Roman"/>
          <w:sz w:val="28"/>
          <w:szCs w:val="28"/>
          <w:shd w:val="clear" w:color="auto" w:fill="FFFFFF"/>
          <w:lang w:val="kk-KZ"/>
        </w:rPr>
        <w:t>Осылайша, зерттеуде тек жоғары сенімділік пен жарамдылық көрсеткіштері бар стандартталған және сыналған әдістері қолданылды. Зерттеуді ұйымдастырудың стратегиясы, берілген жұмыстың мақсатына, міндеттеріне және теориялық негіздеріне сәйкес келетін эмпирикалық деректерді жинау және өңдеу әдістерін қолдану.</w:t>
      </w:r>
    </w:p>
    <w:p w14:paraId="67DCAE6E" w14:textId="77777777" w:rsidR="00EA2F3A" w:rsidRDefault="00EA2F3A" w:rsidP="00AB3C01">
      <w:pPr>
        <w:ind w:firstLine="709"/>
        <w:jc w:val="both"/>
        <w:rPr>
          <w:rFonts w:ascii="Times New Roman" w:hAnsi="Times New Roman" w:cs="Times New Roman"/>
          <w:b/>
          <w:sz w:val="28"/>
          <w:szCs w:val="28"/>
          <w:lang w:val="kk-KZ"/>
        </w:rPr>
      </w:pPr>
    </w:p>
    <w:p w14:paraId="63A2E049" w14:textId="3C68A36F" w:rsidR="004C5AD1" w:rsidRPr="00DC79A1" w:rsidRDefault="004C5AD1" w:rsidP="00AB3C01">
      <w:pPr>
        <w:ind w:firstLine="709"/>
        <w:jc w:val="both"/>
        <w:rPr>
          <w:rFonts w:ascii="Times New Roman" w:hAnsi="Times New Roman" w:cs="Times New Roman"/>
          <w:b/>
          <w:sz w:val="28"/>
          <w:szCs w:val="28"/>
          <w:lang w:val="kk-KZ"/>
        </w:rPr>
      </w:pPr>
      <w:r w:rsidRPr="00DC79A1">
        <w:rPr>
          <w:rFonts w:ascii="Times New Roman" w:hAnsi="Times New Roman" w:cs="Times New Roman"/>
          <w:b/>
          <w:sz w:val="28"/>
          <w:szCs w:val="28"/>
          <w:lang w:val="kk-KZ"/>
        </w:rPr>
        <w:t xml:space="preserve">3.2 </w:t>
      </w:r>
      <w:r w:rsidR="00BB4178" w:rsidRPr="00DC79A1">
        <w:rPr>
          <w:rFonts w:ascii="Times New Roman" w:eastAsia="Times New Roman" w:hAnsi="Times New Roman" w:cs="Times New Roman"/>
          <w:b/>
          <w:sz w:val="28"/>
          <w:szCs w:val="28"/>
          <w:lang w:val="kk-KZ"/>
        </w:rPr>
        <w:t>Болашақ психологтардағы эмоционалды икемділіктің дамуының диагностикасы</w:t>
      </w:r>
    </w:p>
    <w:p w14:paraId="7A8343FB" w14:textId="50E47520"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икемділікті эксперименттік зерттеу міндеттерінің бірі -эмоционалды икемділіктің құрылымдық-мазмұн</w:t>
      </w:r>
      <w:r w:rsidR="00054D8D">
        <w:rPr>
          <w:rFonts w:ascii="Times New Roman" w:hAnsi="Times New Roman" w:cs="Times New Roman"/>
          <w:sz w:val="28"/>
          <w:szCs w:val="28"/>
          <w:lang w:val="kk-KZ"/>
        </w:rPr>
        <w:t>дық сипаттамасын анықтау болды.</w:t>
      </w:r>
    </w:p>
    <w:p w14:paraId="18D3F0DE"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Эмоционалды икемділік компоненттерінің көрсеткіштері арасындағы байланысты эксперименттік зерттеу екі бағыт бойынша жүзеге асырылды: </w:t>
      </w:r>
    </w:p>
    <w:p w14:paraId="15CC31B8" w14:textId="1FC9487C" w:rsidR="004C5AD1" w:rsidRPr="00DC79A1" w:rsidRDefault="0015713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1.К</w:t>
      </w:r>
      <w:r w:rsidR="004C5AD1" w:rsidRPr="00DC79A1">
        <w:rPr>
          <w:rFonts w:ascii="Times New Roman" w:hAnsi="Times New Roman" w:cs="Times New Roman"/>
          <w:sz w:val="28"/>
          <w:szCs w:val="28"/>
          <w:lang w:val="kk-KZ"/>
        </w:rPr>
        <w:t>орреляциялық талдау әдісімен эмоционалды икемділік компоненттерінің көрсеткіштері а</w:t>
      </w:r>
      <w:r w:rsidR="00EA2F3A">
        <w:rPr>
          <w:rFonts w:ascii="Times New Roman" w:hAnsi="Times New Roman" w:cs="Times New Roman"/>
          <w:sz w:val="28"/>
          <w:szCs w:val="28"/>
          <w:lang w:val="kk-KZ"/>
        </w:rPr>
        <w:t>расындағы қатынастарды анықтау;</w:t>
      </w:r>
    </w:p>
    <w:p w14:paraId="0267EE8F" w14:textId="77777777" w:rsidR="007023F7" w:rsidRDefault="00157131" w:rsidP="007023F7">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r w:rsidR="00736A06">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Э</w:t>
      </w:r>
      <w:r w:rsidR="004C5AD1" w:rsidRPr="00DC79A1">
        <w:rPr>
          <w:rFonts w:ascii="Times New Roman" w:hAnsi="Times New Roman" w:cs="Times New Roman"/>
          <w:sz w:val="28"/>
          <w:szCs w:val="28"/>
          <w:lang w:val="kk-KZ"/>
        </w:rPr>
        <w:t>моционалды икемділік компоненттерінің көрсеткіштері арасындағы қатынастарды терең зерттеу мақсатында факторлық талдау жүргізу.</w:t>
      </w:r>
    </w:p>
    <w:p w14:paraId="29C4D119" w14:textId="265A3064" w:rsidR="007023F7" w:rsidRPr="00E06D55" w:rsidRDefault="007023F7" w:rsidP="007023F7">
      <w:pPr>
        <w:ind w:firstLine="709"/>
        <w:jc w:val="both"/>
        <w:rPr>
          <w:rFonts w:ascii="Times New Roman" w:hAnsi="Times New Roman" w:cs="Times New Roman"/>
          <w:sz w:val="28"/>
          <w:szCs w:val="28"/>
          <w:lang w:val="kk-KZ"/>
        </w:rPr>
      </w:pPr>
      <w:r w:rsidRPr="00E06D55">
        <w:rPr>
          <w:rFonts w:ascii="Times New Roman" w:hAnsi="Times New Roman" w:cs="Times New Roman"/>
          <w:sz w:val="28"/>
          <w:szCs w:val="28"/>
          <w:lang w:val="kk-KZ"/>
        </w:rPr>
        <w:lastRenderedPageBreak/>
        <w:t xml:space="preserve">Зерттеу әртүрлі оқу жылдарының студенттері сыналған кәсіби психологиялық білім беру процесінде эмоционалды икемділік пен жеке тұлғаның мәселелеріне қатысты. Әр түрлі оқу жылдарындағы студенттердің нәтижелерін салыстыру психологиялық білім эмоционалды икемділіктің көрсеткіші ретінде эмоционалды интеллектке айтарлықтай әсер етпейтінін, бірақ стресті жеңу қабілетінің дамуына оң әсер ететіндігін көрсетті. Зерттеудің практикалық қолданылуы студент-психологтарды оқыту сапасын жақсарту болып табылады. Зерттеу нәтижелерін оқу топтарында дамуды қажет ететін психологиялық икемділік факторларын анықтау әдістері ретінде пайдалануға болады </w:t>
      </w:r>
      <w:r w:rsidR="00572A9A" w:rsidRPr="00E06D55">
        <w:rPr>
          <w:rFonts w:ascii="Times New Roman" w:hAnsi="Times New Roman" w:cs="Times New Roman"/>
          <w:sz w:val="28"/>
          <w:szCs w:val="28"/>
          <w:lang w:val="kk-KZ"/>
        </w:rPr>
        <w:t>[1</w:t>
      </w:r>
      <w:r w:rsidR="008D7B0B" w:rsidRPr="00E06D55">
        <w:rPr>
          <w:rFonts w:ascii="Times New Roman" w:hAnsi="Times New Roman" w:cs="Times New Roman"/>
          <w:sz w:val="28"/>
          <w:szCs w:val="28"/>
          <w:lang w:val="kk-KZ"/>
        </w:rPr>
        <w:t>48</w:t>
      </w:r>
      <w:r w:rsidR="00572A9A" w:rsidRPr="00E06D55">
        <w:rPr>
          <w:rFonts w:ascii="Times New Roman" w:hAnsi="Times New Roman" w:cs="Times New Roman"/>
          <w:sz w:val="28"/>
          <w:szCs w:val="28"/>
          <w:lang w:val="kk-KZ"/>
        </w:rPr>
        <w:t>].</w:t>
      </w:r>
    </w:p>
    <w:p w14:paraId="5FD4A001" w14:textId="2D0A0383"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1-4 курста білім алушы болашақ психологтардың эмоционалды икемділіктерінің диагностикалық көрсеткіштері бойынша нәтижелерін қарастыратын болсақ: алынған нәтижелер Крускал – Уоллис Н- критерийі бойынша салыстырылды</w:t>
      </w:r>
      <w:r w:rsidR="00054D8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[1</w:t>
      </w:r>
      <w:r w:rsidR="008D7B0B" w:rsidRPr="008D7B0B">
        <w:rPr>
          <w:rFonts w:ascii="Times New Roman" w:hAnsi="Times New Roman" w:cs="Times New Roman"/>
          <w:sz w:val="28"/>
          <w:szCs w:val="28"/>
          <w:lang w:val="kk-KZ"/>
        </w:rPr>
        <w:t>49</w:t>
      </w:r>
      <w:r w:rsidRPr="00DC79A1">
        <w:rPr>
          <w:rFonts w:ascii="Times New Roman" w:hAnsi="Times New Roman" w:cs="Times New Roman"/>
          <w:sz w:val="28"/>
          <w:szCs w:val="28"/>
          <w:lang w:val="kk-KZ"/>
        </w:rPr>
        <w:t>].</w:t>
      </w:r>
    </w:p>
    <w:p w14:paraId="7B0B1E2D"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Крускал - Уоллис H-критерийі үш немесе одан да көп үлгілер арасындағы айырмашылықтарды қандай да бір белгінің деңгейі бойынша бағалауға арналған. Ол тәуелсіз үлгілер үшін үш немесе одан да көп эмпирикалық үлестірімдердің ұқсастығын (зерттелетін белгі деңгейіндегі айырмашылықтарды анықтаған кезде) анықтауға мүмкіндік береді.</w:t>
      </w:r>
    </w:p>
    <w:p w14:paraId="7491A00D" w14:textId="05AEA331" w:rsidR="00D05CCE" w:rsidRPr="00DC79A1" w:rsidRDefault="00D05CCE"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Анықтаушы зерттеу жұмысына жоғарыда аталып кеткендей студент-психологтар қатысты. 1-4 курс студенттерінен алынған нәтижелер келесі критери</w:t>
      </w:r>
      <w:r w:rsidR="00103CB6">
        <w:rPr>
          <w:rFonts w:ascii="Times New Roman" w:hAnsi="Times New Roman" w:cs="Times New Roman"/>
          <w:sz w:val="28"/>
          <w:szCs w:val="28"/>
          <w:lang w:val="kk-KZ"/>
        </w:rPr>
        <w:t>й</w:t>
      </w:r>
      <w:r w:rsidR="00E725B3">
        <w:rPr>
          <w:rFonts w:ascii="Times New Roman" w:hAnsi="Times New Roman" w:cs="Times New Roman"/>
          <w:sz w:val="28"/>
          <w:szCs w:val="28"/>
          <w:lang w:val="kk-KZ"/>
        </w:rPr>
        <w:t xml:space="preserve"> болжамдары бойынша өңделді.</w:t>
      </w:r>
    </w:p>
    <w:p w14:paraId="11B60EBB"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Келесі болжамдар ұсынылды:</w:t>
      </w:r>
    </w:p>
    <w:p w14:paraId="105FE717" w14:textId="77777777" w:rsidR="004C5AD1" w:rsidRPr="00DC79A1" w:rsidRDefault="00D05CCE"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Н</w:t>
      </w:r>
      <w:r w:rsidR="004C5AD1" w:rsidRPr="00DC79A1">
        <w:rPr>
          <w:rFonts w:ascii="Times New Roman" w:hAnsi="Times New Roman" w:cs="Times New Roman"/>
          <w:sz w:val="28"/>
          <w:szCs w:val="28"/>
          <w:lang w:val="kk-KZ"/>
        </w:rPr>
        <w:t>өлдік</w:t>
      </w:r>
      <w:r w:rsidRPr="00DC79A1">
        <w:rPr>
          <w:rFonts w:ascii="Times New Roman" w:hAnsi="Times New Roman" w:cs="Times New Roman"/>
          <w:sz w:val="28"/>
          <w:szCs w:val="28"/>
          <w:lang w:val="kk-KZ"/>
        </w:rPr>
        <w:t xml:space="preserve"> болжам</w:t>
      </w:r>
    </w:p>
    <w:p w14:paraId="4A3117F3"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H</w:t>
      </w:r>
      <w:r w:rsidRPr="00DC79A1">
        <w:rPr>
          <w:rFonts w:ascii="Times New Roman" w:hAnsi="Times New Roman" w:cs="Times New Roman"/>
          <w:sz w:val="28"/>
          <w:szCs w:val="28"/>
          <w:vertAlign w:val="subscript"/>
          <w:lang w:val="kk-KZ"/>
        </w:rPr>
        <w:t>0</w:t>
      </w:r>
      <w:r w:rsidRPr="00DC79A1">
        <w:rPr>
          <w:rFonts w:ascii="Times New Roman" w:hAnsi="Times New Roman" w:cs="Times New Roman"/>
          <w:sz w:val="28"/>
          <w:szCs w:val="28"/>
          <w:lang w:val="kk-KZ"/>
        </w:rPr>
        <w:t xml:space="preserve">: - 4 топ арасында эмоционалды икемділік көрсеткіштері бойынша кездейсоқ айырмашылықтар және онымен бәсекелес болжам бар </w:t>
      </w:r>
    </w:p>
    <w:p w14:paraId="5870A0C3"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H</w:t>
      </w:r>
      <w:r w:rsidRPr="00DC79A1">
        <w:rPr>
          <w:rFonts w:ascii="Times New Roman" w:hAnsi="Times New Roman" w:cs="Times New Roman"/>
          <w:sz w:val="28"/>
          <w:szCs w:val="28"/>
          <w:vertAlign w:val="subscript"/>
          <w:lang w:val="kk-KZ"/>
        </w:rPr>
        <w:t xml:space="preserve">1: - </w:t>
      </w:r>
      <w:r w:rsidRPr="00DC79A1">
        <w:rPr>
          <w:rFonts w:ascii="Times New Roman" w:hAnsi="Times New Roman" w:cs="Times New Roman"/>
          <w:sz w:val="28"/>
          <w:szCs w:val="28"/>
          <w:lang w:val="kk-KZ"/>
        </w:rPr>
        <w:t>4 топ арасында зерттелетін белгінің деңгейінде кездейсоқ емес айырмашылықтар бар.</w:t>
      </w:r>
    </w:p>
    <w:p w14:paraId="73D450B9"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H</w:t>
      </w:r>
      <w:r w:rsidR="00D05CCE" w:rsidRPr="00DC79A1">
        <w:rPr>
          <w:rFonts w:ascii="Times New Roman" w:hAnsi="Times New Roman" w:cs="Times New Roman"/>
          <w:sz w:val="28"/>
          <w:szCs w:val="28"/>
          <w:vertAlign w:val="subscript"/>
          <w:lang w:val="kk-KZ"/>
        </w:rPr>
        <w:t xml:space="preserve">0 </w:t>
      </w:r>
      <w:r w:rsidRPr="00DC79A1">
        <w:rPr>
          <w:rFonts w:ascii="Times New Roman" w:hAnsi="Times New Roman" w:cs="Times New Roman"/>
          <w:sz w:val="28"/>
          <w:szCs w:val="28"/>
          <w:lang w:val="kk-KZ"/>
        </w:rPr>
        <w:t>және</w:t>
      </w:r>
      <w:r w:rsidRPr="00DC79A1">
        <w:rPr>
          <w:rFonts w:ascii="Times New Roman" w:hAnsi="Times New Roman" w:cs="Times New Roman"/>
          <w:sz w:val="28"/>
          <w:szCs w:val="28"/>
          <w:vertAlign w:val="subscript"/>
          <w:lang w:val="kk-KZ"/>
        </w:rPr>
        <w:t xml:space="preserve"> </w:t>
      </w:r>
      <w:r w:rsidRPr="00DC79A1">
        <w:rPr>
          <w:rFonts w:ascii="Times New Roman" w:hAnsi="Times New Roman" w:cs="Times New Roman"/>
          <w:sz w:val="28"/>
          <w:szCs w:val="28"/>
          <w:lang w:val="kk-KZ"/>
        </w:rPr>
        <w:t>H</w:t>
      </w:r>
      <w:r w:rsidRPr="00DC79A1">
        <w:rPr>
          <w:rFonts w:ascii="Times New Roman" w:hAnsi="Times New Roman" w:cs="Times New Roman"/>
          <w:sz w:val="28"/>
          <w:szCs w:val="28"/>
          <w:vertAlign w:val="subscript"/>
          <w:lang w:val="kk-KZ"/>
        </w:rPr>
        <w:t xml:space="preserve">1 </w:t>
      </w:r>
      <w:r w:rsidRPr="00DC79A1">
        <w:rPr>
          <w:rFonts w:ascii="Times New Roman" w:hAnsi="Times New Roman" w:cs="Times New Roman"/>
          <w:sz w:val="28"/>
          <w:szCs w:val="28"/>
          <w:lang w:val="kk-KZ"/>
        </w:rPr>
        <w:t>болжамдарын тексеру барысында № 5,6,7 кестелерде көрсетілген нәтижелер алынды.</w:t>
      </w:r>
    </w:p>
    <w:p w14:paraId="3329BB06" w14:textId="77777777" w:rsidR="004C5AD1" w:rsidRPr="00DC79A1" w:rsidRDefault="004C5AD1" w:rsidP="00AB3C01">
      <w:pPr>
        <w:ind w:firstLine="709"/>
        <w:jc w:val="both"/>
        <w:rPr>
          <w:rFonts w:ascii="Times New Roman" w:hAnsi="Times New Roman" w:cs="Times New Roman"/>
          <w:sz w:val="28"/>
          <w:szCs w:val="28"/>
          <w:lang w:val="kk-KZ"/>
        </w:rPr>
      </w:pPr>
    </w:p>
    <w:p w14:paraId="62F8ABB8"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Кесте 5 - Н.Холлдың эмоционалды интеллект тесті бойынша (EQ тесті) Крускал-Уоллис Н - критерийі бойынша статистикалық талдау нәтижелері</w:t>
      </w:r>
    </w:p>
    <w:p w14:paraId="78E0AA2D" w14:textId="77777777" w:rsidR="004C5AD1" w:rsidRPr="00DC79A1" w:rsidRDefault="004C5AD1" w:rsidP="004C5AD1">
      <w:pPr>
        <w:ind w:firstLine="284"/>
        <w:jc w:val="both"/>
        <w:rPr>
          <w:rFonts w:ascii="Times New Roman" w:hAnsi="Times New Roman" w:cs="Times New Roman"/>
          <w:sz w:val="28"/>
          <w:szCs w:val="28"/>
          <w:lang w:val="kk-KZ"/>
        </w:rPr>
      </w:pPr>
    </w:p>
    <w:tbl>
      <w:tblPr>
        <w:tblStyle w:val="ac"/>
        <w:tblW w:w="9752" w:type="dxa"/>
        <w:tblInd w:w="-5" w:type="dxa"/>
        <w:tblLayout w:type="fixed"/>
        <w:tblLook w:val="04A0" w:firstRow="1" w:lastRow="0" w:firstColumn="1" w:lastColumn="0" w:noHBand="0" w:noVBand="1"/>
      </w:tblPr>
      <w:tblGrid>
        <w:gridCol w:w="4031"/>
        <w:gridCol w:w="1327"/>
        <w:gridCol w:w="1134"/>
        <w:gridCol w:w="1276"/>
        <w:gridCol w:w="850"/>
        <w:gridCol w:w="1134"/>
      </w:tblGrid>
      <w:tr w:rsidR="004359AF" w:rsidRPr="00DC79A1" w14:paraId="0C48D260" w14:textId="77777777" w:rsidTr="00736A06">
        <w:trPr>
          <w:trHeight w:val="344"/>
        </w:trPr>
        <w:tc>
          <w:tcPr>
            <w:tcW w:w="4031" w:type="dxa"/>
            <w:hideMark/>
          </w:tcPr>
          <w:p w14:paraId="5DED759C" w14:textId="77777777" w:rsidR="004C5AD1" w:rsidRPr="00DC79A1" w:rsidRDefault="004C5AD1" w:rsidP="004C5AD1">
            <w:pPr>
              <w:ind w:firstLine="284"/>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Көрсеткіштер</w:t>
            </w:r>
          </w:p>
        </w:tc>
        <w:tc>
          <w:tcPr>
            <w:tcW w:w="1327" w:type="dxa"/>
            <w:hideMark/>
          </w:tcPr>
          <w:p w14:paraId="79C5C5D9" w14:textId="77777777" w:rsidR="004C5AD1" w:rsidRPr="00DC79A1" w:rsidRDefault="004C5AD1" w:rsidP="004C5AD1">
            <w:pPr>
              <w:ind w:firstLine="284"/>
              <w:jc w:val="both"/>
              <w:rPr>
                <w:rFonts w:ascii="Times New Roman" w:hAnsi="Times New Roman" w:cs="Times New Roman"/>
                <w:sz w:val="20"/>
                <w:szCs w:val="20"/>
              </w:rPr>
            </w:pPr>
            <w:r w:rsidRPr="00DC79A1">
              <w:rPr>
                <w:rFonts w:ascii="Times New Roman" w:hAnsi="Times New Roman" w:cs="Times New Roman"/>
                <w:sz w:val="20"/>
                <w:szCs w:val="20"/>
              </w:rPr>
              <w:t>EO</w:t>
            </w:r>
          </w:p>
        </w:tc>
        <w:tc>
          <w:tcPr>
            <w:tcW w:w="1134" w:type="dxa"/>
          </w:tcPr>
          <w:p w14:paraId="3344106A" w14:textId="77777777" w:rsidR="004C5AD1" w:rsidRPr="00DC79A1" w:rsidRDefault="004C5AD1" w:rsidP="004C5AD1">
            <w:pPr>
              <w:ind w:firstLine="284"/>
              <w:jc w:val="both"/>
              <w:rPr>
                <w:rFonts w:ascii="Times New Roman" w:hAnsi="Times New Roman" w:cs="Times New Roman"/>
                <w:sz w:val="20"/>
                <w:szCs w:val="20"/>
              </w:rPr>
            </w:pPr>
            <w:r w:rsidRPr="00DC79A1">
              <w:rPr>
                <w:rFonts w:ascii="Times New Roman" w:hAnsi="Times New Roman" w:cs="Times New Roman"/>
                <w:sz w:val="20"/>
                <w:szCs w:val="20"/>
              </w:rPr>
              <w:t>USE</w:t>
            </w:r>
          </w:p>
        </w:tc>
        <w:tc>
          <w:tcPr>
            <w:tcW w:w="1276" w:type="dxa"/>
          </w:tcPr>
          <w:p w14:paraId="553692A4" w14:textId="77777777" w:rsidR="004C5AD1" w:rsidRPr="00DC79A1" w:rsidRDefault="004C5AD1" w:rsidP="004C5AD1">
            <w:pPr>
              <w:ind w:firstLine="284"/>
              <w:jc w:val="both"/>
              <w:rPr>
                <w:rFonts w:ascii="Times New Roman" w:hAnsi="Times New Roman" w:cs="Times New Roman"/>
                <w:sz w:val="20"/>
                <w:szCs w:val="20"/>
              </w:rPr>
            </w:pPr>
            <w:r w:rsidRPr="00DC79A1">
              <w:rPr>
                <w:rFonts w:ascii="Times New Roman" w:hAnsi="Times New Roman" w:cs="Times New Roman"/>
                <w:sz w:val="20"/>
                <w:szCs w:val="20"/>
              </w:rPr>
              <w:t>SM</w:t>
            </w:r>
          </w:p>
        </w:tc>
        <w:tc>
          <w:tcPr>
            <w:tcW w:w="850" w:type="dxa"/>
          </w:tcPr>
          <w:p w14:paraId="29A47924" w14:textId="77777777" w:rsidR="004C5AD1" w:rsidRPr="00DC79A1" w:rsidRDefault="004C5AD1" w:rsidP="004C5AD1">
            <w:pPr>
              <w:ind w:firstLine="284"/>
              <w:jc w:val="both"/>
              <w:rPr>
                <w:rFonts w:ascii="Times New Roman" w:hAnsi="Times New Roman" w:cs="Times New Roman"/>
                <w:sz w:val="20"/>
                <w:szCs w:val="20"/>
              </w:rPr>
            </w:pPr>
            <w:r w:rsidRPr="00DC79A1">
              <w:rPr>
                <w:rFonts w:ascii="Times New Roman" w:hAnsi="Times New Roman" w:cs="Times New Roman"/>
                <w:sz w:val="20"/>
                <w:szCs w:val="20"/>
              </w:rPr>
              <w:t>E</w:t>
            </w:r>
          </w:p>
        </w:tc>
        <w:tc>
          <w:tcPr>
            <w:tcW w:w="1134" w:type="dxa"/>
          </w:tcPr>
          <w:p w14:paraId="25C83292" w14:textId="77777777" w:rsidR="004C5AD1" w:rsidRPr="00DC79A1" w:rsidRDefault="004C5AD1" w:rsidP="004C5AD1">
            <w:pPr>
              <w:ind w:firstLine="284"/>
              <w:jc w:val="both"/>
              <w:rPr>
                <w:rFonts w:ascii="Times New Roman" w:hAnsi="Times New Roman" w:cs="Times New Roman"/>
                <w:sz w:val="20"/>
                <w:szCs w:val="20"/>
              </w:rPr>
            </w:pPr>
            <w:r w:rsidRPr="00DC79A1">
              <w:rPr>
                <w:rFonts w:ascii="Times New Roman" w:hAnsi="Times New Roman" w:cs="Times New Roman"/>
                <w:sz w:val="20"/>
                <w:szCs w:val="20"/>
              </w:rPr>
              <w:t>UEDL</w:t>
            </w:r>
          </w:p>
        </w:tc>
      </w:tr>
      <w:tr w:rsidR="004359AF" w:rsidRPr="00DC79A1" w14:paraId="67EC8ADB" w14:textId="77777777" w:rsidTr="00736A06">
        <w:tc>
          <w:tcPr>
            <w:tcW w:w="4031" w:type="dxa"/>
            <w:vAlign w:val="center"/>
            <w:hideMark/>
          </w:tcPr>
          <w:p w14:paraId="60BB5D5A" w14:textId="77777777" w:rsidR="004C5AD1" w:rsidRPr="00DC79A1" w:rsidRDefault="004C5AD1" w:rsidP="004C5AD1">
            <w:pPr>
              <w:ind w:firstLine="284"/>
              <w:jc w:val="both"/>
              <w:rPr>
                <w:rFonts w:ascii="Times New Roman" w:hAnsi="Times New Roman" w:cs="Times New Roman"/>
                <w:sz w:val="24"/>
                <w:szCs w:val="24"/>
                <w:lang w:val="kk-KZ"/>
              </w:rPr>
            </w:pPr>
            <w:r w:rsidRPr="00DC79A1">
              <w:rPr>
                <w:rFonts w:ascii="Times New Roman" w:hAnsi="Times New Roman" w:cs="Times New Roman"/>
                <w:sz w:val="24"/>
                <w:szCs w:val="24"/>
              </w:rPr>
              <w:t>Н – критерий (хи-квадрат)</w:t>
            </w:r>
          </w:p>
        </w:tc>
        <w:tc>
          <w:tcPr>
            <w:tcW w:w="1327" w:type="dxa"/>
            <w:noWrap/>
          </w:tcPr>
          <w:p w14:paraId="0EF9338B" w14:textId="77777777" w:rsidR="004C5AD1" w:rsidRPr="00DC79A1" w:rsidRDefault="004C5AD1" w:rsidP="005663CA">
            <w:pPr>
              <w:ind w:firstLine="284"/>
              <w:jc w:val="center"/>
              <w:rPr>
                <w:rFonts w:ascii="Times New Roman" w:hAnsi="Times New Roman" w:cs="Times New Roman"/>
                <w:sz w:val="20"/>
                <w:szCs w:val="20"/>
              </w:rPr>
            </w:pPr>
            <w:r w:rsidRPr="00DC79A1">
              <w:rPr>
                <w:rFonts w:ascii="Times New Roman" w:hAnsi="Times New Roman" w:cs="Times New Roman"/>
                <w:sz w:val="20"/>
                <w:szCs w:val="20"/>
              </w:rPr>
              <w:t>3,641</w:t>
            </w:r>
          </w:p>
        </w:tc>
        <w:tc>
          <w:tcPr>
            <w:tcW w:w="1134" w:type="dxa"/>
            <w:noWrap/>
          </w:tcPr>
          <w:p w14:paraId="093B19EA" w14:textId="77777777" w:rsidR="004C5AD1" w:rsidRPr="00DC79A1" w:rsidRDefault="004C5AD1" w:rsidP="005663CA">
            <w:pPr>
              <w:ind w:firstLine="284"/>
              <w:jc w:val="center"/>
              <w:rPr>
                <w:rFonts w:ascii="Times New Roman" w:hAnsi="Times New Roman" w:cs="Times New Roman"/>
                <w:sz w:val="20"/>
                <w:szCs w:val="20"/>
              </w:rPr>
            </w:pPr>
            <w:r w:rsidRPr="00DC79A1">
              <w:rPr>
                <w:rFonts w:ascii="Times New Roman" w:hAnsi="Times New Roman" w:cs="Times New Roman"/>
                <w:sz w:val="20"/>
                <w:szCs w:val="20"/>
              </w:rPr>
              <w:t>6,932</w:t>
            </w:r>
          </w:p>
        </w:tc>
        <w:tc>
          <w:tcPr>
            <w:tcW w:w="1276" w:type="dxa"/>
            <w:noWrap/>
          </w:tcPr>
          <w:p w14:paraId="3B5DE53F" w14:textId="77777777" w:rsidR="004C5AD1" w:rsidRPr="00DC79A1" w:rsidRDefault="004C5AD1" w:rsidP="005663CA">
            <w:pPr>
              <w:ind w:firstLine="284"/>
              <w:jc w:val="center"/>
              <w:rPr>
                <w:rFonts w:ascii="Times New Roman" w:hAnsi="Times New Roman" w:cs="Times New Roman"/>
                <w:sz w:val="20"/>
                <w:szCs w:val="20"/>
              </w:rPr>
            </w:pPr>
            <w:r w:rsidRPr="00DC79A1">
              <w:rPr>
                <w:rFonts w:ascii="Times New Roman" w:hAnsi="Times New Roman" w:cs="Times New Roman"/>
                <w:sz w:val="20"/>
                <w:szCs w:val="20"/>
              </w:rPr>
              <w:t>4,695</w:t>
            </w:r>
          </w:p>
        </w:tc>
        <w:tc>
          <w:tcPr>
            <w:tcW w:w="850" w:type="dxa"/>
            <w:noWrap/>
          </w:tcPr>
          <w:p w14:paraId="1C30876B" w14:textId="77777777" w:rsidR="004C5AD1" w:rsidRPr="00DC79A1" w:rsidRDefault="004C5AD1" w:rsidP="005663CA">
            <w:pPr>
              <w:jc w:val="center"/>
              <w:rPr>
                <w:rFonts w:ascii="Times New Roman" w:hAnsi="Times New Roman" w:cs="Times New Roman"/>
                <w:sz w:val="20"/>
                <w:szCs w:val="20"/>
              </w:rPr>
            </w:pPr>
            <w:r w:rsidRPr="00DC79A1">
              <w:rPr>
                <w:rFonts w:ascii="Times New Roman" w:hAnsi="Times New Roman" w:cs="Times New Roman"/>
                <w:sz w:val="20"/>
                <w:szCs w:val="20"/>
              </w:rPr>
              <w:t>5,095</w:t>
            </w:r>
          </w:p>
        </w:tc>
        <w:tc>
          <w:tcPr>
            <w:tcW w:w="1134" w:type="dxa"/>
            <w:noWrap/>
          </w:tcPr>
          <w:p w14:paraId="0CC7CC12" w14:textId="77777777" w:rsidR="004C5AD1" w:rsidRPr="00DC79A1" w:rsidRDefault="004C5AD1" w:rsidP="005663CA">
            <w:pPr>
              <w:jc w:val="center"/>
              <w:rPr>
                <w:rFonts w:ascii="Times New Roman" w:hAnsi="Times New Roman" w:cs="Times New Roman"/>
                <w:sz w:val="20"/>
                <w:szCs w:val="20"/>
              </w:rPr>
            </w:pPr>
            <w:r w:rsidRPr="00DC79A1">
              <w:rPr>
                <w:rFonts w:ascii="Times New Roman" w:hAnsi="Times New Roman" w:cs="Times New Roman"/>
                <w:sz w:val="20"/>
                <w:szCs w:val="20"/>
              </w:rPr>
              <w:t>5,916</w:t>
            </w:r>
          </w:p>
        </w:tc>
      </w:tr>
      <w:tr w:rsidR="004359AF" w:rsidRPr="00DC79A1" w14:paraId="290F6888" w14:textId="77777777" w:rsidTr="00736A06">
        <w:tc>
          <w:tcPr>
            <w:tcW w:w="4031" w:type="dxa"/>
            <w:vAlign w:val="center"/>
            <w:hideMark/>
          </w:tcPr>
          <w:p w14:paraId="7897D5DD" w14:textId="77777777" w:rsidR="004C5AD1" w:rsidRPr="00DC79A1" w:rsidRDefault="004C5AD1" w:rsidP="004C5AD1">
            <w:pPr>
              <w:ind w:firstLine="284"/>
              <w:jc w:val="both"/>
              <w:rPr>
                <w:rFonts w:ascii="Times New Roman" w:hAnsi="Times New Roman" w:cs="Times New Roman"/>
                <w:sz w:val="24"/>
                <w:szCs w:val="24"/>
                <w:lang w:val="kk-KZ"/>
              </w:rPr>
            </w:pPr>
            <w:r w:rsidRPr="00DC79A1">
              <w:rPr>
                <w:rFonts w:ascii="Times New Roman" w:hAnsi="Times New Roman" w:cs="Times New Roman"/>
                <w:sz w:val="24"/>
                <w:szCs w:val="24"/>
              </w:rPr>
              <w:t>ρ / асимпт. сын.</w:t>
            </w:r>
          </w:p>
        </w:tc>
        <w:tc>
          <w:tcPr>
            <w:tcW w:w="1327" w:type="dxa"/>
            <w:noWrap/>
          </w:tcPr>
          <w:p w14:paraId="73F4651C" w14:textId="77777777" w:rsidR="004C5AD1" w:rsidRPr="00DC79A1" w:rsidRDefault="004C5AD1" w:rsidP="005663CA">
            <w:pPr>
              <w:ind w:firstLine="284"/>
              <w:jc w:val="center"/>
              <w:rPr>
                <w:rFonts w:ascii="Times New Roman" w:hAnsi="Times New Roman" w:cs="Times New Roman"/>
                <w:sz w:val="20"/>
                <w:szCs w:val="20"/>
              </w:rPr>
            </w:pPr>
            <w:r w:rsidRPr="00DC79A1">
              <w:rPr>
                <w:rFonts w:ascii="Times New Roman" w:hAnsi="Times New Roman" w:cs="Times New Roman"/>
                <w:sz w:val="20"/>
                <w:szCs w:val="20"/>
              </w:rPr>
              <w:t>,303</w:t>
            </w:r>
          </w:p>
        </w:tc>
        <w:tc>
          <w:tcPr>
            <w:tcW w:w="1134" w:type="dxa"/>
            <w:noWrap/>
          </w:tcPr>
          <w:p w14:paraId="01D7DDAF" w14:textId="77777777" w:rsidR="004C5AD1" w:rsidRPr="00DC79A1" w:rsidRDefault="004C5AD1" w:rsidP="005663CA">
            <w:pPr>
              <w:ind w:firstLine="284"/>
              <w:jc w:val="center"/>
              <w:rPr>
                <w:rFonts w:ascii="Times New Roman" w:hAnsi="Times New Roman" w:cs="Times New Roman"/>
                <w:sz w:val="20"/>
                <w:szCs w:val="20"/>
              </w:rPr>
            </w:pPr>
            <w:r w:rsidRPr="00DC79A1">
              <w:rPr>
                <w:rFonts w:ascii="Times New Roman" w:hAnsi="Times New Roman" w:cs="Times New Roman"/>
                <w:sz w:val="20"/>
                <w:szCs w:val="20"/>
              </w:rPr>
              <w:t>,074</w:t>
            </w:r>
          </w:p>
        </w:tc>
        <w:tc>
          <w:tcPr>
            <w:tcW w:w="1276" w:type="dxa"/>
            <w:noWrap/>
          </w:tcPr>
          <w:p w14:paraId="51603573" w14:textId="77777777" w:rsidR="004C5AD1" w:rsidRPr="00DC79A1" w:rsidRDefault="004C5AD1" w:rsidP="005663CA">
            <w:pPr>
              <w:ind w:firstLine="284"/>
              <w:jc w:val="center"/>
              <w:rPr>
                <w:rFonts w:ascii="Times New Roman" w:hAnsi="Times New Roman" w:cs="Times New Roman"/>
                <w:sz w:val="20"/>
                <w:szCs w:val="20"/>
              </w:rPr>
            </w:pPr>
            <w:r w:rsidRPr="00DC79A1">
              <w:rPr>
                <w:rFonts w:ascii="Times New Roman" w:hAnsi="Times New Roman" w:cs="Times New Roman"/>
                <w:sz w:val="20"/>
                <w:szCs w:val="20"/>
              </w:rPr>
              <w:t>,196</w:t>
            </w:r>
          </w:p>
        </w:tc>
        <w:tc>
          <w:tcPr>
            <w:tcW w:w="850" w:type="dxa"/>
            <w:noWrap/>
          </w:tcPr>
          <w:p w14:paraId="72EF636E" w14:textId="77777777" w:rsidR="004C5AD1" w:rsidRPr="00DC79A1" w:rsidRDefault="004C5AD1" w:rsidP="005663CA">
            <w:pPr>
              <w:jc w:val="center"/>
              <w:rPr>
                <w:rFonts w:ascii="Times New Roman" w:hAnsi="Times New Roman" w:cs="Times New Roman"/>
                <w:sz w:val="20"/>
                <w:szCs w:val="20"/>
              </w:rPr>
            </w:pPr>
            <w:r w:rsidRPr="00DC79A1">
              <w:rPr>
                <w:rFonts w:ascii="Times New Roman" w:hAnsi="Times New Roman" w:cs="Times New Roman"/>
                <w:sz w:val="20"/>
                <w:szCs w:val="20"/>
              </w:rPr>
              <w:t>,165</w:t>
            </w:r>
          </w:p>
        </w:tc>
        <w:tc>
          <w:tcPr>
            <w:tcW w:w="1134" w:type="dxa"/>
            <w:noWrap/>
          </w:tcPr>
          <w:p w14:paraId="64C65DF5" w14:textId="77777777" w:rsidR="004C5AD1" w:rsidRPr="00DC79A1" w:rsidRDefault="004C5AD1" w:rsidP="005663CA">
            <w:pPr>
              <w:jc w:val="center"/>
              <w:rPr>
                <w:rFonts w:ascii="Times New Roman" w:hAnsi="Times New Roman" w:cs="Times New Roman"/>
                <w:sz w:val="20"/>
                <w:szCs w:val="20"/>
              </w:rPr>
            </w:pPr>
            <w:r w:rsidRPr="00DC79A1">
              <w:rPr>
                <w:rFonts w:ascii="Times New Roman" w:hAnsi="Times New Roman" w:cs="Times New Roman"/>
                <w:sz w:val="20"/>
                <w:szCs w:val="20"/>
              </w:rPr>
              <w:t>,116</w:t>
            </w:r>
          </w:p>
        </w:tc>
      </w:tr>
    </w:tbl>
    <w:p w14:paraId="4F29EBCB" w14:textId="6B0FDDE5" w:rsidR="004C5AD1" w:rsidRPr="00DC79A1" w:rsidRDefault="004C5AD1" w:rsidP="004C5AD1">
      <w:pPr>
        <w:ind w:firstLine="567"/>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Шкалалары: EO – </w:t>
      </w:r>
      <w:r w:rsidR="005663CA">
        <w:rPr>
          <w:rFonts w:ascii="Times New Roman" w:hAnsi="Times New Roman" w:cs="Times New Roman"/>
          <w:sz w:val="24"/>
          <w:szCs w:val="24"/>
          <w:lang w:val="kk-KZ"/>
        </w:rPr>
        <w:t>Эмоционалды хабардар болу, USE – Өз эмоцияларын басқару, SM – Өзіндік мотивация, E – Эмпатия, UEDL –</w:t>
      </w:r>
      <w:r w:rsidRPr="00DC79A1">
        <w:rPr>
          <w:rFonts w:ascii="Times New Roman" w:hAnsi="Times New Roman" w:cs="Times New Roman"/>
          <w:sz w:val="24"/>
          <w:szCs w:val="24"/>
          <w:lang w:val="kk-KZ"/>
        </w:rPr>
        <w:t xml:space="preserve"> Басқа адамдардың эмоцияларын басқару.</w:t>
      </w:r>
    </w:p>
    <w:p w14:paraId="1647A20A" w14:textId="77777777" w:rsidR="004C5AD1" w:rsidRPr="00DC79A1" w:rsidRDefault="004C5AD1" w:rsidP="004C5AD1">
      <w:pPr>
        <w:ind w:firstLine="284"/>
        <w:jc w:val="both"/>
        <w:rPr>
          <w:rFonts w:ascii="Times New Roman" w:hAnsi="Times New Roman" w:cs="Times New Roman"/>
          <w:sz w:val="28"/>
          <w:szCs w:val="28"/>
          <w:lang w:val="kk-KZ"/>
        </w:rPr>
      </w:pPr>
    </w:p>
    <w:p w14:paraId="5520248F" w14:textId="5F83C402"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Крускал - Уоллис Н-критерийі бойынша деректерді талдау нәтижесінде Н.</w:t>
      </w:r>
      <w:r w:rsidR="005663CA">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Холлдың EQ тестінің көрсеткіші бойынша айтарлықтай айырмашылықтар анықталмады. Осыдан H</w:t>
      </w:r>
      <w:r w:rsidRPr="00DC79A1">
        <w:rPr>
          <w:rFonts w:ascii="Times New Roman" w:hAnsi="Times New Roman" w:cs="Times New Roman"/>
          <w:vertAlign w:val="subscript"/>
          <w:lang w:val="kk-KZ"/>
        </w:rPr>
        <w:t xml:space="preserve">0  </w:t>
      </w:r>
      <w:r w:rsidRPr="00DC79A1">
        <w:rPr>
          <w:rFonts w:ascii="Times New Roman" w:hAnsi="Times New Roman" w:cs="Times New Roman"/>
          <w:sz w:val="28"/>
          <w:szCs w:val="28"/>
          <w:lang w:val="kk-KZ"/>
        </w:rPr>
        <w:t>болжамы қабылданды, ал айырмашылықтардың болуы туралы H</w:t>
      </w:r>
      <w:r w:rsidRPr="00DC79A1">
        <w:rPr>
          <w:rFonts w:ascii="Times New Roman" w:hAnsi="Times New Roman" w:cs="Times New Roman"/>
          <w:sz w:val="28"/>
          <w:szCs w:val="28"/>
          <w:vertAlign w:val="subscript"/>
          <w:lang w:val="kk-KZ"/>
        </w:rPr>
        <w:t>1</w:t>
      </w:r>
      <w:r w:rsidRPr="00DC79A1">
        <w:rPr>
          <w:rFonts w:ascii="Times New Roman" w:hAnsi="Times New Roman" w:cs="Times New Roman"/>
          <w:sz w:val="28"/>
          <w:szCs w:val="28"/>
          <w:lang w:val="kk-KZ"/>
        </w:rPr>
        <w:t xml:space="preserve"> болжамы қабылданбады. Бұл көрсеткіш негізінде Н.</w:t>
      </w:r>
      <w:r w:rsidR="00E725B3">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Холлдың </w:t>
      </w:r>
      <w:r w:rsidRPr="00DC79A1">
        <w:rPr>
          <w:rFonts w:ascii="Times New Roman" w:hAnsi="Times New Roman" w:cs="Times New Roman"/>
          <w:sz w:val="28"/>
          <w:szCs w:val="28"/>
          <w:lang w:val="kk-KZ"/>
        </w:rPr>
        <w:lastRenderedPageBreak/>
        <w:t>эмоционалды интеллект әдістемесі (EQ тесті) көрсеткіштері бо</w:t>
      </w:r>
      <w:r w:rsidR="005663CA">
        <w:rPr>
          <w:rFonts w:ascii="Times New Roman" w:hAnsi="Times New Roman" w:cs="Times New Roman"/>
          <w:sz w:val="28"/>
          <w:szCs w:val="28"/>
          <w:lang w:val="kk-KZ"/>
        </w:rPr>
        <w:t>йынша 1</w:t>
      </w:r>
      <w:r w:rsidRPr="00DC79A1">
        <w:rPr>
          <w:rFonts w:ascii="Times New Roman" w:hAnsi="Times New Roman" w:cs="Times New Roman"/>
          <w:sz w:val="28"/>
          <w:szCs w:val="28"/>
          <w:lang w:val="kk-KZ"/>
        </w:rPr>
        <w:t>-</w:t>
      </w:r>
      <w:r w:rsidR="00D05CCE" w:rsidRPr="00DC79A1">
        <w:rPr>
          <w:rFonts w:ascii="Times New Roman" w:hAnsi="Times New Roman" w:cs="Times New Roman"/>
          <w:sz w:val="28"/>
          <w:szCs w:val="28"/>
          <w:lang w:val="kk-KZ"/>
        </w:rPr>
        <w:t>4 курс психолог студенттердің</w:t>
      </w:r>
      <w:r w:rsidRPr="00DC79A1">
        <w:rPr>
          <w:rFonts w:ascii="Times New Roman" w:hAnsi="Times New Roman" w:cs="Times New Roman"/>
          <w:sz w:val="28"/>
          <w:szCs w:val="28"/>
          <w:lang w:val="kk-KZ"/>
        </w:rPr>
        <w:t xml:space="preserve"> бір-бірінен ерекшеленбейтінін анықтадық.</w:t>
      </w:r>
    </w:p>
    <w:p w14:paraId="4D27745D" w14:textId="77777777" w:rsidR="004C5AD1" w:rsidRPr="00DC79A1" w:rsidRDefault="004C5AD1" w:rsidP="00AB3C01">
      <w:pPr>
        <w:ind w:firstLine="709"/>
        <w:jc w:val="center"/>
        <w:rPr>
          <w:rFonts w:ascii="Times New Roman" w:hAnsi="Times New Roman" w:cs="Times New Roman"/>
          <w:sz w:val="28"/>
          <w:szCs w:val="28"/>
          <w:lang w:val="kk-KZ"/>
        </w:rPr>
      </w:pPr>
    </w:p>
    <w:p w14:paraId="7DA7FBA2" w14:textId="4F05BF25" w:rsidR="004C5AD1" w:rsidRDefault="005663CA" w:rsidP="005663CA">
      <w:pPr>
        <w:jc w:val="both"/>
        <w:rPr>
          <w:rFonts w:ascii="Times New Roman" w:hAnsi="Times New Roman" w:cs="Times New Roman"/>
          <w:sz w:val="28"/>
          <w:szCs w:val="28"/>
          <w:lang w:val="kk-KZ"/>
        </w:rPr>
      </w:pPr>
      <w:r>
        <w:rPr>
          <w:rFonts w:ascii="Times New Roman" w:hAnsi="Times New Roman" w:cs="Times New Roman"/>
          <w:sz w:val="28"/>
          <w:szCs w:val="28"/>
          <w:lang w:val="kk-KZ"/>
        </w:rPr>
        <w:t>Кесте 6 –</w:t>
      </w:r>
      <w:r w:rsidR="004C5AD1" w:rsidRPr="00DC79A1">
        <w:rPr>
          <w:rFonts w:ascii="Times New Roman" w:hAnsi="Times New Roman" w:cs="Times New Roman"/>
          <w:sz w:val="28"/>
          <w:szCs w:val="28"/>
          <w:lang w:val="kk-KZ"/>
        </w:rPr>
        <w:t xml:space="preserve"> </w:t>
      </w:r>
      <w:r w:rsidR="00F02A69" w:rsidRPr="00DC79A1">
        <w:rPr>
          <w:rFonts w:ascii="Times New Roman" w:hAnsi="Times New Roman" w:cs="Times New Roman"/>
          <w:sz w:val="28"/>
          <w:szCs w:val="28"/>
          <w:lang w:val="kk-KZ"/>
        </w:rPr>
        <w:t xml:space="preserve">Крускал - Уоллис </w:t>
      </w:r>
      <w:r w:rsidR="004C5AD1" w:rsidRPr="00DC79A1">
        <w:rPr>
          <w:rFonts w:ascii="Times New Roman" w:hAnsi="Times New Roman" w:cs="Times New Roman"/>
          <w:sz w:val="28"/>
          <w:szCs w:val="28"/>
          <w:lang w:val="kk-KZ"/>
        </w:rPr>
        <w:t>Н критерийі бойынша статистикалық талдау нәтижелері Дж.Гросс (ERQ сауалнамасы) және Д.В.</w:t>
      </w:r>
      <w:r>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Люсиннің эмоционалды интеллект сауалнамасы</w:t>
      </w:r>
    </w:p>
    <w:p w14:paraId="2EF30C8B" w14:textId="77777777" w:rsidR="00093505" w:rsidRDefault="00093505" w:rsidP="005663CA">
      <w:pPr>
        <w:jc w:val="both"/>
        <w:rPr>
          <w:rFonts w:ascii="Times New Roman" w:hAnsi="Times New Roman" w:cs="Times New Roman"/>
          <w:sz w:val="28"/>
          <w:szCs w:val="28"/>
          <w:lang w:val="kk-KZ"/>
        </w:rPr>
      </w:pPr>
    </w:p>
    <w:tbl>
      <w:tblPr>
        <w:tblStyle w:val="ac"/>
        <w:tblW w:w="0" w:type="auto"/>
        <w:tblLook w:val="04A0" w:firstRow="1" w:lastRow="0" w:firstColumn="1" w:lastColumn="0" w:noHBand="0" w:noVBand="1"/>
      </w:tblPr>
      <w:tblGrid>
        <w:gridCol w:w="1701"/>
        <w:gridCol w:w="3724"/>
        <w:gridCol w:w="4203"/>
      </w:tblGrid>
      <w:tr w:rsidR="004359AF" w:rsidRPr="00DC79A1" w14:paraId="10CC6A38" w14:textId="77777777" w:rsidTr="005663CA">
        <w:tc>
          <w:tcPr>
            <w:tcW w:w="1701" w:type="dxa"/>
          </w:tcPr>
          <w:p w14:paraId="306D6C9D" w14:textId="77777777" w:rsidR="00DE718E" w:rsidRPr="00DC79A1" w:rsidRDefault="00DE718E" w:rsidP="005663CA">
            <w:pPr>
              <w:jc w:val="center"/>
              <w:rPr>
                <w:rFonts w:ascii="Times New Roman" w:hAnsi="Times New Roman" w:cs="Times New Roman"/>
                <w:sz w:val="28"/>
                <w:szCs w:val="28"/>
                <w:lang w:val="kk-KZ"/>
              </w:rPr>
            </w:pPr>
            <w:r w:rsidRPr="00DC79A1">
              <w:rPr>
                <w:rFonts w:ascii="Times New Roman" w:hAnsi="Times New Roman" w:cs="Times New Roman"/>
                <w:sz w:val="24"/>
                <w:szCs w:val="24"/>
                <w:lang w:val="kk-KZ"/>
              </w:rPr>
              <w:t>Көрсеткіштері</w:t>
            </w:r>
          </w:p>
        </w:tc>
        <w:tc>
          <w:tcPr>
            <w:tcW w:w="3724" w:type="dxa"/>
          </w:tcPr>
          <w:p w14:paraId="70EC9920" w14:textId="77777777" w:rsidR="00DE718E" w:rsidRPr="00DC79A1" w:rsidRDefault="00DE718E" w:rsidP="005663CA">
            <w:pPr>
              <w:jc w:val="center"/>
              <w:rPr>
                <w:rFonts w:ascii="Times New Roman" w:hAnsi="Times New Roman" w:cs="Times New Roman"/>
                <w:sz w:val="28"/>
                <w:szCs w:val="28"/>
                <w:lang w:val="kk-KZ"/>
              </w:rPr>
            </w:pPr>
            <w:r w:rsidRPr="00DC79A1">
              <w:rPr>
                <w:rFonts w:ascii="Times New Roman" w:hAnsi="Times New Roman" w:cs="Times New Roman"/>
                <w:sz w:val="24"/>
                <w:szCs w:val="24"/>
              </w:rPr>
              <w:t>Н – критерий (хи-квадрат)</w:t>
            </w:r>
          </w:p>
        </w:tc>
        <w:tc>
          <w:tcPr>
            <w:tcW w:w="4203" w:type="dxa"/>
          </w:tcPr>
          <w:p w14:paraId="3FBB5583" w14:textId="77777777" w:rsidR="00DE718E" w:rsidRPr="00DC79A1" w:rsidRDefault="00DE718E" w:rsidP="005663CA">
            <w:pPr>
              <w:jc w:val="center"/>
              <w:rPr>
                <w:rFonts w:ascii="Times New Roman" w:hAnsi="Times New Roman" w:cs="Times New Roman"/>
                <w:sz w:val="28"/>
                <w:szCs w:val="28"/>
                <w:lang w:val="kk-KZ"/>
              </w:rPr>
            </w:pPr>
            <w:r w:rsidRPr="00DC79A1">
              <w:rPr>
                <w:rFonts w:ascii="Times New Roman" w:hAnsi="Times New Roman" w:cs="Times New Roman"/>
                <w:sz w:val="24"/>
                <w:szCs w:val="24"/>
              </w:rPr>
              <w:t xml:space="preserve">ρ/асимпт. </w:t>
            </w:r>
            <w:r w:rsidRPr="00DC79A1">
              <w:rPr>
                <w:rFonts w:ascii="Times New Roman" w:hAnsi="Times New Roman" w:cs="Times New Roman"/>
                <w:sz w:val="24"/>
                <w:szCs w:val="24"/>
                <w:lang w:val="kk-KZ"/>
              </w:rPr>
              <w:t>мәні</w:t>
            </w:r>
            <w:r w:rsidRPr="00DC79A1">
              <w:rPr>
                <w:rFonts w:ascii="Times New Roman" w:hAnsi="Times New Roman" w:cs="Times New Roman"/>
                <w:sz w:val="24"/>
                <w:szCs w:val="24"/>
              </w:rPr>
              <w:t>.</w:t>
            </w:r>
          </w:p>
        </w:tc>
      </w:tr>
      <w:tr w:rsidR="005663CA" w:rsidRPr="00DC79A1" w14:paraId="124DDD0D" w14:textId="77777777" w:rsidTr="00BB5F29">
        <w:tc>
          <w:tcPr>
            <w:tcW w:w="1701" w:type="dxa"/>
            <w:tcBorders>
              <w:bottom w:val="single" w:sz="4" w:space="0" w:color="auto"/>
            </w:tcBorders>
          </w:tcPr>
          <w:p w14:paraId="406BEC44" w14:textId="5025E8E7" w:rsidR="005663CA" w:rsidRPr="00DC79A1" w:rsidRDefault="005663CA" w:rsidP="005663C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724" w:type="dxa"/>
            <w:tcBorders>
              <w:bottom w:val="single" w:sz="4" w:space="0" w:color="auto"/>
            </w:tcBorders>
          </w:tcPr>
          <w:p w14:paraId="0753B098" w14:textId="5893A732" w:rsidR="005663CA" w:rsidRPr="005663CA" w:rsidRDefault="005663CA" w:rsidP="005663C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203" w:type="dxa"/>
            <w:tcBorders>
              <w:bottom w:val="single" w:sz="4" w:space="0" w:color="auto"/>
            </w:tcBorders>
          </w:tcPr>
          <w:p w14:paraId="30AA5A10" w14:textId="338215D0" w:rsidR="005663CA" w:rsidRPr="005663CA" w:rsidRDefault="005663CA" w:rsidP="005663C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4359AF" w:rsidRPr="00DC79A1" w14:paraId="68B6D265" w14:textId="77777777" w:rsidTr="00BB5F29">
        <w:tc>
          <w:tcPr>
            <w:tcW w:w="1701" w:type="dxa"/>
            <w:tcBorders>
              <w:bottom w:val="nil"/>
            </w:tcBorders>
          </w:tcPr>
          <w:p w14:paraId="0D13A1D7" w14:textId="77777777" w:rsidR="00DE718E" w:rsidRPr="005663CA" w:rsidRDefault="00DE718E" w:rsidP="005663CA">
            <w:pPr>
              <w:jc w:val="both"/>
              <w:rPr>
                <w:rFonts w:ascii="Times New Roman" w:hAnsi="Times New Roman" w:cs="Times New Roman"/>
                <w:sz w:val="28"/>
                <w:szCs w:val="28"/>
                <w:lang w:val="kk-KZ"/>
              </w:rPr>
            </w:pPr>
            <w:r w:rsidRPr="00DC79A1">
              <w:rPr>
                <w:rFonts w:ascii="Times New Roman" w:hAnsi="Times New Roman" w:cs="Times New Roman"/>
                <w:sz w:val="24"/>
                <w:szCs w:val="24"/>
              </w:rPr>
              <w:t>KP</w:t>
            </w:r>
          </w:p>
        </w:tc>
        <w:tc>
          <w:tcPr>
            <w:tcW w:w="3724" w:type="dxa"/>
            <w:tcBorders>
              <w:bottom w:val="nil"/>
            </w:tcBorders>
            <w:vAlign w:val="center"/>
          </w:tcPr>
          <w:p w14:paraId="4534711F" w14:textId="77777777" w:rsidR="00DE718E" w:rsidRPr="00DC79A1" w:rsidRDefault="00DE718E" w:rsidP="005663CA">
            <w:pPr>
              <w:jc w:val="center"/>
              <w:rPr>
                <w:rFonts w:ascii="Times New Roman" w:hAnsi="Times New Roman" w:cs="Times New Roman"/>
                <w:sz w:val="24"/>
                <w:szCs w:val="24"/>
              </w:rPr>
            </w:pPr>
            <w:r w:rsidRPr="00DC79A1">
              <w:rPr>
                <w:rFonts w:ascii="Times New Roman" w:hAnsi="Times New Roman" w:cs="Times New Roman"/>
                <w:sz w:val="24"/>
                <w:szCs w:val="24"/>
              </w:rPr>
              <w:t>2,386</w:t>
            </w:r>
          </w:p>
        </w:tc>
        <w:tc>
          <w:tcPr>
            <w:tcW w:w="4203" w:type="dxa"/>
            <w:tcBorders>
              <w:bottom w:val="nil"/>
            </w:tcBorders>
            <w:vAlign w:val="center"/>
          </w:tcPr>
          <w:p w14:paraId="07E49F10" w14:textId="77777777" w:rsidR="00DE718E" w:rsidRPr="00DC79A1" w:rsidRDefault="00DE718E" w:rsidP="005663CA">
            <w:pPr>
              <w:jc w:val="center"/>
              <w:rPr>
                <w:rFonts w:ascii="Times New Roman" w:hAnsi="Times New Roman" w:cs="Times New Roman"/>
                <w:sz w:val="24"/>
                <w:szCs w:val="24"/>
              </w:rPr>
            </w:pPr>
            <w:r w:rsidRPr="00DC79A1">
              <w:rPr>
                <w:rFonts w:ascii="Times New Roman" w:hAnsi="Times New Roman" w:cs="Times New Roman"/>
                <w:sz w:val="24"/>
                <w:szCs w:val="24"/>
              </w:rPr>
              <w:t>,496</w:t>
            </w:r>
          </w:p>
        </w:tc>
      </w:tr>
      <w:tr w:rsidR="004359AF" w:rsidRPr="00DC79A1" w14:paraId="6390E067" w14:textId="77777777" w:rsidTr="005663CA">
        <w:tc>
          <w:tcPr>
            <w:tcW w:w="1701" w:type="dxa"/>
            <w:vAlign w:val="bottom"/>
          </w:tcPr>
          <w:p w14:paraId="48B265A0" w14:textId="77777777" w:rsidR="00DE718E" w:rsidRPr="00DC79A1" w:rsidRDefault="00DE718E" w:rsidP="005663CA">
            <w:pPr>
              <w:jc w:val="both"/>
              <w:rPr>
                <w:rFonts w:ascii="Times New Roman" w:hAnsi="Times New Roman" w:cs="Times New Roman"/>
                <w:sz w:val="24"/>
                <w:szCs w:val="24"/>
              </w:rPr>
            </w:pPr>
            <w:r w:rsidRPr="00DC79A1">
              <w:rPr>
                <w:rFonts w:ascii="Times New Roman" w:hAnsi="Times New Roman" w:cs="Times New Roman"/>
                <w:sz w:val="24"/>
                <w:szCs w:val="24"/>
              </w:rPr>
              <w:t>PE</w:t>
            </w:r>
          </w:p>
        </w:tc>
        <w:tc>
          <w:tcPr>
            <w:tcW w:w="3724" w:type="dxa"/>
            <w:vAlign w:val="center"/>
          </w:tcPr>
          <w:p w14:paraId="7EF18B68" w14:textId="77777777" w:rsidR="00DE718E" w:rsidRPr="00DC79A1" w:rsidRDefault="00DE718E" w:rsidP="005663CA">
            <w:pPr>
              <w:jc w:val="center"/>
              <w:rPr>
                <w:rFonts w:ascii="Times New Roman" w:hAnsi="Times New Roman" w:cs="Times New Roman"/>
                <w:sz w:val="24"/>
                <w:szCs w:val="24"/>
              </w:rPr>
            </w:pPr>
            <w:r w:rsidRPr="00DC79A1">
              <w:rPr>
                <w:rFonts w:ascii="Times New Roman" w:hAnsi="Times New Roman" w:cs="Times New Roman"/>
                <w:sz w:val="24"/>
                <w:szCs w:val="24"/>
              </w:rPr>
              <w:t>1,609</w:t>
            </w:r>
          </w:p>
        </w:tc>
        <w:tc>
          <w:tcPr>
            <w:tcW w:w="4203" w:type="dxa"/>
            <w:vAlign w:val="center"/>
          </w:tcPr>
          <w:p w14:paraId="137DFE49" w14:textId="77777777" w:rsidR="00DE718E" w:rsidRPr="00DC79A1" w:rsidRDefault="00DE718E" w:rsidP="005663CA">
            <w:pPr>
              <w:jc w:val="center"/>
              <w:rPr>
                <w:rFonts w:ascii="Times New Roman" w:hAnsi="Times New Roman" w:cs="Times New Roman"/>
                <w:sz w:val="24"/>
                <w:szCs w:val="24"/>
              </w:rPr>
            </w:pPr>
            <w:r w:rsidRPr="00DC79A1">
              <w:rPr>
                <w:rFonts w:ascii="Times New Roman" w:hAnsi="Times New Roman" w:cs="Times New Roman"/>
                <w:sz w:val="24"/>
                <w:szCs w:val="24"/>
              </w:rPr>
              <w:t>,657</w:t>
            </w:r>
          </w:p>
        </w:tc>
      </w:tr>
      <w:tr w:rsidR="004359AF" w:rsidRPr="00DC79A1" w14:paraId="0EBD41A7" w14:textId="77777777" w:rsidTr="005663CA">
        <w:tc>
          <w:tcPr>
            <w:tcW w:w="1701" w:type="dxa"/>
            <w:vAlign w:val="bottom"/>
          </w:tcPr>
          <w:p w14:paraId="47FDBDDD" w14:textId="77777777" w:rsidR="00DE718E" w:rsidRPr="00DC79A1" w:rsidRDefault="00DE718E" w:rsidP="005663CA">
            <w:pPr>
              <w:jc w:val="both"/>
              <w:rPr>
                <w:rFonts w:ascii="Times New Roman" w:hAnsi="Times New Roman" w:cs="Times New Roman"/>
                <w:sz w:val="24"/>
                <w:szCs w:val="24"/>
              </w:rPr>
            </w:pPr>
            <w:r w:rsidRPr="00DC79A1">
              <w:rPr>
                <w:rFonts w:ascii="Times New Roman" w:hAnsi="Times New Roman" w:cs="Times New Roman"/>
                <w:sz w:val="24"/>
                <w:szCs w:val="24"/>
              </w:rPr>
              <w:t>MP</w:t>
            </w:r>
          </w:p>
        </w:tc>
        <w:tc>
          <w:tcPr>
            <w:tcW w:w="3724" w:type="dxa"/>
            <w:vAlign w:val="center"/>
          </w:tcPr>
          <w:p w14:paraId="6C699715" w14:textId="77777777" w:rsidR="00DE718E" w:rsidRPr="00DC79A1" w:rsidRDefault="00DE718E" w:rsidP="005663CA">
            <w:pPr>
              <w:jc w:val="center"/>
              <w:rPr>
                <w:rFonts w:ascii="Times New Roman" w:hAnsi="Times New Roman" w:cs="Times New Roman"/>
                <w:sz w:val="24"/>
                <w:szCs w:val="24"/>
              </w:rPr>
            </w:pPr>
            <w:r w:rsidRPr="00DC79A1">
              <w:rPr>
                <w:rFonts w:ascii="Times New Roman" w:hAnsi="Times New Roman" w:cs="Times New Roman"/>
                <w:sz w:val="24"/>
                <w:szCs w:val="24"/>
              </w:rPr>
              <w:t>3,375</w:t>
            </w:r>
          </w:p>
        </w:tc>
        <w:tc>
          <w:tcPr>
            <w:tcW w:w="4203" w:type="dxa"/>
            <w:vAlign w:val="center"/>
          </w:tcPr>
          <w:p w14:paraId="29D5EBA1" w14:textId="77777777" w:rsidR="00DE718E" w:rsidRPr="00DC79A1" w:rsidRDefault="00DE718E" w:rsidP="005663CA">
            <w:pPr>
              <w:jc w:val="center"/>
              <w:rPr>
                <w:rFonts w:ascii="Times New Roman" w:hAnsi="Times New Roman" w:cs="Times New Roman"/>
                <w:sz w:val="24"/>
                <w:szCs w:val="24"/>
              </w:rPr>
            </w:pPr>
            <w:r w:rsidRPr="00DC79A1">
              <w:rPr>
                <w:rFonts w:ascii="Times New Roman" w:hAnsi="Times New Roman" w:cs="Times New Roman"/>
                <w:sz w:val="24"/>
                <w:szCs w:val="24"/>
              </w:rPr>
              <w:t>,337</w:t>
            </w:r>
          </w:p>
        </w:tc>
      </w:tr>
      <w:tr w:rsidR="00B22872" w:rsidRPr="00DC79A1" w14:paraId="0E3E0B45" w14:textId="77777777" w:rsidTr="005663CA">
        <w:tc>
          <w:tcPr>
            <w:tcW w:w="1701" w:type="dxa"/>
            <w:vAlign w:val="bottom"/>
          </w:tcPr>
          <w:p w14:paraId="6A7F135D" w14:textId="6A758456" w:rsidR="00B22872" w:rsidRPr="00DC79A1" w:rsidRDefault="00B22872" w:rsidP="005663CA">
            <w:pPr>
              <w:jc w:val="both"/>
              <w:rPr>
                <w:rFonts w:ascii="Times New Roman" w:hAnsi="Times New Roman" w:cs="Times New Roman"/>
                <w:sz w:val="24"/>
                <w:szCs w:val="24"/>
                <w:lang w:val="de-DE"/>
              </w:rPr>
            </w:pPr>
            <w:r w:rsidRPr="00DC79A1">
              <w:rPr>
                <w:rFonts w:ascii="Times New Roman" w:hAnsi="Times New Roman" w:cs="Times New Roman"/>
                <w:sz w:val="24"/>
                <w:szCs w:val="24"/>
                <w:lang w:val="de-DE"/>
              </w:rPr>
              <w:t>MU</w:t>
            </w:r>
          </w:p>
        </w:tc>
        <w:tc>
          <w:tcPr>
            <w:tcW w:w="3724" w:type="dxa"/>
            <w:vAlign w:val="center"/>
          </w:tcPr>
          <w:p w14:paraId="2816D0FF" w14:textId="3962C443"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5,128</w:t>
            </w:r>
          </w:p>
        </w:tc>
        <w:tc>
          <w:tcPr>
            <w:tcW w:w="4203" w:type="dxa"/>
            <w:vAlign w:val="center"/>
          </w:tcPr>
          <w:p w14:paraId="0E5C83EE" w14:textId="1D102332"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,163</w:t>
            </w:r>
          </w:p>
        </w:tc>
      </w:tr>
      <w:tr w:rsidR="00B22872" w:rsidRPr="00DC79A1" w14:paraId="1E072A24" w14:textId="77777777" w:rsidTr="005663CA">
        <w:tc>
          <w:tcPr>
            <w:tcW w:w="1701" w:type="dxa"/>
            <w:vAlign w:val="bottom"/>
          </w:tcPr>
          <w:p w14:paraId="3D1EC156" w14:textId="77777777" w:rsidR="00B22872" w:rsidRPr="00DC79A1" w:rsidRDefault="00B22872" w:rsidP="005663CA">
            <w:pPr>
              <w:jc w:val="both"/>
              <w:rPr>
                <w:rFonts w:ascii="Times New Roman" w:hAnsi="Times New Roman" w:cs="Times New Roman"/>
                <w:b/>
                <w:sz w:val="24"/>
                <w:szCs w:val="24"/>
                <w:lang w:val="de-DE"/>
              </w:rPr>
            </w:pPr>
            <w:r w:rsidRPr="00DC79A1">
              <w:rPr>
                <w:rFonts w:ascii="Times New Roman" w:hAnsi="Times New Roman" w:cs="Times New Roman"/>
                <w:b/>
                <w:sz w:val="24"/>
                <w:szCs w:val="24"/>
                <w:lang w:val="de-DE"/>
              </w:rPr>
              <w:t>VU</w:t>
            </w:r>
          </w:p>
        </w:tc>
        <w:tc>
          <w:tcPr>
            <w:tcW w:w="3724" w:type="dxa"/>
            <w:vAlign w:val="center"/>
          </w:tcPr>
          <w:p w14:paraId="5FEBD0A3" w14:textId="77777777"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8,067</w:t>
            </w:r>
          </w:p>
        </w:tc>
        <w:tc>
          <w:tcPr>
            <w:tcW w:w="4203" w:type="dxa"/>
            <w:vAlign w:val="center"/>
          </w:tcPr>
          <w:p w14:paraId="74AFF998" w14:textId="77777777" w:rsidR="00B22872" w:rsidRPr="00DC79A1" w:rsidRDefault="00B22872" w:rsidP="005663CA">
            <w:pPr>
              <w:jc w:val="center"/>
              <w:rPr>
                <w:rFonts w:ascii="Times New Roman" w:hAnsi="Times New Roman" w:cs="Times New Roman"/>
                <w:b/>
                <w:sz w:val="24"/>
                <w:szCs w:val="24"/>
              </w:rPr>
            </w:pPr>
            <w:r w:rsidRPr="00DC79A1">
              <w:rPr>
                <w:rFonts w:ascii="Times New Roman" w:hAnsi="Times New Roman" w:cs="Times New Roman"/>
                <w:b/>
                <w:sz w:val="24"/>
                <w:szCs w:val="24"/>
              </w:rPr>
              <w:t>,045</w:t>
            </w:r>
          </w:p>
        </w:tc>
      </w:tr>
      <w:tr w:rsidR="00B22872" w:rsidRPr="00DC79A1" w14:paraId="230B210A" w14:textId="77777777" w:rsidTr="005663CA">
        <w:tc>
          <w:tcPr>
            <w:tcW w:w="1701" w:type="dxa"/>
            <w:vAlign w:val="bottom"/>
          </w:tcPr>
          <w:p w14:paraId="13E86C8A" w14:textId="77777777" w:rsidR="00B22872" w:rsidRPr="00DC79A1" w:rsidRDefault="00B22872" w:rsidP="005663CA">
            <w:pPr>
              <w:jc w:val="both"/>
              <w:rPr>
                <w:rFonts w:ascii="Times New Roman" w:hAnsi="Times New Roman" w:cs="Times New Roman"/>
                <w:sz w:val="24"/>
                <w:szCs w:val="24"/>
                <w:lang w:val="de-DE"/>
              </w:rPr>
            </w:pPr>
            <w:r w:rsidRPr="00DC79A1">
              <w:rPr>
                <w:rFonts w:ascii="Times New Roman" w:hAnsi="Times New Roman" w:cs="Times New Roman"/>
                <w:sz w:val="24"/>
                <w:szCs w:val="24"/>
                <w:lang w:val="de-DE"/>
              </w:rPr>
              <w:t>VE</w:t>
            </w:r>
          </w:p>
        </w:tc>
        <w:tc>
          <w:tcPr>
            <w:tcW w:w="3724" w:type="dxa"/>
            <w:vAlign w:val="center"/>
          </w:tcPr>
          <w:p w14:paraId="5698AC38" w14:textId="77777777"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,632</w:t>
            </w:r>
          </w:p>
        </w:tc>
        <w:tc>
          <w:tcPr>
            <w:tcW w:w="4203" w:type="dxa"/>
            <w:vAlign w:val="center"/>
          </w:tcPr>
          <w:p w14:paraId="3A13C220" w14:textId="77777777"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,889</w:t>
            </w:r>
          </w:p>
        </w:tc>
      </w:tr>
      <w:tr w:rsidR="00B22872" w:rsidRPr="00DC79A1" w14:paraId="52349326" w14:textId="77777777" w:rsidTr="005663CA">
        <w:tc>
          <w:tcPr>
            <w:tcW w:w="1701" w:type="dxa"/>
            <w:vAlign w:val="bottom"/>
          </w:tcPr>
          <w:p w14:paraId="55F839F6" w14:textId="4C9B52DF" w:rsidR="00B22872" w:rsidRPr="00DC79A1" w:rsidRDefault="00B22872" w:rsidP="005663CA">
            <w:pPr>
              <w:jc w:val="both"/>
              <w:rPr>
                <w:rFonts w:ascii="Times New Roman" w:hAnsi="Times New Roman" w:cs="Times New Roman"/>
                <w:sz w:val="24"/>
                <w:szCs w:val="24"/>
                <w:lang w:val="de-DE"/>
              </w:rPr>
            </w:pPr>
            <w:r w:rsidRPr="00DC79A1">
              <w:rPr>
                <w:rFonts w:ascii="Times New Roman" w:hAnsi="Times New Roman" w:cs="Times New Roman"/>
                <w:sz w:val="24"/>
                <w:szCs w:val="24"/>
                <w:lang w:val="de-DE"/>
              </w:rPr>
              <w:t>VP</w:t>
            </w:r>
          </w:p>
        </w:tc>
        <w:tc>
          <w:tcPr>
            <w:tcW w:w="3724" w:type="dxa"/>
            <w:vAlign w:val="center"/>
          </w:tcPr>
          <w:p w14:paraId="2ED47A25" w14:textId="7DC7057B"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3,839</w:t>
            </w:r>
          </w:p>
        </w:tc>
        <w:tc>
          <w:tcPr>
            <w:tcW w:w="4203" w:type="dxa"/>
            <w:vAlign w:val="center"/>
          </w:tcPr>
          <w:p w14:paraId="285EA6DF" w14:textId="572A4308"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,279</w:t>
            </w:r>
          </w:p>
        </w:tc>
      </w:tr>
      <w:tr w:rsidR="00B22872" w:rsidRPr="00DC79A1" w14:paraId="4AF8F650" w14:textId="77777777" w:rsidTr="005663CA">
        <w:tc>
          <w:tcPr>
            <w:tcW w:w="1701" w:type="dxa"/>
            <w:vAlign w:val="bottom"/>
          </w:tcPr>
          <w:p w14:paraId="6095CB23" w14:textId="77777777" w:rsidR="00B22872" w:rsidRPr="00DC79A1" w:rsidRDefault="00B22872" w:rsidP="005663CA">
            <w:pPr>
              <w:jc w:val="both"/>
              <w:rPr>
                <w:rFonts w:ascii="Times New Roman" w:hAnsi="Times New Roman" w:cs="Times New Roman"/>
                <w:sz w:val="24"/>
                <w:szCs w:val="24"/>
              </w:rPr>
            </w:pPr>
            <w:r w:rsidRPr="00DC79A1">
              <w:rPr>
                <w:rFonts w:ascii="Times New Roman" w:hAnsi="Times New Roman" w:cs="Times New Roman"/>
                <w:sz w:val="24"/>
                <w:szCs w:val="24"/>
              </w:rPr>
              <w:t>MEI</w:t>
            </w:r>
          </w:p>
        </w:tc>
        <w:tc>
          <w:tcPr>
            <w:tcW w:w="3724" w:type="dxa"/>
            <w:vAlign w:val="center"/>
          </w:tcPr>
          <w:p w14:paraId="6D9EEE41" w14:textId="77777777"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5,436</w:t>
            </w:r>
          </w:p>
        </w:tc>
        <w:tc>
          <w:tcPr>
            <w:tcW w:w="4203" w:type="dxa"/>
            <w:vAlign w:val="center"/>
          </w:tcPr>
          <w:p w14:paraId="05272D13" w14:textId="77777777"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,143</w:t>
            </w:r>
          </w:p>
        </w:tc>
      </w:tr>
      <w:tr w:rsidR="00B22872" w:rsidRPr="00DC79A1" w14:paraId="486FBB48" w14:textId="77777777" w:rsidTr="005663CA">
        <w:tc>
          <w:tcPr>
            <w:tcW w:w="1701" w:type="dxa"/>
            <w:vAlign w:val="bottom"/>
          </w:tcPr>
          <w:p w14:paraId="4C0E2EAF" w14:textId="77777777" w:rsidR="00B22872" w:rsidRPr="00DC79A1" w:rsidRDefault="00B22872" w:rsidP="005663CA">
            <w:pPr>
              <w:jc w:val="both"/>
              <w:rPr>
                <w:rFonts w:ascii="Times New Roman" w:hAnsi="Times New Roman" w:cs="Times New Roman"/>
                <w:sz w:val="24"/>
                <w:szCs w:val="24"/>
              </w:rPr>
            </w:pPr>
            <w:r w:rsidRPr="00DC79A1">
              <w:rPr>
                <w:rFonts w:ascii="Times New Roman" w:hAnsi="Times New Roman" w:cs="Times New Roman"/>
                <w:sz w:val="24"/>
                <w:szCs w:val="24"/>
              </w:rPr>
              <w:t>VEI</w:t>
            </w:r>
          </w:p>
        </w:tc>
        <w:tc>
          <w:tcPr>
            <w:tcW w:w="3724" w:type="dxa"/>
            <w:vAlign w:val="center"/>
          </w:tcPr>
          <w:p w14:paraId="5721BE53" w14:textId="77777777"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2,293</w:t>
            </w:r>
          </w:p>
        </w:tc>
        <w:tc>
          <w:tcPr>
            <w:tcW w:w="4203" w:type="dxa"/>
            <w:vAlign w:val="center"/>
          </w:tcPr>
          <w:p w14:paraId="448F4C52" w14:textId="77777777"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,514</w:t>
            </w:r>
          </w:p>
        </w:tc>
      </w:tr>
      <w:tr w:rsidR="00B22872" w:rsidRPr="00DC79A1" w14:paraId="15D8C834" w14:textId="77777777" w:rsidTr="005663CA">
        <w:tc>
          <w:tcPr>
            <w:tcW w:w="1701" w:type="dxa"/>
            <w:vAlign w:val="bottom"/>
          </w:tcPr>
          <w:p w14:paraId="01709CAA" w14:textId="77777777" w:rsidR="00B22872" w:rsidRPr="00DC79A1" w:rsidRDefault="00B22872" w:rsidP="005663CA">
            <w:pPr>
              <w:jc w:val="both"/>
              <w:rPr>
                <w:rFonts w:ascii="Times New Roman" w:hAnsi="Times New Roman" w:cs="Times New Roman"/>
                <w:sz w:val="24"/>
                <w:szCs w:val="24"/>
              </w:rPr>
            </w:pPr>
            <w:r w:rsidRPr="00DC79A1">
              <w:rPr>
                <w:rFonts w:ascii="Times New Roman" w:hAnsi="Times New Roman" w:cs="Times New Roman"/>
                <w:sz w:val="24"/>
                <w:szCs w:val="24"/>
              </w:rPr>
              <w:t>EP</w:t>
            </w:r>
          </w:p>
        </w:tc>
        <w:tc>
          <w:tcPr>
            <w:tcW w:w="3724" w:type="dxa"/>
            <w:vAlign w:val="center"/>
          </w:tcPr>
          <w:p w14:paraId="5836E1A0" w14:textId="77777777"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3,083</w:t>
            </w:r>
          </w:p>
        </w:tc>
        <w:tc>
          <w:tcPr>
            <w:tcW w:w="4203" w:type="dxa"/>
            <w:vAlign w:val="center"/>
          </w:tcPr>
          <w:p w14:paraId="4C7A95FC" w14:textId="77777777"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,379</w:t>
            </w:r>
          </w:p>
        </w:tc>
      </w:tr>
      <w:tr w:rsidR="00B22872" w:rsidRPr="00DC79A1" w14:paraId="550FC7DC" w14:textId="77777777" w:rsidTr="005663CA">
        <w:tc>
          <w:tcPr>
            <w:tcW w:w="1701" w:type="dxa"/>
            <w:vAlign w:val="bottom"/>
          </w:tcPr>
          <w:p w14:paraId="38853CB2" w14:textId="77777777" w:rsidR="00B22872" w:rsidRPr="00DC79A1" w:rsidRDefault="00B22872" w:rsidP="005663CA">
            <w:pPr>
              <w:jc w:val="both"/>
              <w:rPr>
                <w:rFonts w:ascii="Times New Roman" w:hAnsi="Times New Roman" w:cs="Times New Roman"/>
                <w:sz w:val="24"/>
                <w:szCs w:val="24"/>
              </w:rPr>
            </w:pPr>
            <w:r w:rsidRPr="00DC79A1">
              <w:rPr>
                <w:rFonts w:ascii="Times New Roman" w:hAnsi="Times New Roman" w:cs="Times New Roman"/>
                <w:sz w:val="24"/>
                <w:szCs w:val="24"/>
              </w:rPr>
              <w:t>UE</w:t>
            </w:r>
          </w:p>
        </w:tc>
        <w:tc>
          <w:tcPr>
            <w:tcW w:w="3724" w:type="dxa"/>
            <w:vAlign w:val="center"/>
          </w:tcPr>
          <w:p w14:paraId="6A764F47" w14:textId="77777777"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3,934</w:t>
            </w:r>
          </w:p>
        </w:tc>
        <w:tc>
          <w:tcPr>
            <w:tcW w:w="4203" w:type="dxa"/>
            <w:vAlign w:val="center"/>
          </w:tcPr>
          <w:p w14:paraId="57CC5618" w14:textId="77777777"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,269</w:t>
            </w:r>
          </w:p>
        </w:tc>
      </w:tr>
      <w:tr w:rsidR="00B22872" w:rsidRPr="00DC79A1" w14:paraId="30F2A034" w14:textId="77777777" w:rsidTr="005663CA">
        <w:tc>
          <w:tcPr>
            <w:tcW w:w="1701" w:type="dxa"/>
            <w:vAlign w:val="bottom"/>
          </w:tcPr>
          <w:p w14:paraId="59732766" w14:textId="77777777" w:rsidR="00B22872" w:rsidRPr="00DC79A1" w:rsidRDefault="00B22872" w:rsidP="005663CA">
            <w:pPr>
              <w:jc w:val="both"/>
              <w:rPr>
                <w:rFonts w:ascii="Times New Roman" w:hAnsi="Times New Roman" w:cs="Times New Roman"/>
                <w:sz w:val="24"/>
                <w:szCs w:val="24"/>
              </w:rPr>
            </w:pPr>
            <w:r w:rsidRPr="00DC79A1">
              <w:rPr>
                <w:rFonts w:ascii="Times New Roman" w:hAnsi="Times New Roman" w:cs="Times New Roman"/>
                <w:sz w:val="24"/>
                <w:szCs w:val="24"/>
              </w:rPr>
              <w:t>OEI</w:t>
            </w:r>
          </w:p>
        </w:tc>
        <w:tc>
          <w:tcPr>
            <w:tcW w:w="3724" w:type="dxa"/>
            <w:vAlign w:val="center"/>
          </w:tcPr>
          <w:p w14:paraId="31BB6426" w14:textId="77777777"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3,222</w:t>
            </w:r>
          </w:p>
        </w:tc>
        <w:tc>
          <w:tcPr>
            <w:tcW w:w="4203" w:type="dxa"/>
            <w:vAlign w:val="center"/>
          </w:tcPr>
          <w:p w14:paraId="7CFDD573" w14:textId="77777777" w:rsidR="00B22872" w:rsidRPr="00DC79A1" w:rsidRDefault="00B22872" w:rsidP="005663CA">
            <w:pPr>
              <w:jc w:val="center"/>
              <w:rPr>
                <w:rFonts w:ascii="Times New Roman" w:hAnsi="Times New Roman" w:cs="Times New Roman"/>
                <w:sz w:val="24"/>
                <w:szCs w:val="24"/>
              </w:rPr>
            </w:pPr>
            <w:r w:rsidRPr="00DC79A1">
              <w:rPr>
                <w:rFonts w:ascii="Times New Roman" w:hAnsi="Times New Roman" w:cs="Times New Roman"/>
                <w:sz w:val="24"/>
                <w:szCs w:val="24"/>
              </w:rPr>
              <w:t>,359</w:t>
            </w:r>
          </w:p>
        </w:tc>
      </w:tr>
      <w:tr w:rsidR="00B22872" w:rsidRPr="005663CA" w14:paraId="4CFB2FC5" w14:textId="77777777" w:rsidTr="00A56E86">
        <w:tc>
          <w:tcPr>
            <w:tcW w:w="9628" w:type="dxa"/>
            <w:gridSpan w:val="3"/>
            <w:vAlign w:val="bottom"/>
          </w:tcPr>
          <w:p w14:paraId="010C3934" w14:textId="27E1CFE5" w:rsidR="00B22872" w:rsidRPr="005663CA" w:rsidRDefault="00B22872" w:rsidP="005663CA">
            <w:pPr>
              <w:ind w:firstLine="709"/>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Ескертулер – KP – </w:t>
            </w:r>
            <w:r w:rsidRPr="00DC79A1">
              <w:rPr>
                <w:rFonts w:ascii="Times New Roman" w:hAnsi="Times New Roman" w:cs="Times New Roman"/>
                <w:sz w:val="20"/>
                <w:szCs w:val="20"/>
                <w:lang w:val="kk-KZ"/>
              </w:rPr>
              <w:t xml:space="preserve">когнитивті қайта </w:t>
            </w:r>
            <w:r>
              <w:rPr>
                <w:rFonts w:ascii="Times New Roman" w:hAnsi="Times New Roman" w:cs="Times New Roman"/>
                <w:sz w:val="20"/>
                <w:szCs w:val="20"/>
                <w:lang w:val="kk-KZ"/>
              </w:rPr>
              <w:t>бағалау, PE – экспрессияны басу; MP –</w:t>
            </w:r>
            <w:r w:rsidRPr="00DC79A1">
              <w:rPr>
                <w:rFonts w:ascii="Times New Roman" w:hAnsi="Times New Roman" w:cs="Times New Roman"/>
                <w:sz w:val="20"/>
                <w:szCs w:val="20"/>
                <w:lang w:val="kk-KZ"/>
              </w:rPr>
              <w:t xml:space="preserve"> басқ</w:t>
            </w:r>
            <w:r>
              <w:rPr>
                <w:rFonts w:ascii="Times New Roman" w:hAnsi="Times New Roman" w:cs="Times New Roman"/>
                <w:sz w:val="20"/>
                <w:szCs w:val="20"/>
                <w:lang w:val="kk-KZ"/>
              </w:rPr>
              <w:t>алардың эмоцияларды түсіну, MU –</w:t>
            </w:r>
            <w:r w:rsidRPr="00DC79A1">
              <w:rPr>
                <w:rFonts w:ascii="Times New Roman" w:hAnsi="Times New Roman" w:cs="Times New Roman"/>
                <w:sz w:val="20"/>
                <w:szCs w:val="20"/>
                <w:lang w:val="kk-KZ"/>
              </w:rPr>
              <w:t xml:space="preserve"> басқа</w:t>
            </w:r>
            <w:r>
              <w:rPr>
                <w:rFonts w:ascii="Times New Roman" w:hAnsi="Times New Roman" w:cs="Times New Roman"/>
                <w:sz w:val="20"/>
                <w:szCs w:val="20"/>
                <w:lang w:val="kk-KZ"/>
              </w:rPr>
              <w:t>лардың эмоцияларды басқару, VU – өз эмоцияларын басқару, VE – экспрессияны бақылау, VP – өз эмоцияларын түсіну, MEI –</w:t>
            </w:r>
            <w:r w:rsidRPr="00DC79A1">
              <w:rPr>
                <w:rFonts w:ascii="Times New Roman" w:hAnsi="Times New Roman" w:cs="Times New Roman"/>
                <w:sz w:val="20"/>
                <w:szCs w:val="20"/>
                <w:lang w:val="kk-KZ"/>
              </w:rPr>
              <w:t xml:space="preserve"> тұлғаара</w:t>
            </w:r>
            <w:r>
              <w:rPr>
                <w:rFonts w:ascii="Times New Roman" w:hAnsi="Times New Roman" w:cs="Times New Roman"/>
                <w:sz w:val="20"/>
                <w:szCs w:val="20"/>
                <w:lang w:val="kk-KZ"/>
              </w:rPr>
              <w:t>лық эмоционалды интеллект, VEI –</w:t>
            </w:r>
            <w:r w:rsidRPr="00DC79A1">
              <w:rPr>
                <w:rFonts w:ascii="Times New Roman" w:hAnsi="Times New Roman" w:cs="Times New Roman"/>
                <w:sz w:val="20"/>
                <w:szCs w:val="20"/>
                <w:lang w:val="kk-KZ"/>
              </w:rPr>
              <w:t xml:space="preserve"> тұлғаішілік эмоциона</w:t>
            </w:r>
            <w:r>
              <w:rPr>
                <w:rFonts w:ascii="Times New Roman" w:hAnsi="Times New Roman" w:cs="Times New Roman"/>
                <w:sz w:val="20"/>
                <w:szCs w:val="20"/>
                <w:lang w:val="kk-KZ"/>
              </w:rPr>
              <w:t>лды интеллект, EP –</w:t>
            </w:r>
            <w:r w:rsidRPr="00DC79A1">
              <w:rPr>
                <w:rFonts w:ascii="Times New Roman" w:hAnsi="Times New Roman" w:cs="Times New Roman"/>
                <w:sz w:val="20"/>
                <w:szCs w:val="20"/>
                <w:lang w:val="kk-KZ"/>
              </w:rPr>
              <w:t xml:space="preserve"> өзінің және басқалардың </w:t>
            </w:r>
            <w:r>
              <w:rPr>
                <w:rFonts w:ascii="Times New Roman" w:hAnsi="Times New Roman" w:cs="Times New Roman"/>
                <w:sz w:val="20"/>
                <w:szCs w:val="20"/>
                <w:lang w:val="kk-KZ"/>
              </w:rPr>
              <w:t>эмоцияларды түсіну қабілеті, UE –</w:t>
            </w:r>
            <w:r w:rsidRPr="00DC79A1">
              <w:rPr>
                <w:rFonts w:ascii="Times New Roman" w:hAnsi="Times New Roman" w:cs="Times New Roman"/>
                <w:sz w:val="20"/>
                <w:szCs w:val="20"/>
                <w:lang w:val="kk-KZ"/>
              </w:rPr>
              <w:t xml:space="preserve"> өзінің және басқалардың эмоцияларды басқару қабілеті, OEI</w:t>
            </w:r>
            <w:r>
              <w:rPr>
                <w:rFonts w:ascii="Times New Roman" w:hAnsi="Times New Roman" w:cs="Times New Roman"/>
                <w:sz w:val="20"/>
                <w:szCs w:val="20"/>
                <w:lang w:val="kk-KZ"/>
              </w:rPr>
              <w:t xml:space="preserve"> – жалпы эмоционалды интеллект</w:t>
            </w:r>
          </w:p>
        </w:tc>
      </w:tr>
    </w:tbl>
    <w:p w14:paraId="66F8B571" w14:textId="77777777" w:rsidR="00DE718E" w:rsidRPr="00DC79A1" w:rsidRDefault="00DE718E" w:rsidP="00AB3C01">
      <w:pPr>
        <w:ind w:firstLine="709"/>
        <w:jc w:val="both"/>
        <w:rPr>
          <w:rFonts w:ascii="Times New Roman" w:hAnsi="Times New Roman" w:cs="Times New Roman"/>
          <w:sz w:val="28"/>
          <w:szCs w:val="28"/>
          <w:lang w:val="kk-KZ"/>
        </w:rPr>
      </w:pPr>
    </w:p>
    <w:p w14:paraId="7C0C41F6"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Крускал - Уоллис Н-критерийі бойынша деректерді талдау нәтижесінде Д.В. Люсиннің эмоционалды интеллект сауалнамасының көрсеткіштерінің бірі бойынша, атап айтқанда: VU - өз эмоцияларын басқару көрсеткіші бойынша айтарлықтай айырмашылық анықталды.</w:t>
      </w:r>
    </w:p>
    <w:p w14:paraId="7D4B68F5" w14:textId="13251F11" w:rsidR="004C5AD1" w:rsidRPr="00DC79A1" w:rsidRDefault="004C5AD1" w:rsidP="00AB3C01">
      <w:pPr>
        <w:ind w:firstLine="709"/>
        <w:jc w:val="both"/>
        <w:rPr>
          <w:rFonts w:ascii="Times New Roman" w:eastAsia="Times New Roman" w:hAnsi="Times New Roman" w:cs="Times New Roman"/>
          <w:sz w:val="28"/>
          <w:szCs w:val="28"/>
          <w:lang w:val="kk-KZ"/>
        </w:rPr>
      </w:pPr>
      <w:r w:rsidRPr="00DC79A1">
        <w:rPr>
          <w:rFonts w:ascii="Times New Roman" w:hAnsi="Times New Roman" w:cs="Times New Roman"/>
          <w:sz w:val="28"/>
          <w:szCs w:val="28"/>
          <w:lang w:val="kk-KZ"/>
        </w:rPr>
        <w:t>Демек, Дж.</w:t>
      </w:r>
      <w:r w:rsidR="00BB5F29">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Гросс пен Д.В.</w:t>
      </w:r>
      <w:r w:rsidR="00BB5F29">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Люсин сауалнамаларының барлық басқа көрсеткіштерінің ұқсастығы туралы Н</w:t>
      </w:r>
      <w:r w:rsidRPr="00DC79A1">
        <w:rPr>
          <w:rFonts w:ascii="Times New Roman" w:hAnsi="Times New Roman" w:cs="Times New Roman"/>
          <w:sz w:val="28"/>
          <w:szCs w:val="28"/>
          <w:vertAlign w:val="subscript"/>
          <w:lang w:val="kk-KZ"/>
        </w:rPr>
        <w:t>0</w:t>
      </w:r>
      <w:r w:rsidRPr="00DC79A1">
        <w:rPr>
          <w:rFonts w:ascii="Times New Roman" w:hAnsi="Times New Roman" w:cs="Times New Roman"/>
          <w:sz w:val="28"/>
          <w:szCs w:val="28"/>
          <w:lang w:val="kk-KZ"/>
        </w:rPr>
        <w:t xml:space="preserve"> болж</w:t>
      </w:r>
      <w:r w:rsidR="00DE718E" w:rsidRPr="00DC79A1">
        <w:rPr>
          <w:rFonts w:ascii="Times New Roman" w:hAnsi="Times New Roman" w:cs="Times New Roman"/>
          <w:sz w:val="28"/>
          <w:szCs w:val="28"/>
          <w:lang w:val="kk-KZ"/>
        </w:rPr>
        <w:t xml:space="preserve">амы қабылданды, </w:t>
      </w:r>
      <w:r w:rsidRPr="00DC79A1">
        <w:rPr>
          <w:rFonts w:ascii="Times New Roman" w:hAnsi="Times New Roman" w:cs="Times New Roman"/>
          <w:sz w:val="28"/>
          <w:szCs w:val="28"/>
          <w:lang w:val="kk-KZ"/>
        </w:rPr>
        <w:t>ал айырмашылықтардың болуы туралы Н</w:t>
      </w:r>
      <w:r w:rsidRPr="00DC79A1">
        <w:rPr>
          <w:rFonts w:ascii="Times New Roman" w:hAnsi="Times New Roman" w:cs="Times New Roman"/>
          <w:sz w:val="28"/>
          <w:szCs w:val="28"/>
          <w:vertAlign w:val="subscript"/>
          <w:lang w:val="kk-KZ"/>
        </w:rPr>
        <w:t>1</w:t>
      </w:r>
      <w:r w:rsidRPr="00DC79A1">
        <w:rPr>
          <w:rFonts w:ascii="Times New Roman" w:hAnsi="Times New Roman" w:cs="Times New Roman"/>
          <w:sz w:val="28"/>
          <w:szCs w:val="28"/>
          <w:lang w:val="kk-KZ"/>
        </w:rPr>
        <w:t xml:space="preserve"> болжамы Д.В. Люсин сауалнамасының тек өз эмоцияларын басқару көрсеткіші бойынша қабылданды, яғни 1-4 курс психолог студенттерінің төрт тобы Д.В. Люсиннің эмоционалды интеллект сауалнамасындағы өз эмоцияларын басқару көрсеткіші бо</w:t>
      </w:r>
      <w:r w:rsidR="00D81E5D">
        <w:rPr>
          <w:rFonts w:ascii="Times New Roman" w:hAnsi="Times New Roman" w:cs="Times New Roman"/>
          <w:sz w:val="28"/>
          <w:szCs w:val="28"/>
          <w:lang w:val="kk-KZ"/>
        </w:rPr>
        <w:t xml:space="preserve">йынша бір-бірінен ерекшеленеді </w:t>
      </w:r>
      <w:r w:rsidR="00D81E5D">
        <w:rPr>
          <w:rFonts w:ascii="Times New Roman" w:eastAsia="Times New Roman" w:hAnsi="Times New Roman" w:cs="Times New Roman"/>
          <w:sz w:val="28"/>
          <w:szCs w:val="28"/>
          <w:lang w:val="kk-KZ"/>
        </w:rPr>
        <w:t>(5</w:t>
      </w:r>
      <w:r w:rsidR="003D1510">
        <w:rPr>
          <w:rFonts w:ascii="Times New Roman" w:eastAsia="Times New Roman" w:hAnsi="Times New Roman" w:cs="Times New Roman"/>
          <w:sz w:val="28"/>
          <w:szCs w:val="28"/>
          <w:lang w:val="kk-KZ"/>
        </w:rPr>
        <w:t xml:space="preserve"> ші суретте көрсетілген).</w:t>
      </w:r>
    </w:p>
    <w:p w14:paraId="13964673" w14:textId="77777777" w:rsidR="00E06D55" w:rsidRDefault="00E06D55" w:rsidP="004C5AD1">
      <w:pPr>
        <w:ind w:firstLine="567"/>
        <w:jc w:val="both"/>
        <w:rPr>
          <w:rFonts w:ascii="Times New Roman" w:hAnsi="Times New Roman" w:cs="Times New Roman"/>
          <w:sz w:val="28"/>
          <w:szCs w:val="28"/>
          <w:lang w:val="kk-KZ"/>
        </w:rPr>
      </w:pPr>
    </w:p>
    <w:p w14:paraId="01E05F48" w14:textId="6CFF275F" w:rsidR="004C5AD1" w:rsidRPr="00DC79A1" w:rsidRDefault="004C5AD1" w:rsidP="004C5AD1">
      <w:pPr>
        <w:ind w:firstLine="567"/>
        <w:jc w:val="both"/>
        <w:rPr>
          <w:rFonts w:ascii="Times New Roman" w:hAnsi="Times New Roman" w:cs="Times New Roman"/>
          <w:sz w:val="28"/>
          <w:szCs w:val="28"/>
          <w:lang w:val="kk-KZ"/>
        </w:rPr>
      </w:pPr>
      <w:r w:rsidRPr="00DC79A1">
        <w:rPr>
          <w:rFonts w:ascii="Times New Roman" w:hAnsi="Times New Roman" w:cs="Times New Roman"/>
          <w:b/>
          <w:noProof/>
          <w:sz w:val="24"/>
          <w:szCs w:val="24"/>
        </w:rPr>
        <w:drawing>
          <wp:inline distT="0" distB="0" distL="0" distR="0" wp14:anchorId="7AA834F9" wp14:editId="72A1ACC5">
            <wp:extent cx="5083175" cy="1544129"/>
            <wp:effectExtent l="0" t="0" r="3175" b="1841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B3F0AD" w14:textId="77777777" w:rsidR="00DE718E" w:rsidRPr="00DC79A1" w:rsidRDefault="00DE718E" w:rsidP="004C5AD1">
      <w:pPr>
        <w:ind w:firstLine="567"/>
        <w:jc w:val="center"/>
        <w:rPr>
          <w:rFonts w:ascii="Times New Roman" w:hAnsi="Times New Roman" w:cs="Times New Roman"/>
          <w:sz w:val="28"/>
          <w:szCs w:val="28"/>
          <w:lang w:val="kk-KZ"/>
        </w:rPr>
      </w:pPr>
    </w:p>
    <w:p w14:paraId="6D24D412" w14:textId="76DE3F47" w:rsidR="004C5AD1" w:rsidRDefault="004C5AD1" w:rsidP="004C5AD1">
      <w:pPr>
        <w:ind w:firstLine="567"/>
        <w:jc w:val="center"/>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 xml:space="preserve">Сурет </w:t>
      </w:r>
      <w:r w:rsidR="00001B2C">
        <w:rPr>
          <w:rFonts w:ascii="Times New Roman" w:hAnsi="Times New Roman" w:cs="Times New Roman"/>
          <w:sz w:val="28"/>
          <w:szCs w:val="28"/>
          <w:lang w:val="kk-KZ"/>
        </w:rPr>
        <w:t>5</w:t>
      </w:r>
      <w:r w:rsidR="00BB5F29">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Өз эмоцияларын басқару</w:t>
      </w:r>
      <w:r w:rsidR="00BB5F29">
        <w:rPr>
          <w:rFonts w:ascii="Times New Roman" w:hAnsi="Times New Roman" w:cs="Times New Roman"/>
          <w:sz w:val="28"/>
          <w:szCs w:val="28"/>
          <w:lang w:val="kk-KZ"/>
        </w:rPr>
        <w:t xml:space="preserve"> </w:t>
      </w:r>
    </w:p>
    <w:p w14:paraId="59F3BE74" w14:textId="77777777" w:rsidR="00BB5F29" w:rsidRPr="00DC79A1" w:rsidRDefault="00BB5F29" w:rsidP="004C5AD1">
      <w:pPr>
        <w:ind w:firstLine="567"/>
        <w:jc w:val="center"/>
        <w:rPr>
          <w:rFonts w:ascii="Times New Roman" w:hAnsi="Times New Roman" w:cs="Times New Roman"/>
          <w:sz w:val="28"/>
          <w:szCs w:val="28"/>
          <w:lang w:val="kk-KZ"/>
        </w:rPr>
      </w:pPr>
    </w:p>
    <w:p w14:paraId="38E8A25D"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Крускал - Уоллис Н - критерийі бойынша психолог студенттердің орташа дәрежелі кестесін талдау 2 курс студенттерінің VU - өз эмоцияларын басқару көрсеткіші айтарлықтай табысты екендігін көрсетсе, 3-курстарда бұл көрсеткіш айтарлықтай төмендейді және 4 курста жоғарылайды, дегенмен өз эмоцияларын басқару дағдысы 2 курс психолог студенттеріне жетпейді. </w:t>
      </w:r>
    </w:p>
    <w:p w14:paraId="4FA98BF2" w14:textId="77777777" w:rsidR="004C5AD1" w:rsidRPr="00DC79A1" w:rsidRDefault="004C5AD1" w:rsidP="00AB3C01">
      <w:pPr>
        <w:ind w:firstLine="709"/>
        <w:jc w:val="both"/>
        <w:rPr>
          <w:rFonts w:ascii="Times New Roman" w:hAnsi="Times New Roman" w:cs="Times New Roman"/>
          <w:sz w:val="28"/>
          <w:szCs w:val="28"/>
          <w:lang w:val="kk-KZ"/>
        </w:rPr>
      </w:pPr>
    </w:p>
    <w:p w14:paraId="366AABAA" w14:textId="546CF8BC" w:rsidR="004C5AD1" w:rsidRPr="00DC79A1" w:rsidRDefault="00FB605B" w:rsidP="00D81E5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4C5AD1" w:rsidRPr="00DC79A1">
        <w:rPr>
          <w:rFonts w:ascii="Times New Roman" w:hAnsi="Times New Roman" w:cs="Times New Roman"/>
          <w:sz w:val="28"/>
          <w:szCs w:val="28"/>
          <w:lang w:val="kk-KZ"/>
        </w:rPr>
        <w:t xml:space="preserve">7 </w:t>
      </w:r>
      <w:r>
        <w:rPr>
          <w:rFonts w:ascii="Times New Roman" w:hAnsi="Times New Roman" w:cs="Times New Roman"/>
          <w:sz w:val="28"/>
          <w:szCs w:val="28"/>
          <w:lang w:val="kk-KZ"/>
        </w:rPr>
        <w:t xml:space="preserve">– </w:t>
      </w:r>
      <w:r w:rsidR="00051E76">
        <w:rPr>
          <w:rFonts w:ascii="Times New Roman" w:hAnsi="Times New Roman" w:cs="Times New Roman"/>
          <w:sz w:val="28"/>
          <w:szCs w:val="28"/>
          <w:lang w:val="kk-KZ"/>
        </w:rPr>
        <w:t>Стрес</w:t>
      </w:r>
      <w:r w:rsidR="004C5AD1" w:rsidRPr="00DC79A1">
        <w:rPr>
          <w:rFonts w:ascii="Times New Roman" w:hAnsi="Times New Roman" w:cs="Times New Roman"/>
          <w:sz w:val="28"/>
          <w:szCs w:val="28"/>
          <w:lang w:val="kk-KZ"/>
        </w:rPr>
        <w:t>ті жеңу сауалнамасы бойынша Крускал – Уоллис Н-</w:t>
      </w:r>
      <w:r w:rsidR="003D1510">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 xml:space="preserve">критерийі бойынша статистикалық талдау нәтижелері </w:t>
      </w:r>
    </w:p>
    <w:p w14:paraId="3548700D" w14:textId="77777777" w:rsidR="004C5AD1" w:rsidRPr="00DC79A1" w:rsidRDefault="004C5AD1" w:rsidP="004C5AD1">
      <w:pPr>
        <w:ind w:firstLine="284"/>
        <w:jc w:val="both"/>
        <w:rPr>
          <w:rFonts w:ascii="Times New Roman" w:hAnsi="Times New Roman" w:cs="Times New Roman"/>
          <w:sz w:val="28"/>
          <w:szCs w:val="28"/>
          <w:lang w:val="kk-KZ"/>
        </w:rPr>
      </w:pPr>
    </w:p>
    <w:tbl>
      <w:tblPr>
        <w:tblStyle w:val="ac"/>
        <w:tblW w:w="0" w:type="auto"/>
        <w:tblLook w:val="04A0" w:firstRow="1" w:lastRow="0" w:firstColumn="1" w:lastColumn="0" w:noHBand="0" w:noVBand="1"/>
      </w:tblPr>
      <w:tblGrid>
        <w:gridCol w:w="1870"/>
        <w:gridCol w:w="3366"/>
        <w:gridCol w:w="4257"/>
      </w:tblGrid>
      <w:tr w:rsidR="004359AF" w:rsidRPr="00DC79A1" w14:paraId="04FF9438" w14:textId="77777777" w:rsidTr="00C34476">
        <w:tc>
          <w:tcPr>
            <w:tcW w:w="1870" w:type="dxa"/>
          </w:tcPr>
          <w:p w14:paraId="36FF6DA7"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lang w:val="kk-KZ"/>
              </w:rPr>
              <w:t>Көрсеткіштер</w:t>
            </w:r>
          </w:p>
        </w:tc>
        <w:tc>
          <w:tcPr>
            <w:tcW w:w="3366" w:type="dxa"/>
          </w:tcPr>
          <w:p w14:paraId="001E6BB9" w14:textId="77777777" w:rsidR="004C5AD1" w:rsidRPr="00DC79A1" w:rsidRDefault="004C5AD1" w:rsidP="004C5AD1">
            <w:pPr>
              <w:ind w:firstLine="284"/>
              <w:jc w:val="center"/>
              <w:rPr>
                <w:rFonts w:ascii="Times New Roman" w:hAnsi="Times New Roman" w:cs="Times New Roman"/>
                <w:sz w:val="28"/>
                <w:szCs w:val="28"/>
              </w:rPr>
            </w:pPr>
            <w:r w:rsidRPr="00DC79A1">
              <w:rPr>
                <w:rFonts w:ascii="Times New Roman" w:hAnsi="Times New Roman" w:cs="Times New Roman"/>
                <w:sz w:val="28"/>
                <w:szCs w:val="28"/>
              </w:rPr>
              <w:t>Н – критерий</w:t>
            </w:r>
          </w:p>
          <w:p w14:paraId="2A1759B2"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(хи-квадрат)</w:t>
            </w:r>
          </w:p>
        </w:tc>
        <w:tc>
          <w:tcPr>
            <w:tcW w:w="4257" w:type="dxa"/>
          </w:tcPr>
          <w:p w14:paraId="5CD8D210" w14:textId="73949159"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 xml:space="preserve">ρ/асимпт. </w:t>
            </w:r>
            <w:r w:rsidR="00FB605B" w:rsidRPr="00DC79A1">
              <w:rPr>
                <w:rFonts w:ascii="Times New Roman" w:hAnsi="Times New Roman" w:cs="Times New Roman"/>
                <w:sz w:val="28"/>
                <w:szCs w:val="28"/>
              </w:rPr>
              <w:t>З</w:t>
            </w:r>
            <w:r w:rsidRPr="00DC79A1">
              <w:rPr>
                <w:rFonts w:ascii="Times New Roman" w:hAnsi="Times New Roman" w:cs="Times New Roman"/>
                <w:sz w:val="28"/>
                <w:szCs w:val="28"/>
              </w:rPr>
              <w:t>нч.</w:t>
            </w:r>
          </w:p>
        </w:tc>
      </w:tr>
      <w:tr w:rsidR="00FB605B" w:rsidRPr="00DC79A1" w14:paraId="7AD60B08" w14:textId="77777777" w:rsidTr="00C34476">
        <w:tc>
          <w:tcPr>
            <w:tcW w:w="1870" w:type="dxa"/>
          </w:tcPr>
          <w:p w14:paraId="5EAAB7B9" w14:textId="007226B9" w:rsidR="00FB605B" w:rsidRPr="00DC79A1" w:rsidRDefault="00FB605B" w:rsidP="004C5AD1">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366" w:type="dxa"/>
          </w:tcPr>
          <w:p w14:paraId="565715C3" w14:textId="62B3A2E4" w:rsidR="00FB605B" w:rsidRPr="00FB605B" w:rsidRDefault="00FB605B" w:rsidP="004C5AD1">
            <w:pPr>
              <w:ind w:firstLine="284"/>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4257" w:type="dxa"/>
          </w:tcPr>
          <w:p w14:paraId="65EAC6B5" w14:textId="207CE7BC" w:rsidR="00FB605B" w:rsidRPr="00FB605B" w:rsidRDefault="00FB605B" w:rsidP="004C5AD1">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4359AF" w:rsidRPr="00DC79A1" w14:paraId="5C4C8011" w14:textId="77777777" w:rsidTr="00C34476">
        <w:tc>
          <w:tcPr>
            <w:tcW w:w="1870" w:type="dxa"/>
          </w:tcPr>
          <w:p w14:paraId="5BE5EB1A"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b/>
                <w:sz w:val="28"/>
                <w:szCs w:val="28"/>
              </w:rPr>
              <w:t>F1</w:t>
            </w:r>
          </w:p>
        </w:tc>
        <w:tc>
          <w:tcPr>
            <w:tcW w:w="3366" w:type="dxa"/>
          </w:tcPr>
          <w:p w14:paraId="1E793E95"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10,94</w:t>
            </w:r>
          </w:p>
        </w:tc>
        <w:tc>
          <w:tcPr>
            <w:tcW w:w="4257" w:type="dxa"/>
            <w:vAlign w:val="center"/>
          </w:tcPr>
          <w:p w14:paraId="2C629074"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,012</w:t>
            </w:r>
          </w:p>
        </w:tc>
      </w:tr>
      <w:tr w:rsidR="004359AF" w:rsidRPr="00DC79A1" w14:paraId="2E248FB0" w14:textId="77777777" w:rsidTr="00C34476">
        <w:tc>
          <w:tcPr>
            <w:tcW w:w="1870" w:type="dxa"/>
          </w:tcPr>
          <w:p w14:paraId="7DD9E26A" w14:textId="77777777" w:rsidR="004C5AD1" w:rsidRPr="00DC79A1" w:rsidRDefault="004C5AD1" w:rsidP="004C5AD1">
            <w:pPr>
              <w:jc w:val="center"/>
              <w:rPr>
                <w:rFonts w:ascii="Times New Roman" w:hAnsi="Times New Roman" w:cs="Times New Roman"/>
                <w:b/>
                <w:sz w:val="28"/>
                <w:szCs w:val="28"/>
                <w:lang w:val="kk-KZ"/>
              </w:rPr>
            </w:pPr>
            <w:r w:rsidRPr="00DC79A1">
              <w:rPr>
                <w:rFonts w:ascii="Times New Roman" w:hAnsi="Times New Roman" w:cs="Times New Roman"/>
                <w:b/>
                <w:sz w:val="28"/>
                <w:szCs w:val="28"/>
              </w:rPr>
              <w:t>F</w:t>
            </w:r>
            <w:r w:rsidRPr="00DC79A1">
              <w:rPr>
                <w:rFonts w:ascii="Times New Roman" w:hAnsi="Times New Roman" w:cs="Times New Roman"/>
                <w:b/>
                <w:sz w:val="28"/>
                <w:szCs w:val="28"/>
                <w:lang w:val="kk-KZ"/>
              </w:rPr>
              <w:t>2</w:t>
            </w:r>
          </w:p>
        </w:tc>
        <w:tc>
          <w:tcPr>
            <w:tcW w:w="3366" w:type="dxa"/>
            <w:vAlign w:val="center"/>
          </w:tcPr>
          <w:p w14:paraId="2ACFFF56"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10,05</w:t>
            </w:r>
          </w:p>
        </w:tc>
        <w:tc>
          <w:tcPr>
            <w:tcW w:w="4257" w:type="dxa"/>
            <w:vAlign w:val="center"/>
          </w:tcPr>
          <w:p w14:paraId="08833F6B"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,018</w:t>
            </w:r>
          </w:p>
        </w:tc>
      </w:tr>
      <w:tr w:rsidR="004359AF" w:rsidRPr="00DC79A1" w14:paraId="0EA7613E" w14:textId="77777777" w:rsidTr="00C34476">
        <w:tc>
          <w:tcPr>
            <w:tcW w:w="1870" w:type="dxa"/>
          </w:tcPr>
          <w:p w14:paraId="4BA92608"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F</w:t>
            </w:r>
            <w:r w:rsidRPr="00DC79A1">
              <w:rPr>
                <w:rFonts w:ascii="Times New Roman" w:hAnsi="Times New Roman" w:cs="Times New Roman"/>
                <w:sz w:val="28"/>
                <w:szCs w:val="28"/>
                <w:lang w:val="kk-KZ"/>
              </w:rPr>
              <w:t>3</w:t>
            </w:r>
          </w:p>
        </w:tc>
        <w:tc>
          <w:tcPr>
            <w:tcW w:w="3366" w:type="dxa"/>
            <w:vAlign w:val="center"/>
          </w:tcPr>
          <w:p w14:paraId="3324EB9B"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2,25</w:t>
            </w:r>
          </w:p>
        </w:tc>
        <w:tc>
          <w:tcPr>
            <w:tcW w:w="4257" w:type="dxa"/>
            <w:vAlign w:val="center"/>
          </w:tcPr>
          <w:p w14:paraId="2A6F65F6"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,522</w:t>
            </w:r>
          </w:p>
        </w:tc>
      </w:tr>
      <w:tr w:rsidR="004359AF" w:rsidRPr="00DC79A1" w14:paraId="229F77A7" w14:textId="77777777" w:rsidTr="00C34476">
        <w:tc>
          <w:tcPr>
            <w:tcW w:w="1870" w:type="dxa"/>
          </w:tcPr>
          <w:p w14:paraId="464A36F4"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F</w:t>
            </w:r>
            <w:r w:rsidRPr="00DC79A1">
              <w:rPr>
                <w:rFonts w:ascii="Times New Roman" w:hAnsi="Times New Roman" w:cs="Times New Roman"/>
                <w:sz w:val="28"/>
                <w:szCs w:val="28"/>
                <w:lang w:val="kk-KZ"/>
              </w:rPr>
              <w:t>4</w:t>
            </w:r>
          </w:p>
        </w:tc>
        <w:tc>
          <w:tcPr>
            <w:tcW w:w="3366" w:type="dxa"/>
            <w:vAlign w:val="center"/>
          </w:tcPr>
          <w:p w14:paraId="282B07A8"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4,46</w:t>
            </w:r>
          </w:p>
        </w:tc>
        <w:tc>
          <w:tcPr>
            <w:tcW w:w="4257" w:type="dxa"/>
            <w:vAlign w:val="center"/>
          </w:tcPr>
          <w:p w14:paraId="15D189C8"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,216</w:t>
            </w:r>
          </w:p>
        </w:tc>
      </w:tr>
      <w:tr w:rsidR="004359AF" w:rsidRPr="00DC79A1" w14:paraId="30ED8A8F" w14:textId="77777777" w:rsidTr="00C34476">
        <w:tc>
          <w:tcPr>
            <w:tcW w:w="1870" w:type="dxa"/>
          </w:tcPr>
          <w:p w14:paraId="5ABE0BC5"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F</w:t>
            </w:r>
            <w:r w:rsidRPr="00DC79A1">
              <w:rPr>
                <w:rFonts w:ascii="Times New Roman" w:hAnsi="Times New Roman" w:cs="Times New Roman"/>
                <w:sz w:val="28"/>
                <w:szCs w:val="28"/>
                <w:lang w:val="kk-KZ"/>
              </w:rPr>
              <w:t>5</w:t>
            </w:r>
          </w:p>
        </w:tc>
        <w:tc>
          <w:tcPr>
            <w:tcW w:w="3366" w:type="dxa"/>
            <w:vAlign w:val="center"/>
          </w:tcPr>
          <w:p w14:paraId="47D6770F"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1,54</w:t>
            </w:r>
          </w:p>
        </w:tc>
        <w:tc>
          <w:tcPr>
            <w:tcW w:w="4257" w:type="dxa"/>
            <w:vAlign w:val="center"/>
          </w:tcPr>
          <w:p w14:paraId="09A242E9"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,673</w:t>
            </w:r>
          </w:p>
        </w:tc>
      </w:tr>
      <w:tr w:rsidR="004359AF" w:rsidRPr="00DC79A1" w14:paraId="7629B337" w14:textId="77777777" w:rsidTr="00C34476">
        <w:tc>
          <w:tcPr>
            <w:tcW w:w="1870" w:type="dxa"/>
          </w:tcPr>
          <w:p w14:paraId="23E96658"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F</w:t>
            </w:r>
            <w:r w:rsidRPr="00DC79A1">
              <w:rPr>
                <w:rFonts w:ascii="Times New Roman" w:hAnsi="Times New Roman" w:cs="Times New Roman"/>
                <w:sz w:val="28"/>
                <w:szCs w:val="28"/>
                <w:lang w:val="kk-KZ"/>
              </w:rPr>
              <w:t>6</w:t>
            </w:r>
          </w:p>
        </w:tc>
        <w:tc>
          <w:tcPr>
            <w:tcW w:w="3366" w:type="dxa"/>
          </w:tcPr>
          <w:p w14:paraId="4C080201"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,97</w:t>
            </w:r>
          </w:p>
        </w:tc>
        <w:tc>
          <w:tcPr>
            <w:tcW w:w="4257" w:type="dxa"/>
            <w:vAlign w:val="center"/>
          </w:tcPr>
          <w:p w14:paraId="6A41B781"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,808</w:t>
            </w:r>
          </w:p>
        </w:tc>
      </w:tr>
      <w:tr w:rsidR="004359AF" w:rsidRPr="00DC79A1" w14:paraId="04308868" w14:textId="77777777" w:rsidTr="00C34476">
        <w:tc>
          <w:tcPr>
            <w:tcW w:w="1870" w:type="dxa"/>
          </w:tcPr>
          <w:p w14:paraId="38CD3FA4"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b/>
                <w:sz w:val="28"/>
                <w:szCs w:val="28"/>
              </w:rPr>
              <w:t>F</w:t>
            </w:r>
            <w:r w:rsidRPr="00DC79A1">
              <w:rPr>
                <w:rFonts w:ascii="Times New Roman" w:hAnsi="Times New Roman" w:cs="Times New Roman"/>
                <w:b/>
                <w:sz w:val="28"/>
                <w:szCs w:val="28"/>
                <w:lang w:val="kk-KZ"/>
              </w:rPr>
              <w:t>7</w:t>
            </w:r>
          </w:p>
        </w:tc>
        <w:tc>
          <w:tcPr>
            <w:tcW w:w="3366" w:type="dxa"/>
          </w:tcPr>
          <w:p w14:paraId="350F3764"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8,96</w:t>
            </w:r>
          </w:p>
        </w:tc>
        <w:tc>
          <w:tcPr>
            <w:tcW w:w="4257" w:type="dxa"/>
          </w:tcPr>
          <w:p w14:paraId="23CCD5BD"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,030</w:t>
            </w:r>
          </w:p>
        </w:tc>
      </w:tr>
      <w:tr w:rsidR="004359AF" w:rsidRPr="00DC79A1" w14:paraId="422D1F1B" w14:textId="77777777" w:rsidTr="00C34476">
        <w:tc>
          <w:tcPr>
            <w:tcW w:w="1870" w:type="dxa"/>
          </w:tcPr>
          <w:p w14:paraId="54EDC1F7"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F</w:t>
            </w:r>
            <w:r w:rsidRPr="00DC79A1">
              <w:rPr>
                <w:rFonts w:ascii="Times New Roman" w:hAnsi="Times New Roman" w:cs="Times New Roman"/>
                <w:sz w:val="28"/>
                <w:szCs w:val="28"/>
                <w:lang w:val="kk-KZ"/>
              </w:rPr>
              <w:t>8</w:t>
            </w:r>
          </w:p>
        </w:tc>
        <w:tc>
          <w:tcPr>
            <w:tcW w:w="3366" w:type="dxa"/>
          </w:tcPr>
          <w:p w14:paraId="403705CF"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2,09</w:t>
            </w:r>
          </w:p>
        </w:tc>
        <w:tc>
          <w:tcPr>
            <w:tcW w:w="4257" w:type="dxa"/>
            <w:vAlign w:val="center"/>
          </w:tcPr>
          <w:p w14:paraId="19E6B151"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,554</w:t>
            </w:r>
          </w:p>
        </w:tc>
      </w:tr>
      <w:tr w:rsidR="004359AF" w:rsidRPr="00DC79A1" w14:paraId="40CAB7AC" w14:textId="77777777" w:rsidTr="00C34476">
        <w:tc>
          <w:tcPr>
            <w:tcW w:w="1870" w:type="dxa"/>
          </w:tcPr>
          <w:p w14:paraId="580F2EDE"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F</w:t>
            </w:r>
            <w:r w:rsidRPr="00DC79A1">
              <w:rPr>
                <w:rFonts w:ascii="Times New Roman" w:hAnsi="Times New Roman" w:cs="Times New Roman"/>
                <w:sz w:val="28"/>
                <w:szCs w:val="28"/>
                <w:lang w:val="kk-KZ"/>
              </w:rPr>
              <w:t>9</w:t>
            </w:r>
          </w:p>
        </w:tc>
        <w:tc>
          <w:tcPr>
            <w:tcW w:w="3366" w:type="dxa"/>
            <w:vAlign w:val="center"/>
          </w:tcPr>
          <w:p w14:paraId="5985CF3E"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5,14</w:t>
            </w:r>
          </w:p>
        </w:tc>
        <w:tc>
          <w:tcPr>
            <w:tcW w:w="4257" w:type="dxa"/>
            <w:vAlign w:val="center"/>
          </w:tcPr>
          <w:p w14:paraId="7D6C5A22"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,162</w:t>
            </w:r>
          </w:p>
        </w:tc>
      </w:tr>
      <w:tr w:rsidR="004359AF" w:rsidRPr="00DC79A1" w14:paraId="031B1DD9" w14:textId="77777777" w:rsidTr="00C34476">
        <w:tc>
          <w:tcPr>
            <w:tcW w:w="1870" w:type="dxa"/>
          </w:tcPr>
          <w:p w14:paraId="3BF51BEC"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b/>
                <w:sz w:val="28"/>
                <w:szCs w:val="28"/>
              </w:rPr>
              <w:t>F</w:t>
            </w:r>
            <w:r w:rsidRPr="00DC79A1">
              <w:rPr>
                <w:rFonts w:ascii="Times New Roman" w:hAnsi="Times New Roman" w:cs="Times New Roman"/>
                <w:b/>
                <w:sz w:val="28"/>
                <w:szCs w:val="28"/>
                <w:lang w:val="kk-KZ"/>
              </w:rPr>
              <w:t>10</w:t>
            </w:r>
          </w:p>
        </w:tc>
        <w:tc>
          <w:tcPr>
            <w:tcW w:w="3366" w:type="dxa"/>
            <w:vAlign w:val="center"/>
          </w:tcPr>
          <w:p w14:paraId="453D0FCA"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7,79</w:t>
            </w:r>
          </w:p>
        </w:tc>
        <w:tc>
          <w:tcPr>
            <w:tcW w:w="4257" w:type="dxa"/>
            <w:vAlign w:val="center"/>
          </w:tcPr>
          <w:p w14:paraId="5293972B"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,051</w:t>
            </w:r>
          </w:p>
        </w:tc>
      </w:tr>
      <w:tr w:rsidR="004359AF" w:rsidRPr="00DC79A1" w14:paraId="38E9E7E6" w14:textId="77777777" w:rsidTr="00C34476">
        <w:tc>
          <w:tcPr>
            <w:tcW w:w="1870" w:type="dxa"/>
          </w:tcPr>
          <w:p w14:paraId="4254BD69"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F</w:t>
            </w:r>
            <w:r w:rsidRPr="00DC79A1">
              <w:rPr>
                <w:rFonts w:ascii="Times New Roman" w:hAnsi="Times New Roman" w:cs="Times New Roman"/>
                <w:sz w:val="28"/>
                <w:szCs w:val="28"/>
                <w:lang w:val="kk-KZ"/>
              </w:rPr>
              <w:t>11</w:t>
            </w:r>
          </w:p>
        </w:tc>
        <w:tc>
          <w:tcPr>
            <w:tcW w:w="3366" w:type="dxa"/>
            <w:vAlign w:val="center"/>
          </w:tcPr>
          <w:p w14:paraId="47F34C19"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2,91</w:t>
            </w:r>
          </w:p>
        </w:tc>
        <w:tc>
          <w:tcPr>
            <w:tcW w:w="4257" w:type="dxa"/>
            <w:vAlign w:val="center"/>
          </w:tcPr>
          <w:p w14:paraId="5BBB3B97"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,406</w:t>
            </w:r>
          </w:p>
        </w:tc>
      </w:tr>
      <w:tr w:rsidR="004359AF" w:rsidRPr="00DC79A1" w14:paraId="547E91A0" w14:textId="77777777" w:rsidTr="00C34476">
        <w:tc>
          <w:tcPr>
            <w:tcW w:w="1870" w:type="dxa"/>
          </w:tcPr>
          <w:p w14:paraId="00722672"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F</w:t>
            </w:r>
            <w:r w:rsidRPr="00DC79A1">
              <w:rPr>
                <w:rFonts w:ascii="Times New Roman" w:hAnsi="Times New Roman" w:cs="Times New Roman"/>
                <w:sz w:val="28"/>
                <w:szCs w:val="28"/>
                <w:lang w:val="kk-KZ"/>
              </w:rPr>
              <w:t>12</w:t>
            </w:r>
          </w:p>
        </w:tc>
        <w:tc>
          <w:tcPr>
            <w:tcW w:w="3366" w:type="dxa"/>
            <w:vAlign w:val="center"/>
          </w:tcPr>
          <w:p w14:paraId="36398642"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,92</w:t>
            </w:r>
          </w:p>
        </w:tc>
        <w:tc>
          <w:tcPr>
            <w:tcW w:w="4257" w:type="dxa"/>
            <w:vAlign w:val="center"/>
          </w:tcPr>
          <w:p w14:paraId="57E05736"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,820</w:t>
            </w:r>
          </w:p>
        </w:tc>
      </w:tr>
      <w:tr w:rsidR="004359AF" w:rsidRPr="00DC79A1" w14:paraId="10A219AE" w14:textId="77777777" w:rsidTr="00C34476">
        <w:tc>
          <w:tcPr>
            <w:tcW w:w="1870" w:type="dxa"/>
          </w:tcPr>
          <w:p w14:paraId="16A58D41"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F</w:t>
            </w:r>
            <w:r w:rsidRPr="00DC79A1">
              <w:rPr>
                <w:rFonts w:ascii="Times New Roman" w:hAnsi="Times New Roman" w:cs="Times New Roman"/>
                <w:sz w:val="28"/>
                <w:szCs w:val="28"/>
                <w:lang w:val="kk-KZ"/>
              </w:rPr>
              <w:t>13</w:t>
            </w:r>
          </w:p>
        </w:tc>
        <w:tc>
          <w:tcPr>
            <w:tcW w:w="3366" w:type="dxa"/>
            <w:vAlign w:val="center"/>
          </w:tcPr>
          <w:p w14:paraId="6828C031"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2,99</w:t>
            </w:r>
          </w:p>
        </w:tc>
        <w:tc>
          <w:tcPr>
            <w:tcW w:w="4257" w:type="dxa"/>
            <w:vAlign w:val="center"/>
          </w:tcPr>
          <w:p w14:paraId="7E61FFDF"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,393</w:t>
            </w:r>
          </w:p>
        </w:tc>
      </w:tr>
      <w:tr w:rsidR="004359AF" w:rsidRPr="00DC79A1" w14:paraId="68DAC20E" w14:textId="77777777" w:rsidTr="00C34476">
        <w:tc>
          <w:tcPr>
            <w:tcW w:w="1870" w:type="dxa"/>
          </w:tcPr>
          <w:p w14:paraId="35BFF1DE"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F</w:t>
            </w:r>
            <w:r w:rsidRPr="00DC79A1">
              <w:rPr>
                <w:rFonts w:ascii="Times New Roman" w:hAnsi="Times New Roman" w:cs="Times New Roman"/>
                <w:sz w:val="28"/>
                <w:szCs w:val="28"/>
                <w:lang w:val="kk-KZ"/>
              </w:rPr>
              <w:t>14</w:t>
            </w:r>
          </w:p>
        </w:tc>
        <w:tc>
          <w:tcPr>
            <w:tcW w:w="3366" w:type="dxa"/>
            <w:vAlign w:val="center"/>
          </w:tcPr>
          <w:p w14:paraId="1FAE9A55"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6,19</w:t>
            </w:r>
          </w:p>
        </w:tc>
        <w:tc>
          <w:tcPr>
            <w:tcW w:w="4257" w:type="dxa"/>
            <w:vAlign w:val="center"/>
          </w:tcPr>
          <w:p w14:paraId="086369B4"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,103</w:t>
            </w:r>
          </w:p>
        </w:tc>
      </w:tr>
      <w:tr w:rsidR="001B6D50" w:rsidRPr="00DC79A1" w14:paraId="49987415" w14:textId="77777777" w:rsidTr="00C34476">
        <w:tc>
          <w:tcPr>
            <w:tcW w:w="1870" w:type="dxa"/>
          </w:tcPr>
          <w:p w14:paraId="2B537E9C"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F</w:t>
            </w:r>
            <w:r w:rsidRPr="00DC79A1">
              <w:rPr>
                <w:rFonts w:ascii="Times New Roman" w:hAnsi="Times New Roman" w:cs="Times New Roman"/>
                <w:sz w:val="28"/>
                <w:szCs w:val="28"/>
                <w:lang w:val="kk-KZ"/>
              </w:rPr>
              <w:t>15</w:t>
            </w:r>
          </w:p>
        </w:tc>
        <w:tc>
          <w:tcPr>
            <w:tcW w:w="3366" w:type="dxa"/>
            <w:vAlign w:val="center"/>
          </w:tcPr>
          <w:p w14:paraId="3D2CF340"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7,45</w:t>
            </w:r>
          </w:p>
        </w:tc>
        <w:tc>
          <w:tcPr>
            <w:tcW w:w="4257" w:type="dxa"/>
            <w:vAlign w:val="center"/>
          </w:tcPr>
          <w:p w14:paraId="007CAA28" w14:textId="77777777" w:rsidR="004C5AD1" w:rsidRPr="00DC79A1" w:rsidRDefault="004C5AD1" w:rsidP="004C5AD1">
            <w:pPr>
              <w:jc w:val="center"/>
              <w:rPr>
                <w:rFonts w:ascii="Times New Roman" w:hAnsi="Times New Roman" w:cs="Times New Roman"/>
                <w:sz w:val="28"/>
                <w:szCs w:val="28"/>
                <w:lang w:val="kk-KZ"/>
              </w:rPr>
            </w:pPr>
            <w:r w:rsidRPr="00DC79A1">
              <w:rPr>
                <w:rFonts w:ascii="Times New Roman" w:hAnsi="Times New Roman" w:cs="Times New Roman"/>
                <w:sz w:val="28"/>
                <w:szCs w:val="28"/>
              </w:rPr>
              <w:t>,059</w:t>
            </w:r>
          </w:p>
        </w:tc>
      </w:tr>
      <w:tr w:rsidR="00FB605B" w:rsidRPr="00DC79A1" w14:paraId="4D0FA0DE" w14:textId="77777777" w:rsidTr="00A56E86">
        <w:tc>
          <w:tcPr>
            <w:tcW w:w="9493" w:type="dxa"/>
            <w:gridSpan w:val="3"/>
          </w:tcPr>
          <w:p w14:paraId="732E2A09" w14:textId="1876FD58" w:rsidR="00FB605B" w:rsidRPr="00FB605B" w:rsidRDefault="00FB605B" w:rsidP="00FB605B">
            <w:pPr>
              <w:ind w:firstLine="709"/>
              <w:jc w:val="both"/>
              <w:rPr>
                <w:rFonts w:ascii="Times New Roman" w:hAnsi="Times New Roman" w:cs="Times New Roman"/>
                <w:sz w:val="20"/>
                <w:szCs w:val="20"/>
                <w:lang w:val="kk-KZ"/>
              </w:rPr>
            </w:pPr>
            <w:r w:rsidRPr="00FB605B">
              <w:rPr>
                <w:rFonts w:ascii="Times New Roman" w:hAnsi="Times New Roman" w:cs="Times New Roman"/>
                <w:sz w:val="20"/>
                <w:szCs w:val="20"/>
                <w:lang w:val="kk-KZ"/>
              </w:rPr>
              <w:t>Ескерту</w:t>
            </w:r>
            <w:r w:rsidR="00FE7FB7">
              <w:rPr>
                <w:rFonts w:ascii="Times New Roman" w:hAnsi="Times New Roman" w:cs="Times New Roman"/>
                <w:sz w:val="20"/>
                <w:szCs w:val="20"/>
                <w:lang w:val="kk-KZ"/>
              </w:rPr>
              <w:t>лер</w:t>
            </w:r>
            <w:r w:rsidRPr="00FB605B">
              <w:rPr>
                <w:rFonts w:ascii="Times New Roman" w:hAnsi="Times New Roman" w:cs="Times New Roman"/>
                <w:sz w:val="20"/>
                <w:szCs w:val="20"/>
                <w:lang w:val="kk-KZ"/>
              </w:rPr>
              <w:t xml:space="preserve"> – COPE шкалалары: F1 Позитивті қайта құру және жеке тұлғалық өсу, F2 Мәселеден ойша кету, F3 Эмоцияларға шоғырлану және олардың белсенді көрінісі, F4 Инструменталды әлеуметтік қолдауды пайдалану, F5 Белсенді жеңу, F6 Бас тарту, F7 Дінге жүгіну, F8 Әзіл, F9 Проблемадан кету, F10 Ұстамдылық, F11 Эмоционалды әлеуметтік қолдауды пайдалану, F12 «Тыныштандырғыштарды» қолдану, F13 Қабылдау, F14 Бәсекелес іс-әрекетті басу, F15 Жоспарлау</w:t>
            </w:r>
          </w:p>
        </w:tc>
      </w:tr>
    </w:tbl>
    <w:p w14:paraId="78AA2244" w14:textId="77777777" w:rsidR="004C5AD1" w:rsidRPr="00DC79A1" w:rsidRDefault="004C5AD1" w:rsidP="004C5AD1">
      <w:pPr>
        <w:ind w:firstLine="284"/>
        <w:jc w:val="center"/>
        <w:rPr>
          <w:rFonts w:ascii="Times New Roman" w:hAnsi="Times New Roman" w:cs="Times New Roman"/>
          <w:sz w:val="28"/>
          <w:szCs w:val="28"/>
          <w:lang w:val="kk-KZ"/>
        </w:rPr>
      </w:pPr>
    </w:p>
    <w:p w14:paraId="2C70D2D8" w14:textId="57B190C2" w:rsidR="004C5AD1" w:rsidRDefault="004C5AD1" w:rsidP="00AB3C01">
      <w:pPr>
        <w:ind w:firstLine="709"/>
        <w:jc w:val="both"/>
        <w:rPr>
          <w:rFonts w:ascii="Times New Roman" w:eastAsia="Times New Roman" w:hAnsi="Times New Roman" w:cs="Times New Roman"/>
          <w:sz w:val="28"/>
          <w:szCs w:val="28"/>
          <w:lang w:val="kk-KZ"/>
        </w:rPr>
      </w:pPr>
      <w:r w:rsidRPr="00DC79A1">
        <w:rPr>
          <w:rFonts w:ascii="Times New Roman" w:hAnsi="Times New Roman" w:cs="Times New Roman"/>
          <w:sz w:val="28"/>
          <w:szCs w:val="28"/>
          <w:lang w:val="kk-KZ"/>
        </w:rPr>
        <w:t>Крускал-Уоллис Н-критерийі бойынша деректерд</w:t>
      </w:r>
      <w:r w:rsidR="00051E76">
        <w:rPr>
          <w:rFonts w:ascii="Times New Roman" w:hAnsi="Times New Roman" w:cs="Times New Roman"/>
          <w:sz w:val="28"/>
          <w:szCs w:val="28"/>
          <w:lang w:val="kk-KZ"/>
        </w:rPr>
        <w:t>і талдау нәтижесінде COPE стрес</w:t>
      </w:r>
      <w:r w:rsidRPr="00DC79A1">
        <w:rPr>
          <w:rFonts w:ascii="Times New Roman" w:hAnsi="Times New Roman" w:cs="Times New Roman"/>
          <w:sz w:val="28"/>
          <w:szCs w:val="28"/>
          <w:lang w:val="kk-KZ"/>
        </w:rPr>
        <w:t>ті жеңу сауалнамасының төрт көрсеткіші бойынша айтарлықтай айырмашылықтар анықталды, атап айтқанда: F1: позитивті қайта құру және тұлғалық өсу</w:t>
      </w:r>
      <w:r w:rsidR="00103CB6">
        <w:rPr>
          <w:rFonts w:ascii="Times New Roman" w:hAnsi="Times New Roman" w:cs="Times New Roman"/>
          <w:sz w:val="28"/>
          <w:szCs w:val="28"/>
          <w:lang w:val="kk-KZ"/>
        </w:rPr>
        <w:t>, F2: мәселеден ойша кету, F7: д</w:t>
      </w:r>
      <w:r w:rsidRPr="00DC79A1">
        <w:rPr>
          <w:rFonts w:ascii="Times New Roman" w:hAnsi="Times New Roman" w:cs="Times New Roman"/>
          <w:sz w:val="28"/>
          <w:szCs w:val="28"/>
          <w:lang w:val="kk-KZ"/>
        </w:rPr>
        <w:t>інге жүгіну, F10: ұстамдылық, бұл көрсеткіштер бойынша H</w:t>
      </w:r>
      <w:r w:rsidRPr="00DC79A1">
        <w:rPr>
          <w:rFonts w:ascii="Times New Roman" w:hAnsi="Times New Roman" w:cs="Times New Roman"/>
          <w:sz w:val="28"/>
          <w:szCs w:val="28"/>
          <w:vertAlign w:val="subscript"/>
          <w:lang w:val="kk-KZ"/>
        </w:rPr>
        <w:t>0</w:t>
      </w:r>
      <w:r w:rsidRPr="00DC79A1">
        <w:rPr>
          <w:rFonts w:ascii="Times New Roman" w:hAnsi="Times New Roman" w:cs="Times New Roman"/>
          <w:sz w:val="28"/>
          <w:szCs w:val="28"/>
          <w:lang w:val="kk-KZ"/>
        </w:rPr>
        <w:t xml:space="preserve"> болжамын жоққа шығару мүмкіндігін берді, яғни психолог студенттердің төрт (1,</w:t>
      </w:r>
      <w:r w:rsidR="00051E76">
        <w:rPr>
          <w:rFonts w:ascii="Times New Roman" w:hAnsi="Times New Roman" w:cs="Times New Roman"/>
          <w:sz w:val="28"/>
          <w:szCs w:val="28"/>
          <w:lang w:val="kk-KZ"/>
        </w:rPr>
        <w:t>2,3,4 курстар) тобы өзара стрес</w:t>
      </w:r>
      <w:r w:rsidRPr="00DC79A1">
        <w:rPr>
          <w:rFonts w:ascii="Times New Roman" w:hAnsi="Times New Roman" w:cs="Times New Roman"/>
          <w:sz w:val="28"/>
          <w:szCs w:val="28"/>
          <w:lang w:val="kk-KZ"/>
        </w:rPr>
        <w:t xml:space="preserve">ті жеңудің осы көрсеткіштерімен ерекшеленеді </w:t>
      </w:r>
      <w:r w:rsidRPr="00DC79A1">
        <w:rPr>
          <w:rFonts w:ascii="Times New Roman" w:eastAsia="Times New Roman" w:hAnsi="Times New Roman" w:cs="Times New Roman"/>
          <w:sz w:val="28"/>
          <w:szCs w:val="28"/>
          <w:lang w:val="kk-KZ"/>
        </w:rPr>
        <w:t>(</w:t>
      </w:r>
      <w:r w:rsidR="00001B2C">
        <w:rPr>
          <w:rFonts w:ascii="Times New Roman" w:eastAsia="Times New Roman" w:hAnsi="Times New Roman" w:cs="Times New Roman"/>
          <w:sz w:val="28"/>
          <w:szCs w:val="28"/>
          <w:lang w:val="kk-KZ"/>
        </w:rPr>
        <w:t>6</w:t>
      </w:r>
      <w:r w:rsidRPr="00DC79A1">
        <w:rPr>
          <w:rFonts w:ascii="Times New Roman" w:eastAsia="Times New Roman" w:hAnsi="Times New Roman" w:cs="Times New Roman"/>
          <w:sz w:val="28"/>
          <w:szCs w:val="28"/>
          <w:lang w:val="kk-KZ"/>
        </w:rPr>
        <w:t xml:space="preserve"> суретте көрсетілген).</w:t>
      </w:r>
    </w:p>
    <w:p w14:paraId="2C94B98E" w14:textId="77777777" w:rsidR="00861B9E" w:rsidRPr="00DC79A1" w:rsidRDefault="00861B9E" w:rsidP="00AB3C01">
      <w:pPr>
        <w:ind w:firstLine="709"/>
        <w:jc w:val="both"/>
        <w:rPr>
          <w:rFonts w:ascii="Times New Roman" w:hAnsi="Times New Roman" w:cs="Times New Roman"/>
          <w:sz w:val="28"/>
          <w:szCs w:val="28"/>
          <w:lang w:val="kk-KZ"/>
        </w:rPr>
      </w:pPr>
    </w:p>
    <w:p w14:paraId="7F556EAC" w14:textId="77777777" w:rsidR="004C5AD1" w:rsidRPr="00DC79A1" w:rsidRDefault="004C5AD1" w:rsidP="00861B9E">
      <w:pPr>
        <w:ind w:firstLine="567"/>
        <w:jc w:val="center"/>
        <w:rPr>
          <w:rFonts w:ascii="Times New Roman" w:hAnsi="Times New Roman" w:cs="Times New Roman"/>
          <w:sz w:val="28"/>
          <w:szCs w:val="28"/>
          <w:lang w:val="kk-KZ"/>
        </w:rPr>
      </w:pPr>
      <w:r w:rsidRPr="00DC79A1">
        <w:rPr>
          <w:rFonts w:ascii="Times New Roman" w:hAnsi="Times New Roman" w:cs="Times New Roman"/>
          <w:b/>
          <w:noProof/>
          <w:sz w:val="24"/>
          <w:szCs w:val="24"/>
        </w:rPr>
        <w:lastRenderedPageBreak/>
        <w:drawing>
          <wp:inline distT="0" distB="0" distL="0" distR="0" wp14:anchorId="3DE45C01" wp14:editId="7929A5D6">
            <wp:extent cx="5271921" cy="1757623"/>
            <wp:effectExtent l="0" t="0" r="5080" b="14605"/>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83C442" w14:textId="77777777" w:rsidR="004C5AD1" w:rsidRPr="00DC79A1" w:rsidRDefault="004C5AD1" w:rsidP="004C5AD1">
      <w:pPr>
        <w:ind w:firstLine="567"/>
        <w:jc w:val="both"/>
        <w:rPr>
          <w:rFonts w:ascii="Times New Roman" w:hAnsi="Times New Roman" w:cs="Times New Roman"/>
          <w:sz w:val="28"/>
          <w:szCs w:val="28"/>
          <w:lang w:val="kk-KZ"/>
        </w:rPr>
      </w:pPr>
    </w:p>
    <w:p w14:paraId="590CD08C" w14:textId="6959B3FE" w:rsidR="004C5AD1" w:rsidRDefault="00861B9E" w:rsidP="003A27E7">
      <w:pPr>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001B2C">
        <w:rPr>
          <w:rFonts w:ascii="Times New Roman" w:hAnsi="Times New Roman" w:cs="Times New Roman"/>
          <w:sz w:val="28"/>
          <w:szCs w:val="28"/>
          <w:lang w:val="kk-KZ"/>
        </w:rPr>
        <w:t>6</w:t>
      </w:r>
      <w:r w:rsidR="004C5AD1" w:rsidRPr="00DC79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F1 Позитивті қайта құру және жеке тұлғалық өсу</w:t>
      </w:r>
    </w:p>
    <w:p w14:paraId="79B6FAC7" w14:textId="77777777" w:rsidR="00E06D55" w:rsidRPr="00DC79A1" w:rsidRDefault="00E06D55" w:rsidP="003A27E7">
      <w:pPr>
        <w:ind w:firstLine="567"/>
        <w:jc w:val="center"/>
        <w:rPr>
          <w:rFonts w:ascii="Times New Roman" w:hAnsi="Times New Roman" w:cs="Times New Roman"/>
          <w:sz w:val="28"/>
          <w:szCs w:val="28"/>
          <w:lang w:val="kk-KZ"/>
        </w:rPr>
      </w:pPr>
    </w:p>
    <w:p w14:paraId="0D550F85" w14:textId="68F743B9"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Бұл көрсеткіштер «F1 Позитивті қайта құр</w:t>
      </w:r>
      <w:r w:rsidR="00051E76">
        <w:rPr>
          <w:rFonts w:ascii="Times New Roman" w:hAnsi="Times New Roman" w:cs="Times New Roman"/>
          <w:sz w:val="28"/>
          <w:szCs w:val="28"/>
          <w:lang w:val="kk-KZ"/>
        </w:rPr>
        <w:t>у және жеке тұлғалық өсу» стрес</w:t>
      </w:r>
      <w:r w:rsidRPr="00DC79A1">
        <w:rPr>
          <w:rFonts w:ascii="Times New Roman" w:hAnsi="Times New Roman" w:cs="Times New Roman"/>
          <w:sz w:val="28"/>
          <w:szCs w:val="28"/>
          <w:lang w:val="kk-KZ"/>
        </w:rPr>
        <w:t>пен күресу стратегиясы 1-3 курс психоло</w:t>
      </w:r>
      <w:r w:rsidR="003D1510">
        <w:rPr>
          <w:rFonts w:ascii="Times New Roman" w:hAnsi="Times New Roman" w:cs="Times New Roman"/>
          <w:sz w:val="28"/>
          <w:szCs w:val="28"/>
          <w:lang w:val="kk-KZ"/>
        </w:rPr>
        <w:t xml:space="preserve">г студенттерімен салыстырғанда </w:t>
      </w:r>
      <w:r w:rsidRPr="00DC79A1">
        <w:rPr>
          <w:rFonts w:ascii="Times New Roman" w:hAnsi="Times New Roman" w:cs="Times New Roman"/>
          <w:sz w:val="28"/>
          <w:szCs w:val="28"/>
          <w:lang w:val="kk-KZ"/>
        </w:rPr>
        <w:t>4 курс студенттеріне тән екендігін көрсетті.</w:t>
      </w:r>
    </w:p>
    <w:p w14:paraId="134122A8" w14:textId="4B1FF424" w:rsidR="004C5AD1" w:rsidRPr="00DC79A1" w:rsidRDefault="00051E76" w:rsidP="00AB3C0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оқытудың стрес</w:t>
      </w:r>
      <w:r w:rsidR="004C5AD1" w:rsidRPr="00DC79A1">
        <w:rPr>
          <w:rFonts w:ascii="Times New Roman" w:hAnsi="Times New Roman" w:cs="Times New Roman"/>
          <w:sz w:val="28"/>
          <w:szCs w:val="28"/>
          <w:lang w:val="kk-KZ"/>
        </w:rPr>
        <w:t>ті жеңу стратегиясын таңдауда оң нәтиже бергенін көрсетті, яғни 4 курстың психолог студент</w:t>
      </w:r>
      <w:r>
        <w:rPr>
          <w:rFonts w:ascii="Times New Roman" w:hAnsi="Times New Roman" w:cs="Times New Roman"/>
          <w:sz w:val="28"/>
          <w:szCs w:val="28"/>
          <w:lang w:val="kk-KZ"/>
        </w:rPr>
        <w:t>тері стре</w:t>
      </w:r>
      <w:r w:rsidR="004C5AD1" w:rsidRPr="00DC79A1">
        <w:rPr>
          <w:rFonts w:ascii="Times New Roman" w:hAnsi="Times New Roman" w:cs="Times New Roman"/>
          <w:sz w:val="28"/>
          <w:szCs w:val="28"/>
          <w:lang w:val="kk-KZ"/>
        </w:rPr>
        <w:t xml:space="preserve">стік жағдайды жағымды түрде қайта қарауға әрекеттенуге қабілетті. </w:t>
      </w:r>
    </w:p>
    <w:p w14:paraId="44DB497E" w14:textId="434DD96B" w:rsidR="004C5AD1" w:rsidRPr="00DC79A1" w:rsidRDefault="004C5AD1" w:rsidP="00AB3C01">
      <w:pPr>
        <w:ind w:firstLine="709"/>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F2 «Мәселеден ойша кету» көрсеткіші бойынша айтарлықтай орташа ранг 3 – топта, 1-топта төмендеу (1 курс психолог студенттері) алынды, 2-4 топтар шамамен бірдей нәтижелер көрсетті. Бұл 3 курс психолог студенттерінің басқа курстардың студенттеріне қарағанда мәселелерге байланысты жағымсыз ойлардан, мысалы, қиялдаудан,</w:t>
      </w:r>
      <w:r w:rsidR="00051E76">
        <w:rPr>
          <w:rFonts w:ascii="Times New Roman" w:eastAsia="Times New Roman" w:hAnsi="Times New Roman" w:cs="Times New Roman"/>
          <w:sz w:val="28"/>
          <w:szCs w:val="28"/>
          <w:lang w:val="kk-KZ"/>
        </w:rPr>
        <w:t xml:space="preserve"> ұйықтаудан алшақтату үшін стре</w:t>
      </w:r>
      <w:r w:rsidRPr="00DC79A1">
        <w:rPr>
          <w:rFonts w:ascii="Times New Roman" w:eastAsia="Times New Roman" w:hAnsi="Times New Roman" w:cs="Times New Roman"/>
          <w:sz w:val="28"/>
          <w:szCs w:val="28"/>
          <w:lang w:val="kk-KZ"/>
        </w:rPr>
        <w:t>сті жеңу стратегиясы ретінде әртүрлі әрекет түрлерін қ</w:t>
      </w:r>
      <w:r w:rsidR="00861B9E">
        <w:rPr>
          <w:rFonts w:ascii="Times New Roman" w:eastAsia="Times New Roman" w:hAnsi="Times New Roman" w:cs="Times New Roman"/>
          <w:sz w:val="28"/>
          <w:szCs w:val="28"/>
          <w:lang w:val="kk-KZ"/>
        </w:rPr>
        <w:t>олдануға бейім екенін білдіреді</w:t>
      </w:r>
      <w:r w:rsidRPr="00DC79A1">
        <w:rPr>
          <w:rFonts w:ascii="Times New Roman" w:eastAsia="Times New Roman" w:hAnsi="Times New Roman" w:cs="Times New Roman"/>
          <w:sz w:val="28"/>
          <w:szCs w:val="28"/>
          <w:lang w:val="kk-KZ"/>
        </w:rPr>
        <w:t xml:space="preserve"> (</w:t>
      </w:r>
      <w:r w:rsidR="00001B2C">
        <w:rPr>
          <w:rFonts w:ascii="Times New Roman" w:eastAsia="Times New Roman" w:hAnsi="Times New Roman" w:cs="Times New Roman"/>
          <w:sz w:val="28"/>
          <w:szCs w:val="28"/>
          <w:lang w:val="kk-KZ"/>
        </w:rPr>
        <w:t>7</w:t>
      </w:r>
      <w:r w:rsidRPr="00DC79A1">
        <w:rPr>
          <w:rFonts w:ascii="Times New Roman" w:eastAsia="Times New Roman" w:hAnsi="Times New Roman" w:cs="Times New Roman"/>
          <w:sz w:val="28"/>
          <w:szCs w:val="28"/>
          <w:lang w:val="kk-KZ"/>
        </w:rPr>
        <w:t xml:space="preserve"> суретте көрсетілген). </w:t>
      </w:r>
    </w:p>
    <w:p w14:paraId="1C93AF80" w14:textId="77777777" w:rsidR="00C34476" w:rsidRPr="00DC79A1" w:rsidRDefault="00C34476" w:rsidP="004C5AD1">
      <w:pPr>
        <w:ind w:firstLine="567"/>
        <w:jc w:val="both"/>
        <w:rPr>
          <w:rFonts w:ascii="Times New Roman" w:eastAsia="Times New Roman" w:hAnsi="Times New Roman" w:cs="Times New Roman"/>
          <w:sz w:val="28"/>
          <w:szCs w:val="28"/>
          <w:lang w:val="kk-KZ"/>
        </w:rPr>
      </w:pPr>
    </w:p>
    <w:p w14:paraId="2B9F4509" w14:textId="627D97E5" w:rsidR="004C5AD1" w:rsidRPr="00DC79A1" w:rsidRDefault="00C34476" w:rsidP="004C5AD1">
      <w:pPr>
        <w:ind w:firstLine="567"/>
        <w:jc w:val="both"/>
        <w:rPr>
          <w:rFonts w:ascii="Times New Roman" w:eastAsia="Times New Roman" w:hAnsi="Times New Roman" w:cs="Times New Roman"/>
          <w:sz w:val="28"/>
          <w:szCs w:val="28"/>
          <w:lang w:val="kk-KZ"/>
        </w:rPr>
      </w:pPr>
      <w:r w:rsidRPr="00DC79A1">
        <w:rPr>
          <w:rFonts w:ascii="Times New Roman" w:hAnsi="Times New Roman" w:cs="Times New Roman"/>
          <w:noProof/>
        </w:rPr>
        <w:drawing>
          <wp:inline distT="0" distB="0" distL="0" distR="0" wp14:anchorId="07390FC6" wp14:editId="1D8FCBF2">
            <wp:extent cx="5474970" cy="1749973"/>
            <wp:effectExtent l="0" t="0" r="11430" b="3175"/>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EF98B1" w14:textId="77777777" w:rsidR="004C5AD1" w:rsidRPr="00DC79A1" w:rsidRDefault="004C5AD1" w:rsidP="004C5AD1">
      <w:pPr>
        <w:ind w:firstLine="567"/>
        <w:jc w:val="both"/>
        <w:rPr>
          <w:rFonts w:ascii="Times New Roman" w:hAnsi="Times New Roman" w:cs="Times New Roman"/>
          <w:sz w:val="28"/>
          <w:szCs w:val="28"/>
          <w:lang w:val="kk-KZ"/>
        </w:rPr>
      </w:pPr>
    </w:p>
    <w:p w14:paraId="7AC1A2A0" w14:textId="069F8317" w:rsidR="004C5AD1" w:rsidRPr="00DC79A1" w:rsidRDefault="004C5AD1" w:rsidP="004C5AD1">
      <w:pPr>
        <w:ind w:firstLine="567"/>
        <w:jc w:val="center"/>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 xml:space="preserve">Сурет </w:t>
      </w:r>
      <w:r w:rsidR="00001B2C">
        <w:rPr>
          <w:rFonts w:ascii="Times New Roman" w:eastAsia="Times New Roman" w:hAnsi="Times New Roman" w:cs="Times New Roman"/>
          <w:sz w:val="28"/>
          <w:szCs w:val="28"/>
          <w:lang w:val="kk-KZ"/>
        </w:rPr>
        <w:t>7</w:t>
      </w:r>
      <w:r w:rsidR="00861B9E">
        <w:rPr>
          <w:rFonts w:ascii="Times New Roman" w:eastAsia="Times New Roman" w:hAnsi="Times New Roman" w:cs="Times New Roman"/>
          <w:sz w:val="28"/>
          <w:szCs w:val="28"/>
          <w:lang w:val="kk-KZ"/>
        </w:rPr>
        <w:t xml:space="preserve"> –</w:t>
      </w:r>
      <w:r w:rsidRPr="00DC79A1">
        <w:rPr>
          <w:rFonts w:ascii="Times New Roman" w:eastAsia="Times New Roman" w:hAnsi="Times New Roman" w:cs="Times New Roman"/>
          <w:sz w:val="28"/>
          <w:szCs w:val="28"/>
          <w:lang w:val="kk-KZ"/>
        </w:rPr>
        <w:t xml:space="preserve"> F2 «Мәселеден ойша кету»</w:t>
      </w:r>
    </w:p>
    <w:p w14:paraId="7188DCA4" w14:textId="77777777" w:rsidR="004C5AD1" w:rsidRPr="00DC79A1" w:rsidRDefault="004C5AD1" w:rsidP="004C5AD1">
      <w:pPr>
        <w:ind w:firstLine="567"/>
        <w:jc w:val="both"/>
        <w:rPr>
          <w:rFonts w:ascii="Times New Roman" w:hAnsi="Times New Roman" w:cs="Times New Roman"/>
          <w:sz w:val="28"/>
          <w:szCs w:val="28"/>
          <w:lang w:val="kk-KZ"/>
        </w:rPr>
      </w:pPr>
    </w:p>
    <w:p w14:paraId="2A857DFC" w14:textId="0BC499E2"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F7 «Дінге жүгіну» шкаласының көрсеткіші бойынша айтарлықтай орташа ранг 2 және 4 топтарында алынды, 1 топ (1 курс) ол айтарлықтай төмен, 3 топта (3курс) – 1 курстан көрсеткіші жоғары, бірақ 2 және 4 курсқа қарағанда көрсеткіштері төмен болды. Бұл 2 және 4 курс психолог студе</w:t>
      </w:r>
      <w:r w:rsidR="003A27E7" w:rsidRPr="00DC79A1">
        <w:rPr>
          <w:rFonts w:ascii="Times New Roman" w:hAnsi="Times New Roman" w:cs="Times New Roman"/>
          <w:sz w:val="28"/>
          <w:szCs w:val="28"/>
          <w:lang w:val="kk-KZ"/>
        </w:rPr>
        <w:t xml:space="preserve">нттеріне </w:t>
      </w:r>
      <w:r w:rsidRPr="00DC79A1">
        <w:rPr>
          <w:rFonts w:ascii="Times New Roman" w:hAnsi="Times New Roman" w:cs="Times New Roman"/>
          <w:sz w:val="28"/>
          <w:szCs w:val="28"/>
          <w:lang w:val="kk-KZ"/>
        </w:rPr>
        <w:t>1 және 3 курс студент-психологтарымен салыстырғанда құдайдан көмек сұрау, сенім, дінге жүгіну тән екендігін көрсетті, (</w:t>
      </w:r>
      <w:r w:rsidR="00001B2C">
        <w:rPr>
          <w:rFonts w:ascii="Times New Roman" w:hAnsi="Times New Roman" w:cs="Times New Roman"/>
          <w:sz w:val="28"/>
          <w:szCs w:val="28"/>
          <w:lang w:val="kk-KZ"/>
        </w:rPr>
        <w:t>8</w:t>
      </w:r>
      <w:r w:rsidRPr="00DC79A1">
        <w:rPr>
          <w:rFonts w:ascii="Times New Roman" w:hAnsi="Times New Roman" w:cs="Times New Roman"/>
          <w:sz w:val="28"/>
          <w:szCs w:val="28"/>
          <w:lang w:val="kk-KZ"/>
        </w:rPr>
        <w:t xml:space="preserve"> суретте көрсетілген).</w:t>
      </w:r>
    </w:p>
    <w:p w14:paraId="5E3EF081" w14:textId="77777777" w:rsidR="004C5AD1" w:rsidRPr="00DC79A1" w:rsidRDefault="004C5AD1" w:rsidP="004C5AD1">
      <w:pPr>
        <w:ind w:firstLine="567"/>
        <w:jc w:val="both"/>
        <w:rPr>
          <w:rFonts w:ascii="Times New Roman" w:hAnsi="Times New Roman" w:cs="Times New Roman"/>
          <w:sz w:val="28"/>
          <w:szCs w:val="28"/>
          <w:lang w:val="kk-KZ"/>
        </w:rPr>
      </w:pPr>
    </w:p>
    <w:p w14:paraId="2F9D7B67" w14:textId="77777777" w:rsidR="004C5AD1" w:rsidRPr="00DC79A1" w:rsidRDefault="004C5AD1" w:rsidP="004C5AD1">
      <w:pPr>
        <w:ind w:firstLine="567"/>
        <w:jc w:val="both"/>
        <w:rPr>
          <w:rFonts w:ascii="Times New Roman" w:hAnsi="Times New Roman" w:cs="Times New Roman"/>
          <w:sz w:val="28"/>
          <w:szCs w:val="28"/>
          <w:lang w:val="kk-KZ"/>
        </w:rPr>
      </w:pPr>
      <w:r w:rsidRPr="00DC79A1">
        <w:rPr>
          <w:rFonts w:ascii="Times New Roman" w:hAnsi="Times New Roman" w:cs="Times New Roman"/>
          <w:noProof/>
        </w:rPr>
        <w:lastRenderedPageBreak/>
        <w:drawing>
          <wp:inline distT="0" distB="0" distL="0" distR="0" wp14:anchorId="731316E1" wp14:editId="0F8CBFF9">
            <wp:extent cx="5387975" cy="1600200"/>
            <wp:effectExtent l="0" t="0" r="3175"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DC79A1">
        <w:rPr>
          <w:rFonts w:ascii="Times New Roman" w:hAnsi="Times New Roman" w:cs="Times New Roman"/>
          <w:sz w:val="28"/>
          <w:szCs w:val="28"/>
          <w:lang w:val="kk-KZ"/>
        </w:rPr>
        <w:t xml:space="preserve"> </w:t>
      </w:r>
    </w:p>
    <w:p w14:paraId="4793DF88" w14:textId="77777777" w:rsidR="004C5AD1" w:rsidRPr="00DC79A1" w:rsidRDefault="004C5AD1" w:rsidP="004C5AD1">
      <w:pPr>
        <w:ind w:firstLine="567"/>
        <w:jc w:val="both"/>
        <w:rPr>
          <w:rFonts w:ascii="Times New Roman" w:hAnsi="Times New Roman" w:cs="Times New Roman"/>
          <w:sz w:val="28"/>
          <w:szCs w:val="28"/>
          <w:lang w:val="kk-KZ"/>
        </w:rPr>
      </w:pPr>
    </w:p>
    <w:p w14:paraId="0EF33854" w14:textId="75901CC3" w:rsidR="004C5AD1" w:rsidRPr="00DC79A1" w:rsidRDefault="004C5AD1" w:rsidP="004C5AD1">
      <w:pPr>
        <w:ind w:firstLine="567"/>
        <w:jc w:val="center"/>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Сурет </w:t>
      </w:r>
      <w:r w:rsidR="00001B2C">
        <w:rPr>
          <w:rFonts w:ascii="Times New Roman" w:hAnsi="Times New Roman" w:cs="Times New Roman"/>
          <w:sz w:val="28"/>
          <w:szCs w:val="28"/>
          <w:lang w:val="kk-KZ"/>
        </w:rPr>
        <w:t>8</w:t>
      </w:r>
      <w:r w:rsidR="00861B9E">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w:t>
      </w:r>
      <w:r w:rsidRPr="00DC79A1">
        <w:rPr>
          <w:rFonts w:ascii="Times New Roman" w:hAnsi="Times New Roman" w:cs="Times New Roman"/>
          <w:bCs/>
          <w:sz w:val="28"/>
          <w:szCs w:val="28"/>
          <w:lang w:val="kk-KZ"/>
        </w:rPr>
        <w:t>F7 «Дінге жүгіну»</w:t>
      </w:r>
    </w:p>
    <w:p w14:paraId="23C4B2C7" w14:textId="77777777" w:rsidR="004C5AD1" w:rsidRPr="00DC79A1" w:rsidRDefault="004C5AD1" w:rsidP="004C5AD1">
      <w:pPr>
        <w:ind w:firstLine="567"/>
        <w:jc w:val="center"/>
        <w:rPr>
          <w:rFonts w:ascii="Times New Roman" w:hAnsi="Times New Roman" w:cs="Times New Roman"/>
          <w:sz w:val="28"/>
          <w:szCs w:val="28"/>
          <w:lang w:val="kk-KZ"/>
        </w:rPr>
      </w:pPr>
    </w:p>
    <w:p w14:paraId="4C0B41FA"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Бұл алынған психологиялық білім де, мемлекеттік саясат та, ұлттық дәстүрлерге, діндерге жүгіну нәтижесіне айтарлықтай әсер еткенін білдіреді.</w:t>
      </w:r>
    </w:p>
    <w:p w14:paraId="66EEEACF"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Дәрежелер кестесін талдай отырып, F10 «Ұстамдылық» көрсеткіші бойынша айтарлықтай орташа дәреже көрсеткіші 4 топта алынды, ал ең төмен көрсеткіш 1 топта (1 курс).</w:t>
      </w:r>
    </w:p>
    <w:p w14:paraId="76B302FA" w14:textId="657265E6"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Бұл жоғары оқу орындарында білім алушы психолог студенттердің ұста</w:t>
      </w:r>
      <w:r w:rsidR="00051E76">
        <w:rPr>
          <w:rFonts w:ascii="Times New Roman" w:hAnsi="Times New Roman" w:cs="Times New Roman"/>
          <w:sz w:val="28"/>
          <w:szCs w:val="28"/>
          <w:lang w:val="kk-KZ"/>
        </w:rPr>
        <w:t>мды бола білу стратегиясын стре</w:t>
      </w:r>
      <w:r w:rsidRPr="00DC79A1">
        <w:rPr>
          <w:rFonts w:ascii="Times New Roman" w:hAnsi="Times New Roman" w:cs="Times New Roman"/>
          <w:sz w:val="28"/>
          <w:szCs w:val="28"/>
          <w:lang w:val="kk-KZ"/>
        </w:rPr>
        <w:t>стік жағдайды жеңуде жиі қолданылатынын білдіреді, бұл олардың алған психологиялық білімінің негізі болып келуі ықтимал. Яғни, бұл жоғарғы курс</w:t>
      </w:r>
      <w:r w:rsidR="00051E76">
        <w:rPr>
          <w:rFonts w:ascii="Times New Roman" w:hAnsi="Times New Roman" w:cs="Times New Roman"/>
          <w:sz w:val="28"/>
          <w:szCs w:val="28"/>
          <w:lang w:val="kk-KZ"/>
        </w:rPr>
        <w:t xml:space="preserve"> психолог студенттері үшін стре</w:t>
      </w:r>
      <w:r w:rsidRPr="00DC79A1">
        <w:rPr>
          <w:rFonts w:ascii="Times New Roman" w:hAnsi="Times New Roman" w:cs="Times New Roman"/>
          <w:sz w:val="28"/>
          <w:szCs w:val="28"/>
          <w:lang w:val="kk-KZ"/>
        </w:rPr>
        <w:t>сті жеңудің осы моделін қалыптастыруға ықпал еткен психологиялық</w:t>
      </w:r>
      <w:r w:rsidR="00D81E5D">
        <w:rPr>
          <w:rFonts w:ascii="Times New Roman" w:hAnsi="Times New Roman" w:cs="Times New Roman"/>
          <w:sz w:val="28"/>
          <w:szCs w:val="28"/>
          <w:lang w:val="kk-KZ"/>
        </w:rPr>
        <w:t xml:space="preserve"> оқытудың мазмұны болуы мүмкін </w:t>
      </w:r>
      <w:r w:rsidRPr="00DC79A1">
        <w:rPr>
          <w:rFonts w:ascii="Times New Roman" w:hAnsi="Times New Roman" w:cs="Times New Roman"/>
          <w:sz w:val="28"/>
          <w:szCs w:val="28"/>
          <w:lang w:val="kk-KZ"/>
        </w:rPr>
        <w:t>(</w:t>
      </w:r>
      <w:r w:rsidR="00001B2C">
        <w:rPr>
          <w:rFonts w:ascii="Times New Roman" w:hAnsi="Times New Roman" w:cs="Times New Roman"/>
          <w:sz w:val="28"/>
          <w:szCs w:val="28"/>
          <w:lang w:val="kk-KZ"/>
        </w:rPr>
        <w:t>9</w:t>
      </w:r>
      <w:r w:rsidRPr="00DC79A1">
        <w:rPr>
          <w:rFonts w:ascii="Times New Roman" w:hAnsi="Times New Roman" w:cs="Times New Roman"/>
          <w:sz w:val="28"/>
          <w:szCs w:val="28"/>
          <w:lang w:val="kk-KZ"/>
        </w:rPr>
        <w:t xml:space="preserve"> суретте көрсетілген).</w:t>
      </w:r>
    </w:p>
    <w:p w14:paraId="4C8633B8" w14:textId="77777777" w:rsidR="004C5AD1" w:rsidRPr="00DC79A1" w:rsidRDefault="004C5AD1" w:rsidP="004C5AD1">
      <w:pPr>
        <w:ind w:firstLine="567"/>
        <w:jc w:val="both"/>
        <w:rPr>
          <w:rFonts w:ascii="Times New Roman" w:hAnsi="Times New Roman" w:cs="Times New Roman"/>
          <w:sz w:val="28"/>
          <w:szCs w:val="28"/>
          <w:lang w:val="kk-KZ"/>
        </w:rPr>
      </w:pPr>
    </w:p>
    <w:p w14:paraId="537B0045" w14:textId="77777777" w:rsidR="004C5AD1" w:rsidRPr="00DC79A1" w:rsidRDefault="004C5AD1" w:rsidP="004C5AD1">
      <w:pPr>
        <w:ind w:firstLine="567"/>
        <w:jc w:val="both"/>
        <w:rPr>
          <w:rFonts w:ascii="Times New Roman" w:hAnsi="Times New Roman" w:cs="Times New Roman"/>
          <w:sz w:val="28"/>
          <w:szCs w:val="28"/>
          <w:lang w:val="kk-KZ"/>
        </w:rPr>
      </w:pPr>
      <w:r w:rsidRPr="00DC79A1">
        <w:rPr>
          <w:rFonts w:ascii="Times New Roman" w:hAnsi="Times New Roman" w:cs="Times New Roman"/>
          <w:noProof/>
        </w:rPr>
        <w:drawing>
          <wp:inline distT="0" distB="0" distL="0" distR="0" wp14:anchorId="45992FC8" wp14:editId="3A2322F3">
            <wp:extent cx="5408295" cy="2125980"/>
            <wp:effectExtent l="0" t="0" r="1905" b="762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C63C85" w14:textId="77777777" w:rsidR="004C5AD1" w:rsidRPr="00DC79A1" w:rsidRDefault="004C5AD1" w:rsidP="004C5AD1">
      <w:pPr>
        <w:ind w:firstLine="567"/>
        <w:jc w:val="center"/>
        <w:rPr>
          <w:rFonts w:ascii="Times New Roman" w:hAnsi="Times New Roman" w:cs="Times New Roman"/>
          <w:bCs/>
          <w:sz w:val="28"/>
          <w:szCs w:val="28"/>
          <w:lang w:val="kk-KZ"/>
        </w:rPr>
      </w:pPr>
    </w:p>
    <w:p w14:paraId="400C91E8" w14:textId="15F0A67D" w:rsidR="004C5AD1" w:rsidRDefault="004C5AD1" w:rsidP="004C5AD1">
      <w:pPr>
        <w:ind w:firstLine="567"/>
        <w:jc w:val="center"/>
        <w:rPr>
          <w:rFonts w:ascii="Times New Roman" w:hAnsi="Times New Roman" w:cs="Times New Roman"/>
          <w:bCs/>
          <w:sz w:val="28"/>
          <w:szCs w:val="28"/>
          <w:lang w:val="kk-KZ"/>
        </w:rPr>
      </w:pPr>
      <w:r w:rsidRPr="00DC79A1">
        <w:rPr>
          <w:rFonts w:ascii="Times New Roman" w:hAnsi="Times New Roman" w:cs="Times New Roman"/>
          <w:bCs/>
          <w:sz w:val="28"/>
          <w:szCs w:val="28"/>
          <w:lang w:val="kk-KZ"/>
        </w:rPr>
        <w:t xml:space="preserve">Сурет </w:t>
      </w:r>
      <w:r w:rsidR="00001B2C">
        <w:rPr>
          <w:rFonts w:ascii="Times New Roman" w:hAnsi="Times New Roman" w:cs="Times New Roman"/>
          <w:bCs/>
          <w:sz w:val="28"/>
          <w:szCs w:val="28"/>
          <w:lang w:val="kk-KZ"/>
        </w:rPr>
        <w:t>9</w:t>
      </w:r>
      <w:r w:rsidR="00861B9E">
        <w:rPr>
          <w:rFonts w:ascii="Times New Roman" w:hAnsi="Times New Roman" w:cs="Times New Roman"/>
          <w:bCs/>
          <w:sz w:val="28"/>
          <w:szCs w:val="28"/>
          <w:lang w:val="kk-KZ"/>
        </w:rPr>
        <w:t xml:space="preserve"> –</w:t>
      </w:r>
      <w:r w:rsidRPr="00DC79A1">
        <w:rPr>
          <w:rFonts w:ascii="Times New Roman" w:hAnsi="Times New Roman" w:cs="Times New Roman"/>
          <w:bCs/>
          <w:sz w:val="28"/>
          <w:szCs w:val="28"/>
          <w:lang w:val="kk-KZ"/>
        </w:rPr>
        <w:t xml:space="preserve"> F10 </w:t>
      </w:r>
      <w:r w:rsidR="00AB3C01">
        <w:rPr>
          <w:rFonts w:ascii="Times New Roman" w:hAnsi="Times New Roman" w:cs="Times New Roman"/>
          <w:bCs/>
          <w:sz w:val="28"/>
          <w:szCs w:val="28"/>
          <w:lang w:val="kk-KZ"/>
        </w:rPr>
        <w:t>–</w:t>
      </w:r>
      <w:r w:rsidRPr="00DC79A1">
        <w:rPr>
          <w:rFonts w:ascii="Times New Roman" w:hAnsi="Times New Roman" w:cs="Times New Roman"/>
          <w:bCs/>
          <w:sz w:val="28"/>
          <w:szCs w:val="28"/>
          <w:lang w:val="kk-KZ"/>
        </w:rPr>
        <w:t xml:space="preserve"> Ұстамдылық</w:t>
      </w:r>
    </w:p>
    <w:p w14:paraId="76FEA268" w14:textId="77777777" w:rsidR="00AB3C01" w:rsidRPr="00DC79A1" w:rsidRDefault="00AB3C01" w:rsidP="004C5AD1">
      <w:pPr>
        <w:ind w:firstLine="567"/>
        <w:jc w:val="center"/>
        <w:rPr>
          <w:rFonts w:ascii="Times New Roman" w:hAnsi="Times New Roman" w:cs="Times New Roman"/>
          <w:sz w:val="28"/>
          <w:szCs w:val="28"/>
          <w:lang w:val="kk-KZ"/>
        </w:rPr>
      </w:pPr>
    </w:p>
    <w:p w14:paraId="3D465815" w14:textId="6EC4ECC1"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Соныменен, эмоционалды икемділіктің эмоционалды интеллект көрсеткіштері бойынша  психолог студенттердің 1-4 оқу курстары арасында бір ғана маңызды айырмашылық анықтал</w:t>
      </w:r>
      <w:r w:rsidR="003D1510">
        <w:rPr>
          <w:rFonts w:ascii="Times New Roman" w:hAnsi="Times New Roman" w:cs="Times New Roman"/>
          <w:sz w:val="28"/>
          <w:szCs w:val="28"/>
          <w:lang w:val="kk-KZ"/>
        </w:rPr>
        <w:t xml:space="preserve">ды, нақты айтқанда: олардың өз </w:t>
      </w:r>
      <w:r w:rsidRPr="00DC79A1">
        <w:rPr>
          <w:rFonts w:ascii="Times New Roman" w:hAnsi="Times New Roman" w:cs="Times New Roman"/>
          <w:sz w:val="28"/>
          <w:szCs w:val="28"/>
          <w:lang w:val="kk-KZ"/>
        </w:rPr>
        <w:t>эмоцияларын басқара білуі. 2 курстың психолог студенттері өздерінің эмоцияларын айтарлықтай табысты басқара біледі, үшінші курсқа қарай бұл көрсеткіш айтарлықтай төмендейді және 4 курста 2 курс психолог студенттерінің эмоцияларын басқара білу деңгейіне жетпей көтеріледі.</w:t>
      </w:r>
    </w:p>
    <w:p w14:paraId="4EADFF8F"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lastRenderedPageBreak/>
        <w:t>Бұл психологиялық білімнің өзінің айқын теориялық бағытына қарамастан, эмоционалды икемділіктің көрсеткіші ретінде эмоционалды интеллектке айтарлықтай (мағыналы) әсер етпейтіндігін көрсетуі мүмкін.</w:t>
      </w:r>
    </w:p>
    <w:p w14:paraId="0431FA4D" w14:textId="784747C4"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1-4 курс псих</w:t>
      </w:r>
      <w:r w:rsidR="006C1419" w:rsidRPr="00DC79A1">
        <w:rPr>
          <w:rFonts w:ascii="Times New Roman" w:hAnsi="Times New Roman" w:cs="Times New Roman"/>
          <w:sz w:val="28"/>
          <w:szCs w:val="28"/>
          <w:lang w:val="kk-KZ"/>
        </w:rPr>
        <w:t xml:space="preserve">олог студенттері </w:t>
      </w:r>
      <w:r w:rsidRPr="00DC79A1">
        <w:rPr>
          <w:rFonts w:ascii="Times New Roman" w:hAnsi="Times New Roman" w:cs="Times New Roman"/>
          <w:sz w:val="28"/>
          <w:szCs w:val="28"/>
          <w:lang w:val="kk-KZ"/>
        </w:rPr>
        <w:t>расы</w:t>
      </w:r>
      <w:r w:rsidR="00051E76">
        <w:rPr>
          <w:rFonts w:ascii="Times New Roman" w:hAnsi="Times New Roman" w:cs="Times New Roman"/>
          <w:sz w:val="28"/>
          <w:szCs w:val="28"/>
          <w:lang w:val="kk-KZ"/>
        </w:rPr>
        <w:t>нда эмоционалды икемділік стрес</w:t>
      </w:r>
      <w:r w:rsidRPr="00DC79A1">
        <w:rPr>
          <w:rFonts w:ascii="Times New Roman" w:hAnsi="Times New Roman" w:cs="Times New Roman"/>
          <w:sz w:val="28"/>
          <w:szCs w:val="28"/>
          <w:lang w:val="kk-KZ"/>
        </w:rPr>
        <w:t>імен күресу стратегияларының көрсеткіштері бойынша мүмкін болатын 15-тен төрт маңызды айырмашылық анықталды, атап айтқанда: F1</w:t>
      </w:r>
      <w:r w:rsidR="00D81E5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«Позитивті қайта құру және жеке тұлғалық өсу»;</w:t>
      </w:r>
      <w:r w:rsidR="00D81E5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F2 «Мәселеден ойша арылу»; F7«Дінге сену; F10 – Ұстамдылық (</w:t>
      </w:r>
      <w:r w:rsidR="00001B2C">
        <w:rPr>
          <w:rFonts w:ascii="Times New Roman" w:hAnsi="Times New Roman" w:cs="Times New Roman"/>
          <w:sz w:val="28"/>
          <w:szCs w:val="28"/>
          <w:lang w:val="kk-KZ"/>
        </w:rPr>
        <w:t>10</w:t>
      </w:r>
      <w:r w:rsidRPr="00DC79A1">
        <w:rPr>
          <w:rFonts w:ascii="Times New Roman" w:hAnsi="Times New Roman" w:cs="Times New Roman"/>
          <w:sz w:val="28"/>
          <w:szCs w:val="28"/>
          <w:lang w:val="kk-KZ"/>
        </w:rPr>
        <w:t xml:space="preserve"> суретте көрсетілген)</w:t>
      </w:r>
      <w:r w:rsidR="00D81E5D">
        <w:rPr>
          <w:rFonts w:ascii="Times New Roman" w:hAnsi="Times New Roman" w:cs="Times New Roman"/>
          <w:sz w:val="28"/>
          <w:szCs w:val="28"/>
          <w:lang w:val="kk-KZ"/>
        </w:rPr>
        <w:t>.</w:t>
      </w:r>
    </w:p>
    <w:p w14:paraId="0C5C1E4A" w14:textId="77777777" w:rsidR="004C5AD1" w:rsidRPr="00DC79A1" w:rsidRDefault="004C5AD1" w:rsidP="004C5AD1">
      <w:pPr>
        <w:ind w:firstLine="567"/>
        <w:jc w:val="both"/>
        <w:rPr>
          <w:rFonts w:ascii="Times New Roman" w:hAnsi="Times New Roman" w:cs="Times New Roman"/>
          <w:sz w:val="28"/>
          <w:szCs w:val="28"/>
          <w:lang w:val="kk-KZ"/>
        </w:rPr>
      </w:pPr>
    </w:p>
    <w:p w14:paraId="4502A6D8" w14:textId="77777777" w:rsidR="004C5AD1" w:rsidRPr="00DC79A1" w:rsidRDefault="004C5AD1" w:rsidP="004C5AD1">
      <w:pPr>
        <w:pStyle w:val="a5"/>
        <w:spacing w:before="0" w:beforeAutospacing="0" w:after="0" w:afterAutospacing="0"/>
        <w:ind w:firstLine="567"/>
        <w:jc w:val="both"/>
        <w:textAlignment w:val="top"/>
        <w:rPr>
          <w:lang w:val="en-US"/>
        </w:rPr>
      </w:pPr>
      <w:r w:rsidRPr="00DC79A1">
        <w:rPr>
          <w:noProof/>
        </w:rPr>
        <w:drawing>
          <wp:inline distT="0" distB="0" distL="0" distR="0" wp14:anchorId="2154BC03" wp14:editId="50023BC8">
            <wp:extent cx="5581015" cy="2224217"/>
            <wp:effectExtent l="0" t="0" r="635" b="24130"/>
            <wp:docPr id="2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1C77B85" w14:textId="77777777" w:rsidR="004C5AD1" w:rsidRPr="00DC79A1" w:rsidRDefault="004C5AD1" w:rsidP="004C5AD1">
      <w:pPr>
        <w:ind w:firstLine="567"/>
        <w:jc w:val="both"/>
        <w:rPr>
          <w:rFonts w:ascii="Times New Roman" w:hAnsi="Times New Roman" w:cs="Times New Roman"/>
          <w:bCs/>
          <w:sz w:val="28"/>
          <w:szCs w:val="28"/>
          <w:lang w:val="kk-KZ"/>
        </w:rPr>
      </w:pPr>
    </w:p>
    <w:p w14:paraId="2CDA68FF" w14:textId="3BB11746" w:rsidR="004C5AD1" w:rsidRPr="00DC79A1" w:rsidRDefault="004C5AD1" w:rsidP="00861B9E">
      <w:pPr>
        <w:ind w:firstLine="567"/>
        <w:jc w:val="center"/>
        <w:rPr>
          <w:rFonts w:ascii="Times New Roman" w:hAnsi="Times New Roman" w:cs="Times New Roman"/>
          <w:sz w:val="28"/>
          <w:szCs w:val="28"/>
          <w:lang w:val="kk-KZ"/>
        </w:rPr>
      </w:pPr>
      <w:r w:rsidRPr="00DC79A1">
        <w:rPr>
          <w:rFonts w:ascii="Times New Roman" w:hAnsi="Times New Roman" w:cs="Times New Roman"/>
          <w:bCs/>
          <w:sz w:val="28"/>
          <w:szCs w:val="28"/>
          <w:lang w:val="kk-KZ"/>
        </w:rPr>
        <w:t xml:space="preserve">Сурет </w:t>
      </w:r>
      <w:r w:rsidR="00001B2C">
        <w:rPr>
          <w:rFonts w:ascii="Times New Roman" w:hAnsi="Times New Roman" w:cs="Times New Roman"/>
          <w:bCs/>
          <w:sz w:val="28"/>
          <w:szCs w:val="28"/>
          <w:lang w:val="kk-KZ"/>
        </w:rPr>
        <w:t>10</w:t>
      </w:r>
      <w:r w:rsidR="00861B9E">
        <w:rPr>
          <w:rFonts w:ascii="Times New Roman" w:hAnsi="Times New Roman" w:cs="Times New Roman"/>
          <w:bCs/>
          <w:sz w:val="28"/>
          <w:szCs w:val="28"/>
          <w:lang w:val="kk-KZ"/>
        </w:rPr>
        <w:t xml:space="preserve"> –</w:t>
      </w:r>
      <w:r w:rsidRPr="00DC79A1">
        <w:rPr>
          <w:rFonts w:ascii="Times New Roman" w:hAnsi="Times New Roman" w:cs="Times New Roman"/>
          <w:bCs/>
          <w:sz w:val="28"/>
          <w:szCs w:val="28"/>
          <w:lang w:val="kk-KZ"/>
        </w:rPr>
        <w:t xml:space="preserve"> Әр топ үшін көрсеткіштер бойынша салыстырмалы диаграмма</w:t>
      </w:r>
    </w:p>
    <w:p w14:paraId="51FAC3A5" w14:textId="77777777" w:rsidR="004C5AD1" w:rsidRPr="00DC79A1" w:rsidRDefault="004C5AD1" w:rsidP="004C5AD1">
      <w:pPr>
        <w:rPr>
          <w:rFonts w:ascii="Times New Roman" w:hAnsi="Times New Roman" w:cs="Times New Roman"/>
          <w:lang w:val="kk-KZ"/>
        </w:rPr>
      </w:pPr>
    </w:p>
    <w:p w14:paraId="1C3075F2" w14:textId="77777777" w:rsidR="004C5AD1" w:rsidRPr="00DC79A1" w:rsidRDefault="004C5AD1" w:rsidP="00AB3C01">
      <w:pPr>
        <w:ind w:firstLine="709"/>
        <w:jc w:val="both"/>
        <w:rPr>
          <w:rFonts w:ascii="Times New Roman" w:hAnsi="Times New Roman" w:cs="Times New Roman"/>
          <w:bCs/>
          <w:sz w:val="28"/>
          <w:szCs w:val="28"/>
          <w:lang w:val="kk-KZ"/>
        </w:rPr>
      </w:pPr>
      <w:r w:rsidRPr="00DC79A1">
        <w:rPr>
          <w:rFonts w:ascii="Times New Roman" w:hAnsi="Times New Roman" w:cs="Times New Roman"/>
          <w:bCs/>
          <w:sz w:val="28"/>
          <w:szCs w:val="28"/>
          <w:lang w:val="kk-KZ"/>
        </w:rPr>
        <w:t>F1, F2, F7, F10 көрсеткіштері бойынша салыстырмалы диаграмма (</w:t>
      </w:r>
      <w:r w:rsidRPr="00DC79A1">
        <w:rPr>
          <w:rFonts w:ascii="Times New Roman" w:eastAsia="Times New Roman" w:hAnsi="Times New Roman" w:cs="Times New Roman"/>
          <w:sz w:val="28"/>
          <w:szCs w:val="28"/>
          <w:lang w:val="kk-KZ"/>
        </w:rPr>
        <w:t>F1 «Позитивті қайта құру және  тұлғалық өсу»; F2 «Мәселеден ойша арылу»; F7 «Дінге жүгіну; F10 – Ұстамдылық</w:t>
      </w:r>
      <w:r w:rsidRPr="00DC79A1">
        <w:rPr>
          <w:rFonts w:ascii="Times New Roman" w:hAnsi="Times New Roman" w:cs="Times New Roman"/>
          <w:bCs/>
          <w:sz w:val="28"/>
          <w:szCs w:val="28"/>
          <w:lang w:val="kk-KZ"/>
        </w:rPr>
        <w:t>).</w:t>
      </w:r>
    </w:p>
    <w:p w14:paraId="0A299910"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Жоғарыда жүргізілген әдістеме көрсеткіштері бойынша қорытындыласақ олардың арасындағы айырмашылықтары көрсетілген болжамдарға сай төмендегі кестеде салыстырылды.</w:t>
      </w:r>
    </w:p>
    <w:p w14:paraId="78E1AD9C" w14:textId="77777777" w:rsidR="004C5AD1" w:rsidRPr="00DC79A1" w:rsidRDefault="004C5AD1" w:rsidP="00AB3C01">
      <w:pPr>
        <w:ind w:firstLine="709"/>
        <w:jc w:val="both"/>
        <w:rPr>
          <w:rFonts w:ascii="Times New Roman" w:hAnsi="Times New Roman" w:cs="Times New Roman"/>
          <w:sz w:val="28"/>
          <w:szCs w:val="28"/>
          <w:lang w:val="kk-KZ"/>
        </w:rPr>
      </w:pPr>
    </w:p>
    <w:p w14:paraId="04CE3FB9" w14:textId="1DB03A2D" w:rsidR="004C5AD1" w:rsidRPr="00DC79A1" w:rsidRDefault="00861B9E" w:rsidP="00861B9E">
      <w:pPr>
        <w:jc w:val="both"/>
        <w:rPr>
          <w:rFonts w:ascii="Times New Roman" w:hAnsi="Times New Roman" w:cs="Times New Roman"/>
          <w:sz w:val="28"/>
          <w:szCs w:val="28"/>
          <w:lang w:val="kk-KZ"/>
        </w:rPr>
      </w:pPr>
      <w:r>
        <w:rPr>
          <w:rFonts w:ascii="Times New Roman" w:hAnsi="Times New Roman" w:cs="Times New Roman"/>
          <w:sz w:val="28"/>
          <w:szCs w:val="28"/>
          <w:lang w:val="kk-KZ"/>
        </w:rPr>
        <w:t>Кесте 8 – Ә</w:t>
      </w:r>
      <w:r w:rsidR="004C5AD1" w:rsidRPr="00DC79A1">
        <w:rPr>
          <w:rFonts w:ascii="Times New Roman" w:hAnsi="Times New Roman" w:cs="Times New Roman"/>
          <w:sz w:val="28"/>
          <w:szCs w:val="28"/>
          <w:lang w:val="kk-KZ"/>
        </w:rPr>
        <w:t>рбір тест (сауалнама)бойынша көрсеткіштер үшін болжамдарды растау нәтижелері</w:t>
      </w:r>
    </w:p>
    <w:p w14:paraId="776F4E08" w14:textId="77777777" w:rsidR="004C5AD1" w:rsidRPr="00DC79A1" w:rsidRDefault="004C5AD1" w:rsidP="004C5AD1">
      <w:pPr>
        <w:jc w:val="both"/>
        <w:rPr>
          <w:rFonts w:ascii="Times New Roman" w:hAnsi="Times New Roman" w:cs="Times New Roman"/>
          <w:sz w:val="28"/>
          <w:szCs w:val="28"/>
          <w:lang w:val="kk-KZ"/>
        </w:rPr>
      </w:pPr>
    </w:p>
    <w:tbl>
      <w:tblPr>
        <w:tblStyle w:val="ac"/>
        <w:tblW w:w="0" w:type="auto"/>
        <w:tblLayout w:type="fixed"/>
        <w:tblLook w:val="04A0" w:firstRow="1" w:lastRow="0" w:firstColumn="1" w:lastColumn="0" w:noHBand="0" w:noVBand="1"/>
      </w:tblPr>
      <w:tblGrid>
        <w:gridCol w:w="3085"/>
        <w:gridCol w:w="3686"/>
        <w:gridCol w:w="3083"/>
      </w:tblGrid>
      <w:tr w:rsidR="004359AF" w:rsidRPr="00E53089" w14:paraId="0D157E14" w14:textId="77777777" w:rsidTr="00967CA4">
        <w:tc>
          <w:tcPr>
            <w:tcW w:w="3085" w:type="dxa"/>
          </w:tcPr>
          <w:p w14:paraId="04118118" w14:textId="01FF158A" w:rsidR="004C5AD1" w:rsidRPr="00DC79A1" w:rsidRDefault="00967CA4" w:rsidP="00967CA4">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686" w:type="dxa"/>
          </w:tcPr>
          <w:p w14:paraId="3A489D8F" w14:textId="31EA083B" w:rsidR="004C5AD1" w:rsidRPr="00861B9E" w:rsidRDefault="00967CA4" w:rsidP="00967CA4">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p>
        </w:tc>
        <w:tc>
          <w:tcPr>
            <w:tcW w:w="3083" w:type="dxa"/>
          </w:tcPr>
          <w:p w14:paraId="0ED14374" w14:textId="7A4A82A5" w:rsidR="004C5AD1" w:rsidRPr="00967CA4" w:rsidRDefault="00967CA4" w:rsidP="00967CA4">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p>
        </w:tc>
      </w:tr>
      <w:tr w:rsidR="00967CA4" w:rsidRPr="004D3190" w14:paraId="0919ACFB" w14:textId="77777777" w:rsidTr="00967CA4">
        <w:tc>
          <w:tcPr>
            <w:tcW w:w="3085" w:type="dxa"/>
          </w:tcPr>
          <w:p w14:paraId="63C57FFB" w14:textId="480023EF" w:rsidR="00967CA4" w:rsidRPr="00DC79A1" w:rsidRDefault="00967CA4"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Тест түрлері</w:t>
            </w:r>
          </w:p>
        </w:tc>
        <w:tc>
          <w:tcPr>
            <w:tcW w:w="3686" w:type="dxa"/>
          </w:tcPr>
          <w:p w14:paraId="2ACBB898" w14:textId="486F64A9" w:rsidR="00967CA4" w:rsidRPr="00DC79A1" w:rsidRDefault="00967CA4"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H</w:t>
            </w:r>
            <w:r w:rsidRPr="00DC79A1">
              <w:rPr>
                <w:rFonts w:ascii="Times New Roman" w:eastAsia="Times New Roman" w:hAnsi="Times New Roman" w:cs="Times New Roman"/>
                <w:sz w:val="28"/>
                <w:szCs w:val="28"/>
                <w:vertAlign w:val="subscript"/>
                <w:lang w:val="kk-KZ"/>
              </w:rPr>
              <w:t>0</w:t>
            </w:r>
            <w:r w:rsidRPr="00DC79A1">
              <w:rPr>
                <w:rFonts w:ascii="Times New Roman" w:eastAsia="Times New Roman" w:hAnsi="Times New Roman" w:cs="Times New Roman"/>
                <w:sz w:val="28"/>
                <w:szCs w:val="28"/>
                <w:lang w:val="kk-KZ"/>
              </w:rPr>
              <w:t xml:space="preserve">: - 4 топ арасында эмоционалды икемділік көрсеткіштері бойынша кездейсоқ айырмашылықтар және </w:t>
            </w:r>
            <w:r>
              <w:rPr>
                <w:rFonts w:ascii="Times New Roman" w:eastAsia="Times New Roman" w:hAnsi="Times New Roman" w:cs="Times New Roman"/>
                <w:sz w:val="28"/>
                <w:szCs w:val="28"/>
                <w:lang w:val="kk-KZ"/>
              </w:rPr>
              <w:t xml:space="preserve">онымен бәсекелес болжамдар бар </w:t>
            </w:r>
          </w:p>
        </w:tc>
        <w:tc>
          <w:tcPr>
            <w:tcW w:w="3083" w:type="dxa"/>
          </w:tcPr>
          <w:p w14:paraId="64757516" w14:textId="74758341" w:rsidR="00967CA4" w:rsidRPr="00DC79A1" w:rsidRDefault="00967CA4" w:rsidP="004C5AD1">
            <w:pPr>
              <w:jc w:val="both"/>
              <w:rPr>
                <w:rFonts w:ascii="Times New Roman" w:eastAsia="Times New Roman" w:hAnsi="Times New Roman" w:cs="Times New Roman"/>
                <w:sz w:val="28"/>
                <w:szCs w:val="28"/>
                <w:lang w:val="kk-KZ"/>
              </w:rPr>
            </w:pPr>
            <w:r w:rsidRPr="00DC79A1">
              <w:rPr>
                <w:rFonts w:ascii="Times New Roman" w:eastAsia="Times New Roman" w:hAnsi="Times New Roman" w:cs="Times New Roman"/>
                <w:sz w:val="28"/>
                <w:szCs w:val="28"/>
                <w:lang w:val="kk-KZ"/>
              </w:rPr>
              <w:t>H</w:t>
            </w:r>
            <w:r w:rsidRPr="00DC79A1">
              <w:rPr>
                <w:rFonts w:ascii="Times New Roman" w:eastAsia="Times New Roman" w:hAnsi="Times New Roman" w:cs="Times New Roman"/>
                <w:sz w:val="28"/>
                <w:szCs w:val="28"/>
                <w:vertAlign w:val="subscript"/>
                <w:lang w:val="kk-KZ"/>
              </w:rPr>
              <w:t>1</w:t>
            </w:r>
            <w:r w:rsidRPr="00DC79A1">
              <w:rPr>
                <w:rFonts w:ascii="Times New Roman" w:eastAsia="Times New Roman" w:hAnsi="Times New Roman" w:cs="Times New Roman"/>
                <w:sz w:val="28"/>
                <w:szCs w:val="28"/>
                <w:lang w:val="kk-KZ"/>
              </w:rPr>
              <w:t>: - 4 топ арасында зерттелетін белгінің деңгейінде кездейсоқ емес айырмашылықтар бар</w:t>
            </w:r>
          </w:p>
        </w:tc>
      </w:tr>
      <w:tr w:rsidR="00967CA4" w:rsidRPr="00DC79A1" w14:paraId="28A992BE" w14:textId="77777777" w:rsidTr="00967CA4">
        <w:tc>
          <w:tcPr>
            <w:tcW w:w="3085" w:type="dxa"/>
          </w:tcPr>
          <w:p w14:paraId="0C927CF1" w14:textId="77777777" w:rsidR="00967CA4" w:rsidRPr="00DC79A1" w:rsidRDefault="00967CA4" w:rsidP="004C5AD1">
            <w:pPr>
              <w:pStyle w:val="a5"/>
              <w:spacing w:before="0" w:beforeAutospacing="0" w:after="0" w:afterAutospacing="0"/>
              <w:jc w:val="both"/>
              <w:textAlignment w:val="top"/>
              <w:rPr>
                <w:sz w:val="28"/>
                <w:szCs w:val="28"/>
                <w:lang w:val="kk-KZ"/>
              </w:rPr>
            </w:pPr>
            <w:r w:rsidRPr="00DC79A1">
              <w:rPr>
                <w:sz w:val="28"/>
                <w:szCs w:val="28"/>
              </w:rPr>
              <w:t xml:space="preserve">EQ эмоционалды интеллект </w:t>
            </w:r>
            <w:r w:rsidRPr="00DC79A1">
              <w:rPr>
                <w:sz w:val="28"/>
                <w:szCs w:val="28"/>
                <w:lang w:val="kk-KZ"/>
              </w:rPr>
              <w:t>тесті</w:t>
            </w:r>
            <w:r w:rsidRPr="00DC79A1">
              <w:rPr>
                <w:sz w:val="28"/>
                <w:szCs w:val="28"/>
              </w:rPr>
              <w:t xml:space="preserve"> </w:t>
            </w:r>
          </w:p>
        </w:tc>
        <w:tc>
          <w:tcPr>
            <w:tcW w:w="3686" w:type="dxa"/>
          </w:tcPr>
          <w:p w14:paraId="6ACFDB73" w14:textId="77777777" w:rsidR="00967CA4" w:rsidRPr="00DC79A1" w:rsidRDefault="00967CA4"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en-US"/>
              </w:rPr>
              <w:t>EO, USE, SMC, UEDL</w:t>
            </w:r>
          </w:p>
        </w:tc>
        <w:tc>
          <w:tcPr>
            <w:tcW w:w="3083" w:type="dxa"/>
          </w:tcPr>
          <w:p w14:paraId="4322C9EE" w14:textId="77777777" w:rsidR="00967CA4" w:rsidRPr="00DC79A1" w:rsidRDefault="00967CA4" w:rsidP="004C5AD1">
            <w:pPr>
              <w:jc w:val="both"/>
              <w:rPr>
                <w:rFonts w:ascii="Times New Roman" w:hAnsi="Times New Roman" w:cs="Times New Roman"/>
                <w:sz w:val="28"/>
                <w:szCs w:val="28"/>
                <w:lang w:val="en-US"/>
              </w:rPr>
            </w:pPr>
            <w:r w:rsidRPr="00DC79A1">
              <w:rPr>
                <w:rFonts w:ascii="Times New Roman" w:hAnsi="Times New Roman" w:cs="Times New Roman"/>
                <w:sz w:val="28"/>
                <w:szCs w:val="28"/>
                <w:lang w:val="en-US"/>
              </w:rPr>
              <w:t>-</w:t>
            </w:r>
          </w:p>
        </w:tc>
      </w:tr>
      <w:tr w:rsidR="00967CA4" w:rsidRPr="00DC79A1" w14:paraId="5445620E" w14:textId="77777777" w:rsidTr="00967CA4">
        <w:tc>
          <w:tcPr>
            <w:tcW w:w="3085" w:type="dxa"/>
          </w:tcPr>
          <w:p w14:paraId="0C6F505A" w14:textId="77777777" w:rsidR="00967CA4" w:rsidRPr="00DC79A1" w:rsidRDefault="00967CA4" w:rsidP="004C5AD1">
            <w:pPr>
              <w:jc w:val="both"/>
              <w:rPr>
                <w:rFonts w:ascii="Times New Roman" w:hAnsi="Times New Roman" w:cs="Times New Roman"/>
                <w:sz w:val="28"/>
                <w:szCs w:val="28"/>
                <w:lang w:val="kk-KZ"/>
              </w:rPr>
            </w:pPr>
            <w:r w:rsidRPr="00DC79A1">
              <w:rPr>
                <w:rFonts w:ascii="Times New Roman" w:eastAsia="Times New Roman" w:hAnsi="Times New Roman" w:cs="Times New Roman"/>
                <w:sz w:val="28"/>
                <w:szCs w:val="28"/>
                <w:lang w:val="en-US"/>
              </w:rPr>
              <w:t>ERQ</w:t>
            </w:r>
            <w:r w:rsidRPr="00DC79A1">
              <w:rPr>
                <w:rFonts w:ascii="Times New Roman" w:eastAsia="Times New Roman" w:hAnsi="Times New Roman" w:cs="Times New Roman"/>
                <w:sz w:val="28"/>
                <w:szCs w:val="28"/>
                <w:lang w:val="kk-KZ"/>
              </w:rPr>
              <w:t xml:space="preserve"> сауалнамасы «</w:t>
            </w:r>
            <w:r w:rsidRPr="00DC79A1">
              <w:rPr>
                <w:rFonts w:ascii="Times New Roman" w:eastAsia="Times New Roman" w:hAnsi="Times New Roman" w:cs="Times New Roman"/>
                <w:sz w:val="28"/>
                <w:szCs w:val="28"/>
              </w:rPr>
              <w:t>Эмин</w:t>
            </w:r>
            <w:r w:rsidRPr="00DC79A1">
              <w:rPr>
                <w:rFonts w:ascii="Times New Roman" w:eastAsia="Times New Roman" w:hAnsi="Times New Roman" w:cs="Times New Roman"/>
                <w:sz w:val="28"/>
                <w:szCs w:val="28"/>
                <w:lang w:val="kk-KZ"/>
              </w:rPr>
              <w:t>» сауалнамасы</w:t>
            </w:r>
          </w:p>
        </w:tc>
        <w:tc>
          <w:tcPr>
            <w:tcW w:w="3686" w:type="dxa"/>
          </w:tcPr>
          <w:p w14:paraId="256A518E" w14:textId="77777777" w:rsidR="00967CA4" w:rsidRPr="00DC79A1" w:rsidRDefault="00967CA4"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de-DE"/>
              </w:rPr>
              <w:t>KP, PE, MP, MU, VE, VP, MEI, VEI, EP, UE, OEI</w:t>
            </w:r>
          </w:p>
        </w:tc>
        <w:tc>
          <w:tcPr>
            <w:tcW w:w="3083" w:type="dxa"/>
          </w:tcPr>
          <w:p w14:paraId="7AC78BA6" w14:textId="77777777" w:rsidR="00967CA4" w:rsidRPr="00DC79A1" w:rsidRDefault="00967CA4"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en-US"/>
              </w:rPr>
              <w:t>VU</w:t>
            </w:r>
          </w:p>
        </w:tc>
      </w:tr>
    </w:tbl>
    <w:p w14:paraId="3284C8D6" w14:textId="2B98D696" w:rsidR="00093505" w:rsidRPr="00093505" w:rsidRDefault="00093505">
      <w:pPr>
        <w:rPr>
          <w:rFonts w:ascii="Times New Roman" w:hAnsi="Times New Roman" w:cs="Times New Roman"/>
          <w:sz w:val="28"/>
          <w:szCs w:val="28"/>
          <w:lang w:val="kk-KZ"/>
        </w:rPr>
      </w:pPr>
      <w:r w:rsidRPr="00093505">
        <w:rPr>
          <w:rFonts w:ascii="Times New Roman" w:hAnsi="Times New Roman" w:cs="Times New Roman"/>
          <w:sz w:val="28"/>
          <w:szCs w:val="28"/>
          <w:lang w:val="kk-KZ"/>
        </w:rPr>
        <w:lastRenderedPageBreak/>
        <w:t>8-кестенің жалғасы</w:t>
      </w:r>
    </w:p>
    <w:tbl>
      <w:tblPr>
        <w:tblStyle w:val="ac"/>
        <w:tblW w:w="0" w:type="auto"/>
        <w:tblLayout w:type="fixed"/>
        <w:tblLook w:val="04A0" w:firstRow="1" w:lastRow="0" w:firstColumn="1" w:lastColumn="0" w:noHBand="0" w:noVBand="1"/>
      </w:tblPr>
      <w:tblGrid>
        <w:gridCol w:w="3227"/>
        <w:gridCol w:w="3544"/>
        <w:gridCol w:w="3083"/>
      </w:tblGrid>
      <w:tr w:rsidR="004359AF" w:rsidRPr="00E53089" w14:paraId="1BE4C41A" w14:textId="77777777" w:rsidTr="00093505">
        <w:tc>
          <w:tcPr>
            <w:tcW w:w="3227" w:type="dxa"/>
          </w:tcPr>
          <w:p w14:paraId="04CF8B95" w14:textId="2B147FC8" w:rsidR="004C5AD1" w:rsidRPr="00093505" w:rsidRDefault="00093505" w:rsidP="00093505">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p>
        </w:tc>
        <w:tc>
          <w:tcPr>
            <w:tcW w:w="3544" w:type="dxa"/>
          </w:tcPr>
          <w:p w14:paraId="1C4D8095" w14:textId="4C76D81F" w:rsidR="004C5AD1" w:rsidRPr="00093505" w:rsidRDefault="00093505" w:rsidP="00093505">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083" w:type="dxa"/>
          </w:tcPr>
          <w:p w14:paraId="644A928B" w14:textId="064E0D82" w:rsidR="004C5AD1" w:rsidRPr="00093505" w:rsidRDefault="00093505" w:rsidP="00093505">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093505" w:rsidRPr="004D3190" w14:paraId="72F2568C" w14:textId="77777777" w:rsidTr="00093505">
        <w:tc>
          <w:tcPr>
            <w:tcW w:w="3227" w:type="dxa"/>
          </w:tcPr>
          <w:p w14:paraId="2D50CCBD" w14:textId="2A21B341" w:rsidR="00093505" w:rsidRPr="00D81E5D" w:rsidRDefault="00093505" w:rsidP="004C5AD1">
            <w:pPr>
              <w:jc w:val="both"/>
              <w:rPr>
                <w:rFonts w:ascii="Times New Roman" w:hAnsi="Times New Roman" w:cs="Times New Roman"/>
                <w:sz w:val="28"/>
                <w:szCs w:val="28"/>
                <w:lang w:val="kk-KZ"/>
              </w:rPr>
            </w:pPr>
            <w:r w:rsidRPr="00D81E5D">
              <w:rPr>
                <w:rFonts w:ascii="Times New Roman" w:hAnsi="Times New Roman" w:cs="Times New Roman"/>
                <w:sz w:val="28"/>
                <w:szCs w:val="28"/>
                <w:lang w:val="kk-KZ"/>
              </w:rPr>
              <w:t>COPE с</w:t>
            </w:r>
            <w:r>
              <w:rPr>
                <w:rFonts w:ascii="Times New Roman" w:hAnsi="Times New Roman" w:cs="Times New Roman"/>
                <w:sz w:val="28"/>
                <w:szCs w:val="28"/>
                <w:lang w:val="kk-KZ"/>
              </w:rPr>
              <w:t>тр</w:t>
            </w:r>
            <w:r w:rsidRPr="00D81E5D">
              <w:rPr>
                <w:rFonts w:ascii="Times New Roman" w:hAnsi="Times New Roman" w:cs="Times New Roman"/>
                <w:sz w:val="28"/>
                <w:szCs w:val="28"/>
                <w:lang w:val="kk-KZ"/>
              </w:rPr>
              <w:t>есті жеңу сауалнамасы</w:t>
            </w:r>
          </w:p>
        </w:tc>
        <w:tc>
          <w:tcPr>
            <w:tcW w:w="3544" w:type="dxa"/>
          </w:tcPr>
          <w:p w14:paraId="69E67BAF" w14:textId="77777777" w:rsidR="00093505" w:rsidRPr="00DC79A1" w:rsidRDefault="00093505" w:rsidP="00536F14">
            <w:pPr>
              <w:jc w:val="both"/>
              <w:rPr>
                <w:rFonts w:ascii="Times New Roman" w:hAnsi="Times New Roman" w:cs="Times New Roman"/>
                <w:sz w:val="28"/>
                <w:szCs w:val="28"/>
                <w:lang w:val="en-US"/>
              </w:rPr>
            </w:pPr>
            <w:r w:rsidRPr="00DC79A1">
              <w:rPr>
                <w:rFonts w:ascii="Times New Roman" w:hAnsi="Times New Roman" w:cs="Times New Roman"/>
                <w:sz w:val="28"/>
                <w:szCs w:val="28"/>
                <w:lang w:val="en-US"/>
              </w:rPr>
              <w:t>F3,F4,F5,F6,F15,F8,F9,F11,</w:t>
            </w:r>
          </w:p>
          <w:p w14:paraId="0FCB2F07" w14:textId="4A23D5D2" w:rsidR="00093505" w:rsidRPr="00DC79A1" w:rsidRDefault="00093505" w:rsidP="004C5AD1">
            <w:pPr>
              <w:jc w:val="both"/>
              <w:rPr>
                <w:rFonts w:ascii="Times New Roman" w:hAnsi="Times New Roman" w:cs="Times New Roman"/>
                <w:sz w:val="28"/>
                <w:szCs w:val="28"/>
                <w:lang w:val="en-US"/>
              </w:rPr>
            </w:pPr>
            <w:r>
              <w:rPr>
                <w:rFonts w:ascii="Times New Roman" w:hAnsi="Times New Roman" w:cs="Times New Roman"/>
                <w:sz w:val="28"/>
                <w:szCs w:val="28"/>
                <w:lang w:val="en-US"/>
              </w:rPr>
              <w:t>F12,F13,F14</w:t>
            </w:r>
          </w:p>
        </w:tc>
        <w:tc>
          <w:tcPr>
            <w:tcW w:w="3083" w:type="dxa"/>
          </w:tcPr>
          <w:p w14:paraId="00D7D426" w14:textId="77777777" w:rsidR="00093505" w:rsidRPr="00DC79A1" w:rsidRDefault="00093505" w:rsidP="004C5AD1">
            <w:pPr>
              <w:jc w:val="both"/>
              <w:rPr>
                <w:rFonts w:ascii="Times New Roman" w:hAnsi="Times New Roman" w:cs="Times New Roman"/>
                <w:sz w:val="28"/>
                <w:szCs w:val="28"/>
                <w:lang w:val="en-US"/>
              </w:rPr>
            </w:pPr>
          </w:p>
        </w:tc>
      </w:tr>
    </w:tbl>
    <w:p w14:paraId="1182A473" w14:textId="77777777" w:rsidR="00AB3C01" w:rsidRDefault="00AB3C01" w:rsidP="004C5AD1">
      <w:pPr>
        <w:ind w:firstLine="284"/>
        <w:jc w:val="both"/>
        <w:rPr>
          <w:rFonts w:ascii="Times New Roman" w:hAnsi="Times New Roman" w:cs="Times New Roman"/>
          <w:sz w:val="28"/>
          <w:szCs w:val="28"/>
          <w:lang w:val="kk-KZ"/>
        </w:rPr>
      </w:pPr>
    </w:p>
    <w:p w14:paraId="3243D89C" w14:textId="44EDCB52"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 компоненттерінің көрсеткіштері арасындағы байланысты терең зерттеу үшін бі</w:t>
      </w:r>
      <w:r w:rsidR="00AD22F8">
        <w:rPr>
          <w:rFonts w:ascii="Times New Roman" w:hAnsi="Times New Roman" w:cs="Times New Roman"/>
          <w:sz w:val="28"/>
          <w:szCs w:val="28"/>
          <w:lang w:val="kk-KZ"/>
        </w:rPr>
        <w:t>з факторлық талдауды қолдандық.</w:t>
      </w:r>
    </w:p>
    <w:p w14:paraId="6FD9B73B"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Сандық мәліметтердің көптігіне байланысты 1 және 4 курс психологтарының икемділік құрылымын анықтау үшін факторлық талдау қолданылды, оның мәні зерттеу нәтижесінде алынған айнымалылар санын факторлар деп аталатын басқа айнымалылардың аз санымен көрсету болып табылады. Факторлар зерттелетін пәнді сипаттайтын неғұрлым іргелі айнымалылар ретінде әрекет етеді. Факторлық талдау жүргізу кезінде бастапқы айнымалылар топтарға біріктіріледі, олардың әрқайсысы белгілі бір факторды білдіреді.</w:t>
      </w:r>
    </w:p>
    <w:p w14:paraId="0E57351E" w14:textId="2273BFCB"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Факторлық талдау бойынша статистикалық өңдеу үшін SPSS 23.0 статистикалық бағдарлама пакеті пайдаланылды</w:t>
      </w:r>
      <w:r w:rsidRPr="00DC79A1">
        <w:rPr>
          <w:rFonts w:ascii="Times New Roman" w:eastAsia="Times New Roman" w:hAnsi="Times New Roman" w:cs="Times New Roman"/>
          <w:sz w:val="28"/>
          <w:szCs w:val="28"/>
          <w:lang w:val="kk-KZ"/>
        </w:rPr>
        <w:t>.</w:t>
      </w:r>
    </w:p>
    <w:p w14:paraId="429D7BEB" w14:textId="2E51DB06"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Өңдеу негізгі компоненттер әдісімен жүргізілді, Кайзер бойынша қалыпқа келтірумен Varimax айналу процедурасы таңдалды, меншікті мәндері бар факторлар, үлкен бірліктер қарастырылды. 32 айнымалы (5 айнымалы – эмоционалды интеллект сынағы (EQ сынағы), 2 айнымалы – ERQ сауал</w:t>
      </w:r>
      <w:r w:rsidR="00AD22F8">
        <w:rPr>
          <w:rFonts w:ascii="Times New Roman" w:hAnsi="Times New Roman" w:cs="Times New Roman"/>
          <w:sz w:val="28"/>
          <w:szCs w:val="28"/>
          <w:lang w:val="kk-KZ"/>
        </w:rPr>
        <w:t>намасы, 10 айнымалы – «Эмин» Д.</w:t>
      </w:r>
      <w:r w:rsidRPr="00DC79A1">
        <w:rPr>
          <w:rFonts w:ascii="Times New Roman" w:hAnsi="Times New Roman" w:cs="Times New Roman"/>
          <w:sz w:val="28"/>
          <w:szCs w:val="28"/>
          <w:lang w:val="kk-KZ"/>
        </w:rPr>
        <w:t>В. Люсин эмоционалды интеллект с</w:t>
      </w:r>
      <w:r w:rsidR="00AD22F8">
        <w:rPr>
          <w:rFonts w:ascii="Times New Roman" w:hAnsi="Times New Roman" w:cs="Times New Roman"/>
          <w:sz w:val="28"/>
          <w:szCs w:val="28"/>
          <w:lang w:val="kk-KZ"/>
        </w:rPr>
        <w:t>ауалнамасы, 15 айнымалы – стрес</w:t>
      </w:r>
      <w:r w:rsidRPr="00DC79A1">
        <w:rPr>
          <w:rFonts w:ascii="Times New Roman" w:hAnsi="Times New Roman" w:cs="Times New Roman"/>
          <w:sz w:val="28"/>
          <w:szCs w:val="28"/>
          <w:lang w:val="kk-KZ"/>
        </w:rPr>
        <w:t>ті жеңу сауалнамасы</w:t>
      </w:r>
      <w:r w:rsidR="007A3C6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w:t>
      </w:r>
      <w:r w:rsidR="007A3C6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COPE) 9 итерация қажет етті.</w:t>
      </w:r>
    </w:p>
    <w:p w14:paraId="2EA7ACCE"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Факторлық талдау нәтижесінде сегіз жаңа фактор пайда болды, олар жиынтық дисперсияның 84,08% - дан астамын түсіндіреді, бұл жақсы нәтиже. Біз барлық 8 латентті факторларды талдадық.</w:t>
      </w:r>
    </w:p>
    <w:p w14:paraId="719D2AC8"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Алынған нәтижелерді түсіндіруге көшейік. Деректерді талдау кезінде модуль бойынша 0,5-тен үлкен факторлық жүктемелер бөлінді. Интерпретация барысында әр айнымалы үшін абсолютті шамадағы ең үлкен факторлық жүктеме ерекше бөлініп шықты (4,5 кестеде көрсетілген).</w:t>
      </w:r>
    </w:p>
    <w:p w14:paraId="357F3397" w14:textId="77777777" w:rsidR="004C5AD1" w:rsidRPr="00DC79A1" w:rsidRDefault="004C5AD1" w:rsidP="00AB3C01">
      <w:pPr>
        <w:ind w:firstLine="709"/>
        <w:jc w:val="both"/>
        <w:rPr>
          <w:rFonts w:ascii="Times New Roman" w:hAnsi="Times New Roman" w:cs="Times New Roman"/>
          <w:sz w:val="28"/>
          <w:szCs w:val="28"/>
          <w:lang w:val="kk-KZ"/>
        </w:rPr>
      </w:pPr>
    </w:p>
    <w:p w14:paraId="6BEB0849" w14:textId="59E82F23" w:rsidR="004C5AD1" w:rsidRDefault="00861B9E" w:rsidP="00861B9E">
      <w:pPr>
        <w:jc w:val="both"/>
        <w:rPr>
          <w:rFonts w:ascii="Times New Roman" w:hAnsi="Times New Roman" w:cs="Times New Roman"/>
          <w:sz w:val="28"/>
          <w:szCs w:val="28"/>
          <w:lang w:val="kk-KZ"/>
        </w:rPr>
      </w:pPr>
      <w:r>
        <w:rPr>
          <w:rFonts w:ascii="Times New Roman" w:hAnsi="Times New Roman" w:cs="Times New Roman"/>
          <w:sz w:val="28"/>
          <w:szCs w:val="28"/>
          <w:lang w:val="kk-KZ"/>
        </w:rPr>
        <w:t>Кесте 9 –</w:t>
      </w:r>
      <w:r w:rsidR="004C5AD1" w:rsidRPr="00DC79A1">
        <w:rPr>
          <w:rFonts w:ascii="Times New Roman" w:hAnsi="Times New Roman" w:cs="Times New Roman"/>
          <w:sz w:val="28"/>
          <w:szCs w:val="28"/>
          <w:lang w:val="kk-KZ"/>
        </w:rPr>
        <w:t xml:space="preserve"> 1 курс психолог-студенттерінің эмоционалды икемділігін факторлық талдау (айналудан кейінгі бөлінген 8 фактор)</w:t>
      </w:r>
      <w:r w:rsidR="007A3C61">
        <w:rPr>
          <w:rFonts w:ascii="Times New Roman" w:hAnsi="Times New Roman" w:cs="Times New Roman"/>
          <w:sz w:val="28"/>
          <w:szCs w:val="28"/>
          <w:lang w:val="kk-KZ"/>
        </w:rPr>
        <w:t>.</w:t>
      </w:r>
    </w:p>
    <w:p w14:paraId="36CB1417" w14:textId="77777777" w:rsidR="00861B9E" w:rsidRPr="00DC79A1" w:rsidRDefault="00861B9E" w:rsidP="00861B9E">
      <w:pPr>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55"/>
        <w:gridCol w:w="1062"/>
        <w:gridCol w:w="1063"/>
        <w:gridCol w:w="1063"/>
        <w:gridCol w:w="1063"/>
        <w:gridCol w:w="1063"/>
        <w:gridCol w:w="1063"/>
        <w:gridCol w:w="1063"/>
      </w:tblGrid>
      <w:tr w:rsidR="004359AF" w:rsidRPr="00DC79A1" w14:paraId="1DE6DF0B" w14:textId="77777777" w:rsidTr="004C5AD1">
        <w:trPr>
          <w:trHeight w:val="525"/>
        </w:trPr>
        <w:tc>
          <w:tcPr>
            <w:tcW w:w="1101" w:type="dxa"/>
            <w:hideMark/>
          </w:tcPr>
          <w:p w14:paraId="6B0EA5A9" w14:textId="3F1C1117" w:rsidR="004C5AD1" w:rsidRPr="00861B9E" w:rsidRDefault="004C5AD1" w:rsidP="004C5AD1">
            <w:pPr>
              <w:jc w:val="both"/>
              <w:rPr>
                <w:rFonts w:ascii="Times New Roman" w:hAnsi="Times New Roman" w:cs="Times New Roman"/>
                <w:sz w:val="28"/>
                <w:szCs w:val="28"/>
              </w:rPr>
            </w:pPr>
            <w:r w:rsidRPr="00861B9E">
              <w:rPr>
                <w:rFonts w:ascii="Times New Roman" w:hAnsi="Times New Roman" w:cs="Times New Roman"/>
                <w:sz w:val="28"/>
                <w:szCs w:val="28"/>
              </w:rPr>
              <w:t xml:space="preserve">Айнымалы </w:t>
            </w:r>
          </w:p>
        </w:tc>
        <w:tc>
          <w:tcPr>
            <w:tcW w:w="8395" w:type="dxa"/>
            <w:gridSpan w:val="8"/>
            <w:hideMark/>
          </w:tcPr>
          <w:p w14:paraId="2BF62B46" w14:textId="77777777" w:rsidR="004C5AD1" w:rsidRPr="00861B9E" w:rsidRDefault="004C5AD1" w:rsidP="004C5AD1">
            <w:pPr>
              <w:ind w:firstLine="284"/>
              <w:jc w:val="center"/>
              <w:rPr>
                <w:rFonts w:ascii="Times New Roman" w:hAnsi="Times New Roman" w:cs="Times New Roman"/>
                <w:sz w:val="28"/>
                <w:szCs w:val="28"/>
                <w:lang w:val="kk-KZ"/>
              </w:rPr>
            </w:pPr>
            <w:r w:rsidRPr="00861B9E">
              <w:rPr>
                <w:rFonts w:ascii="Times New Roman" w:hAnsi="Times New Roman" w:cs="Times New Roman"/>
                <w:sz w:val="28"/>
                <w:szCs w:val="28"/>
                <w:lang w:val="kk-KZ"/>
              </w:rPr>
              <w:t>Компоненттері</w:t>
            </w:r>
          </w:p>
        </w:tc>
      </w:tr>
      <w:tr w:rsidR="00BE0C46" w:rsidRPr="00DC79A1" w14:paraId="6FEC043B" w14:textId="77777777" w:rsidTr="00BE0C46">
        <w:trPr>
          <w:trHeight w:val="330"/>
        </w:trPr>
        <w:tc>
          <w:tcPr>
            <w:tcW w:w="1101" w:type="dxa"/>
            <w:hideMark/>
          </w:tcPr>
          <w:p w14:paraId="3D076ED4" w14:textId="70125281" w:rsidR="00BE0C46" w:rsidRPr="00861B9E" w:rsidRDefault="00BE0C46" w:rsidP="00BE0C46">
            <w:pPr>
              <w:jc w:val="center"/>
              <w:rPr>
                <w:rFonts w:ascii="Times New Roman" w:hAnsi="Times New Roman" w:cs="Times New Roman"/>
                <w:sz w:val="28"/>
                <w:szCs w:val="28"/>
              </w:rPr>
            </w:pPr>
            <w:r w:rsidRPr="00861B9E">
              <w:rPr>
                <w:rFonts w:ascii="Times New Roman" w:hAnsi="Times New Roman" w:cs="Times New Roman"/>
                <w:sz w:val="28"/>
                <w:szCs w:val="28"/>
              </w:rPr>
              <w:t>1</w:t>
            </w:r>
          </w:p>
        </w:tc>
        <w:tc>
          <w:tcPr>
            <w:tcW w:w="955" w:type="dxa"/>
            <w:noWrap/>
          </w:tcPr>
          <w:p w14:paraId="61339FF1" w14:textId="09F416C1" w:rsidR="00BE0C46" w:rsidRPr="00861B9E" w:rsidRDefault="00BE0C46" w:rsidP="00BE0C46">
            <w:pPr>
              <w:ind w:firstLine="284"/>
              <w:jc w:val="center"/>
              <w:rPr>
                <w:rFonts w:ascii="Times New Roman" w:hAnsi="Times New Roman" w:cs="Times New Roman"/>
                <w:sz w:val="28"/>
                <w:szCs w:val="28"/>
              </w:rPr>
            </w:pPr>
            <w:r w:rsidRPr="00861B9E">
              <w:rPr>
                <w:rFonts w:ascii="Times New Roman" w:hAnsi="Times New Roman" w:cs="Times New Roman"/>
                <w:sz w:val="28"/>
                <w:szCs w:val="28"/>
              </w:rPr>
              <w:t>2</w:t>
            </w:r>
          </w:p>
        </w:tc>
        <w:tc>
          <w:tcPr>
            <w:tcW w:w="1062" w:type="dxa"/>
            <w:noWrap/>
          </w:tcPr>
          <w:p w14:paraId="148BD418" w14:textId="74198F33" w:rsidR="00BE0C46" w:rsidRPr="00861B9E" w:rsidRDefault="00BE0C46" w:rsidP="00BE0C46">
            <w:pPr>
              <w:ind w:firstLine="284"/>
              <w:jc w:val="center"/>
              <w:rPr>
                <w:rFonts w:ascii="Times New Roman" w:hAnsi="Times New Roman" w:cs="Times New Roman"/>
                <w:sz w:val="28"/>
                <w:szCs w:val="28"/>
              </w:rPr>
            </w:pPr>
            <w:r w:rsidRPr="00861B9E">
              <w:rPr>
                <w:rFonts w:ascii="Times New Roman" w:hAnsi="Times New Roman" w:cs="Times New Roman"/>
                <w:sz w:val="28"/>
                <w:szCs w:val="28"/>
              </w:rPr>
              <w:t>3</w:t>
            </w:r>
          </w:p>
        </w:tc>
        <w:tc>
          <w:tcPr>
            <w:tcW w:w="1063" w:type="dxa"/>
            <w:noWrap/>
          </w:tcPr>
          <w:p w14:paraId="535453A4" w14:textId="1397945C" w:rsidR="00BE0C46" w:rsidRPr="00861B9E" w:rsidRDefault="00BE0C46" w:rsidP="00BE0C46">
            <w:pPr>
              <w:ind w:firstLine="284"/>
              <w:jc w:val="center"/>
              <w:rPr>
                <w:rFonts w:ascii="Times New Roman" w:hAnsi="Times New Roman" w:cs="Times New Roman"/>
                <w:sz w:val="28"/>
                <w:szCs w:val="28"/>
              </w:rPr>
            </w:pPr>
            <w:r w:rsidRPr="00861B9E">
              <w:rPr>
                <w:rFonts w:ascii="Times New Roman" w:hAnsi="Times New Roman" w:cs="Times New Roman"/>
                <w:sz w:val="28"/>
                <w:szCs w:val="28"/>
              </w:rPr>
              <w:t>4</w:t>
            </w:r>
          </w:p>
        </w:tc>
        <w:tc>
          <w:tcPr>
            <w:tcW w:w="1063" w:type="dxa"/>
            <w:noWrap/>
          </w:tcPr>
          <w:p w14:paraId="651999E3" w14:textId="39235893" w:rsidR="00BE0C46" w:rsidRPr="00861B9E" w:rsidRDefault="00BE0C46" w:rsidP="00BE0C46">
            <w:pPr>
              <w:ind w:firstLine="284"/>
              <w:jc w:val="center"/>
              <w:rPr>
                <w:rFonts w:ascii="Times New Roman" w:hAnsi="Times New Roman" w:cs="Times New Roman"/>
                <w:sz w:val="28"/>
                <w:szCs w:val="28"/>
              </w:rPr>
            </w:pPr>
            <w:r w:rsidRPr="00861B9E">
              <w:rPr>
                <w:rFonts w:ascii="Times New Roman" w:hAnsi="Times New Roman" w:cs="Times New Roman"/>
                <w:sz w:val="28"/>
                <w:szCs w:val="28"/>
              </w:rPr>
              <w:t>5</w:t>
            </w:r>
          </w:p>
        </w:tc>
        <w:tc>
          <w:tcPr>
            <w:tcW w:w="1063" w:type="dxa"/>
            <w:noWrap/>
          </w:tcPr>
          <w:p w14:paraId="2231751B" w14:textId="1C09E05D" w:rsidR="00BE0C46" w:rsidRPr="00861B9E" w:rsidRDefault="00BE0C46" w:rsidP="00BE0C46">
            <w:pPr>
              <w:ind w:firstLine="284"/>
              <w:jc w:val="center"/>
              <w:rPr>
                <w:rFonts w:ascii="Times New Roman" w:hAnsi="Times New Roman" w:cs="Times New Roman"/>
                <w:sz w:val="28"/>
                <w:szCs w:val="28"/>
              </w:rPr>
            </w:pPr>
            <w:r w:rsidRPr="00861B9E">
              <w:rPr>
                <w:rFonts w:ascii="Times New Roman" w:hAnsi="Times New Roman" w:cs="Times New Roman"/>
                <w:sz w:val="28"/>
                <w:szCs w:val="28"/>
              </w:rPr>
              <w:t>6</w:t>
            </w:r>
          </w:p>
        </w:tc>
        <w:tc>
          <w:tcPr>
            <w:tcW w:w="1063" w:type="dxa"/>
            <w:noWrap/>
          </w:tcPr>
          <w:p w14:paraId="5E6645E7" w14:textId="41F104E9" w:rsidR="00BE0C46" w:rsidRPr="00861B9E" w:rsidRDefault="00BE0C46" w:rsidP="00BE0C46">
            <w:pPr>
              <w:ind w:firstLine="284"/>
              <w:jc w:val="center"/>
              <w:rPr>
                <w:rFonts w:ascii="Times New Roman" w:hAnsi="Times New Roman" w:cs="Times New Roman"/>
                <w:sz w:val="28"/>
                <w:szCs w:val="28"/>
              </w:rPr>
            </w:pPr>
            <w:r w:rsidRPr="00861B9E">
              <w:rPr>
                <w:rFonts w:ascii="Times New Roman" w:hAnsi="Times New Roman" w:cs="Times New Roman"/>
                <w:sz w:val="28"/>
                <w:szCs w:val="28"/>
              </w:rPr>
              <w:t>7</w:t>
            </w:r>
          </w:p>
        </w:tc>
        <w:tc>
          <w:tcPr>
            <w:tcW w:w="1063" w:type="dxa"/>
            <w:noWrap/>
          </w:tcPr>
          <w:p w14:paraId="1494987F" w14:textId="5656302A" w:rsidR="00BE0C46" w:rsidRPr="00861B9E" w:rsidRDefault="00BE0C46" w:rsidP="00BE0C46">
            <w:pPr>
              <w:ind w:firstLine="284"/>
              <w:jc w:val="center"/>
              <w:rPr>
                <w:rFonts w:ascii="Times New Roman" w:hAnsi="Times New Roman" w:cs="Times New Roman"/>
                <w:sz w:val="28"/>
                <w:szCs w:val="28"/>
              </w:rPr>
            </w:pPr>
            <w:r w:rsidRPr="00861B9E">
              <w:rPr>
                <w:rFonts w:ascii="Times New Roman" w:hAnsi="Times New Roman" w:cs="Times New Roman"/>
                <w:sz w:val="28"/>
                <w:szCs w:val="28"/>
              </w:rPr>
              <w:t>8</w:t>
            </w:r>
          </w:p>
        </w:tc>
        <w:tc>
          <w:tcPr>
            <w:tcW w:w="1063" w:type="dxa"/>
            <w:noWrap/>
          </w:tcPr>
          <w:p w14:paraId="23AAF0FE" w14:textId="4382AD13" w:rsidR="00BE0C46" w:rsidRPr="00BE0C46" w:rsidRDefault="00BE0C46" w:rsidP="00BE0C46">
            <w:pPr>
              <w:ind w:firstLine="284"/>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BE0C46" w:rsidRPr="00DC79A1" w14:paraId="1AF01DBD" w14:textId="77777777" w:rsidTr="004C5AD1">
        <w:trPr>
          <w:trHeight w:val="315"/>
        </w:trPr>
        <w:tc>
          <w:tcPr>
            <w:tcW w:w="1101" w:type="dxa"/>
            <w:hideMark/>
          </w:tcPr>
          <w:p w14:paraId="4C6B41F8" w14:textId="77777777" w:rsidR="00BE0C46" w:rsidRPr="00DC79A1" w:rsidRDefault="00BE0C46" w:rsidP="00BE0C46">
            <w:pPr>
              <w:jc w:val="both"/>
              <w:rPr>
                <w:rFonts w:ascii="Times New Roman" w:hAnsi="Times New Roman" w:cs="Times New Roman"/>
                <w:b/>
                <w:sz w:val="28"/>
                <w:szCs w:val="28"/>
              </w:rPr>
            </w:pPr>
            <w:r w:rsidRPr="00DC79A1">
              <w:rPr>
                <w:rFonts w:ascii="Times New Roman" w:hAnsi="Times New Roman" w:cs="Times New Roman"/>
                <w:b/>
                <w:sz w:val="28"/>
                <w:szCs w:val="28"/>
              </w:rPr>
              <w:t>EO</w:t>
            </w:r>
          </w:p>
        </w:tc>
        <w:tc>
          <w:tcPr>
            <w:tcW w:w="955" w:type="dxa"/>
            <w:noWrap/>
            <w:hideMark/>
          </w:tcPr>
          <w:p w14:paraId="49CEAEB8"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,042</w:t>
            </w:r>
          </w:p>
        </w:tc>
        <w:tc>
          <w:tcPr>
            <w:tcW w:w="1062" w:type="dxa"/>
            <w:noWrap/>
            <w:hideMark/>
          </w:tcPr>
          <w:p w14:paraId="1911AAB4" w14:textId="77777777" w:rsidR="00BE0C46" w:rsidRPr="00DC79A1" w:rsidRDefault="00BE0C46" w:rsidP="00BE0C46">
            <w:pPr>
              <w:jc w:val="both"/>
              <w:rPr>
                <w:rFonts w:ascii="Times New Roman" w:hAnsi="Times New Roman" w:cs="Times New Roman"/>
                <w:b/>
                <w:sz w:val="28"/>
                <w:szCs w:val="28"/>
              </w:rPr>
            </w:pPr>
            <w:r w:rsidRPr="00DC79A1">
              <w:rPr>
                <w:rFonts w:ascii="Times New Roman" w:hAnsi="Times New Roman" w:cs="Times New Roman"/>
                <w:b/>
                <w:sz w:val="28"/>
                <w:szCs w:val="28"/>
              </w:rPr>
              <w:t>,754</w:t>
            </w:r>
          </w:p>
        </w:tc>
        <w:tc>
          <w:tcPr>
            <w:tcW w:w="1063" w:type="dxa"/>
            <w:noWrap/>
            <w:hideMark/>
          </w:tcPr>
          <w:p w14:paraId="55CE7768"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,136</w:t>
            </w:r>
          </w:p>
        </w:tc>
        <w:tc>
          <w:tcPr>
            <w:tcW w:w="1063" w:type="dxa"/>
            <w:noWrap/>
            <w:hideMark/>
          </w:tcPr>
          <w:p w14:paraId="6CC7BD93"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-,065</w:t>
            </w:r>
          </w:p>
        </w:tc>
        <w:tc>
          <w:tcPr>
            <w:tcW w:w="1063" w:type="dxa"/>
            <w:noWrap/>
            <w:hideMark/>
          </w:tcPr>
          <w:p w14:paraId="45C0A6B7"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,072</w:t>
            </w:r>
          </w:p>
        </w:tc>
        <w:tc>
          <w:tcPr>
            <w:tcW w:w="1063" w:type="dxa"/>
            <w:noWrap/>
            <w:hideMark/>
          </w:tcPr>
          <w:p w14:paraId="0AC88D21"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-,406</w:t>
            </w:r>
          </w:p>
        </w:tc>
        <w:tc>
          <w:tcPr>
            <w:tcW w:w="1063" w:type="dxa"/>
            <w:noWrap/>
            <w:hideMark/>
          </w:tcPr>
          <w:p w14:paraId="4ADAEBE0"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,076</w:t>
            </w:r>
          </w:p>
        </w:tc>
        <w:tc>
          <w:tcPr>
            <w:tcW w:w="1063" w:type="dxa"/>
            <w:noWrap/>
            <w:hideMark/>
          </w:tcPr>
          <w:p w14:paraId="4B97D5C1"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,245</w:t>
            </w:r>
          </w:p>
        </w:tc>
      </w:tr>
      <w:tr w:rsidR="00BE0C46" w:rsidRPr="00DC79A1" w14:paraId="0397870E" w14:textId="77777777" w:rsidTr="004C5AD1">
        <w:trPr>
          <w:trHeight w:val="300"/>
        </w:trPr>
        <w:tc>
          <w:tcPr>
            <w:tcW w:w="1101" w:type="dxa"/>
            <w:hideMark/>
          </w:tcPr>
          <w:p w14:paraId="08B1A039" w14:textId="77777777" w:rsidR="00BE0C46" w:rsidRPr="00DC79A1" w:rsidRDefault="00BE0C46" w:rsidP="00BE0C46">
            <w:pPr>
              <w:jc w:val="both"/>
              <w:rPr>
                <w:rFonts w:ascii="Times New Roman" w:hAnsi="Times New Roman" w:cs="Times New Roman"/>
                <w:b/>
                <w:sz w:val="28"/>
                <w:szCs w:val="28"/>
              </w:rPr>
            </w:pPr>
            <w:r w:rsidRPr="00DC79A1">
              <w:rPr>
                <w:rFonts w:ascii="Times New Roman" w:hAnsi="Times New Roman" w:cs="Times New Roman"/>
                <w:b/>
                <w:sz w:val="28"/>
                <w:szCs w:val="28"/>
              </w:rPr>
              <w:t>USE</w:t>
            </w:r>
          </w:p>
        </w:tc>
        <w:tc>
          <w:tcPr>
            <w:tcW w:w="955" w:type="dxa"/>
            <w:noWrap/>
            <w:hideMark/>
          </w:tcPr>
          <w:p w14:paraId="215C65E7"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,410</w:t>
            </w:r>
          </w:p>
        </w:tc>
        <w:tc>
          <w:tcPr>
            <w:tcW w:w="1062" w:type="dxa"/>
            <w:noWrap/>
            <w:hideMark/>
          </w:tcPr>
          <w:p w14:paraId="70BE156C" w14:textId="77777777" w:rsidR="00BE0C46" w:rsidRPr="00DC79A1" w:rsidRDefault="00BE0C46" w:rsidP="00BE0C46">
            <w:pPr>
              <w:jc w:val="both"/>
              <w:rPr>
                <w:rFonts w:ascii="Times New Roman" w:hAnsi="Times New Roman" w:cs="Times New Roman"/>
                <w:b/>
                <w:sz w:val="28"/>
                <w:szCs w:val="28"/>
              </w:rPr>
            </w:pPr>
            <w:r w:rsidRPr="00DC79A1">
              <w:rPr>
                <w:rFonts w:ascii="Times New Roman" w:hAnsi="Times New Roman" w:cs="Times New Roman"/>
                <w:b/>
                <w:sz w:val="28"/>
                <w:szCs w:val="28"/>
              </w:rPr>
              <w:t>,611</w:t>
            </w:r>
          </w:p>
        </w:tc>
        <w:tc>
          <w:tcPr>
            <w:tcW w:w="1063" w:type="dxa"/>
            <w:noWrap/>
            <w:hideMark/>
          </w:tcPr>
          <w:p w14:paraId="4748CD84"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-,261</w:t>
            </w:r>
          </w:p>
        </w:tc>
        <w:tc>
          <w:tcPr>
            <w:tcW w:w="1063" w:type="dxa"/>
            <w:noWrap/>
            <w:hideMark/>
          </w:tcPr>
          <w:p w14:paraId="4F010F67"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,312</w:t>
            </w:r>
          </w:p>
        </w:tc>
        <w:tc>
          <w:tcPr>
            <w:tcW w:w="1063" w:type="dxa"/>
            <w:noWrap/>
            <w:hideMark/>
          </w:tcPr>
          <w:p w14:paraId="76B8C313"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-,177</w:t>
            </w:r>
          </w:p>
        </w:tc>
        <w:tc>
          <w:tcPr>
            <w:tcW w:w="1063" w:type="dxa"/>
            <w:noWrap/>
            <w:hideMark/>
          </w:tcPr>
          <w:p w14:paraId="292095E2"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-,398</w:t>
            </w:r>
          </w:p>
        </w:tc>
        <w:tc>
          <w:tcPr>
            <w:tcW w:w="1063" w:type="dxa"/>
            <w:noWrap/>
            <w:hideMark/>
          </w:tcPr>
          <w:p w14:paraId="6222BAD1"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,105</w:t>
            </w:r>
          </w:p>
        </w:tc>
        <w:tc>
          <w:tcPr>
            <w:tcW w:w="1063" w:type="dxa"/>
            <w:noWrap/>
            <w:hideMark/>
          </w:tcPr>
          <w:p w14:paraId="6965DB36"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-,062</w:t>
            </w:r>
          </w:p>
        </w:tc>
      </w:tr>
      <w:tr w:rsidR="00BE0C46" w:rsidRPr="00DC79A1" w14:paraId="06D4A25E" w14:textId="77777777" w:rsidTr="004C5AD1">
        <w:trPr>
          <w:trHeight w:val="300"/>
        </w:trPr>
        <w:tc>
          <w:tcPr>
            <w:tcW w:w="1101" w:type="dxa"/>
            <w:hideMark/>
          </w:tcPr>
          <w:p w14:paraId="6724CECB" w14:textId="77777777" w:rsidR="00BE0C46" w:rsidRPr="00DC79A1" w:rsidRDefault="00BE0C46" w:rsidP="00BE0C46">
            <w:pPr>
              <w:jc w:val="both"/>
              <w:rPr>
                <w:rFonts w:ascii="Times New Roman" w:hAnsi="Times New Roman" w:cs="Times New Roman"/>
                <w:b/>
                <w:sz w:val="28"/>
                <w:szCs w:val="28"/>
              </w:rPr>
            </w:pPr>
            <w:r w:rsidRPr="00DC79A1">
              <w:rPr>
                <w:rFonts w:ascii="Times New Roman" w:hAnsi="Times New Roman" w:cs="Times New Roman"/>
                <w:b/>
                <w:sz w:val="28"/>
                <w:szCs w:val="28"/>
              </w:rPr>
              <w:t>SM</w:t>
            </w:r>
          </w:p>
        </w:tc>
        <w:tc>
          <w:tcPr>
            <w:tcW w:w="955" w:type="dxa"/>
            <w:noWrap/>
            <w:hideMark/>
          </w:tcPr>
          <w:p w14:paraId="0A1E301E"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,239</w:t>
            </w:r>
          </w:p>
        </w:tc>
        <w:tc>
          <w:tcPr>
            <w:tcW w:w="1062" w:type="dxa"/>
            <w:noWrap/>
            <w:hideMark/>
          </w:tcPr>
          <w:p w14:paraId="4328B7BB" w14:textId="77777777" w:rsidR="00BE0C46" w:rsidRPr="00DC79A1" w:rsidRDefault="00BE0C46" w:rsidP="00BE0C46">
            <w:pPr>
              <w:jc w:val="both"/>
              <w:rPr>
                <w:rFonts w:ascii="Times New Roman" w:hAnsi="Times New Roman" w:cs="Times New Roman"/>
                <w:b/>
                <w:sz w:val="28"/>
                <w:szCs w:val="28"/>
              </w:rPr>
            </w:pPr>
            <w:r w:rsidRPr="00DC79A1">
              <w:rPr>
                <w:rFonts w:ascii="Times New Roman" w:hAnsi="Times New Roman" w:cs="Times New Roman"/>
                <w:b/>
                <w:sz w:val="28"/>
                <w:szCs w:val="28"/>
              </w:rPr>
              <w:t>,734</w:t>
            </w:r>
          </w:p>
        </w:tc>
        <w:tc>
          <w:tcPr>
            <w:tcW w:w="1063" w:type="dxa"/>
            <w:noWrap/>
            <w:hideMark/>
          </w:tcPr>
          <w:p w14:paraId="0C1D49B1"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,165</w:t>
            </w:r>
          </w:p>
        </w:tc>
        <w:tc>
          <w:tcPr>
            <w:tcW w:w="1063" w:type="dxa"/>
            <w:noWrap/>
            <w:hideMark/>
          </w:tcPr>
          <w:p w14:paraId="5AA0CD16"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,116</w:t>
            </w:r>
          </w:p>
        </w:tc>
        <w:tc>
          <w:tcPr>
            <w:tcW w:w="1063" w:type="dxa"/>
            <w:noWrap/>
            <w:hideMark/>
          </w:tcPr>
          <w:p w14:paraId="65E8B143"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,125</w:t>
            </w:r>
          </w:p>
        </w:tc>
        <w:tc>
          <w:tcPr>
            <w:tcW w:w="1063" w:type="dxa"/>
            <w:noWrap/>
            <w:hideMark/>
          </w:tcPr>
          <w:p w14:paraId="2AE5433D"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,100</w:t>
            </w:r>
          </w:p>
        </w:tc>
        <w:tc>
          <w:tcPr>
            <w:tcW w:w="1063" w:type="dxa"/>
            <w:noWrap/>
            <w:hideMark/>
          </w:tcPr>
          <w:p w14:paraId="38514437"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,245</w:t>
            </w:r>
          </w:p>
        </w:tc>
        <w:tc>
          <w:tcPr>
            <w:tcW w:w="1063" w:type="dxa"/>
            <w:noWrap/>
            <w:hideMark/>
          </w:tcPr>
          <w:p w14:paraId="20B2CFA5"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-,281</w:t>
            </w:r>
          </w:p>
        </w:tc>
      </w:tr>
      <w:tr w:rsidR="00BE0C46" w:rsidRPr="00DC79A1" w14:paraId="35E091C1" w14:textId="77777777" w:rsidTr="004C5AD1">
        <w:trPr>
          <w:trHeight w:val="300"/>
        </w:trPr>
        <w:tc>
          <w:tcPr>
            <w:tcW w:w="1101" w:type="dxa"/>
            <w:hideMark/>
          </w:tcPr>
          <w:p w14:paraId="2665B72F" w14:textId="77777777" w:rsidR="00BE0C46" w:rsidRPr="00DC79A1" w:rsidRDefault="00BE0C46" w:rsidP="00BE0C46">
            <w:pPr>
              <w:jc w:val="both"/>
              <w:rPr>
                <w:rFonts w:ascii="Times New Roman" w:hAnsi="Times New Roman" w:cs="Times New Roman"/>
                <w:b/>
                <w:sz w:val="28"/>
                <w:szCs w:val="28"/>
              </w:rPr>
            </w:pPr>
            <w:r w:rsidRPr="00DC79A1">
              <w:rPr>
                <w:rFonts w:ascii="Times New Roman" w:hAnsi="Times New Roman" w:cs="Times New Roman"/>
                <w:b/>
                <w:sz w:val="28"/>
                <w:szCs w:val="28"/>
              </w:rPr>
              <w:t>E</w:t>
            </w:r>
          </w:p>
        </w:tc>
        <w:tc>
          <w:tcPr>
            <w:tcW w:w="955" w:type="dxa"/>
            <w:noWrap/>
            <w:hideMark/>
          </w:tcPr>
          <w:p w14:paraId="2731410B"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,147</w:t>
            </w:r>
          </w:p>
        </w:tc>
        <w:tc>
          <w:tcPr>
            <w:tcW w:w="1062" w:type="dxa"/>
            <w:noWrap/>
            <w:hideMark/>
          </w:tcPr>
          <w:p w14:paraId="27991AF7" w14:textId="77777777" w:rsidR="00BE0C46" w:rsidRPr="00DC79A1" w:rsidRDefault="00BE0C46" w:rsidP="00BE0C46">
            <w:pPr>
              <w:jc w:val="both"/>
              <w:rPr>
                <w:rFonts w:ascii="Times New Roman" w:hAnsi="Times New Roman" w:cs="Times New Roman"/>
                <w:b/>
                <w:sz w:val="28"/>
                <w:szCs w:val="28"/>
              </w:rPr>
            </w:pPr>
            <w:r w:rsidRPr="00DC79A1">
              <w:rPr>
                <w:rFonts w:ascii="Times New Roman" w:hAnsi="Times New Roman" w:cs="Times New Roman"/>
                <w:b/>
                <w:sz w:val="28"/>
                <w:szCs w:val="28"/>
              </w:rPr>
              <w:t>,809</w:t>
            </w:r>
          </w:p>
        </w:tc>
        <w:tc>
          <w:tcPr>
            <w:tcW w:w="1063" w:type="dxa"/>
            <w:noWrap/>
            <w:hideMark/>
          </w:tcPr>
          <w:p w14:paraId="37AC32A6"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,240</w:t>
            </w:r>
          </w:p>
        </w:tc>
        <w:tc>
          <w:tcPr>
            <w:tcW w:w="1063" w:type="dxa"/>
            <w:noWrap/>
            <w:hideMark/>
          </w:tcPr>
          <w:p w14:paraId="641FD7A1"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,185</w:t>
            </w:r>
          </w:p>
        </w:tc>
        <w:tc>
          <w:tcPr>
            <w:tcW w:w="1063" w:type="dxa"/>
            <w:noWrap/>
            <w:hideMark/>
          </w:tcPr>
          <w:p w14:paraId="34A026B6"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,023</w:t>
            </w:r>
          </w:p>
        </w:tc>
        <w:tc>
          <w:tcPr>
            <w:tcW w:w="1063" w:type="dxa"/>
            <w:noWrap/>
            <w:hideMark/>
          </w:tcPr>
          <w:p w14:paraId="7EF9EB2E"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,272</w:t>
            </w:r>
          </w:p>
        </w:tc>
        <w:tc>
          <w:tcPr>
            <w:tcW w:w="1063" w:type="dxa"/>
            <w:noWrap/>
            <w:hideMark/>
          </w:tcPr>
          <w:p w14:paraId="54C04676"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-,201</w:t>
            </w:r>
          </w:p>
        </w:tc>
        <w:tc>
          <w:tcPr>
            <w:tcW w:w="1063" w:type="dxa"/>
            <w:noWrap/>
            <w:hideMark/>
          </w:tcPr>
          <w:p w14:paraId="6F5BF55B"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,015</w:t>
            </w:r>
          </w:p>
        </w:tc>
      </w:tr>
      <w:tr w:rsidR="00BE0C46" w:rsidRPr="00DC79A1" w14:paraId="65D4B216" w14:textId="77777777" w:rsidTr="004C5AD1">
        <w:trPr>
          <w:trHeight w:val="300"/>
        </w:trPr>
        <w:tc>
          <w:tcPr>
            <w:tcW w:w="1101" w:type="dxa"/>
            <w:hideMark/>
          </w:tcPr>
          <w:p w14:paraId="03446FF6" w14:textId="77777777" w:rsidR="00BE0C46" w:rsidRPr="00DC79A1" w:rsidRDefault="00BE0C46" w:rsidP="00BE0C46">
            <w:pPr>
              <w:jc w:val="both"/>
              <w:rPr>
                <w:rFonts w:ascii="Times New Roman" w:hAnsi="Times New Roman" w:cs="Times New Roman"/>
                <w:b/>
                <w:sz w:val="28"/>
                <w:szCs w:val="28"/>
              </w:rPr>
            </w:pPr>
            <w:r w:rsidRPr="00DC79A1">
              <w:rPr>
                <w:rFonts w:ascii="Times New Roman" w:hAnsi="Times New Roman" w:cs="Times New Roman"/>
                <w:b/>
                <w:sz w:val="28"/>
                <w:szCs w:val="28"/>
              </w:rPr>
              <w:t>UEDL</w:t>
            </w:r>
          </w:p>
        </w:tc>
        <w:tc>
          <w:tcPr>
            <w:tcW w:w="955" w:type="dxa"/>
            <w:noWrap/>
            <w:hideMark/>
          </w:tcPr>
          <w:p w14:paraId="7387D17C"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,057</w:t>
            </w:r>
          </w:p>
        </w:tc>
        <w:tc>
          <w:tcPr>
            <w:tcW w:w="1062" w:type="dxa"/>
            <w:noWrap/>
            <w:hideMark/>
          </w:tcPr>
          <w:p w14:paraId="3C7C66D4" w14:textId="77777777" w:rsidR="00BE0C46" w:rsidRPr="00DC79A1" w:rsidRDefault="00BE0C46" w:rsidP="00BE0C46">
            <w:pPr>
              <w:jc w:val="both"/>
              <w:rPr>
                <w:rFonts w:ascii="Times New Roman" w:hAnsi="Times New Roman" w:cs="Times New Roman"/>
                <w:b/>
                <w:sz w:val="28"/>
                <w:szCs w:val="28"/>
              </w:rPr>
            </w:pPr>
            <w:r w:rsidRPr="00DC79A1">
              <w:rPr>
                <w:rFonts w:ascii="Times New Roman" w:hAnsi="Times New Roman" w:cs="Times New Roman"/>
                <w:b/>
                <w:sz w:val="28"/>
                <w:szCs w:val="28"/>
              </w:rPr>
              <w:t>,814</w:t>
            </w:r>
          </w:p>
        </w:tc>
        <w:tc>
          <w:tcPr>
            <w:tcW w:w="1063" w:type="dxa"/>
            <w:noWrap/>
            <w:hideMark/>
          </w:tcPr>
          <w:p w14:paraId="0B81A943"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-,024</w:t>
            </w:r>
          </w:p>
        </w:tc>
        <w:tc>
          <w:tcPr>
            <w:tcW w:w="1063" w:type="dxa"/>
            <w:noWrap/>
            <w:hideMark/>
          </w:tcPr>
          <w:p w14:paraId="08472571"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-,065</w:t>
            </w:r>
          </w:p>
        </w:tc>
        <w:tc>
          <w:tcPr>
            <w:tcW w:w="1063" w:type="dxa"/>
            <w:noWrap/>
            <w:hideMark/>
          </w:tcPr>
          <w:p w14:paraId="2C741913"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,185</w:t>
            </w:r>
          </w:p>
        </w:tc>
        <w:tc>
          <w:tcPr>
            <w:tcW w:w="1063" w:type="dxa"/>
            <w:noWrap/>
            <w:hideMark/>
          </w:tcPr>
          <w:p w14:paraId="7CF2AA24"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,158</w:t>
            </w:r>
          </w:p>
        </w:tc>
        <w:tc>
          <w:tcPr>
            <w:tcW w:w="1063" w:type="dxa"/>
            <w:noWrap/>
            <w:hideMark/>
          </w:tcPr>
          <w:p w14:paraId="047628C8"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,099</w:t>
            </w:r>
          </w:p>
        </w:tc>
        <w:tc>
          <w:tcPr>
            <w:tcW w:w="1063" w:type="dxa"/>
            <w:noWrap/>
            <w:hideMark/>
          </w:tcPr>
          <w:p w14:paraId="44074451"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,265</w:t>
            </w:r>
          </w:p>
        </w:tc>
      </w:tr>
      <w:tr w:rsidR="00BE0C46" w:rsidRPr="00DC79A1" w14:paraId="0FCE2E5F" w14:textId="77777777" w:rsidTr="004C5AD1">
        <w:trPr>
          <w:trHeight w:val="300"/>
        </w:trPr>
        <w:tc>
          <w:tcPr>
            <w:tcW w:w="1101" w:type="dxa"/>
            <w:hideMark/>
          </w:tcPr>
          <w:p w14:paraId="2BC0EDF4" w14:textId="77777777" w:rsidR="00BE0C46" w:rsidRPr="00DC79A1" w:rsidRDefault="00BE0C46" w:rsidP="00BE0C46">
            <w:pPr>
              <w:jc w:val="both"/>
              <w:rPr>
                <w:rFonts w:ascii="Times New Roman" w:hAnsi="Times New Roman" w:cs="Times New Roman"/>
                <w:b/>
                <w:sz w:val="28"/>
                <w:szCs w:val="28"/>
              </w:rPr>
            </w:pPr>
            <w:r w:rsidRPr="00DC79A1">
              <w:rPr>
                <w:rFonts w:ascii="Times New Roman" w:hAnsi="Times New Roman" w:cs="Times New Roman"/>
                <w:b/>
                <w:sz w:val="28"/>
                <w:szCs w:val="28"/>
              </w:rPr>
              <w:t>KP</w:t>
            </w:r>
          </w:p>
        </w:tc>
        <w:tc>
          <w:tcPr>
            <w:tcW w:w="955" w:type="dxa"/>
            <w:noWrap/>
            <w:hideMark/>
          </w:tcPr>
          <w:p w14:paraId="23757C10"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,063</w:t>
            </w:r>
          </w:p>
        </w:tc>
        <w:tc>
          <w:tcPr>
            <w:tcW w:w="1062" w:type="dxa"/>
            <w:noWrap/>
            <w:hideMark/>
          </w:tcPr>
          <w:p w14:paraId="6D254428"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,309</w:t>
            </w:r>
          </w:p>
        </w:tc>
        <w:tc>
          <w:tcPr>
            <w:tcW w:w="1063" w:type="dxa"/>
            <w:noWrap/>
            <w:hideMark/>
          </w:tcPr>
          <w:p w14:paraId="49B4A446"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,101</w:t>
            </w:r>
          </w:p>
        </w:tc>
        <w:tc>
          <w:tcPr>
            <w:tcW w:w="1063" w:type="dxa"/>
            <w:noWrap/>
            <w:hideMark/>
          </w:tcPr>
          <w:p w14:paraId="320EE114" w14:textId="77777777" w:rsidR="00BE0C46" w:rsidRPr="00DC79A1" w:rsidRDefault="00BE0C46" w:rsidP="00BE0C46">
            <w:pPr>
              <w:jc w:val="both"/>
              <w:rPr>
                <w:rFonts w:ascii="Times New Roman" w:hAnsi="Times New Roman" w:cs="Times New Roman"/>
                <w:b/>
                <w:sz w:val="28"/>
                <w:szCs w:val="28"/>
              </w:rPr>
            </w:pPr>
            <w:r w:rsidRPr="00DC79A1">
              <w:rPr>
                <w:rFonts w:ascii="Times New Roman" w:hAnsi="Times New Roman" w:cs="Times New Roman"/>
                <w:b/>
                <w:sz w:val="28"/>
                <w:szCs w:val="28"/>
              </w:rPr>
              <w:t>,799</w:t>
            </w:r>
          </w:p>
        </w:tc>
        <w:tc>
          <w:tcPr>
            <w:tcW w:w="1063" w:type="dxa"/>
            <w:noWrap/>
            <w:hideMark/>
          </w:tcPr>
          <w:p w14:paraId="7FDD9953"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,221</w:t>
            </w:r>
          </w:p>
        </w:tc>
        <w:tc>
          <w:tcPr>
            <w:tcW w:w="1063" w:type="dxa"/>
            <w:noWrap/>
            <w:hideMark/>
          </w:tcPr>
          <w:p w14:paraId="734FF5EB"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-,091</w:t>
            </w:r>
          </w:p>
        </w:tc>
        <w:tc>
          <w:tcPr>
            <w:tcW w:w="1063" w:type="dxa"/>
            <w:noWrap/>
            <w:hideMark/>
          </w:tcPr>
          <w:p w14:paraId="5D9A2072"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,024</w:t>
            </w:r>
          </w:p>
        </w:tc>
        <w:tc>
          <w:tcPr>
            <w:tcW w:w="1063" w:type="dxa"/>
            <w:noWrap/>
            <w:hideMark/>
          </w:tcPr>
          <w:p w14:paraId="7CDB9ACA"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-,027</w:t>
            </w:r>
          </w:p>
        </w:tc>
      </w:tr>
      <w:tr w:rsidR="00BE0C46" w:rsidRPr="00DC79A1" w14:paraId="127F0F74" w14:textId="77777777" w:rsidTr="004C5AD1">
        <w:trPr>
          <w:trHeight w:val="300"/>
        </w:trPr>
        <w:tc>
          <w:tcPr>
            <w:tcW w:w="1101" w:type="dxa"/>
            <w:hideMark/>
          </w:tcPr>
          <w:p w14:paraId="73D5B711" w14:textId="77777777" w:rsidR="00BE0C46" w:rsidRPr="00DC79A1" w:rsidRDefault="00BE0C46" w:rsidP="00BE0C46">
            <w:pPr>
              <w:jc w:val="both"/>
              <w:rPr>
                <w:rFonts w:ascii="Times New Roman" w:hAnsi="Times New Roman" w:cs="Times New Roman"/>
                <w:b/>
                <w:sz w:val="28"/>
                <w:szCs w:val="28"/>
              </w:rPr>
            </w:pPr>
            <w:r w:rsidRPr="00DC79A1">
              <w:rPr>
                <w:rFonts w:ascii="Times New Roman" w:hAnsi="Times New Roman" w:cs="Times New Roman"/>
                <w:b/>
                <w:sz w:val="28"/>
                <w:szCs w:val="28"/>
              </w:rPr>
              <w:t>PE</w:t>
            </w:r>
          </w:p>
        </w:tc>
        <w:tc>
          <w:tcPr>
            <w:tcW w:w="955" w:type="dxa"/>
            <w:noWrap/>
            <w:hideMark/>
          </w:tcPr>
          <w:p w14:paraId="68DD0F18"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-,241</w:t>
            </w:r>
          </w:p>
        </w:tc>
        <w:tc>
          <w:tcPr>
            <w:tcW w:w="1062" w:type="dxa"/>
            <w:noWrap/>
            <w:hideMark/>
          </w:tcPr>
          <w:p w14:paraId="0398F8BE"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,057</w:t>
            </w:r>
          </w:p>
        </w:tc>
        <w:tc>
          <w:tcPr>
            <w:tcW w:w="1063" w:type="dxa"/>
            <w:noWrap/>
            <w:hideMark/>
          </w:tcPr>
          <w:p w14:paraId="1E8B4F84"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-,169</w:t>
            </w:r>
          </w:p>
        </w:tc>
        <w:tc>
          <w:tcPr>
            <w:tcW w:w="1063" w:type="dxa"/>
            <w:noWrap/>
            <w:hideMark/>
          </w:tcPr>
          <w:p w14:paraId="61764129" w14:textId="77777777" w:rsidR="00BE0C46" w:rsidRPr="00DC79A1" w:rsidRDefault="00BE0C46" w:rsidP="00BE0C46">
            <w:pPr>
              <w:jc w:val="both"/>
              <w:rPr>
                <w:rFonts w:ascii="Times New Roman" w:hAnsi="Times New Roman" w:cs="Times New Roman"/>
                <w:b/>
                <w:sz w:val="28"/>
                <w:szCs w:val="28"/>
              </w:rPr>
            </w:pPr>
            <w:r w:rsidRPr="00DC79A1">
              <w:rPr>
                <w:rFonts w:ascii="Times New Roman" w:hAnsi="Times New Roman" w:cs="Times New Roman"/>
                <w:b/>
                <w:sz w:val="28"/>
                <w:szCs w:val="28"/>
              </w:rPr>
              <w:t>,698</w:t>
            </w:r>
          </w:p>
        </w:tc>
        <w:tc>
          <w:tcPr>
            <w:tcW w:w="1063" w:type="dxa"/>
            <w:noWrap/>
            <w:hideMark/>
          </w:tcPr>
          <w:p w14:paraId="10AEA34E"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,012</w:t>
            </w:r>
          </w:p>
        </w:tc>
        <w:tc>
          <w:tcPr>
            <w:tcW w:w="1063" w:type="dxa"/>
            <w:noWrap/>
            <w:hideMark/>
          </w:tcPr>
          <w:p w14:paraId="16BB9FE9"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,046</w:t>
            </w:r>
          </w:p>
        </w:tc>
        <w:tc>
          <w:tcPr>
            <w:tcW w:w="1063" w:type="dxa"/>
            <w:noWrap/>
            <w:hideMark/>
          </w:tcPr>
          <w:p w14:paraId="36F26671"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,147</w:t>
            </w:r>
          </w:p>
        </w:tc>
        <w:tc>
          <w:tcPr>
            <w:tcW w:w="1063" w:type="dxa"/>
            <w:noWrap/>
            <w:hideMark/>
          </w:tcPr>
          <w:p w14:paraId="0C50CAC1" w14:textId="77777777" w:rsidR="00BE0C46" w:rsidRPr="00DC79A1" w:rsidRDefault="00BE0C46" w:rsidP="00BE0C46">
            <w:pPr>
              <w:jc w:val="both"/>
              <w:rPr>
                <w:rFonts w:ascii="Times New Roman" w:hAnsi="Times New Roman" w:cs="Times New Roman"/>
                <w:sz w:val="28"/>
                <w:szCs w:val="28"/>
              </w:rPr>
            </w:pPr>
            <w:r w:rsidRPr="00DC79A1">
              <w:rPr>
                <w:rFonts w:ascii="Times New Roman" w:hAnsi="Times New Roman" w:cs="Times New Roman"/>
                <w:sz w:val="28"/>
                <w:szCs w:val="28"/>
              </w:rPr>
              <w:t>,321</w:t>
            </w:r>
          </w:p>
        </w:tc>
      </w:tr>
    </w:tbl>
    <w:p w14:paraId="1782E22A" w14:textId="7B7F336B" w:rsidR="00967CA4" w:rsidRPr="00967CA4" w:rsidRDefault="00967CA4">
      <w:pPr>
        <w:rPr>
          <w:rFonts w:ascii="Times New Roman" w:hAnsi="Times New Roman" w:cs="Times New Roman"/>
          <w:sz w:val="24"/>
          <w:szCs w:val="24"/>
          <w:lang w:val="kk-KZ"/>
        </w:rPr>
      </w:pPr>
      <w:r w:rsidRPr="00967CA4">
        <w:rPr>
          <w:rFonts w:ascii="Times New Roman" w:hAnsi="Times New Roman" w:cs="Times New Roman"/>
          <w:sz w:val="24"/>
          <w:szCs w:val="24"/>
          <w:lang w:val="kk-KZ"/>
        </w:rPr>
        <w:lastRenderedPageBreak/>
        <w:t>9-кестенің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55"/>
        <w:gridCol w:w="1062"/>
        <w:gridCol w:w="1063"/>
        <w:gridCol w:w="1063"/>
        <w:gridCol w:w="1063"/>
        <w:gridCol w:w="1063"/>
        <w:gridCol w:w="1063"/>
        <w:gridCol w:w="1063"/>
      </w:tblGrid>
      <w:tr w:rsidR="00967CA4" w:rsidRPr="00DC79A1" w14:paraId="3661A944" w14:textId="77777777" w:rsidTr="00967CA4">
        <w:trPr>
          <w:trHeight w:val="300"/>
        </w:trPr>
        <w:tc>
          <w:tcPr>
            <w:tcW w:w="1101" w:type="dxa"/>
          </w:tcPr>
          <w:p w14:paraId="2F80979A" w14:textId="3486EDAC" w:rsidR="00967CA4" w:rsidRPr="00DC79A1" w:rsidRDefault="00967CA4" w:rsidP="00967CA4">
            <w:pPr>
              <w:jc w:val="center"/>
              <w:rPr>
                <w:rFonts w:ascii="Times New Roman" w:hAnsi="Times New Roman" w:cs="Times New Roman"/>
                <w:b/>
                <w:sz w:val="28"/>
                <w:szCs w:val="28"/>
              </w:rPr>
            </w:pPr>
            <w:r w:rsidRPr="00861B9E">
              <w:rPr>
                <w:rFonts w:ascii="Times New Roman" w:hAnsi="Times New Roman" w:cs="Times New Roman"/>
                <w:sz w:val="28"/>
                <w:szCs w:val="28"/>
              </w:rPr>
              <w:t>1</w:t>
            </w:r>
          </w:p>
        </w:tc>
        <w:tc>
          <w:tcPr>
            <w:tcW w:w="955" w:type="dxa"/>
            <w:noWrap/>
          </w:tcPr>
          <w:p w14:paraId="7344CD34" w14:textId="3758B56E" w:rsidR="00967CA4" w:rsidRPr="00DC79A1" w:rsidRDefault="00967CA4" w:rsidP="00967CA4">
            <w:pPr>
              <w:jc w:val="center"/>
              <w:rPr>
                <w:rFonts w:ascii="Times New Roman" w:hAnsi="Times New Roman" w:cs="Times New Roman"/>
                <w:b/>
                <w:sz w:val="28"/>
                <w:szCs w:val="28"/>
              </w:rPr>
            </w:pPr>
            <w:r w:rsidRPr="00861B9E">
              <w:rPr>
                <w:rFonts w:ascii="Times New Roman" w:hAnsi="Times New Roman" w:cs="Times New Roman"/>
                <w:sz w:val="28"/>
                <w:szCs w:val="28"/>
              </w:rPr>
              <w:t>2</w:t>
            </w:r>
          </w:p>
        </w:tc>
        <w:tc>
          <w:tcPr>
            <w:tcW w:w="1062" w:type="dxa"/>
            <w:noWrap/>
          </w:tcPr>
          <w:p w14:paraId="31813110" w14:textId="6134FD8C" w:rsidR="00967CA4" w:rsidRPr="00DC79A1" w:rsidRDefault="00967CA4" w:rsidP="00967CA4">
            <w:pPr>
              <w:jc w:val="center"/>
              <w:rPr>
                <w:rFonts w:ascii="Times New Roman" w:hAnsi="Times New Roman" w:cs="Times New Roman"/>
                <w:sz w:val="28"/>
                <w:szCs w:val="28"/>
              </w:rPr>
            </w:pPr>
            <w:r w:rsidRPr="00861B9E">
              <w:rPr>
                <w:rFonts w:ascii="Times New Roman" w:hAnsi="Times New Roman" w:cs="Times New Roman"/>
                <w:sz w:val="28"/>
                <w:szCs w:val="28"/>
              </w:rPr>
              <w:t>3</w:t>
            </w:r>
          </w:p>
        </w:tc>
        <w:tc>
          <w:tcPr>
            <w:tcW w:w="1063" w:type="dxa"/>
            <w:noWrap/>
          </w:tcPr>
          <w:p w14:paraId="4443FF50" w14:textId="48EFD3BA" w:rsidR="00967CA4" w:rsidRPr="00DC79A1" w:rsidRDefault="00967CA4" w:rsidP="00967CA4">
            <w:pPr>
              <w:jc w:val="center"/>
              <w:rPr>
                <w:rFonts w:ascii="Times New Roman" w:hAnsi="Times New Roman" w:cs="Times New Roman"/>
                <w:sz w:val="28"/>
                <w:szCs w:val="28"/>
              </w:rPr>
            </w:pPr>
            <w:r w:rsidRPr="00861B9E">
              <w:rPr>
                <w:rFonts w:ascii="Times New Roman" w:hAnsi="Times New Roman" w:cs="Times New Roman"/>
                <w:sz w:val="28"/>
                <w:szCs w:val="28"/>
              </w:rPr>
              <w:t>4</w:t>
            </w:r>
          </w:p>
        </w:tc>
        <w:tc>
          <w:tcPr>
            <w:tcW w:w="1063" w:type="dxa"/>
            <w:noWrap/>
          </w:tcPr>
          <w:p w14:paraId="7FA68B5B" w14:textId="339A67AE" w:rsidR="00967CA4" w:rsidRPr="00DC79A1" w:rsidRDefault="00967CA4" w:rsidP="00967CA4">
            <w:pPr>
              <w:jc w:val="center"/>
              <w:rPr>
                <w:rFonts w:ascii="Times New Roman" w:hAnsi="Times New Roman" w:cs="Times New Roman"/>
                <w:sz w:val="28"/>
                <w:szCs w:val="28"/>
              </w:rPr>
            </w:pPr>
            <w:r w:rsidRPr="00861B9E">
              <w:rPr>
                <w:rFonts w:ascii="Times New Roman" w:hAnsi="Times New Roman" w:cs="Times New Roman"/>
                <w:sz w:val="28"/>
                <w:szCs w:val="28"/>
              </w:rPr>
              <w:t>5</w:t>
            </w:r>
          </w:p>
        </w:tc>
        <w:tc>
          <w:tcPr>
            <w:tcW w:w="1063" w:type="dxa"/>
            <w:noWrap/>
          </w:tcPr>
          <w:p w14:paraId="333D2675" w14:textId="45884146" w:rsidR="00967CA4" w:rsidRPr="00DC79A1" w:rsidRDefault="00967CA4" w:rsidP="00967CA4">
            <w:pPr>
              <w:jc w:val="center"/>
              <w:rPr>
                <w:rFonts w:ascii="Times New Roman" w:hAnsi="Times New Roman" w:cs="Times New Roman"/>
                <w:sz w:val="28"/>
                <w:szCs w:val="28"/>
              </w:rPr>
            </w:pPr>
            <w:r w:rsidRPr="00861B9E">
              <w:rPr>
                <w:rFonts w:ascii="Times New Roman" w:hAnsi="Times New Roman" w:cs="Times New Roman"/>
                <w:sz w:val="28"/>
                <w:szCs w:val="28"/>
              </w:rPr>
              <w:t>6</w:t>
            </w:r>
          </w:p>
        </w:tc>
        <w:tc>
          <w:tcPr>
            <w:tcW w:w="1063" w:type="dxa"/>
            <w:noWrap/>
          </w:tcPr>
          <w:p w14:paraId="4BF92ED8" w14:textId="173CE3B6" w:rsidR="00967CA4" w:rsidRPr="00DC79A1" w:rsidRDefault="00967CA4" w:rsidP="00967CA4">
            <w:pPr>
              <w:jc w:val="center"/>
              <w:rPr>
                <w:rFonts w:ascii="Times New Roman" w:hAnsi="Times New Roman" w:cs="Times New Roman"/>
                <w:sz w:val="28"/>
                <w:szCs w:val="28"/>
              </w:rPr>
            </w:pPr>
            <w:r w:rsidRPr="00861B9E">
              <w:rPr>
                <w:rFonts w:ascii="Times New Roman" w:hAnsi="Times New Roman" w:cs="Times New Roman"/>
                <w:sz w:val="28"/>
                <w:szCs w:val="28"/>
              </w:rPr>
              <w:t>7</w:t>
            </w:r>
          </w:p>
        </w:tc>
        <w:tc>
          <w:tcPr>
            <w:tcW w:w="1063" w:type="dxa"/>
            <w:noWrap/>
          </w:tcPr>
          <w:p w14:paraId="3186F43A" w14:textId="15F88952" w:rsidR="00967CA4" w:rsidRPr="00DC79A1" w:rsidRDefault="00967CA4" w:rsidP="00967CA4">
            <w:pPr>
              <w:jc w:val="center"/>
              <w:rPr>
                <w:rFonts w:ascii="Times New Roman" w:hAnsi="Times New Roman" w:cs="Times New Roman"/>
                <w:sz w:val="28"/>
                <w:szCs w:val="28"/>
              </w:rPr>
            </w:pPr>
            <w:r w:rsidRPr="00861B9E">
              <w:rPr>
                <w:rFonts w:ascii="Times New Roman" w:hAnsi="Times New Roman" w:cs="Times New Roman"/>
                <w:sz w:val="28"/>
                <w:szCs w:val="28"/>
              </w:rPr>
              <w:t>8</w:t>
            </w:r>
          </w:p>
        </w:tc>
        <w:tc>
          <w:tcPr>
            <w:tcW w:w="1063" w:type="dxa"/>
            <w:noWrap/>
          </w:tcPr>
          <w:p w14:paraId="21543428" w14:textId="7AB8DE36" w:rsidR="00967CA4" w:rsidRPr="00DC79A1" w:rsidRDefault="00967CA4" w:rsidP="00967CA4">
            <w:pPr>
              <w:jc w:val="center"/>
              <w:rPr>
                <w:rFonts w:ascii="Times New Roman" w:hAnsi="Times New Roman" w:cs="Times New Roman"/>
                <w:sz w:val="28"/>
                <w:szCs w:val="28"/>
              </w:rPr>
            </w:pPr>
            <w:r>
              <w:rPr>
                <w:rFonts w:ascii="Times New Roman" w:hAnsi="Times New Roman" w:cs="Times New Roman"/>
                <w:sz w:val="28"/>
                <w:szCs w:val="28"/>
                <w:lang w:val="kk-KZ"/>
              </w:rPr>
              <w:t>9</w:t>
            </w:r>
          </w:p>
        </w:tc>
      </w:tr>
      <w:tr w:rsidR="00967CA4" w:rsidRPr="00DC79A1" w14:paraId="5626EFEA" w14:textId="77777777" w:rsidTr="004C5AD1">
        <w:trPr>
          <w:trHeight w:val="300"/>
        </w:trPr>
        <w:tc>
          <w:tcPr>
            <w:tcW w:w="1101" w:type="dxa"/>
          </w:tcPr>
          <w:p w14:paraId="48DC1601" w14:textId="6B33FABC"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MP</w:t>
            </w:r>
          </w:p>
        </w:tc>
        <w:tc>
          <w:tcPr>
            <w:tcW w:w="955" w:type="dxa"/>
            <w:noWrap/>
          </w:tcPr>
          <w:p w14:paraId="3E44FA4E" w14:textId="4426FBF4"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,841</w:t>
            </w:r>
          </w:p>
        </w:tc>
        <w:tc>
          <w:tcPr>
            <w:tcW w:w="1062" w:type="dxa"/>
            <w:noWrap/>
          </w:tcPr>
          <w:p w14:paraId="77436949" w14:textId="269C8AA5"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,142</w:t>
            </w:r>
          </w:p>
        </w:tc>
        <w:tc>
          <w:tcPr>
            <w:tcW w:w="1063" w:type="dxa"/>
            <w:noWrap/>
          </w:tcPr>
          <w:p w14:paraId="702B0563" w14:textId="5E7FAEF6"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,183</w:t>
            </w:r>
          </w:p>
        </w:tc>
        <w:tc>
          <w:tcPr>
            <w:tcW w:w="1063" w:type="dxa"/>
            <w:noWrap/>
          </w:tcPr>
          <w:p w14:paraId="3D7A8826" w14:textId="6367F718"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-,117</w:t>
            </w:r>
          </w:p>
        </w:tc>
        <w:tc>
          <w:tcPr>
            <w:tcW w:w="1063" w:type="dxa"/>
            <w:noWrap/>
          </w:tcPr>
          <w:p w14:paraId="20C5E3E9" w14:textId="267F4ADB"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-,227</w:t>
            </w:r>
          </w:p>
        </w:tc>
        <w:tc>
          <w:tcPr>
            <w:tcW w:w="1063" w:type="dxa"/>
            <w:noWrap/>
          </w:tcPr>
          <w:p w14:paraId="62C52DC5" w14:textId="7C67860D"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,224</w:t>
            </w:r>
          </w:p>
        </w:tc>
        <w:tc>
          <w:tcPr>
            <w:tcW w:w="1063" w:type="dxa"/>
            <w:noWrap/>
          </w:tcPr>
          <w:p w14:paraId="4179CD63" w14:textId="2A8EA06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-,172</w:t>
            </w:r>
          </w:p>
        </w:tc>
        <w:tc>
          <w:tcPr>
            <w:tcW w:w="1063" w:type="dxa"/>
            <w:noWrap/>
          </w:tcPr>
          <w:p w14:paraId="78C91B3D" w14:textId="3CAC56AD"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,102</w:t>
            </w:r>
          </w:p>
        </w:tc>
      </w:tr>
      <w:tr w:rsidR="00967CA4" w:rsidRPr="00DC79A1" w14:paraId="25CA123D" w14:textId="77777777" w:rsidTr="004C5AD1">
        <w:trPr>
          <w:trHeight w:val="300"/>
        </w:trPr>
        <w:tc>
          <w:tcPr>
            <w:tcW w:w="1101" w:type="dxa"/>
            <w:hideMark/>
          </w:tcPr>
          <w:p w14:paraId="5BA75B29"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MU</w:t>
            </w:r>
          </w:p>
        </w:tc>
        <w:tc>
          <w:tcPr>
            <w:tcW w:w="955" w:type="dxa"/>
            <w:noWrap/>
            <w:hideMark/>
          </w:tcPr>
          <w:p w14:paraId="3E611C58"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,744</w:t>
            </w:r>
          </w:p>
        </w:tc>
        <w:tc>
          <w:tcPr>
            <w:tcW w:w="1062" w:type="dxa"/>
            <w:noWrap/>
            <w:hideMark/>
          </w:tcPr>
          <w:p w14:paraId="2E893DC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,286</w:t>
            </w:r>
          </w:p>
        </w:tc>
        <w:tc>
          <w:tcPr>
            <w:tcW w:w="1063" w:type="dxa"/>
            <w:noWrap/>
            <w:hideMark/>
          </w:tcPr>
          <w:p w14:paraId="6212CA2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-,107</w:t>
            </w:r>
          </w:p>
        </w:tc>
        <w:tc>
          <w:tcPr>
            <w:tcW w:w="1063" w:type="dxa"/>
            <w:noWrap/>
            <w:hideMark/>
          </w:tcPr>
          <w:p w14:paraId="05E277D1"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-,088</w:t>
            </w:r>
          </w:p>
        </w:tc>
        <w:tc>
          <w:tcPr>
            <w:tcW w:w="1063" w:type="dxa"/>
            <w:noWrap/>
            <w:hideMark/>
          </w:tcPr>
          <w:p w14:paraId="5C1B3623"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,002</w:t>
            </w:r>
          </w:p>
        </w:tc>
        <w:tc>
          <w:tcPr>
            <w:tcW w:w="1063" w:type="dxa"/>
            <w:noWrap/>
            <w:hideMark/>
          </w:tcPr>
          <w:p w14:paraId="1AF8B2CF"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,515</w:t>
            </w:r>
          </w:p>
        </w:tc>
        <w:tc>
          <w:tcPr>
            <w:tcW w:w="1063" w:type="dxa"/>
            <w:noWrap/>
            <w:hideMark/>
          </w:tcPr>
          <w:p w14:paraId="51F07DB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-,085</w:t>
            </w:r>
          </w:p>
        </w:tc>
        <w:tc>
          <w:tcPr>
            <w:tcW w:w="1063" w:type="dxa"/>
            <w:noWrap/>
            <w:hideMark/>
          </w:tcPr>
          <w:p w14:paraId="121409D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-,029</w:t>
            </w:r>
          </w:p>
        </w:tc>
      </w:tr>
      <w:tr w:rsidR="00967CA4" w:rsidRPr="00DC79A1" w14:paraId="1AFF979F" w14:textId="77777777" w:rsidTr="004C5AD1">
        <w:trPr>
          <w:trHeight w:val="300"/>
        </w:trPr>
        <w:tc>
          <w:tcPr>
            <w:tcW w:w="1101" w:type="dxa"/>
            <w:hideMark/>
          </w:tcPr>
          <w:p w14:paraId="542A6A2D"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VU</w:t>
            </w:r>
          </w:p>
        </w:tc>
        <w:tc>
          <w:tcPr>
            <w:tcW w:w="955" w:type="dxa"/>
            <w:noWrap/>
            <w:hideMark/>
          </w:tcPr>
          <w:p w14:paraId="7A382D24"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,782</w:t>
            </w:r>
          </w:p>
        </w:tc>
        <w:tc>
          <w:tcPr>
            <w:tcW w:w="1062" w:type="dxa"/>
            <w:noWrap/>
            <w:hideMark/>
          </w:tcPr>
          <w:p w14:paraId="5828B464"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,086</w:t>
            </w:r>
          </w:p>
        </w:tc>
        <w:tc>
          <w:tcPr>
            <w:tcW w:w="1063" w:type="dxa"/>
            <w:noWrap/>
            <w:hideMark/>
          </w:tcPr>
          <w:p w14:paraId="2C9D32FA"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-,231</w:t>
            </w:r>
          </w:p>
        </w:tc>
        <w:tc>
          <w:tcPr>
            <w:tcW w:w="1063" w:type="dxa"/>
            <w:noWrap/>
            <w:hideMark/>
          </w:tcPr>
          <w:p w14:paraId="25B961B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,204</w:t>
            </w:r>
          </w:p>
        </w:tc>
        <w:tc>
          <w:tcPr>
            <w:tcW w:w="1063" w:type="dxa"/>
            <w:noWrap/>
            <w:hideMark/>
          </w:tcPr>
          <w:p w14:paraId="53E64222"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,201</w:t>
            </w:r>
          </w:p>
        </w:tc>
        <w:tc>
          <w:tcPr>
            <w:tcW w:w="1063" w:type="dxa"/>
            <w:noWrap/>
            <w:hideMark/>
          </w:tcPr>
          <w:p w14:paraId="4383E2F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-,170</w:t>
            </w:r>
          </w:p>
        </w:tc>
        <w:tc>
          <w:tcPr>
            <w:tcW w:w="1063" w:type="dxa"/>
            <w:noWrap/>
            <w:hideMark/>
          </w:tcPr>
          <w:p w14:paraId="35A75561"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,244</w:t>
            </w:r>
          </w:p>
        </w:tc>
        <w:tc>
          <w:tcPr>
            <w:tcW w:w="1063" w:type="dxa"/>
            <w:noWrap/>
            <w:hideMark/>
          </w:tcPr>
          <w:p w14:paraId="6F834BCB"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-,173</w:t>
            </w:r>
          </w:p>
        </w:tc>
      </w:tr>
      <w:tr w:rsidR="00967CA4" w:rsidRPr="00DC79A1" w14:paraId="69DF718B" w14:textId="77777777" w:rsidTr="004C5AD1">
        <w:trPr>
          <w:trHeight w:val="300"/>
        </w:trPr>
        <w:tc>
          <w:tcPr>
            <w:tcW w:w="1101" w:type="dxa"/>
            <w:hideMark/>
          </w:tcPr>
          <w:p w14:paraId="5A685F64"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VE</w:t>
            </w:r>
          </w:p>
        </w:tc>
        <w:tc>
          <w:tcPr>
            <w:tcW w:w="955" w:type="dxa"/>
            <w:noWrap/>
            <w:hideMark/>
          </w:tcPr>
          <w:p w14:paraId="712054BE"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,602</w:t>
            </w:r>
          </w:p>
        </w:tc>
        <w:tc>
          <w:tcPr>
            <w:tcW w:w="1062" w:type="dxa"/>
            <w:noWrap/>
            <w:hideMark/>
          </w:tcPr>
          <w:p w14:paraId="005FFFED"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-,071</w:t>
            </w:r>
          </w:p>
        </w:tc>
        <w:tc>
          <w:tcPr>
            <w:tcW w:w="1063" w:type="dxa"/>
            <w:noWrap/>
            <w:hideMark/>
          </w:tcPr>
          <w:p w14:paraId="7DE9E728"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-,618</w:t>
            </w:r>
          </w:p>
        </w:tc>
        <w:tc>
          <w:tcPr>
            <w:tcW w:w="1063" w:type="dxa"/>
            <w:noWrap/>
            <w:hideMark/>
          </w:tcPr>
          <w:p w14:paraId="1155F55A"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,237</w:t>
            </w:r>
          </w:p>
        </w:tc>
        <w:tc>
          <w:tcPr>
            <w:tcW w:w="1063" w:type="dxa"/>
            <w:noWrap/>
            <w:hideMark/>
          </w:tcPr>
          <w:p w14:paraId="29B23D5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-,019</w:t>
            </w:r>
          </w:p>
        </w:tc>
        <w:tc>
          <w:tcPr>
            <w:tcW w:w="1063" w:type="dxa"/>
            <w:noWrap/>
            <w:hideMark/>
          </w:tcPr>
          <w:p w14:paraId="35E6E1B5"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-,223</w:t>
            </w:r>
          </w:p>
        </w:tc>
        <w:tc>
          <w:tcPr>
            <w:tcW w:w="1063" w:type="dxa"/>
            <w:noWrap/>
            <w:hideMark/>
          </w:tcPr>
          <w:p w14:paraId="756DA6B5"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,021</w:t>
            </w:r>
          </w:p>
        </w:tc>
        <w:tc>
          <w:tcPr>
            <w:tcW w:w="1063" w:type="dxa"/>
            <w:noWrap/>
            <w:hideMark/>
          </w:tcPr>
          <w:p w14:paraId="0AA1525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-,112</w:t>
            </w:r>
          </w:p>
        </w:tc>
      </w:tr>
      <w:tr w:rsidR="00967CA4" w:rsidRPr="00DC79A1" w14:paraId="3AE215AF" w14:textId="77777777" w:rsidTr="004C5AD1">
        <w:trPr>
          <w:trHeight w:val="300"/>
        </w:trPr>
        <w:tc>
          <w:tcPr>
            <w:tcW w:w="1101" w:type="dxa"/>
            <w:hideMark/>
          </w:tcPr>
          <w:p w14:paraId="3C13E153"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VP</w:t>
            </w:r>
          </w:p>
        </w:tc>
        <w:tc>
          <w:tcPr>
            <w:tcW w:w="955" w:type="dxa"/>
            <w:noWrap/>
            <w:hideMark/>
          </w:tcPr>
          <w:p w14:paraId="61B80258"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,789</w:t>
            </w:r>
          </w:p>
        </w:tc>
        <w:tc>
          <w:tcPr>
            <w:tcW w:w="1062" w:type="dxa"/>
            <w:noWrap/>
            <w:hideMark/>
          </w:tcPr>
          <w:p w14:paraId="6B3ED7F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-,026</w:t>
            </w:r>
          </w:p>
        </w:tc>
        <w:tc>
          <w:tcPr>
            <w:tcW w:w="1063" w:type="dxa"/>
            <w:noWrap/>
            <w:hideMark/>
          </w:tcPr>
          <w:p w14:paraId="64EFEB15"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-,207</w:t>
            </w:r>
          </w:p>
        </w:tc>
        <w:tc>
          <w:tcPr>
            <w:tcW w:w="1063" w:type="dxa"/>
            <w:noWrap/>
            <w:hideMark/>
          </w:tcPr>
          <w:p w14:paraId="631A621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-,234</w:t>
            </w:r>
          </w:p>
        </w:tc>
        <w:tc>
          <w:tcPr>
            <w:tcW w:w="1063" w:type="dxa"/>
            <w:noWrap/>
            <w:hideMark/>
          </w:tcPr>
          <w:p w14:paraId="0630ED1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,127</w:t>
            </w:r>
          </w:p>
        </w:tc>
        <w:tc>
          <w:tcPr>
            <w:tcW w:w="1063" w:type="dxa"/>
            <w:noWrap/>
            <w:hideMark/>
          </w:tcPr>
          <w:p w14:paraId="1E032BD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-,370</w:t>
            </w:r>
          </w:p>
        </w:tc>
        <w:tc>
          <w:tcPr>
            <w:tcW w:w="1063" w:type="dxa"/>
            <w:noWrap/>
            <w:hideMark/>
          </w:tcPr>
          <w:p w14:paraId="7AB5DDAC"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-,120</w:t>
            </w:r>
          </w:p>
        </w:tc>
        <w:tc>
          <w:tcPr>
            <w:tcW w:w="1063" w:type="dxa"/>
            <w:noWrap/>
            <w:hideMark/>
          </w:tcPr>
          <w:p w14:paraId="2E061861"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,135</w:t>
            </w:r>
          </w:p>
        </w:tc>
      </w:tr>
      <w:tr w:rsidR="00967CA4" w:rsidRPr="00DC79A1" w14:paraId="44E99C81" w14:textId="77777777" w:rsidTr="004C5AD1">
        <w:trPr>
          <w:trHeight w:val="300"/>
        </w:trPr>
        <w:tc>
          <w:tcPr>
            <w:tcW w:w="1101" w:type="dxa"/>
            <w:hideMark/>
          </w:tcPr>
          <w:p w14:paraId="0E66A941"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F1</w:t>
            </w:r>
          </w:p>
        </w:tc>
        <w:tc>
          <w:tcPr>
            <w:tcW w:w="955" w:type="dxa"/>
            <w:noWrap/>
            <w:hideMark/>
          </w:tcPr>
          <w:p w14:paraId="1377CB74"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,007</w:t>
            </w:r>
          </w:p>
        </w:tc>
        <w:tc>
          <w:tcPr>
            <w:tcW w:w="1062" w:type="dxa"/>
            <w:noWrap/>
            <w:hideMark/>
          </w:tcPr>
          <w:p w14:paraId="75C4D463"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,330</w:t>
            </w:r>
          </w:p>
        </w:tc>
        <w:tc>
          <w:tcPr>
            <w:tcW w:w="1063" w:type="dxa"/>
            <w:noWrap/>
            <w:hideMark/>
          </w:tcPr>
          <w:p w14:paraId="1B14E37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,303</w:t>
            </w:r>
          </w:p>
        </w:tc>
        <w:tc>
          <w:tcPr>
            <w:tcW w:w="1063" w:type="dxa"/>
            <w:noWrap/>
            <w:hideMark/>
          </w:tcPr>
          <w:p w14:paraId="0B66E55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-,157</w:t>
            </w:r>
          </w:p>
        </w:tc>
        <w:tc>
          <w:tcPr>
            <w:tcW w:w="1063" w:type="dxa"/>
            <w:noWrap/>
            <w:hideMark/>
          </w:tcPr>
          <w:p w14:paraId="0578C1F4"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,672</w:t>
            </w:r>
          </w:p>
        </w:tc>
        <w:tc>
          <w:tcPr>
            <w:tcW w:w="1063" w:type="dxa"/>
            <w:noWrap/>
            <w:hideMark/>
          </w:tcPr>
          <w:p w14:paraId="04B5597A"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-,201</w:t>
            </w:r>
          </w:p>
        </w:tc>
        <w:tc>
          <w:tcPr>
            <w:tcW w:w="1063" w:type="dxa"/>
            <w:noWrap/>
            <w:hideMark/>
          </w:tcPr>
          <w:p w14:paraId="3C365AC3"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,024</w:t>
            </w:r>
          </w:p>
        </w:tc>
        <w:tc>
          <w:tcPr>
            <w:tcW w:w="1063" w:type="dxa"/>
            <w:noWrap/>
            <w:hideMark/>
          </w:tcPr>
          <w:p w14:paraId="0C44C29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,294</w:t>
            </w:r>
          </w:p>
        </w:tc>
      </w:tr>
      <w:tr w:rsidR="00967CA4" w:rsidRPr="00DC79A1" w14:paraId="007F255C" w14:textId="77777777" w:rsidTr="004C5AD1">
        <w:trPr>
          <w:trHeight w:val="300"/>
        </w:trPr>
        <w:tc>
          <w:tcPr>
            <w:tcW w:w="1101" w:type="dxa"/>
            <w:hideMark/>
          </w:tcPr>
          <w:p w14:paraId="5125DA8D"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F2</w:t>
            </w:r>
          </w:p>
        </w:tc>
        <w:tc>
          <w:tcPr>
            <w:tcW w:w="955" w:type="dxa"/>
            <w:noWrap/>
            <w:hideMark/>
          </w:tcPr>
          <w:p w14:paraId="343E3D52"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,228</w:t>
            </w:r>
          </w:p>
        </w:tc>
        <w:tc>
          <w:tcPr>
            <w:tcW w:w="1062" w:type="dxa"/>
            <w:noWrap/>
            <w:hideMark/>
          </w:tcPr>
          <w:p w14:paraId="52C3546B"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,124</w:t>
            </w:r>
          </w:p>
        </w:tc>
        <w:tc>
          <w:tcPr>
            <w:tcW w:w="1063" w:type="dxa"/>
            <w:noWrap/>
            <w:hideMark/>
          </w:tcPr>
          <w:p w14:paraId="2A8A80B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,382</w:t>
            </w:r>
          </w:p>
        </w:tc>
        <w:tc>
          <w:tcPr>
            <w:tcW w:w="1063" w:type="dxa"/>
            <w:noWrap/>
            <w:hideMark/>
          </w:tcPr>
          <w:p w14:paraId="1E7898EA"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,370</w:t>
            </w:r>
          </w:p>
        </w:tc>
        <w:tc>
          <w:tcPr>
            <w:tcW w:w="1063" w:type="dxa"/>
            <w:noWrap/>
            <w:hideMark/>
          </w:tcPr>
          <w:p w14:paraId="138F17D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-,019</w:t>
            </w:r>
          </w:p>
        </w:tc>
        <w:tc>
          <w:tcPr>
            <w:tcW w:w="1063" w:type="dxa"/>
            <w:noWrap/>
            <w:hideMark/>
          </w:tcPr>
          <w:p w14:paraId="73922383"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,505</w:t>
            </w:r>
          </w:p>
        </w:tc>
        <w:tc>
          <w:tcPr>
            <w:tcW w:w="1063" w:type="dxa"/>
            <w:noWrap/>
            <w:hideMark/>
          </w:tcPr>
          <w:p w14:paraId="48695053"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,357</w:t>
            </w:r>
          </w:p>
        </w:tc>
        <w:tc>
          <w:tcPr>
            <w:tcW w:w="1063" w:type="dxa"/>
            <w:noWrap/>
            <w:hideMark/>
          </w:tcPr>
          <w:p w14:paraId="0B3B642F"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,118</w:t>
            </w:r>
          </w:p>
        </w:tc>
      </w:tr>
      <w:tr w:rsidR="00967CA4" w:rsidRPr="00DC79A1" w14:paraId="737F695A" w14:textId="77777777" w:rsidTr="004C5AD1">
        <w:trPr>
          <w:trHeight w:val="300"/>
        </w:trPr>
        <w:tc>
          <w:tcPr>
            <w:tcW w:w="1101" w:type="dxa"/>
            <w:hideMark/>
          </w:tcPr>
          <w:p w14:paraId="28C8FC6F"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F3</w:t>
            </w:r>
          </w:p>
        </w:tc>
        <w:tc>
          <w:tcPr>
            <w:tcW w:w="955" w:type="dxa"/>
            <w:noWrap/>
            <w:hideMark/>
          </w:tcPr>
          <w:p w14:paraId="41890924"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-,151</w:t>
            </w:r>
          </w:p>
        </w:tc>
        <w:tc>
          <w:tcPr>
            <w:tcW w:w="1062" w:type="dxa"/>
            <w:noWrap/>
            <w:hideMark/>
          </w:tcPr>
          <w:p w14:paraId="41306EC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-,010</w:t>
            </w:r>
          </w:p>
        </w:tc>
        <w:tc>
          <w:tcPr>
            <w:tcW w:w="1063" w:type="dxa"/>
            <w:noWrap/>
            <w:hideMark/>
          </w:tcPr>
          <w:p w14:paraId="7A15949D"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,753</w:t>
            </w:r>
          </w:p>
        </w:tc>
        <w:tc>
          <w:tcPr>
            <w:tcW w:w="1063" w:type="dxa"/>
            <w:noWrap/>
            <w:hideMark/>
          </w:tcPr>
          <w:p w14:paraId="28F3353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,045</w:t>
            </w:r>
          </w:p>
        </w:tc>
        <w:tc>
          <w:tcPr>
            <w:tcW w:w="1063" w:type="dxa"/>
            <w:noWrap/>
            <w:hideMark/>
          </w:tcPr>
          <w:p w14:paraId="154D1AEF"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,273</w:t>
            </w:r>
          </w:p>
        </w:tc>
        <w:tc>
          <w:tcPr>
            <w:tcW w:w="1063" w:type="dxa"/>
            <w:noWrap/>
            <w:hideMark/>
          </w:tcPr>
          <w:p w14:paraId="4A0EECC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,056</w:t>
            </w:r>
          </w:p>
        </w:tc>
        <w:tc>
          <w:tcPr>
            <w:tcW w:w="1063" w:type="dxa"/>
            <w:noWrap/>
            <w:hideMark/>
          </w:tcPr>
          <w:p w14:paraId="399EAA12"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-,150</w:t>
            </w:r>
          </w:p>
        </w:tc>
        <w:tc>
          <w:tcPr>
            <w:tcW w:w="1063" w:type="dxa"/>
            <w:noWrap/>
            <w:hideMark/>
          </w:tcPr>
          <w:p w14:paraId="16EF4038"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,100</w:t>
            </w:r>
          </w:p>
        </w:tc>
      </w:tr>
      <w:tr w:rsidR="00967CA4" w:rsidRPr="00DC79A1" w14:paraId="7D4ABEAF" w14:textId="77777777" w:rsidTr="004C5AD1">
        <w:trPr>
          <w:trHeight w:val="300"/>
        </w:trPr>
        <w:tc>
          <w:tcPr>
            <w:tcW w:w="1101" w:type="dxa"/>
            <w:hideMark/>
          </w:tcPr>
          <w:p w14:paraId="79F986B2"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F4</w:t>
            </w:r>
          </w:p>
        </w:tc>
        <w:tc>
          <w:tcPr>
            <w:tcW w:w="955" w:type="dxa"/>
            <w:noWrap/>
            <w:hideMark/>
          </w:tcPr>
          <w:p w14:paraId="74B1552B"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-,043</w:t>
            </w:r>
          </w:p>
        </w:tc>
        <w:tc>
          <w:tcPr>
            <w:tcW w:w="1062" w:type="dxa"/>
            <w:noWrap/>
            <w:hideMark/>
          </w:tcPr>
          <w:p w14:paraId="521D523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,428</w:t>
            </w:r>
          </w:p>
        </w:tc>
        <w:tc>
          <w:tcPr>
            <w:tcW w:w="1063" w:type="dxa"/>
            <w:noWrap/>
            <w:hideMark/>
          </w:tcPr>
          <w:p w14:paraId="49E83B6F"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,775</w:t>
            </w:r>
          </w:p>
        </w:tc>
        <w:tc>
          <w:tcPr>
            <w:tcW w:w="1063" w:type="dxa"/>
            <w:noWrap/>
            <w:hideMark/>
          </w:tcPr>
          <w:p w14:paraId="6D3CEC4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-,228</w:t>
            </w:r>
          </w:p>
        </w:tc>
        <w:tc>
          <w:tcPr>
            <w:tcW w:w="1063" w:type="dxa"/>
            <w:noWrap/>
            <w:hideMark/>
          </w:tcPr>
          <w:p w14:paraId="554199FD"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,010</w:t>
            </w:r>
          </w:p>
        </w:tc>
        <w:tc>
          <w:tcPr>
            <w:tcW w:w="1063" w:type="dxa"/>
            <w:noWrap/>
            <w:hideMark/>
          </w:tcPr>
          <w:p w14:paraId="50BD674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-,192</w:t>
            </w:r>
          </w:p>
        </w:tc>
        <w:tc>
          <w:tcPr>
            <w:tcW w:w="1063" w:type="dxa"/>
            <w:noWrap/>
            <w:hideMark/>
          </w:tcPr>
          <w:p w14:paraId="0D30365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,013</w:t>
            </w:r>
          </w:p>
        </w:tc>
        <w:tc>
          <w:tcPr>
            <w:tcW w:w="1063" w:type="dxa"/>
            <w:noWrap/>
            <w:hideMark/>
          </w:tcPr>
          <w:p w14:paraId="0DA13A6A"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,010</w:t>
            </w:r>
          </w:p>
        </w:tc>
      </w:tr>
      <w:tr w:rsidR="00967CA4" w:rsidRPr="00DC79A1" w14:paraId="7D79A400" w14:textId="77777777" w:rsidTr="00861B9E">
        <w:trPr>
          <w:trHeight w:val="300"/>
        </w:trPr>
        <w:tc>
          <w:tcPr>
            <w:tcW w:w="1101" w:type="dxa"/>
            <w:tcBorders>
              <w:bottom w:val="single" w:sz="4" w:space="0" w:color="auto"/>
            </w:tcBorders>
            <w:hideMark/>
          </w:tcPr>
          <w:p w14:paraId="37823909"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F5</w:t>
            </w:r>
          </w:p>
        </w:tc>
        <w:tc>
          <w:tcPr>
            <w:tcW w:w="955" w:type="dxa"/>
            <w:tcBorders>
              <w:bottom w:val="single" w:sz="4" w:space="0" w:color="auto"/>
            </w:tcBorders>
            <w:noWrap/>
            <w:hideMark/>
          </w:tcPr>
          <w:p w14:paraId="19D2D2AF"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-,041</w:t>
            </w:r>
          </w:p>
        </w:tc>
        <w:tc>
          <w:tcPr>
            <w:tcW w:w="1062" w:type="dxa"/>
            <w:tcBorders>
              <w:bottom w:val="single" w:sz="4" w:space="0" w:color="auto"/>
            </w:tcBorders>
            <w:noWrap/>
            <w:hideMark/>
          </w:tcPr>
          <w:p w14:paraId="47E930D5"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,588</w:t>
            </w:r>
          </w:p>
        </w:tc>
        <w:tc>
          <w:tcPr>
            <w:tcW w:w="1063" w:type="dxa"/>
            <w:tcBorders>
              <w:bottom w:val="single" w:sz="4" w:space="0" w:color="auto"/>
            </w:tcBorders>
            <w:noWrap/>
            <w:hideMark/>
          </w:tcPr>
          <w:p w14:paraId="58032A21"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,238</w:t>
            </w:r>
          </w:p>
        </w:tc>
        <w:tc>
          <w:tcPr>
            <w:tcW w:w="1063" w:type="dxa"/>
            <w:tcBorders>
              <w:bottom w:val="single" w:sz="4" w:space="0" w:color="auto"/>
            </w:tcBorders>
            <w:noWrap/>
            <w:hideMark/>
          </w:tcPr>
          <w:p w14:paraId="0C740A2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,022</w:t>
            </w:r>
          </w:p>
        </w:tc>
        <w:tc>
          <w:tcPr>
            <w:tcW w:w="1063" w:type="dxa"/>
            <w:tcBorders>
              <w:bottom w:val="single" w:sz="4" w:space="0" w:color="auto"/>
            </w:tcBorders>
            <w:noWrap/>
            <w:hideMark/>
          </w:tcPr>
          <w:p w14:paraId="5AB6760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,475</w:t>
            </w:r>
          </w:p>
        </w:tc>
        <w:tc>
          <w:tcPr>
            <w:tcW w:w="1063" w:type="dxa"/>
            <w:tcBorders>
              <w:bottom w:val="single" w:sz="4" w:space="0" w:color="auto"/>
            </w:tcBorders>
            <w:noWrap/>
            <w:hideMark/>
          </w:tcPr>
          <w:p w14:paraId="24DAA7B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,301</w:t>
            </w:r>
          </w:p>
        </w:tc>
        <w:tc>
          <w:tcPr>
            <w:tcW w:w="1063" w:type="dxa"/>
            <w:tcBorders>
              <w:bottom w:val="single" w:sz="4" w:space="0" w:color="auto"/>
            </w:tcBorders>
            <w:noWrap/>
            <w:hideMark/>
          </w:tcPr>
          <w:p w14:paraId="735FC6CD"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-,292</w:t>
            </w:r>
          </w:p>
        </w:tc>
        <w:tc>
          <w:tcPr>
            <w:tcW w:w="1063" w:type="dxa"/>
            <w:tcBorders>
              <w:bottom w:val="single" w:sz="4" w:space="0" w:color="auto"/>
            </w:tcBorders>
            <w:noWrap/>
            <w:hideMark/>
          </w:tcPr>
          <w:p w14:paraId="3C5AABB2"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,176</w:t>
            </w:r>
          </w:p>
        </w:tc>
      </w:tr>
      <w:tr w:rsidR="00967CA4" w:rsidRPr="00DC79A1" w14:paraId="59833150" w14:textId="77777777" w:rsidTr="00861B9E">
        <w:trPr>
          <w:trHeight w:val="300"/>
        </w:trPr>
        <w:tc>
          <w:tcPr>
            <w:tcW w:w="1101" w:type="dxa"/>
            <w:tcBorders>
              <w:bottom w:val="nil"/>
            </w:tcBorders>
            <w:hideMark/>
          </w:tcPr>
          <w:p w14:paraId="3E959A1F"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F6</w:t>
            </w:r>
          </w:p>
        </w:tc>
        <w:tc>
          <w:tcPr>
            <w:tcW w:w="955" w:type="dxa"/>
            <w:tcBorders>
              <w:bottom w:val="nil"/>
            </w:tcBorders>
            <w:noWrap/>
            <w:hideMark/>
          </w:tcPr>
          <w:p w14:paraId="0C46768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-,328</w:t>
            </w:r>
          </w:p>
        </w:tc>
        <w:tc>
          <w:tcPr>
            <w:tcW w:w="1062" w:type="dxa"/>
            <w:tcBorders>
              <w:bottom w:val="nil"/>
            </w:tcBorders>
            <w:noWrap/>
            <w:hideMark/>
          </w:tcPr>
          <w:p w14:paraId="063CBACF"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-,103</w:t>
            </w:r>
          </w:p>
        </w:tc>
        <w:tc>
          <w:tcPr>
            <w:tcW w:w="1063" w:type="dxa"/>
            <w:tcBorders>
              <w:bottom w:val="nil"/>
            </w:tcBorders>
            <w:noWrap/>
            <w:hideMark/>
          </w:tcPr>
          <w:p w14:paraId="62D7546A"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,554</w:t>
            </w:r>
          </w:p>
        </w:tc>
        <w:tc>
          <w:tcPr>
            <w:tcW w:w="1063" w:type="dxa"/>
            <w:tcBorders>
              <w:bottom w:val="nil"/>
            </w:tcBorders>
            <w:noWrap/>
            <w:hideMark/>
          </w:tcPr>
          <w:p w14:paraId="79CE4FB4"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,257</w:t>
            </w:r>
          </w:p>
        </w:tc>
        <w:tc>
          <w:tcPr>
            <w:tcW w:w="1063" w:type="dxa"/>
            <w:tcBorders>
              <w:bottom w:val="nil"/>
            </w:tcBorders>
            <w:noWrap/>
            <w:hideMark/>
          </w:tcPr>
          <w:p w14:paraId="7AD4AD7D"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-,048</w:t>
            </w:r>
          </w:p>
        </w:tc>
        <w:tc>
          <w:tcPr>
            <w:tcW w:w="1063" w:type="dxa"/>
            <w:tcBorders>
              <w:bottom w:val="nil"/>
            </w:tcBorders>
            <w:noWrap/>
            <w:hideMark/>
          </w:tcPr>
          <w:p w14:paraId="4C10936A"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,190</w:t>
            </w:r>
          </w:p>
        </w:tc>
        <w:tc>
          <w:tcPr>
            <w:tcW w:w="1063" w:type="dxa"/>
            <w:tcBorders>
              <w:bottom w:val="nil"/>
            </w:tcBorders>
            <w:noWrap/>
            <w:hideMark/>
          </w:tcPr>
          <w:p w14:paraId="32F41EDA"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,113</w:t>
            </w:r>
          </w:p>
        </w:tc>
        <w:tc>
          <w:tcPr>
            <w:tcW w:w="1063" w:type="dxa"/>
            <w:tcBorders>
              <w:bottom w:val="nil"/>
            </w:tcBorders>
            <w:noWrap/>
            <w:hideMark/>
          </w:tcPr>
          <w:p w14:paraId="5A5066C3"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,218</w:t>
            </w:r>
          </w:p>
        </w:tc>
      </w:tr>
      <w:tr w:rsidR="00967CA4" w:rsidRPr="00DC79A1" w14:paraId="224F25D8" w14:textId="77777777" w:rsidTr="004C5AD1">
        <w:trPr>
          <w:trHeight w:val="300"/>
        </w:trPr>
        <w:tc>
          <w:tcPr>
            <w:tcW w:w="1101" w:type="dxa"/>
            <w:hideMark/>
          </w:tcPr>
          <w:p w14:paraId="1907A82D"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F7</w:t>
            </w:r>
          </w:p>
        </w:tc>
        <w:tc>
          <w:tcPr>
            <w:tcW w:w="955" w:type="dxa"/>
            <w:noWrap/>
            <w:hideMark/>
          </w:tcPr>
          <w:p w14:paraId="55CB7F38"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-,081</w:t>
            </w:r>
          </w:p>
        </w:tc>
        <w:tc>
          <w:tcPr>
            <w:tcW w:w="1062" w:type="dxa"/>
            <w:noWrap/>
            <w:hideMark/>
          </w:tcPr>
          <w:p w14:paraId="7ADC5C02"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-,102</w:t>
            </w:r>
          </w:p>
        </w:tc>
        <w:tc>
          <w:tcPr>
            <w:tcW w:w="1063" w:type="dxa"/>
            <w:noWrap/>
            <w:hideMark/>
          </w:tcPr>
          <w:p w14:paraId="72C2C2AB"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,221</w:t>
            </w:r>
          </w:p>
        </w:tc>
        <w:tc>
          <w:tcPr>
            <w:tcW w:w="1063" w:type="dxa"/>
            <w:noWrap/>
            <w:hideMark/>
          </w:tcPr>
          <w:p w14:paraId="34B30365"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,829</w:t>
            </w:r>
          </w:p>
        </w:tc>
        <w:tc>
          <w:tcPr>
            <w:tcW w:w="1063" w:type="dxa"/>
            <w:noWrap/>
            <w:hideMark/>
          </w:tcPr>
          <w:p w14:paraId="52961B7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-,049</w:t>
            </w:r>
          </w:p>
        </w:tc>
        <w:tc>
          <w:tcPr>
            <w:tcW w:w="1063" w:type="dxa"/>
            <w:noWrap/>
            <w:hideMark/>
          </w:tcPr>
          <w:p w14:paraId="63A8CC5E"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,086</w:t>
            </w:r>
          </w:p>
        </w:tc>
        <w:tc>
          <w:tcPr>
            <w:tcW w:w="1063" w:type="dxa"/>
            <w:noWrap/>
            <w:hideMark/>
          </w:tcPr>
          <w:p w14:paraId="5DB5231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-,064</w:t>
            </w:r>
          </w:p>
        </w:tc>
        <w:tc>
          <w:tcPr>
            <w:tcW w:w="1063" w:type="dxa"/>
            <w:noWrap/>
            <w:hideMark/>
          </w:tcPr>
          <w:p w14:paraId="090F12C1"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-,061</w:t>
            </w:r>
          </w:p>
        </w:tc>
      </w:tr>
      <w:tr w:rsidR="00967CA4" w:rsidRPr="00DC79A1" w14:paraId="0E364C77" w14:textId="77777777" w:rsidTr="004C5AD1">
        <w:trPr>
          <w:trHeight w:val="300"/>
        </w:trPr>
        <w:tc>
          <w:tcPr>
            <w:tcW w:w="1101" w:type="dxa"/>
            <w:hideMark/>
          </w:tcPr>
          <w:p w14:paraId="516B9DFE"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F8</w:t>
            </w:r>
          </w:p>
        </w:tc>
        <w:tc>
          <w:tcPr>
            <w:tcW w:w="955" w:type="dxa"/>
            <w:noWrap/>
            <w:hideMark/>
          </w:tcPr>
          <w:p w14:paraId="289900E7"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-,215</w:t>
            </w:r>
          </w:p>
        </w:tc>
        <w:tc>
          <w:tcPr>
            <w:tcW w:w="1062" w:type="dxa"/>
            <w:noWrap/>
            <w:hideMark/>
          </w:tcPr>
          <w:p w14:paraId="10C4596A"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,173</w:t>
            </w:r>
          </w:p>
        </w:tc>
        <w:tc>
          <w:tcPr>
            <w:tcW w:w="1063" w:type="dxa"/>
            <w:noWrap/>
            <w:hideMark/>
          </w:tcPr>
          <w:p w14:paraId="57A6F386"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,504</w:t>
            </w:r>
          </w:p>
        </w:tc>
        <w:tc>
          <w:tcPr>
            <w:tcW w:w="1063" w:type="dxa"/>
            <w:noWrap/>
            <w:hideMark/>
          </w:tcPr>
          <w:p w14:paraId="3AD9487A"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,316</w:t>
            </w:r>
          </w:p>
        </w:tc>
        <w:tc>
          <w:tcPr>
            <w:tcW w:w="1063" w:type="dxa"/>
            <w:noWrap/>
            <w:hideMark/>
          </w:tcPr>
          <w:p w14:paraId="3CBE4045"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,202</w:t>
            </w:r>
          </w:p>
        </w:tc>
        <w:tc>
          <w:tcPr>
            <w:tcW w:w="1063" w:type="dxa"/>
            <w:noWrap/>
            <w:hideMark/>
          </w:tcPr>
          <w:p w14:paraId="69B469A3"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-,007</w:t>
            </w:r>
          </w:p>
        </w:tc>
        <w:tc>
          <w:tcPr>
            <w:tcW w:w="1063" w:type="dxa"/>
            <w:noWrap/>
            <w:hideMark/>
          </w:tcPr>
          <w:p w14:paraId="4945727F"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,151</w:t>
            </w:r>
          </w:p>
        </w:tc>
        <w:tc>
          <w:tcPr>
            <w:tcW w:w="1063" w:type="dxa"/>
            <w:noWrap/>
            <w:hideMark/>
          </w:tcPr>
          <w:p w14:paraId="08465BA4"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,514</w:t>
            </w:r>
          </w:p>
        </w:tc>
      </w:tr>
      <w:tr w:rsidR="00967CA4" w:rsidRPr="00DC79A1" w14:paraId="0DA5A2B4" w14:textId="77777777" w:rsidTr="004C5AD1">
        <w:trPr>
          <w:trHeight w:val="300"/>
        </w:trPr>
        <w:tc>
          <w:tcPr>
            <w:tcW w:w="1101" w:type="dxa"/>
            <w:hideMark/>
          </w:tcPr>
          <w:p w14:paraId="54203950"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F9</w:t>
            </w:r>
          </w:p>
        </w:tc>
        <w:tc>
          <w:tcPr>
            <w:tcW w:w="955" w:type="dxa"/>
            <w:noWrap/>
            <w:hideMark/>
          </w:tcPr>
          <w:p w14:paraId="734381DC"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-,274</w:t>
            </w:r>
          </w:p>
        </w:tc>
        <w:tc>
          <w:tcPr>
            <w:tcW w:w="1062" w:type="dxa"/>
            <w:noWrap/>
            <w:hideMark/>
          </w:tcPr>
          <w:p w14:paraId="7FD9BFEA"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,025</w:t>
            </w:r>
          </w:p>
        </w:tc>
        <w:tc>
          <w:tcPr>
            <w:tcW w:w="1063" w:type="dxa"/>
            <w:noWrap/>
            <w:hideMark/>
          </w:tcPr>
          <w:p w14:paraId="5FA482E5"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,688</w:t>
            </w:r>
          </w:p>
        </w:tc>
        <w:tc>
          <w:tcPr>
            <w:tcW w:w="1063" w:type="dxa"/>
            <w:noWrap/>
            <w:hideMark/>
          </w:tcPr>
          <w:p w14:paraId="453E7404"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,102</w:t>
            </w:r>
          </w:p>
        </w:tc>
        <w:tc>
          <w:tcPr>
            <w:tcW w:w="1063" w:type="dxa"/>
            <w:noWrap/>
            <w:hideMark/>
          </w:tcPr>
          <w:p w14:paraId="07F59BB7"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-,077</w:t>
            </w:r>
          </w:p>
        </w:tc>
        <w:tc>
          <w:tcPr>
            <w:tcW w:w="1063" w:type="dxa"/>
            <w:noWrap/>
            <w:hideMark/>
          </w:tcPr>
          <w:p w14:paraId="7463824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,303</w:t>
            </w:r>
          </w:p>
        </w:tc>
        <w:tc>
          <w:tcPr>
            <w:tcW w:w="1063" w:type="dxa"/>
            <w:noWrap/>
            <w:hideMark/>
          </w:tcPr>
          <w:p w14:paraId="288A1D5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,370</w:t>
            </w:r>
          </w:p>
        </w:tc>
        <w:tc>
          <w:tcPr>
            <w:tcW w:w="1063" w:type="dxa"/>
            <w:noWrap/>
            <w:hideMark/>
          </w:tcPr>
          <w:p w14:paraId="55934407"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-,020</w:t>
            </w:r>
          </w:p>
        </w:tc>
      </w:tr>
      <w:tr w:rsidR="00967CA4" w:rsidRPr="00DC79A1" w14:paraId="652F2915" w14:textId="77777777" w:rsidTr="004C5AD1">
        <w:trPr>
          <w:trHeight w:val="300"/>
        </w:trPr>
        <w:tc>
          <w:tcPr>
            <w:tcW w:w="1101" w:type="dxa"/>
            <w:hideMark/>
          </w:tcPr>
          <w:p w14:paraId="265F84EC"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F10</w:t>
            </w:r>
          </w:p>
        </w:tc>
        <w:tc>
          <w:tcPr>
            <w:tcW w:w="955" w:type="dxa"/>
            <w:noWrap/>
            <w:hideMark/>
          </w:tcPr>
          <w:p w14:paraId="397B07AF"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-,016</w:t>
            </w:r>
          </w:p>
        </w:tc>
        <w:tc>
          <w:tcPr>
            <w:tcW w:w="1062" w:type="dxa"/>
            <w:noWrap/>
            <w:hideMark/>
          </w:tcPr>
          <w:p w14:paraId="3FE2960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,251</w:t>
            </w:r>
          </w:p>
        </w:tc>
        <w:tc>
          <w:tcPr>
            <w:tcW w:w="1063" w:type="dxa"/>
            <w:noWrap/>
            <w:hideMark/>
          </w:tcPr>
          <w:p w14:paraId="72A228A9"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,698</w:t>
            </w:r>
          </w:p>
        </w:tc>
        <w:tc>
          <w:tcPr>
            <w:tcW w:w="1063" w:type="dxa"/>
            <w:noWrap/>
            <w:hideMark/>
          </w:tcPr>
          <w:p w14:paraId="51FEDC58"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-,019</w:t>
            </w:r>
          </w:p>
        </w:tc>
        <w:tc>
          <w:tcPr>
            <w:tcW w:w="1063" w:type="dxa"/>
            <w:noWrap/>
            <w:hideMark/>
          </w:tcPr>
          <w:p w14:paraId="39580D0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,149</w:t>
            </w:r>
          </w:p>
        </w:tc>
        <w:tc>
          <w:tcPr>
            <w:tcW w:w="1063" w:type="dxa"/>
            <w:noWrap/>
            <w:hideMark/>
          </w:tcPr>
          <w:p w14:paraId="01F8EFC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-,058</w:t>
            </w:r>
          </w:p>
        </w:tc>
        <w:tc>
          <w:tcPr>
            <w:tcW w:w="1063" w:type="dxa"/>
            <w:noWrap/>
            <w:hideMark/>
          </w:tcPr>
          <w:p w14:paraId="46139982"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,368</w:t>
            </w:r>
          </w:p>
        </w:tc>
        <w:tc>
          <w:tcPr>
            <w:tcW w:w="1063" w:type="dxa"/>
            <w:noWrap/>
            <w:hideMark/>
          </w:tcPr>
          <w:p w14:paraId="78F4DF8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,230</w:t>
            </w:r>
          </w:p>
        </w:tc>
      </w:tr>
      <w:tr w:rsidR="00967CA4" w:rsidRPr="00DC79A1" w14:paraId="3BFB8DF5" w14:textId="77777777" w:rsidTr="004C5AD1">
        <w:trPr>
          <w:trHeight w:val="300"/>
        </w:trPr>
        <w:tc>
          <w:tcPr>
            <w:tcW w:w="1101" w:type="dxa"/>
            <w:hideMark/>
          </w:tcPr>
          <w:p w14:paraId="5D4806EF"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F11</w:t>
            </w:r>
          </w:p>
        </w:tc>
        <w:tc>
          <w:tcPr>
            <w:tcW w:w="955" w:type="dxa"/>
            <w:noWrap/>
            <w:hideMark/>
          </w:tcPr>
          <w:p w14:paraId="2F3EE5C7"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-,162</w:t>
            </w:r>
          </w:p>
        </w:tc>
        <w:tc>
          <w:tcPr>
            <w:tcW w:w="1062" w:type="dxa"/>
            <w:noWrap/>
            <w:hideMark/>
          </w:tcPr>
          <w:p w14:paraId="1B01CCCD"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,132</w:t>
            </w:r>
          </w:p>
        </w:tc>
        <w:tc>
          <w:tcPr>
            <w:tcW w:w="1063" w:type="dxa"/>
            <w:noWrap/>
            <w:hideMark/>
          </w:tcPr>
          <w:p w14:paraId="2F1A8F38"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,794</w:t>
            </w:r>
          </w:p>
        </w:tc>
        <w:tc>
          <w:tcPr>
            <w:tcW w:w="1063" w:type="dxa"/>
            <w:noWrap/>
            <w:hideMark/>
          </w:tcPr>
          <w:p w14:paraId="28F51A68"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,246</w:t>
            </w:r>
          </w:p>
        </w:tc>
        <w:tc>
          <w:tcPr>
            <w:tcW w:w="1063" w:type="dxa"/>
            <w:noWrap/>
            <w:hideMark/>
          </w:tcPr>
          <w:p w14:paraId="5E02D10F"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,005</w:t>
            </w:r>
          </w:p>
        </w:tc>
        <w:tc>
          <w:tcPr>
            <w:tcW w:w="1063" w:type="dxa"/>
            <w:noWrap/>
            <w:hideMark/>
          </w:tcPr>
          <w:p w14:paraId="2D1B1F04"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,003</w:t>
            </w:r>
          </w:p>
        </w:tc>
        <w:tc>
          <w:tcPr>
            <w:tcW w:w="1063" w:type="dxa"/>
            <w:noWrap/>
            <w:hideMark/>
          </w:tcPr>
          <w:p w14:paraId="0481ABE2"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-,053</w:t>
            </w:r>
          </w:p>
        </w:tc>
        <w:tc>
          <w:tcPr>
            <w:tcW w:w="1063" w:type="dxa"/>
            <w:noWrap/>
            <w:hideMark/>
          </w:tcPr>
          <w:p w14:paraId="7DAB9EE4"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,029</w:t>
            </w:r>
          </w:p>
        </w:tc>
      </w:tr>
      <w:tr w:rsidR="00967CA4" w:rsidRPr="00DC79A1" w14:paraId="1873F315" w14:textId="77777777" w:rsidTr="004C5AD1">
        <w:trPr>
          <w:trHeight w:val="300"/>
        </w:trPr>
        <w:tc>
          <w:tcPr>
            <w:tcW w:w="1101" w:type="dxa"/>
            <w:hideMark/>
          </w:tcPr>
          <w:p w14:paraId="3C81D708"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F12</w:t>
            </w:r>
          </w:p>
        </w:tc>
        <w:tc>
          <w:tcPr>
            <w:tcW w:w="955" w:type="dxa"/>
            <w:noWrap/>
            <w:hideMark/>
          </w:tcPr>
          <w:p w14:paraId="5C231E61"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-,253</w:t>
            </w:r>
          </w:p>
        </w:tc>
        <w:tc>
          <w:tcPr>
            <w:tcW w:w="1062" w:type="dxa"/>
            <w:noWrap/>
            <w:hideMark/>
          </w:tcPr>
          <w:p w14:paraId="4A514C3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,071</w:t>
            </w:r>
          </w:p>
        </w:tc>
        <w:tc>
          <w:tcPr>
            <w:tcW w:w="1063" w:type="dxa"/>
            <w:noWrap/>
            <w:hideMark/>
          </w:tcPr>
          <w:p w14:paraId="2BE61082"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,153</w:t>
            </w:r>
          </w:p>
        </w:tc>
        <w:tc>
          <w:tcPr>
            <w:tcW w:w="1063" w:type="dxa"/>
            <w:noWrap/>
            <w:hideMark/>
          </w:tcPr>
          <w:p w14:paraId="341410FC"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,027</w:t>
            </w:r>
          </w:p>
        </w:tc>
        <w:tc>
          <w:tcPr>
            <w:tcW w:w="1063" w:type="dxa"/>
            <w:noWrap/>
            <w:hideMark/>
          </w:tcPr>
          <w:p w14:paraId="00DC7183"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-,055</w:t>
            </w:r>
          </w:p>
        </w:tc>
        <w:tc>
          <w:tcPr>
            <w:tcW w:w="1063" w:type="dxa"/>
            <w:noWrap/>
            <w:hideMark/>
          </w:tcPr>
          <w:p w14:paraId="23FB5987"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,011</w:t>
            </w:r>
          </w:p>
        </w:tc>
        <w:tc>
          <w:tcPr>
            <w:tcW w:w="1063" w:type="dxa"/>
            <w:noWrap/>
            <w:hideMark/>
          </w:tcPr>
          <w:p w14:paraId="7CA64697"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,834</w:t>
            </w:r>
          </w:p>
        </w:tc>
        <w:tc>
          <w:tcPr>
            <w:tcW w:w="1063" w:type="dxa"/>
            <w:noWrap/>
            <w:hideMark/>
          </w:tcPr>
          <w:p w14:paraId="11EEFD31"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,033</w:t>
            </w:r>
          </w:p>
        </w:tc>
      </w:tr>
      <w:tr w:rsidR="00967CA4" w:rsidRPr="00DC79A1" w14:paraId="4D0730BB" w14:textId="77777777" w:rsidTr="004C5AD1">
        <w:trPr>
          <w:trHeight w:val="300"/>
        </w:trPr>
        <w:tc>
          <w:tcPr>
            <w:tcW w:w="1101" w:type="dxa"/>
            <w:hideMark/>
          </w:tcPr>
          <w:p w14:paraId="33411B89"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F13</w:t>
            </w:r>
          </w:p>
        </w:tc>
        <w:tc>
          <w:tcPr>
            <w:tcW w:w="955" w:type="dxa"/>
            <w:noWrap/>
            <w:hideMark/>
          </w:tcPr>
          <w:p w14:paraId="63CA255E"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,184</w:t>
            </w:r>
          </w:p>
        </w:tc>
        <w:tc>
          <w:tcPr>
            <w:tcW w:w="1062" w:type="dxa"/>
            <w:noWrap/>
            <w:hideMark/>
          </w:tcPr>
          <w:p w14:paraId="5D0875BE"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,223</w:t>
            </w:r>
          </w:p>
        </w:tc>
        <w:tc>
          <w:tcPr>
            <w:tcW w:w="1063" w:type="dxa"/>
            <w:noWrap/>
            <w:hideMark/>
          </w:tcPr>
          <w:p w14:paraId="2899D7C3"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,266</w:t>
            </w:r>
          </w:p>
        </w:tc>
        <w:tc>
          <w:tcPr>
            <w:tcW w:w="1063" w:type="dxa"/>
            <w:noWrap/>
            <w:hideMark/>
          </w:tcPr>
          <w:p w14:paraId="30F7103C"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,067</w:t>
            </w:r>
          </w:p>
        </w:tc>
        <w:tc>
          <w:tcPr>
            <w:tcW w:w="1063" w:type="dxa"/>
            <w:noWrap/>
            <w:hideMark/>
          </w:tcPr>
          <w:p w14:paraId="113690B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,060</w:t>
            </w:r>
          </w:p>
        </w:tc>
        <w:tc>
          <w:tcPr>
            <w:tcW w:w="1063" w:type="dxa"/>
            <w:noWrap/>
            <w:hideMark/>
          </w:tcPr>
          <w:p w14:paraId="755A5175"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,020</w:t>
            </w:r>
          </w:p>
        </w:tc>
        <w:tc>
          <w:tcPr>
            <w:tcW w:w="1063" w:type="dxa"/>
            <w:noWrap/>
            <w:hideMark/>
          </w:tcPr>
          <w:p w14:paraId="24F3F05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-,022</w:t>
            </w:r>
          </w:p>
        </w:tc>
        <w:tc>
          <w:tcPr>
            <w:tcW w:w="1063" w:type="dxa"/>
            <w:noWrap/>
            <w:hideMark/>
          </w:tcPr>
          <w:p w14:paraId="3D56FBD0"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,802</w:t>
            </w:r>
          </w:p>
        </w:tc>
      </w:tr>
      <w:tr w:rsidR="00967CA4" w:rsidRPr="00DC79A1" w14:paraId="08A984DC" w14:textId="77777777" w:rsidTr="004C5AD1">
        <w:trPr>
          <w:trHeight w:val="300"/>
        </w:trPr>
        <w:tc>
          <w:tcPr>
            <w:tcW w:w="1101" w:type="dxa"/>
            <w:hideMark/>
          </w:tcPr>
          <w:p w14:paraId="27E54B6E"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F14</w:t>
            </w:r>
          </w:p>
        </w:tc>
        <w:tc>
          <w:tcPr>
            <w:tcW w:w="955" w:type="dxa"/>
            <w:noWrap/>
            <w:hideMark/>
          </w:tcPr>
          <w:p w14:paraId="228B781B"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,015</w:t>
            </w:r>
          </w:p>
        </w:tc>
        <w:tc>
          <w:tcPr>
            <w:tcW w:w="1062" w:type="dxa"/>
            <w:noWrap/>
            <w:hideMark/>
          </w:tcPr>
          <w:p w14:paraId="5B8B5FAD"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,139</w:t>
            </w:r>
          </w:p>
        </w:tc>
        <w:tc>
          <w:tcPr>
            <w:tcW w:w="1063" w:type="dxa"/>
            <w:noWrap/>
            <w:hideMark/>
          </w:tcPr>
          <w:p w14:paraId="0CE24EB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,021</w:t>
            </w:r>
          </w:p>
        </w:tc>
        <w:tc>
          <w:tcPr>
            <w:tcW w:w="1063" w:type="dxa"/>
            <w:noWrap/>
            <w:hideMark/>
          </w:tcPr>
          <w:p w14:paraId="60F24DF1"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,192</w:t>
            </w:r>
          </w:p>
        </w:tc>
        <w:tc>
          <w:tcPr>
            <w:tcW w:w="1063" w:type="dxa"/>
            <w:noWrap/>
            <w:hideMark/>
          </w:tcPr>
          <w:p w14:paraId="4AA50EBC"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,877</w:t>
            </w:r>
          </w:p>
        </w:tc>
        <w:tc>
          <w:tcPr>
            <w:tcW w:w="1063" w:type="dxa"/>
            <w:noWrap/>
            <w:hideMark/>
          </w:tcPr>
          <w:p w14:paraId="393329A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,034</w:t>
            </w:r>
          </w:p>
        </w:tc>
        <w:tc>
          <w:tcPr>
            <w:tcW w:w="1063" w:type="dxa"/>
            <w:noWrap/>
            <w:hideMark/>
          </w:tcPr>
          <w:p w14:paraId="7AD0A51B"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-,037</w:t>
            </w:r>
          </w:p>
        </w:tc>
        <w:tc>
          <w:tcPr>
            <w:tcW w:w="1063" w:type="dxa"/>
            <w:noWrap/>
            <w:hideMark/>
          </w:tcPr>
          <w:p w14:paraId="315AEFAD"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-,050</w:t>
            </w:r>
          </w:p>
        </w:tc>
      </w:tr>
      <w:tr w:rsidR="00967CA4" w:rsidRPr="00DC79A1" w14:paraId="6924CC42" w14:textId="77777777" w:rsidTr="004C5AD1">
        <w:trPr>
          <w:trHeight w:val="300"/>
        </w:trPr>
        <w:tc>
          <w:tcPr>
            <w:tcW w:w="1101" w:type="dxa"/>
            <w:hideMark/>
          </w:tcPr>
          <w:p w14:paraId="6A5AAA8F"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F15</w:t>
            </w:r>
          </w:p>
        </w:tc>
        <w:tc>
          <w:tcPr>
            <w:tcW w:w="955" w:type="dxa"/>
            <w:noWrap/>
            <w:hideMark/>
          </w:tcPr>
          <w:p w14:paraId="334E2A75"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-,078</w:t>
            </w:r>
          </w:p>
        </w:tc>
        <w:tc>
          <w:tcPr>
            <w:tcW w:w="1062" w:type="dxa"/>
            <w:noWrap/>
            <w:hideMark/>
          </w:tcPr>
          <w:p w14:paraId="58BFA3AB"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,606</w:t>
            </w:r>
          </w:p>
        </w:tc>
        <w:tc>
          <w:tcPr>
            <w:tcW w:w="1063" w:type="dxa"/>
            <w:noWrap/>
            <w:hideMark/>
          </w:tcPr>
          <w:p w14:paraId="4AF6B6CE"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,359</w:t>
            </w:r>
          </w:p>
        </w:tc>
        <w:tc>
          <w:tcPr>
            <w:tcW w:w="1063" w:type="dxa"/>
            <w:noWrap/>
            <w:hideMark/>
          </w:tcPr>
          <w:p w14:paraId="75CFD4F3"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-,114</w:t>
            </w:r>
          </w:p>
        </w:tc>
        <w:tc>
          <w:tcPr>
            <w:tcW w:w="1063" w:type="dxa"/>
            <w:noWrap/>
            <w:hideMark/>
          </w:tcPr>
          <w:p w14:paraId="41295F7F"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,352</w:t>
            </w:r>
          </w:p>
        </w:tc>
        <w:tc>
          <w:tcPr>
            <w:tcW w:w="1063" w:type="dxa"/>
            <w:noWrap/>
            <w:hideMark/>
          </w:tcPr>
          <w:p w14:paraId="6B41504B"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,046</w:t>
            </w:r>
          </w:p>
        </w:tc>
        <w:tc>
          <w:tcPr>
            <w:tcW w:w="1063" w:type="dxa"/>
            <w:noWrap/>
            <w:hideMark/>
          </w:tcPr>
          <w:p w14:paraId="43B2403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-,403</w:t>
            </w:r>
          </w:p>
        </w:tc>
        <w:tc>
          <w:tcPr>
            <w:tcW w:w="1063" w:type="dxa"/>
            <w:noWrap/>
            <w:hideMark/>
          </w:tcPr>
          <w:p w14:paraId="28553D7E"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,194</w:t>
            </w:r>
          </w:p>
        </w:tc>
      </w:tr>
      <w:tr w:rsidR="00967CA4" w:rsidRPr="00DC79A1" w14:paraId="3C6EEE9B" w14:textId="77777777" w:rsidTr="004C5AD1">
        <w:trPr>
          <w:trHeight w:val="300"/>
        </w:trPr>
        <w:tc>
          <w:tcPr>
            <w:tcW w:w="1101" w:type="dxa"/>
            <w:hideMark/>
          </w:tcPr>
          <w:p w14:paraId="43BCF6BD"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MEI</w:t>
            </w:r>
          </w:p>
        </w:tc>
        <w:tc>
          <w:tcPr>
            <w:tcW w:w="955" w:type="dxa"/>
            <w:noWrap/>
            <w:hideMark/>
          </w:tcPr>
          <w:p w14:paraId="435286AE"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,857</w:t>
            </w:r>
          </w:p>
        </w:tc>
        <w:tc>
          <w:tcPr>
            <w:tcW w:w="1062" w:type="dxa"/>
            <w:noWrap/>
            <w:hideMark/>
          </w:tcPr>
          <w:p w14:paraId="500588C4"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,218</w:t>
            </w:r>
          </w:p>
        </w:tc>
        <w:tc>
          <w:tcPr>
            <w:tcW w:w="1063" w:type="dxa"/>
            <w:noWrap/>
            <w:hideMark/>
          </w:tcPr>
          <w:p w14:paraId="7F5CB2F2"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,063</w:t>
            </w:r>
          </w:p>
        </w:tc>
        <w:tc>
          <w:tcPr>
            <w:tcW w:w="1063" w:type="dxa"/>
            <w:noWrap/>
            <w:hideMark/>
          </w:tcPr>
          <w:p w14:paraId="2249F5C3"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-,112</w:t>
            </w:r>
          </w:p>
        </w:tc>
        <w:tc>
          <w:tcPr>
            <w:tcW w:w="1063" w:type="dxa"/>
            <w:noWrap/>
            <w:hideMark/>
          </w:tcPr>
          <w:p w14:paraId="0A65F975"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-,139</w:t>
            </w:r>
          </w:p>
        </w:tc>
        <w:tc>
          <w:tcPr>
            <w:tcW w:w="1063" w:type="dxa"/>
            <w:noWrap/>
            <w:hideMark/>
          </w:tcPr>
          <w:p w14:paraId="051FB927"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,373</w:t>
            </w:r>
          </w:p>
        </w:tc>
        <w:tc>
          <w:tcPr>
            <w:tcW w:w="1063" w:type="dxa"/>
            <w:noWrap/>
            <w:hideMark/>
          </w:tcPr>
          <w:p w14:paraId="2D0EB0C3"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-,145</w:t>
            </w:r>
          </w:p>
        </w:tc>
        <w:tc>
          <w:tcPr>
            <w:tcW w:w="1063" w:type="dxa"/>
            <w:noWrap/>
            <w:hideMark/>
          </w:tcPr>
          <w:p w14:paraId="279FE708"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,050</w:t>
            </w:r>
          </w:p>
        </w:tc>
      </w:tr>
      <w:tr w:rsidR="00967CA4" w:rsidRPr="00DC79A1" w14:paraId="4BCD9E35" w14:textId="77777777" w:rsidTr="004C5AD1">
        <w:trPr>
          <w:trHeight w:val="300"/>
        </w:trPr>
        <w:tc>
          <w:tcPr>
            <w:tcW w:w="1101" w:type="dxa"/>
            <w:hideMark/>
          </w:tcPr>
          <w:p w14:paraId="06C47BD7"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VEI</w:t>
            </w:r>
          </w:p>
        </w:tc>
        <w:tc>
          <w:tcPr>
            <w:tcW w:w="955" w:type="dxa"/>
            <w:noWrap/>
            <w:hideMark/>
          </w:tcPr>
          <w:p w14:paraId="3ACF9E2E"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,846</w:t>
            </w:r>
          </w:p>
        </w:tc>
        <w:tc>
          <w:tcPr>
            <w:tcW w:w="1062" w:type="dxa"/>
            <w:noWrap/>
            <w:hideMark/>
          </w:tcPr>
          <w:p w14:paraId="49F41198"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-,007</w:t>
            </w:r>
          </w:p>
        </w:tc>
        <w:tc>
          <w:tcPr>
            <w:tcW w:w="1063" w:type="dxa"/>
            <w:noWrap/>
            <w:hideMark/>
          </w:tcPr>
          <w:p w14:paraId="3353C79D"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-,388</w:t>
            </w:r>
          </w:p>
        </w:tc>
        <w:tc>
          <w:tcPr>
            <w:tcW w:w="1063" w:type="dxa"/>
            <w:noWrap/>
            <w:hideMark/>
          </w:tcPr>
          <w:p w14:paraId="301DB23F"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,039</w:t>
            </w:r>
          </w:p>
        </w:tc>
        <w:tc>
          <w:tcPr>
            <w:tcW w:w="1063" w:type="dxa"/>
            <w:noWrap/>
            <w:hideMark/>
          </w:tcPr>
          <w:p w14:paraId="7E4BD70D"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,122</w:t>
            </w:r>
          </w:p>
        </w:tc>
        <w:tc>
          <w:tcPr>
            <w:tcW w:w="1063" w:type="dxa"/>
            <w:noWrap/>
            <w:hideMark/>
          </w:tcPr>
          <w:p w14:paraId="3E860875"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-,310</w:t>
            </w:r>
          </w:p>
        </w:tc>
        <w:tc>
          <w:tcPr>
            <w:tcW w:w="1063" w:type="dxa"/>
            <w:noWrap/>
            <w:hideMark/>
          </w:tcPr>
          <w:p w14:paraId="36FF385C"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,033</w:t>
            </w:r>
          </w:p>
        </w:tc>
        <w:tc>
          <w:tcPr>
            <w:tcW w:w="1063" w:type="dxa"/>
            <w:noWrap/>
            <w:hideMark/>
          </w:tcPr>
          <w:p w14:paraId="782202AD"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-,033</w:t>
            </w:r>
          </w:p>
        </w:tc>
      </w:tr>
      <w:tr w:rsidR="00967CA4" w:rsidRPr="00DC79A1" w14:paraId="3676EBEC" w14:textId="77777777" w:rsidTr="004C5AD1">
        <w:trPr>
          <w:trHeight w:val="300"/>
        </w:trPr>
        <w:tc>
          <w:tcPr>
            <w:tcW w:w="1101" w:type="dxa"/>
            <w:hideMark/>
          </w:tcPr>
          <w:p w14:paraId="2A3B3EBB"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EP</w:t>
            </w:r>
          </w:p>
        </w:tc>
        <w:tc>
          <w:tcPr>
            <w:tcW w:w="955" w:type="dxa"/>
            <w:noWrap/>
            <w:hideMark/>
          </w:tcPr>
          <w:p w14:paraId="3DE25FDB"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,924</w:t>
            </w:r>
          </w:p>
        </w:tc>
        <w:tc>
          <w:tcPr>
            <w:tcW w:w="1062" w:type="dxa"/>
            <w:noWrap/>
            <w:hideMark/>
          </w:tcPr>
          <w:p w14:paraId="308418D2"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,075</w:t>
            </w:r>
          </w:p>
        </w:tc>
        <w:tc>
          <w:tcPr>
            <w:tcW w:w="1063" w:type="dxa"/>
            <w:noWrap/>
            <w:hideMark/>
          </w:tcPr>
          <w:p w14:paraId="56B8F5F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,009</w:t>
            </w:r>
          </w:p>
        </w:tc>
        <w:tc>
          <w:tcPr>
            <w:tcW w:w="1063" w:type="dxa"/>
            <w:noWrap/>
            <w:hideMark/>
          </w:tcPr>
          <w:p w14:paraId="10C12874"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-,191</w:t>
            </w:r>
          </w:p>
        </w:tc>
        <w:tc>
          <w:tcPr>
            <w:tcW w:w="1063" w:type="dxa"/>
            <w:noWrap/>
            <w:hideMark/>
          </w:tcPr>
          <w:p w14:paraId="5D399932"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-,078</w:t>
            </w:r>
          </w:p>
        </w:tc>
        <w:tc>
          <w:tcPr>
            <w:tcW w:w="1063" w:type="dxa"/>
            <w:noWrap/>
            <w:hideMark/>
          </w:tcPr>
          <w:p w14:paraId="05B6EFB4"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-,047</w:t>
            </w:r>
          </w:p>
        </w:tc>
        <w:tc>
          <w:tcPr>
            <w:tcW w:w="1063" w:type="dxa"/>
            <w:noWrap/>
            <w:hideMark/>
          </w:tcPr>
          <w:p w14:paraId="56168C61"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-,168</w:t>
            </w:r>
          </w:p>
        </w:tc>
        <w:tc>
          <w:tcPr>
            <w:tcW w:w="1063" w:type="dxa"/>
            <w:noWrap/>
            <w:hideMark/>
          </w:tcPr>
          <w:p w14:paraId="3A1443B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,132</w:t>
            </w:r>
          </w:p>
        </w:tc>
      </w:tr>
      <w:tr w:rsidR="00967CA4" w:rsidRPr="00DC79A1" w14:paraId="79573647" w14:textId="77777777" w:rsidTr="004C5AD1">
        <w:trPr>
          <w:trHeight w:val="300"/>
        </w:trPr>
        <w:tc>
          <w:tcPr>
            <w:tcW w:w="1101" w:type="dxa"/>
            <w:hideMark/>
          </w:tcPr>
          <w:p w14:paraId="0B457CCD"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UE</w:t>
            </w:r>
          </w:p>
        </w:tc>
        <w:tc>
          <w:tcPr>
            <w:tcW w:w="955" w:type="dxa"/>
            <w:noWrap/>
            <w:hideMark/>
          </w:tcPr>
          <w:p w14:paraId="03D18391"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,869</w:t>
            </w:r>
          </w:p>
        </w:tc>
        <w:tc>
          <w:tcPr>
            <w:tcW w:w="1062" w:type="dxa"/>
            <w:noWrap/>
            <w:hideMark/>
          </w:tcPr>
          <w:p w14:paraId="17B102E8"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,142</w:t>
            </w:r>
          </w:p>
        </w:tc>
        <w:tc>
          <w:tcPr>
            <w:tcW w:w="1063" w:type="dxa"/>
            <w:noWrap/>
            <w:hideMark/>
          </w:tcPr>
          <w:p w14:paraId="7CC93EB7"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-,367</w:t>
            </w:r>
          </w:p>
        </w:tc>
        <w:tc>
          <w:tcPr>
            <w:tcW w:w="1063" w:type="dxa"/>
            <w:noWrap/>
            <w:hideMark/>
          </w:tcPr>
          <w:p w14:paraId="4F77FAC6"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,121</w:t>
            </w:r>
          </w:p>
        </w:tc>
        <w:tc>
          <w:tcPr>
            <w:tcW w:w="1063" w:type="dxa"/>
            <w:noWrap/>
            <w:hideMark/>
          </w:tcPr>
          <w:p w14:paraId="48DC675B"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,068</w:t>
            </w:r>
          </w:p>
        </w:tc>
        <w:tc>
          <w:tcPr>
            <w:tcW w:w="1063" w:type="dxa"/>
            <w:noWrap/>
            <w:hideMark/>
          </w:tcPr>
          <w:p w14:paraId="4A75D757"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,100</w:t>
            </w:r>
          </w:p>
        </w:tc>
        <w:tc>
          <w:tcPr>
            <w:tcW w:w="1063" w:type="dxa"/>
            <w:noWrap/>
            <w:hideMark/>
          </w:tcPr>
          <w:p w14:paraId="25D2F0CF"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,057</w:t>
            </w:r>
          </w:p>
        </w:tc>
        <w:tc>
          <w:tcPr>
            <w:tcW w:w="1063" w:type="dxa"/>
            <w:noWrap/>
            <w:hideMark/>
          </w:tcPr>
          <w:p w14:paraId="286D04A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-,119</w:t>
            </w:r>
          </w:p>
        </w:tc>
      </w:tr>
      <w:tr w:rsidR="00967CA4" w:rsidRPr="00DC79A1" w14:paraId="53CB024A" w14:textId="77777777" w:rsidTr="004C5AD1">
        <w:trPr>
          <w:trHeight w:val="315"/>
        </w:trPr>
        <w:tc>
          <w:tcPr>
            <w:tcW w:w="1101" w:type="dxa"/>
            <w:hideMark/>
          </w:tcPr>
          <w:p w14:paraId="21CA3EED"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OEI</w:t>
            </w:r>
          </w:p>
        </w:tc>
        <w:tc>
          <w:tcPr>
            <w:tcW w:w="955" w:type="dxa"/>
            <w:noWrap/>
            <w:hideMark/>
          </w:tcPr>
          <w:p w14:paraId="66DCCAC2" w14:textId="77777777" w:rsidR="00967CA4" w:rsidRPr="00DC79A1" w:rsidRDefault="00967CA4" w:rsidP="00BE0C46">
            <w:pPr>
              <w:jc w:val="both"/>
              <w:rPr>
                <w:rFonts w:ascii="Times New Roman" w:hAnsi="Times New Roman" w:cs="Times New Roman"/>
                <w:b/>
                <w:sz w:val="28"/>
                <w:szCs w:val="28"/>
              </w:rPr>
            </w:pPr>
            <w:r w:rsidRPr="00DC79A1">
              <w:rPr>
                <w:rFonts w:ascii="Times New Roman" w:hAnsi="Times New Roman" w:cs="Times New Roman"/>
                <w:b/>
                <w:sz w:val="28"/>
                <w:szCs w:val="28"/>
              </w:rPr>
              <w:t>,969</w:t>
            </w:r>
          </w:p>
        </w:tc>
        <w:tc>
          <w:tcPr>
            <w:tcW w:w="1062" w:type="dxa"/>
            <w:noWrap/>
            <w:hideMark/>
          </w:tcPr>
          <w:p w14:paraId="3F5B6B50"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,117</w:t>
            </w:r>
          </w:p>
        </w:tc>
        <w:tc>
          <w:tcPr>
            <w:tcW w:w="1063" w:type="dxa"/>
            <w:noWrap/>
            <w:hideMark/>
          </w:tcPr>
          <w:p w14:paraId="3130B90D"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-,191</w:t>
            </w:r>
          </w:p>
        </w:tc>
        <w:tc>
          <w:tcPr>
            <w:tcW w:w="1063" w:type="dxa"/>
            <w:noWrap/>
            <w:hideMark/>
          </w:tcPr>
          <w:p w14:paraId="3537EB2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-,040</w:t>
            </w:r>
          </w:p>
        </w:tc>
        <w:tc>
          <w:tcPr>
            <w:tcW w:w="1063" w:type="dxa"/>
            <w:noWrap/>
            <w:hideMark/>
          </w:tcPr>
          <w:p w14:paraId="3D4549A7"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-,006</w:t>
            </w:r>
          </w:p>
        </w:tc>
        <w:tc>
          <w:tcPr>
            <w:tcW w:w="1063" w:type="dxa"/>
            <w:noWrap/>
            <w:hideMark/>
          </w:tcPr>
          <w:p w14:paraId="262769A1"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,028</w:t>
            </w:r>
          </w:p>
        </w:tc>
        <w:tc>
          <w:tcPr>
            <w:tcW w:w="1063" w:type="dxa"/>
            <w:noWrap/>
            <w:hideMark/>
          </w:tcPr>
          <w:p w14:paraId="510C16C9"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-,061</w:t>
            </w:r>
          </w:p>
        </w:tc>
        <w:tc>
          <w:tcPr>
            <w:tcW w:w="1063" w:type="dxa"/>
            <w:noWrap/>
            <w:hideMark/>
          </w:tcPr>
          <w:p w14:paraId="57D2F9EE" w14:textId="77777777" w:rsidR="00967CA4" w:rsidRPr="00DC79A1" w:rsidRDefault="00967CA4" w:rsidP="00BE0C46">
            <w:pPr>
              <w:jc w:val="both"/>
              <w:rPr>
                <w:rFonts w:ascii="Times New Roman" w:hAnsi="Times New Roman" w:cs="Times New Roman"/>
                <w:sz w:val="28"/>
                <w:szCs w:val="28"/>
              </w:rPr>
            </w:pPr>
            <w:r w:rsidRPr="00DC79A1">
              <w:rPr>
                <w:rFonts w:ascii="Times New Roman" w:hAnsi="Times New Roman" w:cs="Times New Roman"/>
                <w:sz w:val="28"/>
                <w:szCs w:val="28"/>
              </w:rPr>
              <w:t>,009</w:t>
            </w:r>
          </w:p>
        </w:tc>
      </w:tr>
      <w:tr w:rsidR="00967CA4" w:rsidRPr="00DC79A1" w14:paraId="77350F0E" w14:textId="77777777" w:rsidTr="00A56E86">
        <w:trPr>
          <w:trHeight w:val="315"/>
        </w:trPr>
        <w:tc>
          <w:tcPr>
            <w:tcW w:w="9496" w:type="dxa"/>
            <w:gridSpan w:val="9"/>
          </w:tcPr>
          <w:p w14:paraId="1D0F8384" w14:textId="251E5A32" w:rsidR="00967CA4" w:rsidRPr="00BE0C46" w:rsidRDefault="00967CA4" w:rsidP="00BE0C46">
            <w:pPr>
              <w:ind w:firstLine="709"/>
              <w:jc w:val="both"/>
              <w:rPr>
                <w:rFonts w:ascii="Times New Roman" w:hAnsi="Times New Roman" w:cs="Times New Roman"/>
                <w:sz w:val="20"/>
                <w:szCs w:val="20"/>
                <w:lang w:val="kk-KZ"/>
              </w:rPr>
            </w:pPr>
            <w:r w:rsidRPr="00BE0C46">
              <w:rPr>
                <w:rFonts w:ascii="Times New Roman" w:hAnsi="Times New Roman" w:cs="Times New Roman"/>
                <w:sz w:val="20"/>
                <w:szCs w:val="20"/>
                <w:lang w:val="kk-KZ"/>
              </w:rPr>
              <w:t>Ескерту</w:t>
            </w:r>
            <w:r>
              <w:rPr>
                <w:rFonts w:ascii="Times New Roman" w:hAnsi="Times New Roman" w:cs="Times New Roman"/>
                <w:sz w:val="20"/>
                <w:szCs w:val="20"/>
                <w:lang w:val="kk-KZ"/>
              </w:rPr>
              <w:t>лер</w:t>
            </w:r>
            <w:r w:rsidRPr="00BE0C46">
              <w:rPr>
                <w:rFonts w:ascii="Times New Roman" w:hAnsi="Times New Roman" w:cs="Times New Roman"/>
                <w:sz w:val="20"/>
                <w:szCs w:val="20"/>
                <w:lang w:val="kk-KZ"/>
              </w:rPr>
              <w:t xml:space="preserve"> </w:t>
            </w:r>
            <w:r w:rsidRPr="00BE0C46">
              <w:rPr>
                <w:rFonts w:ascii="Times New Roman" w:hAnsi="Times New Roman" w:cs="Times New Roman"/>
                <w:b/>
                <w:sz w:val="20"/>
                <w:szCs w:val="20"/>
                <w:lang w:val="kk-KZ"/>
              </w:rPr>
              <w:t xml:space="preserve">– </w:t>
            </w:r>
            <w:r w:rsidRPr="00BE0C46">
              <w:rPr>
                <w:rFonts w:ascii="Times New Roman" w:hAnsi="Times New Roman" w:cs="Times New Roman"/>
                <w:sz w:val="20"/>
                <w:szCs w:val="20"/>
                <w:lang w:val="kk-KZ"/>
              </w:rPr>
              <w:t>EO Эмоционалды хабардар болу, USE Өз эмоцияларын басқару, SM Өзіндік мотивация, E Эмпатия, UEDL Басқа адамдардың эмоцияларын басқару; KP Когнитивті қайта бағалау, PE Экспрессияны басу; MP Басқа адамдардың эмоцияларын түсіну, MU Басқа адамдардың эмоцияларын басқару, VU Өз эмоцияларын басқару, VE Экспрессияны бақылау, VP Өз эмоцияларын түсіну, MEI Басқа адамдардың эмоцияларын түсіну және басқару, VEI Өз эмоцияларыңызды түсіну және басқару, EP Өзінің және басқалардың эмоцияларын түсіну қабілеті, UE Өзінің және басқалардың эмоцияларын басқару қабілеті, OEI Жалпы эмоционалды интеллект ;F1 Позитивті қайта құру және жеке тұлғалық өсу, F2 Мәселеден ойша кету, F3 Эмоцияларға шоғырлану және олардың белсенді көрінісі, F4 Инструменталды әлеуметтік қолдауды пайдалану, F5 Белсенді жеңу, F6 Бас тарту, F7 Дінге жүгіну, F8 Әзіл, F9 Проблемадан кету, F10 Ұстамдылық, F11 Эмоционалды әлеуметтік қолдауды пайдалану, F12 «Тыныштандырғыштарды» қолдану, F13 Қабылдау, F14 Бәсекелес і</w:t>
            </w:r>
            <w:r>
              <w:rPr>
                <w:rFonts w:ascii="Times New Roman" w:hAnsi="Times New Roman" w:cs="Times New Roman"/>
                <w:sz w:val="20"/>
                <w:szCs w:val="20"/>
                <w:lang w:val="kk-KZ"/>
              </w:rPr>
              <w:t>с-әрекетті басу, F15 Жоспарлау</w:t>
            </w:r>
          </w:p>
        </w:tc>
      </w:tr>
    </w:tbl>
    <w:p w14:paraId="456D2DAF" w14:textId="77777777" w:rsidR="00BE0C46" w:rsidRDefault="00BE0C46" w:rsidP="00AB3C01">
      <w:pPr>
        <w:ind w:firstLine="709"/>
        <w:jc w:val="both"/>
        <w:rPr>
          <w:rFonts w:ascii="Times New Roman" w:hAnsi="Times New Roman" w:cs="Times New Roman"/>
          <w:sz w:val="28"/>
          <w:szCs w:val="28"/>
        </w:rPr>
      </w:pPr>
    </w:p>
    <w:p w14:paraId="43D72C1B" w14:textId="556B356C" w:rsidR="00B0196D" w:rsidRDefault="004C5AD1" w:rsidP="00B0196D">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Біз жоғарыда аталған әдістердің көмегімен алынған латентті факторла</w:t>
      </w:r>
      <w:r w:rsidR="0000496A">
        <w:rPr>
          <w:rFonts w:ascii="Times New Roman" w:hAnsi="Times New Roman" w:cs="Times New Roman"/>
          <w:sz w:val="28"/>
          <w:szCs w:val="28"/>
          <w:lang w:val="kk-KZ"/>
        </w:rPr>
        <w:t xml:space="preserve">р </w:t>
      </w:r>
      <w:r w:rsidRPr="00DC79A1">
        <w:rPr>
          <w:rFonts w:ascii="Times New Roman" w:hAnsi="Times New Roman" w:cs="Times New Roman"/>
          <w:sz w:val="28"/>
          <w:szCs w:val="28"/>
          <w:lang w:val="kk-KZ"/>
        </w:rPr>
        <w:t>1 курс психологтарының эмоционалды икемділігінің құрылымы үшін маңыздылығын</w:t>
      </w:r>
      <w:r w:rsidR="00B0196D">
        <w:rPr>
          <w:rFonts w:ascii="Times New Roman" w:hAnsi="Times New Roman" w:cs="Times New Roman"/>
          <w:sz w:val="28"/>
          <w:szCs w:val="28"/>
          <w:lang w:val="kk-KZ"/>
        </w:rPr>
        <w:t xml:space="preserve">ың төмендеу ретімен анықталды: </w:t>
      </w:r>
    </w:p>
    <w:p w14:paraId="6F6283ED" w14:textId="1F4D03EE" w:rsidR="00B0196D" w:rsidRPr="00B0196D" w:rsidRDefault="004C5AD1" w:rsidP="00B0196D">
      <w:pPr>
        <w:pStyle w:val="a3"/>
        <w:numPr>
          <w:ilvl w:val="1"/>
          <w:numId w:val="36"/>
        </w:numPr>
        <w:ind w:left="924" w:hanging="357"/>
        <w:jc w:val="both"/>
        <w:rPr>
          <w:rFonts w:ascii="Times New Roman" w:hAnsi="Times New Roman" w:cs="Times New Roman"/>
          <w:sz w:val="28"/>
          <w:szCs w:val="28"/>
          <w:lang w:val="kk-KZ"/>
        </w:rPr>
      </w:pPr>
      <w:r w:rsidRPr="00B0196D">
        <w:rPr>
          <w:rFonts w:ascii="Times New Roman" w:hAnsi="Times New Roman" w:cs="Times New Roman"/>
          <w:sz w:val="28"/>
          <w:szCs w:val="28"/>
          <w:lang w:val="kk-KZ"/>
        </w:rPr>
        <w:t>Жалпы эмоционалды инт</w:t>
      </w:r>
      <w:r w:rsidR="00B0196D">
        <w:rPr>
          <w:rFonts w:ascii="Times New Roman" w:hAnsi="Times New Roman" w:cs="Times New Roman"/>
          <w:sz w:val="28"/>
          <w:szCs w:val="28"/>
          <w:lang w:val="kk-KZ"/>
        </w:rPr>
        <w:t xml:space="preserve">еллект, ең алдымен, өзінің және </w:t>
      </w:r>
      <w:r w:rsidRPr="00B0196D">
        <w:rPr>
          <w:rFonts w:ascii="Times New Roman" w:hAnsi="Times New Roman" w:cs="Times New Roman"/>
          <w:sz w:val="28"/>
          <w:szCs w:val="28"/>
          <w:lang w:val="kk-KZ"/>
        </w:rPr>
        <w:t>басқалардың эмоцияларын түсіну қабілеті;</w:t>
      </w:r>
    </w:p>
    <w:p w14:paraId="7E5967B3" w14:textId="77777777" w:rsidR="00B0196D" w:rsidRDefault="004C5AD1" w:rsidP="00B0196D">
      <w:pPr>
        <w:pStyle w:val="a3"/>
        <w:numPr>
          <w:ilvl w:val="1"/>
          <w:numId w:val="36"/>
        </w:numPr>
        <w:ind w:left="924" w:hanging="357"/>
        <w:jc w:val="both"/>
        <w:rPr>
          <w:rFonts w:ascii="Times New Roman" w:hAnsi="Times New Roman" w:cs="Times New Roman"/>
          <w:sz w:val="28"/>
          <w:szCs w:val="28"/>
          <w:lang w:val="kk-KZ"/>
        </w:rPr>
      </w:pPr>
      <w:r w:rsidRPr="00B0196D">
        <w:rPr>
          <w:rFonts w:ascii="Times New Roman" w:hAnsi="Times New Roman" w:cs="Times New Roman"/>
          <w:sz w:val="28"/>
          <w:szCs w:val="28"/>
          <w:lang w:val="kk-KZ"/>
        </w:rPr>
        <w:t>Басқа адамдардың эмоцияларын басқару және эмпатия;</w:t>
      </w:r>
    </w:p>
    <w:p w14:paraId="1E6ECD61" w14:textId="77777777" w:rsidR="00B0196D" w:rsidRDefault="004C5AD1" w:rsidP="00B0196D">
      <w:pPr>
        <w:pStyle w:val="a3"/>
        <w:numPr>
          <w:ilvl w:val="1"/>
          <w:numId w:val="36"/>
        </w:numPr>
        <w:ind w:left="924" w:hanging="357"/>
        <w:jc w:val="both"/>
        <w:rPr>
          <w:rFonts w:ascii="Times New Roman" w:hAnsi="Times New Roman" w:cs="Times New Roman"/>
          <w:sz w:val="28"/>
          <w:szCs w:val="28"/>
          <w:lang w:val="kk-KZ"/>
        </w:rPr>
      </w:pPr>
      <w:r w:rsidRPr="00B0196D">
        <w:rPr>
          <w:rFonts w:ascii="Times New Roman" w:hAnsi="Times New Roman" w:cs="Times New Roman"/>
          <w:sz w:val="28"/>
          <w:szCs w:val="28"/>
          <w:lang w:val="kk-KZ"/>
        </w:rPr>
        <w:lastRenderedPageBreak/>
        <w:t>Эмоционалды және инструменталды әлеуметтік қолдауы мен эмоцияларға шоғырлану стратегиясын және оларды белсенді түрде білдіру арасындағы байланыс;</w:t>
      </w:r>
    </w:p>
    <w:p w14:paraId="04891CE9" w14:textId="77777777" w:rsidR="00B0196D" w:rsidRDefault="004C5AD1" w:rsidP="00B0196D">
      <w:pPr>
        <w:pStyle w:val="a3"/>
        <w:numPr>
          <w:ilvl w:val="1"/>
          <w:numId w:val="36"/>
        </w:numPr>
        <w:ind w:left="924" w:hanging="357"/>
        <w:jc w:val="both"/>
        <w:rPr>
          <w:rFonts w:ascii="Times New Roman" w:hAnsi="Times New Roman" w:cs="Times New Roman"/>
          <w:sz w:val="28"/>
          <w:szCs w:val="28"/>
          <w:lang w:val="kk-KZ"/>
        </w:rPr>
      </w:pPr>
      <w:r w:rsidRPr="00B0196D">
        <w:rPr>
          <w:rFonts w:ascii="Times New Roman" w:hAnsi="Times New Roman" w:cs="Times New Roman"/>
          <w:sz w:val="28"/>
          <w:szCs w:val="28"/>
          <w:lang w:val="kk-KZ"/>
        </w:rPr>
        <w:t>Когнитивті қайта бағалаумен байланысты дінге жүгіну;</w:t>
      </w:r>
    </w:p>
    <w:p w14:paraId="4C859784" w14:textId="2D189DCF" w:rsidR="00B0196D" w:rsidRDefault="00AD22F8" w:rsidP="00B0196D">
      <w:pPr>
        <w:pStyle w:val="a3"/>
        <w:numPr>
          <w:ilvl w:val="1"/>
          <w:numId w:val="36"/>
        </w:numPr>
        <w:ind w:left="924" w:hanging="357"/>
        <w:jc w:val="both"/>
        <w:rPr>
          <w:rFonts w:ascii="Times New Roman" w:hAnsi="Times New Roman" w:cs="Times New Roman"/>
          <w:sz w:val="28"/>
          <w:szCs w:val="28"/>
          <w:lang w:val="kk-KZ"/>
        </w:rPr>
      </w:pPr>
      <w:r>
        <w:rPr>
          <w:rFonts w:ascii="Times New Roman" w:hAnsi="Times New Roman" w:cs="Times New Roman"/>
          <w:sz w:val="28"/>
          <w:szCs w:val="28"/>
          <w:lang w:val="kk-KZ"/>
        </w:rPr>
        <w:t>Стре</w:t>
      </w:r>
      <w:r w:rsidR="004C5AD1" w:rsidRPr="00B0196D">
        <w:rPr>
          <w:rFonts w:ascii="Times New Roman" w:hAnsi="Times New Roman" w:cs="Times New Roman"/>
          <w:sz w:val="28"/>
          <w:szCs w:val="28"/>
          <w:lang w:val="kk-KZ"/>
        </w:rPr>
        <w:t>стік жағдайды оң қайта құру стратегиясымен байланысты бәсекелес іс-әрекетті басу;</w:t>
      </w:r>
    </w:p>
    <w:p w14:paraId="132474A0" w14:textId="77777777" w:rsidR="00B0196D" w:rsidRDefault="004C5AD1" w:rsidP="00B0196D">
      <w:pPr>
        <w:pStyle w:val="a3"/>
        <w:numPr>
          <w:ilvl w:val="1"/>
          <w:numId w:val="36"/>
        </w:numPr>
        <w:ind w:left="924" w:hanging="357"/>
        <w:jc w:val="both"/>
        <w:rPr>
          <w:rFonts w:ascii="Times New Roman" w:hAnsi="Times New Roman" w:cs="Times New Roman"/>
          <w:sz w:val="28"/>
          <w:szCs w:val="28"/>
          <w:lang w:val="kk-KZ"/>
        </w:rPr>
      </w:pPr>
      <w:r w:rsidRPr="00B0196D">
        <w:rPr>
          <w:rFonts w:ascii="Times New Roman" w:hAnsi="Times New Roman" w:cs="Times New Roman"/>
          <w:sz w:val="28"/>
          <w:szCs w:val="28"/>
          <w:lang w:val="kk-KZ"/>
        </w:rPr>
        <w:t xml:space="preserve">Басқа адамдардың эмоцияларын басқару мен </w:t>
      </w:r>
      <w:r w:rsidRPr="00B0196D">
        <w:rPr>
          <w:rFonts w:ascii="Times New Roman" w:eastAsia="Times New Roman" w:hAnsi="Times New Roman" w:cs="Times New Roman"/>
          <w:sz w:val="28"/>
          <w:szCs w:val="28"/>
          <w:lang w:val="kk-KZ"/>
        </w:rPr>
        <w:t xml:space="preserve">мәселеден ойша кету </w:t>
      </w:r>
      <w:r w:rsidRPr="00B0196D">
        <w:rPr>
          <w:rFonts w:ascii="Times New Roman" w:hAnsi="Times New Roman" w:cs="Times New Roman"/>
          <w:sz w:val="28"/>
          <w:szCs w:val="28"/>
          <w:lang w:val="kk-KZ"/>
        </w:rPr>
        <w:t>стратегиясымен байланысы;</w:t>
      </w:r>
    </w:p>
    <w:p w14:paraId="2BBADC75" w14:textId="77777777" w:rsidR="00B0196D" w:rsidRDefault="004C5AD1" w:rsidP="00B0196D">
      <w:pPr>
        <w:pStyle w:val="a3"/>
        <w:numPr>
          <w:ilvl w:val="1"/>
          <w:numId w:val="36"/>
        </w:numPr>
        <w:ind w:left="924" w:hanging="357"/>
        <w:jc w:val="both"/>
        <w:rPr>
          <w:rFonts w:ascii="Times New Roman" w:hAnsi="Times New Roman" w:cs="Times New Roman"/>
          <w:sz w:val="28"/>
          <w:szCs w:val="28"/>
          <w:lang w:val="kk-KZ"/>
        </w:rPr>
      </w:pPr>
      <w:r w:rsidRPr="00B0196D">
        <w:rPr>
          <w:rFonts w:ascii="Times New Roman" w:hAnsi="Times New Roman" w:cs="Times New Roman"/>
          <w:sz w:val="28"/>
          <w:szCs w:val="28"/>
          <w:lang w:val="kk-KZ"/>
        </w:rPr>
        <w:t>«Тыныштандырғыштарды» қолдану;</w:t>
      </w:r>
    </w:p>
    <w:p w14:paraId="599DAB5B" w14:textId="3AA830E6" w:rsidR="004C5AD1" w:rsidRPr="00B0196D" w:rsidRDefault="004C5AD1" w:rsidP="00B0196D">
      <w:pPr>
        <w:pStyle w:val="a3"/>
        <w:numPr>
          <w:ilvl w:val="1"/>
          <w:numId w:val="36"/>
        </w:numPr>
        <w:ind w:left="924" w:hanging="357"/>
        <w:jc w:val="both"/>
        <w:rPr>
          <w:rFonts w:ascii="Times New Roman" w:hAnsi="Times New Roman" w:cs="Times New Roman"/>
          <w:sz w:val="28"/>
          <w:szCs w:val="28"/>
          <w:lang w:val="kk-KZ"/>
        </w:rPr>
      </w:pPr>
      <w:r w:rsidRPr="00B0196D">
        <w:rPr>
          <w:rFonts w:ascii="Times New Roman" w:hAnsi="Times New Roman" w:cs="Times New Roman"/>
          <w:sz w:val="28"/>
          <w:szCs w:val="28"/>
          <w:lang w:val="kk-KZ"/>
        </w:rPr>
        <w:t>Қабылдаудың әзілмен байланысы.</w:t>
      </w:r>
    </w:p>
    <w:p w14:paraId="10C3B7ED"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4 курс психолог студенттерінің эмоционалды икемділігінің айнымалыларын факторлық талдау нәтижелеріне көшейік</w:t>
      </w:r>
    </w:p>
    <w:p w14:paraId="3F73A7DC"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32 айнымалы 11 итерацияларды айналдыруды қайталауды қажет етті.</w:t>
      </w:r>
    </w:p>
    <w:p w14:paraId="52FB7591" w14:textId="7844DAFD"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Факторлық талдау нәтижесінде құрылған 9 жаңа факто</w:t>
      </w:r>
      <w:r w:rsidR="00A56E86">
        <w:rPr>
          <w:rFonts w:ascii="Times New Roman" w:hAnsi="Times New Roman" w:cs="Times New Roman"/>
          <w:sz w:val="28"/>
          <w:szCs w:val="28"/>
          <w:lang w:val="kk-KZ"/>
        </w:rPr>
        <w:t>р жиынтық дисперсияның 84,93%-</w:t>
      </w:r>
      <w:r w:rsidRPr="00DC79A1">
        <w:rPr>
          <w:rFonts w:ascii="Times New Roman" w:hAnsi="Times New Roman" w:cs="Times New Roman"/>
          <w:sz w:val="28"/>
          <w:szCs w:val="28"/>
          <w:lang w:val="kk-KZ"/>
        </w:rPr>
        <w:t>мен түсіндіріледі, бұл жақсы нәтиже болып табылады. Біз барлық 9 латентті факторларды талдадық (10-кестеде көрсетілген).</w:t>
      </w:r>
    </w:p>
    <w:p w14:paraId="13DA22EE" w14:textId="77777777" w:rsidR="004C5AD1" w:rsidRPr="00DC79A1" w:rsidRDefault="004C5AD1" w:rsidP="00AB3C01">
      <w:pPr>
        <w:ind w:firstLine="709"/>
        <w:jc w:val="both"/>
        <w:rPr>
          <w:rFonts w:ascii="Times New Roman" w:hAnsi="Times New Roman" w:cs="Times New Roman"/>
          <w:sz w:val="28"/>
          <w:szCs w:val="28"/>
          <w:lang w:val="kk-KZ"/>
        </w:rPr>
      </w:pPr>
    </w:p>
    <w:p w14:paraId="327AC37A" w14:textId="58957B38" w:rsidR="004C5AD1" w:rsidRPr="00DC79A1" w:rsidRDefault="00A56E86" w:rsidP="00A56E86">
      <w:pPr>
        <w:jc w:val="both"/>
        <w:rPr>
          <w:rFonts w:ascii="Times New Roman" w:hAnsi="Times New Roman" w:cs="Times New Roman"/>
          <w:sz w:val="28"/>
          <w:szCs w:val="28"/>
          <w:lang w:val="kk-KZ"/>
        </w:rPr>
      </w:pPr>
      <w:r>
        <w:rPr>
          <w:rFonts w:ascii="Times New Roman" w:hAnsi="Times New Roman" w:cs="Times New Roman"/>
          <w:sz w:val="28"/>
          <w:szCs w:val="28"/>
          <w:lang w:val="kk-KZ"/>
        </w:rPr>
        <w:t>Кесте 10 –</w:t>
      </w:r>
      <w:r w:rsidR="004C5AD1" w:rsidRPr="00DC79A1">
        <w:rPr>
          <w:rFonts w:ascii="Times New Roman" w:hAnsi="Times New Roman" w:cs="Times New Roman"/>
          <w:sz w:val="28"/>
          <w:szCs w:val="28"/>
          <w:lang w:val="kk-KZ"/>
        </w:rPr>
        <w:t xml:space="preserve"> 4 курс психолог - студенттерінің эмоционалды икемділігінің факторлық талдауы (айналудан кейінгі 9 фактор)</w:t>
      </w:r>
    </w:p>
    <w:p w14:paraId="2AA9EFF2" w14:textId="77777777" w:rsidR="004C5AD1" w:rsidRPr="00A56E86" w:rsidRDefault="004C5AD1" w:rsidP="004C5AD1">
      <w:pPr>
        <w:ind w:firstLine="284"/>
        <w:jc w:val="both"/>
        <w:rPr>
          <w:rFonts w:ascii="Times New Roman" w:hAnsi="Times New Roman" w:cs="Times New Roman"/>
          <w:lang w:val="kk-KZ"/>
        </w:rPr>
      </w:pP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918"/>
        <w:gridCol w:w="919"/>
        <w:gridCol w:w="919"/>
        <w:gridCol w:w="919"/>
        <w:gridCol w:w="919"/>
        <w:gridCol w:w="919"/>
        <w:gridCol w:w="919"/>
        <w:gridCol w:w="919"/>
        <w:gridCol w:w="919"/>
      </w:tblGrid>
      <w:tr w:rsidR="004359AF" w:rsidRPr="00A56E86" w14:paraId="29479876" w14:textId="77777777" w:rsidTr="00A56E86">
        <w:trPr>
          <w:trHeight w:val="525"/>
        </w:trPr>
        <w:tc>
          <w:tcPr>
            <w:tcW w:w="1571" w:type="dxa"/>
            <w:hideMark/>
          </w:tcPr>
          <w:p w14:paraId="5466DB79" w14:textId="77777777" w:rsidR="004C5AD1" w:rsidRPr="00A56E86" w:rsidRDefault="004C5AD1" w:rsidP="004C5AD1">
            <w:pPr>
              <w:rPr>
                <w:rFonts w:ascii="Times New Roman" w:hAnsi="Times New Roman" w:cs="Times New Roman"/>
                <w:vertAlign w:val="subscript"/>
                <w:lang w:val="kk-KZ"/>
              </w:rPr>
            </w:pPr>
            <w:r w:rsidRPr="00A56E86">
              <w:rPr>
                <w:rFonts w:ascii="Times New Roman" w:hAnsi="Times New Roman" w:cs="Times New Roman"/>
                <w:lang w:val="kk-KZ"/>
              </w:rPr>
              <w:t>Айнымалылар</w:t>
            </w:r>
          </w:p>
        </w:tc>
        <w:tc>
          <w:tcPr>
            <w:tcW w:w="8270" w:type="dxa"/>
            <w:gridSpan w:val="9"/>
            <w:hideMark/>
          </w:tcPr>
          <w:p w14:paraId="08FE9284" w14:textId="77777777" w:rsidR="004C5AD1" w:rsidRPr="00A56E86" w:rsidRDefault="004C5AD1" w:rsidP="004C5AD1">
            <w:pPr>
              <w:ind w:firstLine="284"/>
              <w:jc w:val="center"/>
              <w:rPr>
                <w:rFonts w:ascii="Times New Roman" w:hAnsi="Times New Roman" w:cs="Times New Roman"/>
                <w:lang w:val="kk-KZ"/>
              </w:rPr>
            </w:pPr>
            <w:r w:rsidRPr="00A56E86">
              <w:rPr>
                <w:rFonts w:ascii="Times New Roman" w:hAnsi="Times New Roman" w:cs="Times New Roman"/>
              </w:rPr>
              <w:t>Комп</w:t>
            </w:r>
            <w:r w:rsidRPr="00A56E86">
              <w:rPr>
                <w:rFonts w:ascii="Times New Roman" w:hAnsi="Times New Roman" w:cs="Times New Roman"/>
                <w:lang w:val="kk-KZ"/>
              </w:rPr>
              <w:t>оненттер</w:t>
            </w:r>
          </w:p>
        </w:tc>
      </w:tr>
      <w:tr w:rsidR="00A56E86" w:rsidRPr="00DC79A1" w14:paraId="06C854FE" w14:textId="77777777" w:rsidTr="00A56E86">
        <w:trPr>
          <w:trHeight w:val="330"/>
        </w:trPr>
        <w:tc>
          <w:tcPr>
            <w:tcW w:w="1571" w:type="dxa"/>
            <w:hideMark/>
          </w:tcPr>
          <w:p w14:paraId="3AB0BDC9" w14:textId="34008FFD" w:rsidR="00A56E86" w:rsidRPr="00A56E86" w:rsidRDefault="00A56E86" w:rsidP="00A56E86">
            <w:pPr>
              <w:ind w:firstLine="284"/>
              <w:jc w:val="center"/>
              <w:rPr>
                <w:rFonts w:ascii="Times New Roman" w:hAnsi="Times New Roman" w:cs="Times New Roman"/>
              </w:rPr>
            </w:pPr>
            <w:r w:rsidRPr="00A56E86">
              <w:rPr>
                <w:rFonts w:ascii="Times New Roman" w:hAnsi="Times New Roman" w:cs="Times New Roman"/>
              </w:rPr>
              <w:t>1</w:t>
            </w:r>
          </w:p>
        </w:tc>
        <w:tc>
          <w:tcPr>
            <w:tcW w:w="918" w:type="dxa"/>
            <w:noWrap/>
          </w:tcPr>
          <w:p w14:paraId="296D9679" w14:textId="14A0B51B" w:rsidR="00A56E86" w:rsidRPr="00A56E86" w:rsidRDefault="00A56E86" w:rsidP="00A56E86">
            <w:pPr>
              <w:ind w:firstLine="284"/>
              <w:jc w:val="center"/>
              <w:rPr>
                <w:rFonts w:ascii="Times New Roman" w:hAnsi="Times New Roman" w:cs="Times New Roman"/>
              </w:rPr>
            </w:pPr>
            <w:r w:rsidRPr="00A56E86">
              <w:rPr>
                <w:rFonts w:ascii="Times New Roman" w:hAnsi="Times New Roman" w:cs="Times New Roman"/>
              </w:rPr>
              <w:t>2</w:t>
            </w:r>
          </w:p>
        </w:tc>
        <w:tc>
          <w:tcPr>
            <w:tcW w:w="919" w:type="dxa"/>
            <w:noWrap/>
          </w:tcPr>
          <w:p w14:paraId="6C325A40" w14:textId="74507844" w:rsidR="00A56E86" w:rsidRPr="00A56E86" w:rsidRDefault="00A56E86" w:rsidP="00A56E86">
            <w:pPr>
              <w:ind w:firstLine="284"/>
              <w:jc w:val="center"/>
              <w:rPr>
                <w:rFonts w:ascii="Times New Roman" w:hAnsi="Times New Roman" w:cs="Times New Roman"/>
              </w:rPr>
            </w:pPr>
            <w:r w:rsidRPr="00A56E86">
              <w:rPr>
                <w:rFonts w:ascii="Times New Roman" w:hAnsi="Times New Roman" w:cs="Times New Roman"/>
              </w:rPr>
              <w:t>3</w:t>
            </w:r>
          </w:p>
        </w:tc>
        <w:tc>
          <w:tcPr>
            <w:tcW w:w="919" w:type="dxa"/>
            <w:noWrap/>
          </w:tcPr>
          <w:p w14:paraId="62BD2F3A" w14:textId="4E22B007" w:rsidR="00A56E86" w:rsidRPr="00A56E86" w:rsidRDefault="00A56E86" w:rsidP="00A56E86">
            <w:pPr>
              <w:ind w:firstLine="284"/>
              <w:jc w:val="center"/>
              <w:rPr>
                <w:rFonts w:ascii="Times New Roman" w:hAnsi="Times New Roman" w:cs="Times New Roman"/>
              </w:rPr>
            </w:pPr>
            <w:r w:rsidRPr="00A56E86">
              <w:rPr>
                <w:rFonts w:ascii="Times New Roman" w:hAnsi="Times New Roman" w:cs="Times New Roman"/>
              </w:rPr>
              <w:t>4</w:t>
            </w:r>
          </w:p>
        </w:tc>
        <w:tc>
          <w:tcPr>
            <w:tcW w:w="919" w:type="dxa"/>
            <w:noWrap/>
          </w:tcPr>
          <w:p w14:paraId="0EC9A628" w14:textId="23C7E8F7" w:rsidR="00A56E86" w:rsidRPr="00A56E86" w:rsidRDefault="00A56E86" w:rsidP="00A56E86">
            <w:pPr>
              <w:ind w:firstLine="284"/>
              <w:jc w:val="center"/>
              <w:rPr>
                <w:rFonts w:ascii="Times New Roman" w:hAnsi="Times New Roman" w:cs="Times New Roman"/>
              </w:rPr>
            </w:pPr>
            <w:r w:rsidRPr="00A56E86">
              <w:rPr>
                <w:rFonts w:ascii="Times New Roman" w:hAnsi="Times New Roman" w:cs="Times New Roman"/>
              </w:rPr>
              <w:t>5</w:t>
            </w:r>
          </w:p>
        </w:tc>
        <w:tc>
          <w:tcPr>
            <w:tcW w:w="919" w:type="dxa"/>
            <w:noWrap/>
          </w:tcPr>
          <w:p w14:paraId="68F7F717" w14:textId="47411F33" w:rsidR="00A56E86" w:rsidRPr="00A56E86" w:rsidRDefault="00A56E86" w:rsidP="00A56E86">
            <w:pPr>
              <w:ind w:firstLine="284"/>
              <w:jc w:val="center"/>
              <w:rPr>
                <w:rFonts w:ascii="Times New Roman" w:hAnsi="Times New Roman" w:cs="Times New Roman"/>
              </w:rPr>
            </w:pPr>
            <w:r w:rsidRPr="00A56E86">
              <w:rPr>
                <w:rFonts w:ascii="Times New Roman" w:hAnsi="Times New Roman" w:cs="Times New Roman"/>
              </w:rPr>
              <w:t>6</w:t>
            </w:r>
          </w:p>
        </w:tc>
        <w:tc>
          <w:tcPr>
            <w:tcW w:w="919" w:type="dxa"/>
            <w:noWrap/>
          </w:tcPr>
          <w:p w14:paraId="0BCF0DCB" w14:textId="2856CEB5" w:rsidR="00A56E86" w:rsidRPr="00A56E86" w:rsidRDefault="00A56E86" w:rsidP="00A56E86">
            <w:pPr>
              <w:ind w:firstLine="284"/>
              <w:jc w:val="center"/>
              <w:rPr>
                <w:rFonts w:ascii="Times New Roman" w:hAnsi="Times New Roman" w:cs="Times New Roman"/>
              </w:rPr>
            </w:pPr>
            <w:r w:rsidRPr="00A56E86">
              <w:rPr>
                <w:rFonts w:ascii="Times New Roman" w:hAnsi="Times New Roman" w:cs="Times New Roman"/>
              </w:rPr>
              <w:t>7</w:t>
            </w:r>
          </w:p>
        </w:tc>
        <w:tc>
          <w:tcPr>
            <w:tcW w:w="919" w:type="dxa"/>
            <w:noWrap/>
          </w:tcPr>
          <w:p w14:paraId="2150CF75" w14:textId="2544ADCD" w:rsidR="00A56E86" w:rsidRPr="00A56E86" w:rsidRDefault="00A56E86" w:rsidP="00A56E86">
            <w:pPr>
              <w:ind w:firstLine="284"/>
              <w:jc w:val="center"/>
              <w:rPr>
                <w:rFonts w:ascii="Times New Roman" w:hAnsi="Times New Roman" w:cs="Times New Roman"/>
              </w:rPr>
            </w:pPr>
            <w:r w:rsidRPr="00A56E86">
              <w:rPr>
                <w:rFonts w:ascii="Times New Roman" w:hAnsi="Times New Roman" w:cs="Times New Roman"/>
              </w:rPr>
              <w:t>8</w:t>
            </w:r>
          </w:p>
        </w:tc>
        <w:tc>
          <w:tcPr>
            <w:tcW w:w="919" w:type="dxa"/>
            <w:noWrap/>
          </w:tcPr>
          <w:p w14:paraId="34338383" w14:textId="56CC6637" w:rsidR="00A56E86" w:rsidRPr="00A56E86" w:rsidRDefault="00A56E86" w:rsidP="00A56E86">
            <w:pPr>
              <w:ind w:firstLine="284"/>
              <w:jc w:val="center"/>
              <w:rPr>
                <w:rFonts w:ascii="Times New Roman" w:hAnsi="Times New Roman" w:cs="Times New Roman"/>
              </w:rPr>
            </w:pPr>
            <w:r w:rsidRPr="00A56E86">
              <w:rPr>
                <w:rFonts w:ascii="Times New Roman" w:hAnsi="Times New Roman" w:cs="Times New Roman"/>
              </w:rPr>
              <w:t>9</w:t>
            </w:r>
          </w:p>
        </w:tc>
        <w:tc>
          <w:tcPr>
            <w:tcW w:w="919" w:type="dxa"/>
            <w:noWrap/>
          </w:tcPr>
          <w:p w14:paraId="3749016C" w14:textId="7A7A3686" w:rsidR="00A56E86" w:rsidRPr="00A56E86" w:rsidRDefault="00A56E86" w:rsidP="00A56E86">
            <w:pPr>
              <w:ind w:firstLine="284"/>
              <w:jc w:val="center"/>
              <w:rPr>
                <w:rFonts w:ascii="Times New Roman" w:hAnsi="Times New Roman" w:cs="Times New Roman"/>
                <w:lang w:val="kk-KZ"/>
              </w:rPr>
            </w:pPr>
            <w:r w:rsidRPr="00A56E86">
              <w:rPr>
                <w:rFonts w:ascii="Times New Roman" w:hAnsi="Times New Roman" w:cs="Times New Roman"/>
                <w:lang w:val="kk-KZ"/>
              </w:rPr>
              <w:t>10</w:t>
            </w:r>
          </w:p>
        </w:tc>
      </w:tr>
      <w:tr w:rsidR="00A56E86" w:rsidRPr="00DC79A1" w14:paraId="28975077" w14:textId="77777777" w:rsidTr="00A56E86">
        <w:trPr>
          <w:trHeight w:val="315"/>
        </w:trPr>
        <w:tc>
          <w:tcPr>
            <w:tcW w:w="1571" w:type="dxa"/>
            <w:hideMark/>
          </w:tcPr>
          <w:p w14:paraId="4E71560F"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EO</w:t>
            </w:r>
          </w:p>
        </w:tc>
        <w:tc>
          <w:tcPr>
            <w:tcW w:w="918" w:type="dxa"/>
            <w:noWrap/>
            <w:hideMark/>
          </w:tcPr>
          <w:p w14:paraId="6CFF69B8"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,009</w:t>
            </w:r>
          </w:p>
        </w:tc>
        <w:tc>
          <w:tcPr>
            <w:tcW w:w="919" w:type="dxa"/>
            <w:noWrap/>
            <w:hideMark/>
          </w:tcPr>
          <w:p w14:paraId="1D87A3BE"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,645</w:t>
            </w:r>
          </w:p>
        </w:tc>
        <w:tc>
          <w:tcPr>
            <w:tcW w:w="919" w:type="dxa"/>
            <w:noWrap/>
            <w:hideMark/>
          </w:tcPr>
          <w:p w14:paraId="77A17913"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,195</w:t>
            </w:r>
          </w:p>
        </w:tc>
        <w:tc>
          <w:tcPr>
            <w:tcW w:w="919" w:type="dxa"/>
            <w:noWrap/>
            <w:hideMark/>
          </w:tcPr>
          <w:p w14:paraId="08AED1EE"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-,123</w:t>
            </w:r>
          </w:p>
        </w:tc>
        <w:tc>
          <w:tcPr>
            <w:tcW w:w="919" w:type="dxa"/>
            <w:noWrap/>
            <w:hideMark/>
          </w:tcPr>
          <w:p w14:paraId="35B84D09"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,003</w:t>
            </w:r>
          </w:p>
        </w:tc>
        <w:tc>
          <w:tcPr>
            <w:tcW w:w="919" w:type="dxa"/>
            <w:noWrap/>
            <w:hideMark/>
          </w:tcPr>
          <w:p w14:paraId="7A70273C"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,227</w:t>
            </w:r>
          </w:p>
        </w:tc>
        <w:tc>
          <w:tcPr>
            <w:tcW w:w="919" w:type="dxa"/>
            <w:noWrap/>
            <w:hideMark/>
          </w:tcPr>
          <w:p w14:paraId="3B9E2840"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-,028</w:t>
            </w:r>
          </w:p>
        </w:tc>
        <w:tc>
          <w:tcPr>
            <w:tcW w:w="919" w:type="dxa"/>
            <w:noWrap/>
            <w:hideMark/>
          </w:tcPr>
          <w:p w14:paraId="3D7AF80A"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,213</w:t>
            </w:r>
          </w:p>
        </w:tc>
        <w:tc>
          <w:tcPr>
            <w:tcW w:w="919" w:type="dxa"/>
            <w:noWrap/>
            <w:hideMark/>
          </w:tcPr>
          <w:p w14:paraId="318A7AD7"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,385</w:t>
            </w:r>
          </w:p>
        </w:tc>
      </w:tr>
      <w:tr w:rsidR="00A56E86" w:rsidRPr="00DC79A1" w14:paraId="43656A95" w14:textId="77777777" w:rsidTr="00A56E86">
        <w:trPr>
          <w:trHeight w:val="300"/>
        </w:trPr>
        <w:tc>
          <w:tcPr>
            <w:tcW w:w="1571" w:type="dxa"/>
            <w:hideMark/>
          </w:tcPr>
          <w:p w14:paraId="4FF6AE36"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USE</w:t>
            </w:r>
          </w:p>
        </w:tc>
        <w:tc>
          <w:tcPr>
            <w:tcW w:w="918" w:type="dxa"/>
            <w:noWrap/>
            <w:hideMark/>
          </w:tcPr>
          <w:p w14:paraId="4586244F"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,116</w:t>
            </w:r>
          </w:p>
        </w:tc>
        <w:tc>
          <w:tcPr>
            <w:tcW w:w="919" w:type="dxa"/>
            <w:noWrap/>
            <w:hideMark/>
          </w:tcPr>
          <w:p w14:paraId="462BCA9B"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,716</w:t>
            </w:r>
          </w:p>
        </w:tc>
        <w:tc>
          <w:tcPr>
            <w:tcW w:w="919" w:type="dxa"/>
            <w:noWrap/>
            <w:hideMark/>
          </w:tcPr>
          <w:p w14:paraId="19088955"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,275</w:t>
            </w:r>
          </w:p>
        </w:tc>
        <w:tc>
          <w:tcPr>
            <w:tcW w:w="919" w:type="dxa"/>
            <w:noWrap/>
            <w:hideMark/>
          </w:tcPr>
          <w:p w14:paraId="7789405E"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,029</w:t>
            </w:r>
          </w:p>
        </w:tc>
        <w:tc>
          <w:tcPr>
            <w:tcW w:w="919" w:type="dxa"/>
            <w:noWrap/>
            <w:hideMark/>
          </w:tcPr>
          <w:p w14:paraId="677742B8"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,360</w:t>
            </w:r>
          </w:p>
        </w:tc>
        <w:tc>
          <w:tcPr>
            <w:tcW w:w="919" w:type="dxa"/>
            <w:noWrap/>
            <w:hideMark/>
          </w:tcPr>
          <w:p w14:paraId="65476E53"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-,208</w:t>
            </w:r>
          </w:p>
        </w:tc>
        <w:tc>
          <w:tcPr>
            <w:tcW w:w="919" w:type="dxa"/>
            <w:noWrap/>
            <w:hideMark/>
          </w:tcPr>
          <w:p w14:paraId="00604C0F"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,049</w:t>
            </w:r>
          </w:p>
        </w:tc>
        <w:tc>
          <w:tcPr>
            <w:tcW w:w="919" w:type="dxa"/>
            <w:noWrap/>
            <w:hideMark/>
          </w:tcPr>
          <w:p w14:paraId="09529021"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,051</w:t>
            </w:r>
          </w:p>
        </w:tc>
        <w:tc>
          <w:tcPr>
            <w:tcW w:w="919" w:type="dxa"/>
            <w:noWrap/>
            <w:hideMark/>
          </w:tcPr>
          <w:p w14:paraId="3F6FE9B4"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,038</w:t>
            </w:r>
          </w:p>
        </w:tc>
      </w:tr>
      <w:tr w:rsidR="00A56E86" w:rsidRPr="00DC79A1" w14:paraId="50614C9B" w14:textId="77777777" w:rsidTr="00A56E86">
        <w:trPr>
          <w:trHeight w:val="300"/>
        </w:trPr>
        <w:tc>
          <w:tcPr>
            <w:tcW w:w="1571" w:type="dxa"/>
            <w:hideMark/>
          </w:tcPr>
          <w:p w14:paraId="24B6BCA2"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SM</w:t>
            </w:r>
          </w:p>
        </w:tc>
        <w:tc>
          <w:tcPr>
            <w:tcW w:w="918" w:type="dxa"/>
            <w:noWrap/>
            <w:hideMark/>
          </w:tcPr>
          <w:p w14:paraId="116F58EA"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,318</w:t>
            </w:r>
          </w:p>
        </w:tc>
        <w:tc>
          <w:tcPr>
            <w:tcW w:w="919" w:type="dxa"/>
            <w:noWrap/>
            <w:hideMark/>
          </w:tcPr>
          <w:p w14:paraId="77B2B61D"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,802</w:t>
            </w:r>
          </w:p>
        </w:tc>
        <w:tc>
          <w:tcPr>
            <w:tcW w:w="919" w:type="dxa"/>
            <w:noWrap/>
            <w:hideMark/>
          </w:tcPr>
          <w:p w14:paraId="1E015DB7"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,119</w:t>
            </w:r>
          </w:p>
        </w:tc>
        <w:tc>
          <w:tcPr>
            <w:tcW w:w="919" w:type="dxa"/>
            <w:noWrap/>
            <w:hideMark/>
          </w:tcPr>
          <w:p w14:paraId="3574ED9A"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-,156</w:t>
            </w:r>
          </w:p>
        </w:tc>
        <w:tc>
          <w:tcPr>
            <w:tcW w:w="919" w:type="dxa"/>
            <w:noWrap/>
            <w:hideMark/>
          </w:tcPr>
          <w:p w14:paraId="61CC08A8"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,107</w:t>
            </w:r>
          </w:p>
        </w:tc>
        <w:tc>
          <w:tcPr>
            <w:tcW w:w="919" w:type="dxa"/>
            <w:noWrap/>
            <w:hideMark/>
          </w:tcPr>
          <w:p w14:paraId="6B74FB75"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-,185</w:t>
            </w:r>
          </w:p>
        </w:tc>
        <w:tc>
          <w:tcPr>
            <w:tcW w:w="919" w:type="dxa"/>
            <w:noWrap/>
            <w:hideMark/>
          </w:tcPr>
          <w:p w14:paraId="01DF9CF6"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,018</w:t>
            </w:r>
          </w:p>
        </w:tc>
        <w:tc>
          <w:tcPr>
            <w:tcW w:w="919" w:type="dxa"/>
            <w:noWrap/>
            <w:hideMark/>
          </w:tcPr>
          <w:p w14:paraId="7A953ABE"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,052</w:t>
            </w:r>
          </w:p>
        </w:tc>
        <w:tc>
          <w:tcPr>
            <w:tcW w:w="919" w:type="dxa"/>
            <w:noWrap/>
            <w:hideMark/>
          </w:tcPr>
          <w:p w14:paraId="49FB7FC4"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-,020</w:t>
            </w:r>
          </w:p>
        </w:tc>
      </w:tr>
      <w:tr w:rsidR="00A56E86" w:rsidRPr="00DC79A1" w14:paraId="7F1BAC6D" w14:textId="77777777" w:rsidTr="00A56E86">
        <w:trPr>
          <w:trHeight w:val="300"/>
        </w:trPr>
        <w:tc>
          <w:tcPr>
            <w:tcW w:w="1571" w:type="dxa"/>
            <w:hideMark/>
          </w:tcPr>
          <w:p w14:paraId="3FC4BE4F"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E</w:t>
            </w:r>
          </w:p>
        </w:tc>
        <w:tc>
          <w:tcPr>
            <w:tcW w:w="918" w:type="dxa"/>
            <w:noWrap/>
            <w:hideMark/>
          </w:tcPr>
          <w:p w14:paraId="79C5BB08"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,020</w:t>
            </w:r>
          </w:p>
        </w:tc>
        <w:tc>
          <w:tcPr>
            <w:tcW w:w="919" w:type="dxa"/>
            <w:noWrap/>
            <w:hideMark/>
          </w:tcPr>
          <w:p w14:paraId="31A5160C"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,800</w:t>
            </w:r>
          </w:p>
        </w:tc>
        <w:tc>
          <w:tcPr>
            <w:tcW w:w="919" w:type="dxa"/>
            <w:noWrap/>
            <w:hideMark/>
          </w:tcPr>
          <w:p w14:paraId="254B92D1"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-,228</w:t>
            </w:r>
          </w:p>
        </w:tc>
        <w:tc>
          <w:tcPr>
            <w:tcW w:w="919" w:type="dxa"/>
            <w:noWrap/>
            <w:hideMark/>
          </w:tcPr>
          <w:p w14:paraId="5F4C2834"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,202</w:t>
            </w:r>
          </w:p>
        </w:tc>
        <w:tc>
          <w:tcPr>
            <w:tcW w:w="919" w:type="dxa"/>
            <w:noWrap/>
            <w:hideMark/>
          </w:tcPr>
          <w:p w14:paraId="07AF2949"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-,035</w:t>
            </w:r>
          </w:p>
        </w:tc>
        <w:tc>
          <w:tcPr>
            <w:tcW w:w="919" w:type="dxa"/>
            <w:noWrap/>
            <w:hideMark/>
          </w:tcPr>
          <w:p w14:paraId="65CF998D"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,248</w:t>
            </w:r>
          </w:p>
        </w:tc>
        <w:tc>
          <w:tcPr>
            <w:tcW w:w="919" w:type="dxa"/>
            <w:noWrap/>
            <w:hideMark/>
          </w:tcPr>
          <w:p w14:paraId="6842B3BA"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,077</w:t>
            </w:r>
          </w:p>
        </w:tc>
        <w:tc>
          <w:tcPr>
            <w:tcW w:w="919" w:type="dxa"/>
            <w:noWrap/>
            <w:hideMark/>
          </w:tcPr>
          <w:p w14:paraId="61F5C9EC"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-,067</w:t>
            </w:r>
          </w:p>
        </w:tc>
        <w:tc>
          <w:tcPr>
            <w:tcW w:w="919" w:type="dxa"/>
            <w:noWrap/>
            <w:hideMark/>
          </w:tcPr>
          <w:p w14:paraId="2D505D65"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-,196</w:t>
            </w:r>
          </w:p>
        </w:tc>
      </w:tr>
      <w:tr w:rsidR="00A56E86" w:rsidRPr="00DC79A1" w14:paraId="3B774680" w14:textId="77777777" w:rsidTr="00A56E86">
        <w:trPr>
          <w:trHeight w:val="300"/>
        </w:trPr>
        <w:tc>
          <w:tcPr>
            <w:tcW w:w="1571" w:type="dxa"/>
            <w:hideMark/>
          </w:tcPr>
          <w:p w14:paraId="63B2CF67"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UEDL</w:t>
            </w:r>
          </w:p>
        </w:tc>
        <w:tc>
          <w:tcPr>
            <w:tcW w:w="918" w:type="dxa"/>
            <w:noWrap/>
            <w:hideMark/>
          </w:tcPr>
          <w:p w14:paraId="5DCB7B5B"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,259</w:t>
            </w:r>
          </w:p>
        </w:tc>
        <w:tc>
          <w:tcPr>
            <w:tcW w:w="919" w:type="dxa"/>
            <w:noWrap/>
            <w:hideMark/>
          </w:tcPr>
          <w:p w14:paraId="62484333"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,830</w:t>
            </w:r>
          </w:p>
        </w:tc>
        <w:tc>
          <w:tcPr>
            <w:tcW w:w="919" w:type="dxa"/>
            <w:noWrap/>
            <w:hideMark/>
          </w:tcPr>
          <w:p w14:paraId="0946E003"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-,087</w:t>
            </w:r>
          </w:p>
        </w:tc>
        <w:tc>
          <w:tcPr>
            <w:tcW w:w="919" w:type="dxa"/>
            <w:noWrap/>
            <w:hideMark/>
          </w:tcPr>
          <w:p w14:paraId="7F0C7674"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,143</w:t>
            </w:r>
          </w:p>
        </w:tc>
        <w:tc>
          <w:tcPr>
            <w:tcW w:w="919" w:type="dxa"/>
            <w:noWrap/>
            <w:hideMark/>
          </w:tcPr>
          <w:p w14:paraId="1C293628"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-,089</w:t>
            </w:r>
          </w:p>
        </w:tc>
        <w:tc>
          <w:tcPr>
            <w:tcW w:w="919" w:type="dxa"/>
            <w:noWrap/>
            <w:hideMark/>
          </w:tcPr>
          <w:p w14:paraId="740F534D"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,341</w:t>
            </w:r>
          </w:p>
        </w:tc>
        <w:tc>
          <w:tcPr>
            <w:tcW w:w="919" w:type="dxa"/>
            <w:noWrap/>
            <w:hideMark/>
          </w:tcPr>
          <w:p w14:paraId="0AFBA8B6"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-,043</w:t>
            </w:r>
          </w:p>
        </w:tc>
        <w:tc>
          <w:tcPr>
            <w:tcW w:w="919" w:type="dxa"/>
            <w:noWrap/>
            <w:hideMark/>
          </w:tcPr>
          <w:p w14:paraId="73840BC8"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-,013</w:t>
            </w:r>
          </w:p>
        </w:tc>
        <w:tc>
          <w:tcPr>
            <w:tcW w:w="919" w:type="dxa"/>
            <w:noWrap/>
            <w:hideMark/>
          </w:tcPr>
          <w:p w14:paraId="2BC4E44E"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-,027</w:t>
            </w:r>
          </w:p>
        </w:tc>
      </w:tr>
      <w:tr w:rsidR="00A56E86" w:rsidRPr="00DC79A1" w14:paraId="45A09699" w14:textId="77777777" w:rsidTr="00A56E86">
        <w:trPr>
          <w:trHeight w:val="300"/>
        </w:trPr>
        <w:tc>
          <w:tcPr>
            <w:tcW w:w="1571" w:type="dxa"/>
            <w:hideMark/>
          </w:tcPr>
          <w:p w14:paraId="69D85EE2"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KP</w:t>
            </w:r>
          </w:p>
        </w:tc>
        <w:tc>
          <w:tcPr>
            <w:tcW w:w="918" w:type="dxa"/>
            <w:noWrap/>
            <w:hideMark/>
          </w:tcPr>
          <w:p w14:paraId="2CBD01C2"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,137</w:t>
            </w:r>
          </w:p>
        </w:tc>
        <w:tc>
          <w:tcPr>
            <w:tcW w:w="919" w:type="dxa"/>
            <w:noWrap/>
            <w:hideMark/>
          </w:tcPr>
          <w:p w14:paraId="69F93A67"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-,064</w:t>
            </w:r>
          </w:p>
        </w:tc>
        <w:tc>
          <w:tcPr>
            <w:tcW w:w="919" w:type="dxa"/>
            <w:noWrap/>
            <w:hideMark/>
          </w:tcPr>
          <w:p w14:paraId="194273D6"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,774</w:t>
            </w:r>
          </w:p>
        </w:tc>
        <w:tc>
          <w:tcPr>
            <w:tcW w:w="919" w:type="dxa"/>
            <w:noWrap/>
            <w:hideMark/>
          </w:tcPr>
          <w:p w14:paraId="25629A3B"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,005</w:t>
            </w:r>
          </w:p>
        </w:tc>
        <w:tc>
          <w:tcPr>
            <w:tcW w:w="919" w:type="dxa"/>
            <w:noWrap/>
            <w:hideMark/>
          </w:tcPr>
          <w:p w14:paraId="52C399D5"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,107</w:t>
            </w:r>
          </w:p>
        </w:tc>
        <w:tc>
          <w:tcPr>
            <w:tcW w:w="919" w:type="dxa"/>
            <w:noWrap/>
            <w:hideMark/>
          </w:tcPr>
          <w:p w14:paraId="34F15666"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,293</w:t>
            </w:r>
          </w:p>
        </w:tc>
        <w:tc>
          <w:tcPr>
            <w:tcW w:w="919" w:type="dxa"/>
            <w:noWrap/>
            <w:hideMark/>
          </w:tcPr>
          <w:p w14:paraId="298C4E9D"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,231</w:t>
            </w:r>
          </w:p>
        </w:tc>
        <w:tc>
          <w:tcPr>
            <w:tcW w:w="919" w:type="dxa"/>
            <w:noWrap/>
            <w:hideMark/>
          </w:tcPr>
          <w:p w14:paraId="06B0A26C"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,138</w:t>
            </w:r>
          </w:p>
        </w:tc>
        <w:tc>
          <w:tcPr>
            <w:tcW w:w="919" w:type="dxa"/>
            <w:noWrap/>
            <w:hideMark/>
          </w:tcPr>
          <w:p w14:paraId="4153C45A"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,020</w:t>
            </w:r>
          </w:p>
        </w:tc>
      </w:tr>
      <w:tr w:rsidR="00A56E86" w:rsidRPr="00DC79A1" w14:paraId="4535286F" w14:textId="77777777" w:rsidTr="00A56E86">
        <w:trPr>
          <w:trHeight w:val="300"/>
        </w:trPr>
        <w:tc>
          <w:tcPr>
            <w:tcW w:w="1571" w:type="dxa"/>
            <w:hideMark/>
          </w:tcPr>
          <w:p w14:paraId="3CBE469F"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PE</w:t>
            </w:r>
          </w:p>
        </w:tc>
        <w:tc>
          <w:tcPr>
            <w:tcW w:w="918" w:type="dxa"/>
            <w:noWrap/>
            <w:hideMark/>
          </w:tcPr>
          <w:p w14:paraId="6AA80FD6"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,221</w:t>
            </w:r>
          </w:p>
        </w:tc>
        <w:tc>
          <w:tcPr>
            <w:tcW w:w="919" w:type="dxa"/>
            <w:noWrap/>
            <w:hideMark/>
          </w:tcPr>
          <w:p w14:paraId="4C7468EC"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,044</w:t>
            </w:r>
          </w:p>
        </w:tc>
        <w:tc>
          <w:tcPr>
            <w:tcW w:w="919" w:type="dxa"/>
            <w:noWrap/>
            <w:hideMark/>
          </w:tcPr>
          <w:p w14:paraId="28E9F9F5"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,847</w:t>
            </w:r>
          </w:p>
        </w:tc>
        <w:tc>
          <w:tcPr>
            <w:tcW w:w="919" w:type="dxa"/>
            <w:noWrap/>
            <w:hideMark/>
          </w:tcPr>
          <w:p w14:paraId="3326E5C6"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-,074</w:t>
            </w:r>
          </w:p>
        </w:tc>
        <w:tc>
          <w:tcPr>
            <w:tcW w:w="919" w:type="dxa"/>
            <w:noWrap/>
            <w:hideMark/>
          </w:tcPr>
          <w:p w14:paraId="7649B87D"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,051</w:t>
            </w:r>
          </w:p>
        </w:tc>
        <w:tc>
          <w:tcPr>
            <w:tcW w:w="919" w:type="dxa"/>
            <w:noWrap/>
            <w:hideMark/>
          </w:tcPr>
          <w:p w14:paraId="05379245"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-,117</w:t>
            </w:r>
          </w:p>
        </w:tc>
        <w:tc>
          <w:tcPr>
            <w:tcW w:w="919" w:type="dxa"/>
            <w:noWrap/>
            <w:hideMark/>
          </w:tcPr>
          <w:p w14:paraId="3FF3021C"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,050</w:t>
            </w:r>
          </w:p>
        </w:tc>
        <w:tc>
          <w:tcPr>
            <w:tcW w:w="919" w:type="dxa"/>
            <w:noWrap/>
            <w:hideMark/>
          </w:tcPr>
          <w:p w14:paraId="68A4C9FB"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-,209</w:t>
            </w:r>
          </w:p>
        </w:tc>
        <w:tc>
          <w:tcPr>
            <w:tcW w:w="919" w:type="dxa"/>
            <w:noWrap/>
            <w:hideMark/>
          </w:tcPr>
          <w:p w14:paraId="14E58BE9"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-,025</w:t>
            </w:r>
          </w:p>
        </w:tc>
      </w:tr>
      <w:tr w:rsidR="00A56E86" w:rsidRPr="00DC79A1" w14:paraId="7FBE1CBC" w14:textId="77777777" w:rsidTr="00A56E86">
        <w:trPr>
          <w:trHeight w:val="300"/>
        </w:trPr>
        <w:tc>
          <w:tcPr>
            <w:tcW w:w="1571" w:type="dxa"/>
            <w:hideMark/>
          </w:tcPr>
          <w:p w14:paraId="235D0C68"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MP</w:t>
            </w:r>
          </w:p>
        </w:tc>
        <w:tc>
          <w:tcPr>
            <w:tcW w:w="918" w:type="dxa"/>
            <w:noWrap/>
            <w:hideMark/>
          </w:tcPr>
          <w:p w14:paraId="43B1C2B4"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,498</w:t>
            </w:r>
          </w:p>
        </w:tc>
        <w:tc>
          <w:tcPr>
            <w:tcW w:w="919" w:type="dxa"/>
            <w:noWrap/>
            <w:hideMark/>
          </w:tcPr>
          <w:p w14:paraId="158753D4"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,421</w:t>
            </w:r>
          </w:p>
        </w:tc>
        <w:tc>
          <w:tcPr>
            <w:tcW w:w="919" w:type="dxa"/>
            <w:noWrap/>
            <w:hideMark/>
          </w:tcPr>
          <w:p w14:paraId="03A796BB"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-,116</w:t>
            </w:r>
          </w:p>
        </w:tc>
        <w:tc>
          <w:tcPr>
            <w:tcW w:w="919" w:type="dxa"/>
            <w:noWrap/>
            <w:hideMark/>
          </w:tcPr>
          <w:p w14:paraId="4F4E2593"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,378</w:t>
            </w:r>
          </w:p>
        </w:tc>
        <w:tc>
          <w:tcPr>
            <w:tcW w:w="919" w:type="dxa"/>
            <w:noWrap/>
            <w:hideMark/>
          </w:tcPr>
          <w:p w14:paraId="0404679A"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,089</w:t>
            </w:r>
          </w:p>
        </w:tc>
        <w:tc>
          <w:tcPr>
            <w:tcW w:w="919" w:type="dxa"/>
            <w:noWrap/>
            <w:hideMark/>
          </w:tcPr>
          <w:p w14:paraId="38072157"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,031</w:t>
            </w:r>
          </w:p>
        </w:tc>
        <w:tc>
          <w:tcPr>
            <w:tcW w:w="919" w:type="dxa"/>
            <w:noWrap/>
            <w:hideMark/>
          </w:tcPr>
          <w:p w14:paraId="0496C865"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-,029</w:t>
            </w:r>
          </w:p>
        </w:tc>
        <w:tc>
          <w:tcPr>
            <w:tcW w:w="919" w:type="dxa"/>
            <w:noWrap/>
            <w:hideMark/>
          </w:tcPr>
          <w:p w14:paraId="2792909A"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,502</w:t>
            </w:r>
          </w:p>
        </w:tc>
        <w:tc>
          <w:tcPr>
            <w:tcW w:w="919" w:type="dxa"/>
            <w:noWrap/>
            <w:hideMark/>
          </w:tcPr>
          <w:p w14:paraId="3CC2297B"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-,127</w:t>
            </w:r>
          </w:p>
        </w:tc>
      </w:tr>
      <w:tr w:rsidR="00A56E86" w:rsidRPr="00DC79A1" w14:paraId="37B30216" w14:textId="77777777" w:rsidTr="00A56E86">
        <w:trPr>
          <w:trHeight w:val="300"/>
        </w:trPr>
        <w:tc>
          <w:tcPr>
            <w:tcW w:w="1571" w:type="dxa"/>
            <w:hideMark/>
          </w:tcPr>
          <w:p w14:paraId="3B615C52"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MU</w:t>
            </w:r>
          </w:p>
        </w:tc>
        <w:tc>
          <w:tcPr>
            <w:tcW w:w="918" w:type="dxa"/>
            <w:noWrap/>
            <w:hideMark/>
          </w:tcPr>
          <w:p w14:paraId="211F91BA"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,650</w:t>
            </w:r>
          </w:p>
        </w:tc>
        <w:tc>
          <w:tcPr>
            <w:tcW w:w="919" w:type="dxa"/>
            <w:noWrap/>
            <w:hideMark/>
          </w:tcPr>
          <w:p w14:paraId="5326618A"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,201</w:t>
            </w:r>
          </w:p>
        </w:tc>
        <w:tc>
          <w:tcPr>
            <w:tcW w:w="919" w:type="dxa"/>
            <w:noWrap/>
            <w:hideMark/>
          </w:tcPr>
          <w:p w14:paraId="0278C43A"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,028</w:t>
            </w:r>
          </w:p>
        </w:tc>
        <w:tc>
          <w:tcPr>
            <w:tcW w:w="919" w:type="dxa"/>
            <w:noWrap/>
            <w:hideMark/>
          </w:tcPr>
          <w:p w14:paraId="6E0C976B"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,014</w:t>
            </w:r>
          </w:p>
        </w:tc>
        <w:tc>
          <w:tcPr>
            <w:tcW w:w="919" w:type="dxa"/>
            <w:noWrap/>
            <w:hideMark/>
          </w:tcPr>
          <w:p w14:paraId="7419E678"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-,094</w:t>
            </w:r>
          </w:p>
        </w:tc>
        <w:tc>
          <w:tcPr>
            <w:tcW w:w="919" w:type="dxa"/>
            <w:noWrap/>
            <w:hideMark/>
          </w:tcPr>
          <w:p w14:paraId="20AB9171"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,524</w:t>
            </w:r>
          </w:p>
        </w:tc>
        <w:tc>
          <w:tcPr>
            <w:tcW w:w="919" w:type="dxa"/>
            <w:noWrap/>
            <w:hideMark/>
          </w:tcPr>
          <w:p w14:paraId="70F75BAA"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-,011</w:t>
            </w:r>
          </w:p>
        </w:tc>
        <w:tc>
          <w:tcPr>
            <w:tcW w:w="919" w:type="dxa"/>
            <w:noWrap/>
            <w:hideMark/>
          </w:tcPr>
          <w:p w14:paraId="5C846AC3"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-,288</w:t>
            </w:r>
          </w:p>
        </w:tc>
        <w:tc>
          <w:tcPr>
            <w:tcW w:w="919" w:type="dxa"/>
            <w:noWrap/>
            <w:hideMark/>
          </w:tcPr>
          <w:p w14:paraId="5F00AB28"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,173</w:t>
            </w:r>
          </w:p>
        </w:tc>
      </w:tr>
      <w:tr w:rsidR="00A56E86" w:rsidRPr="00DC79A1" w14:paraId="5886ADF6" w14:textId="77777777" w:rsidTr="00A56E86">
        <w:trPr>
          <w:trHeight w:val="300"/>
        </w:trPr>
        <w:tc>
          <w:tcPr>
            <w:tcW w:w="1571" w:type="dxa"/>
            <w:hideMark/>
          </w:tcPr>
          <w:p w14:paraId="6963D6B0"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VU</w:t>
            </w:r>
          </w:p>
        </w:tc>
        <w:tc>
          <w:tcPr>
            <w:tcW w:w="918" w:type="dxa"/>
            <w:noWrap/>
            <w:hideMark/>
          </w:tcPr>
          <w:p w14:paraId="36300FD4"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,623</w:t>
            </w:r>
          </w:p>
        </w:tc>
        <w:tc>
          <w:tcPr>
            <w:tcW w:w="919" w:type="dxa"/>
            <w:noWrap/>
            <w:hideMark/>
          </w:tcPr>
          <w:p w14:paraId="6CDC1573"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,221</w:t>
            </w:r>
          </w:p>
        </w:tc>
        <w:tc>
          <w:tcPr>
            <w:tcW w:w="919" w:type="dxa"/>
            <w:noWrap/>
            <w:hideMark/>
          </w:tcPr>
          <w:p w14:paraId="522FCA06"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,120</w:t>
            </w:r>
          </w:p>
        </w:tc>
        <w:tc>
          <w:tcPr>
            <w:tcW w:w="919" w:type="dxa"/>
            <w:noWrap/>
            <w:hideMark/>
          </w:tcPr>
          <w:p w14:paraId="0E661BBA"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-,016</w:t>
            </w:r>
          </w:p>
        </w:tc>
        <w:tc>
          <w:tcPr>
            <w:tcW w:w="919" w:type="dxa"/>
            <w:noWrap/>
            <w:hideMark/>
          </w:tcPr>
          <w:p w14:paraId="7E427659"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,122</w:t>
            </w:r>
          </w:p>
        </w:tc>
        <w:tc>
          <w:tcPr>
            <w:tcW w:w="919" w:type="dxa"/>
            <w:noWrap/>
            <w:hideMark/>
          </w:tcPr>
          <w:p w14:paraId="56C334FC"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-,284</w:t>
            </w:r>
          </w:p>
        </w:tc>
        <w:tc>
          <w:tcPr>
            <w:tcW w:w="919" w:type="dxa"/>
            <w:noWrap/>
            <w:hideMark/>
          </w:tcPr>
          <w:p w14:paraId="19D47CBE"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,182</w:t>
            </w:r>
          </w:p>
        </w:tc>
        <w:tc>
          <w:tcPr>
            <w:tcW w:w="919" w:type="dxa"/>
            <w:noWrap/>
            <w:hideMark/>
          </w:tcPr>
          <w:p w14:paraId="07C24CA9"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,333</w:t>
            </w:r>
          </w:p>
        </w:tc>
        <w:tc>
          <w:tcPr>
            <w:tcW w:w="919" w:type="dxa"/>
            <w:noWrap/>
            <w:hideMark/>
          </w:tcPr>
          <w:p w14:paraId="44039562"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-,304</w:t>
            </w:r>
          </w:p>
        </w:tc>
      </w:tr>
      <w:tr w:rsidR="00A56E86" w:rsidRPr="00DC79A1" w14:paraId="3C96B980" w14:textId="77777777" w:rsidTr="00A56E86">
        <w:trPr>
          <w:trHeight w:val="300"/>
        </w:trPr>
        <w:tc>
          <w:tcPr>
            <w:tcW w:w="1571" w:type="dxa"/>
            <w:hideMark/>
          </w:tcPr>
          <w:p w14:paraId="41CC9CA5"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VE</w:t>
            </w:r>
          </w:p>
        </w:tc>
        <w:tc>
          <w:tcPr>
            <w:tcW w:w="918" w:type="dxa"/>
            <w:noWrap/>
            <w:hideMark/>
          </w:tcPr>
          <w:p w14:paraId="61A23D75"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,595</w:t>
            </w:r>
          </w:p>
        </w:tc>
        <w:tc>
          <w:tcPr>
            <w:tcW w:w="919" w:type="dxa"/>
            <w:noWrap/>
            <w:hideMark/>
          </w:tcPr>
          <w:p w14:paraId="281C9157"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,040</w:t>
            </w:r>
          </w:p>
        </w:tc>
        <w:tc>
          <w:tcPr>
            <w:tcW w:w="919" w:type="dxa"/>
            <w:noWrap/>
            <w:hideMark/>
          </w:tcPr>
          <w:p w14:paraId="6B00764B"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,607</w:t>
            </w:r>
          </w:p>
        </w:tc>
        <w:tc>
          <w:tcPr>
            <w:tcW w:w="919" w:type="dxa"/>
            <w:noWrap/>
            <w:hideMark/>
          </w:tcPr>
          <w:p w14:paraId="0BC70439"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,022</w:t>
            </w:r>
          </w:p>
        </w:tc>
        <w:tc>
          <w:tcPr>
            <w:tcW w:w="919" w:type="dxa"/>
            <w:noWrap/>
            <w:hideMark/>
          </w:tcPr>
          <w:p w14:paraId="6CF9C49D"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,052</w:t>
            </w:r>
          </w:p>
        </w:tc>
        <w:tc>
          <w:tcPr>
            <w:tcW w:w="919" w:type="dxa"/>
            <w:noWrap/>
            <w:hideMark/>
          </w:tcPr>
          <w:p w14:paraId="44F8A6EF"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-,257</w:t>
            </w:r>
          </w:p>
        </w:tc>
        <w:tc>
          <w:tcPr>
            <w:tcW w:w="919" w:type="dxa"/>
            <w:noWrap/>
            <w:hideMark/>
          </w:tcPr>
          <w:p w14:paraId="1228E7E2"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-,188</w:t>
            </w:r>
          </w:p>
        </w:tc>
        <w:tc>
          <w:tcPr>
            <w:tcW w:w="919" w:type="dxa"/>
            <w:noWrap/>
            <w:hideMark/>
          </w:tcPr>
          <w:p w14:paraId="46548066"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,020</w:t>
            </w:r>
          </w:p>
        </w:tc>
        <w:tc>
          <w:tcPr>
            <w:tcW w:w="919" w:type="dxa"/>
            <w:noWrap/>
            <w:hideMark/>
          </w:tcPr>
          <w:p w14:paraId="32CEA4D8"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,208</w:t>
            </w:r>
          </w:p>
        </w:tc>
      </w:tr>
      <w:tr w:rsidR="00A56E86" w:rsidRPr="00DC79A1" w14:paraId="321598BB" w14:textId="77777777" w:rsidTr="00A56E86">
        <w:trPr>
          <w:trHeight w:val="300"/>
        </w:trPr>
        <w:tc>
          <w:tcPr>
            <w:tcW w:w="1571" w:type="dxa"/>
            <w:hideMark/>
          </w:tcPr>
          <w:p w14:paraId="7D5744D4"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VP</w:t>
            </w:r>
          </w:p>
        </w:tc>
        <w:tc>
          <w:tcPr>
            <w:tcW w:w="918" w:type="dxa"/>
            <w:noWrap/>
            <w:hideMark/>
          </w:tcPr>
          <w:p w14:paraId="17F87759"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,677</w:t>
            </w:r>
          </w:p>
        </w:tc>
        <w:tc>
          <w:tcPr>
            <w:tcW w:w="919" w:type="dxa"/>
            <w:noWrap/>
            <w:hideMark/>
          </w:tcPr>
          <w:p w14:paraId="32074E66"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-,199</w:t>
            </w:r>
          </w:p>
        </w:tc>
        <w:tc>
          <w:tcPr>
            <w:tcW w:w="919" w:type="dxa"/>
            <w:noWrap/>
            <w:hideMark/>
          </w:tcPr>
          <w:p w14:paraId="5D577A51"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-,076</w:t>
            </w:r>
          </w:p>
        </w:tc>
        <w:tc>
          <w:tcPr>
            <w:tcW w:w="919" w:type="dxa"/>
            <w:noWrap/>
            <w:hideMark/>
          </w:tcPr>
          <w:p w14:paraId="7FFC5867"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-,142</w:t>
            </w:r>
          </w:p>
        </w:tc>
        <w:tc>
          <w:tcPr>
            <w:tcW w:w="919" w:type="dxa"/>
            <w:noWrap/>
            <w:hideMark/>
          </w:tcPr>
          <w:p w14:paraId="0ED8659A"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,088</w:t>
            </w:r>
          </w:p>
        </w:tc>
        <w:tc>
          <w:tcPr>
            <w:tcW w:w="919" w:type="dxa"/>
            <w:noWrap/>
            <w:hideMark/>
          </w:tcPr>
          <w:p w14:paraId="1EBE73ED"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,409</w:t>
            </w:r>
          </w:p>
        </w:tc>
        <w:tc>
          <w:tcPr>
            <w:tcW w:w="919" w:type="dxa"/>
            <w:noWrap/>
            <w:hideMark/>
          </w:tcPr>
          <w:p w14:paraId="0B7220AB"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,299</w:t>
            </w:r>
          </w:p>
        </w:tc>
        <w:tc>
          <w:tcPr>
            <w:tcW w:w="919" w:type="dxa"/>
            <w:noWrap/>
            <w:hideMark/>
          </w:tcPr>
          <w:p w14:paraId="345C043B"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-,267</w:t>
            </w:r>
          </w:p>
        </w:tc>
        <w:tc>
          <w:tcPr>
            <w:tcW w:w="919" w:type="dxa"/>
            <w:noWrap/>
            <w:hideMark/>
          </w:tcPr>
          <w:p w14:paraId="491B298B"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,049</w:t>
            </w:r>
          </w:p>
        </w:tc>
      </w:tr>
      <w:tr w:rsidR="00A56E86" w:rsidRPr="00DC79A1" w14:paraId="3B100799" w14:textId="77777777" w:rsidTr="00A56E86">
        <w:trPr>
          <w:trHeight w:val="300"/>
        </w:trPr>
        <w:tc>
          <w:tcPr>
            <w:tcW w:w="1571" w:type="dxa"/>
            <w:hideMark/>
          </w:tcPr>
          <w:p w14:paraId="0191129B"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F1</w:t>
            </w:r>
          </w:p>
        </w:tc>
        <w:tc>
          <w:tcPr>
            <w:tcW w:w="918" w:type="dxa"/>
            <w:noWrap/>
            <w:hideMark/>
          </w:tcPr>
          <w:p w14:paraId="35838187"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,139</w:t>
            </w:r>
          </w:p>
        </w:tc>
        <w:tc>
          <w:tcPr>
            <w:tcW w:w="919" w:type="dxa"/>
            <w:noWrap/>
            <w:hideMark/>
          </w:tcPr>
          <w:p w14:paraId="110CDAE2"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,175</w:t>
            </w:r>
          </w:p>
        </w:tc>
        <w:tc>
          <w:tcPr>
            <w:tcW w:w="919" w:type="dxa"/>
            <w:noWrap/>
            <w:hideMark/>
          </w:tcPr>
          <w:p w14:paraId="3535CFF1"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,098</w:t>
            </w:r>
          </w:p>
        </w:tc>
        <w:tc>
          <w:tcPr>
            <w:tcW w:w="919" w:type="dxa"/>
            <w:noWrap/>
            <w:hideMark/>
          </w:tcPr>
          <w:p w14:paraId="6C772119"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-,144</w:t>
            </w:r>
          </w:p>
        </w:tc>
        <w:tc>
          <w:tcPr>
            <w:tcW w:w="919" w:type="dxa"/>
            <w:noWrap/>
            <w:hideMark/>
          </w:tcPr>
          <w:p w14:paraId="313DA00A"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,869</w:t>
            </w:r>
          </w:p>
        </w:tc>
        <w:tc>
          <w:tcPr>
            <w:tcW w:w="919" w:type="dxa"/>
            <w:noWrap/>
            <w:hideMark/>
          </w:tcPr>
          <w:p w14:paraId="24315F19"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-,090</w:t>
            </w:r>
          </w:p>
        </w:tc>
        <w:tc>
          <w:tcPr>
            <w:tcW w:w="919" w:type="dxa"/>
            <w:noWrap/>
            <w:hideMark/>
          </w:tcPr>
          <w:p w14:paraId="151A1628"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,082</w:t>
            </w:r>
          </w:p>
        </w:tc>
        <w:tc>
          <w:tcPr>
            <w:tcW w:w="919" w:type="dxa"/>
            <w:noWrap/>
            <w:hideMark/>
          </w:tcPr>
          <w:p w14:paraId="24D0A85E"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,183</w:t>
            </w:r>
          </w:p>
        </w:tc>
        <w:tc>
          <w:tcPr>
            <w:tcW w:w="919" w:type="dxa"/>
            <w:noWrap/>
            <w:hideMark/>
          </w:tcPr>
          <w:p w14:paraId="73D7DB96"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,173</w:t>
            </w:r>
          </w:p>
        </w:tc>
      </w:tr>
      <w:tr w:rsidR="00A56E86" w:rsidRPr="00DC79A1" w14:paraId="0888101C" w14:textId="77777777" w:rsidTr="00A56E86">
        <w:trPr>
          <w:trHeight w:val="300"/>
        </w:trPr>
        <w:tc>
          <w:tcPr>
            <w:tcW w:w="1571" w:type="dxa"/>
            <w:hideMark/>
          </w:tcPr>
          <w:p w14:paraId="71004707"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F2</w:t>
            </w:r>
          </w:p>
        </w:tc>
        <w:tc>
          <w:tcPr>
            <w:tcW w:w="918" w:type="dxa"/>
            <w:noWrap/>
            <w:hideMark/>
          </w:tcPr>
          <w:p w14:paraId="32B1DE91"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,087</w:t>
            </w:r>
          </w:p>
        </w:tc>
        <w:tc>
          <w:tcPr>
            <w:tcW w:w="919" w:type="dxa"/>
            <w:noWrap/>
            <w:hideMark/>
          </w:tcPr>
          <w:p w14:paraId="6CB42070"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,060</w:t>
            </w:r>
          </w:p>
        </w:tc>
        <w:tc>
          <w:tcPr>
            <w:tcW w:w="919" w:type="dxa"/>
            <w:noWrap/>
            <w:hideMark/>
          </w:tcPr>
          <w:p w14:paraId="554D58A1"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,046</w:t>
            </w:r>
          </w:p>
        </w:tc>
        <w:tc>
          <w:tcPr>
            <w:tcW w:w="919" w:type="dxa"/>
            <w:noWrap/>
            <w:hideMark/>
          </w:tcPr>
          <w:p w14:paraId="134E00B7"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-,062</w:t>
            </w:r>
          </w:p>
        </w:tc>
        <w:tc>
          <w:tcPr>
            <w:tcW w:w="919" w:type="dxa"/>
            <w:noWrap/>
            <w:hideMark/>
          </w:tcPr>
          <w:p w14:paraId="327E395C"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,093</w:t>
            </w:r>
          </w:p>
        </w:tc>
        <w:tc>
          <w:tcPr>
            <w:tcW w:w="919" w:type="dxa"/>
            <w:noWrap/>
            <w:hideMark/>
          </w:tcPr>
          <w:p w14:paraId="2F6B3FD6"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,174</w:t>
            </w:r>
          </w:p>
        </w:tc>
        <w:tc>
          <w:tcPr>
            <w:tcW w:w="919" w:type="dxa"/>
            <w:noWrap/>
            <w:hideMark/>
          </w:tcPr>
          <w:p w14:paraId="407CBE2C"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,137</w:t>
            </w:r>
          </w:p>
        </w:tc>
        <w:tc>
          <w:tcPr>
            <w:tcW w:w="919" w:type="dxa"/>
            <w:noWrap/>
            <w:hideMark/>
          </w:tcPr>
          <w:p w14:paraId="0C987820"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,885</w:t>
            </w:r>
          </w:p>
        </w:tc>
        <w:tc>
          <w:tcPr>
            <w:tcW w:w="919" w:type="dxa"/>
            <w:noWrap/>
            <w:hideMark/>
          </w:tcPr>
          <w:p w14:paraId="50452ACE"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,158</w:t>
            </w:r>
          </w:p>
        </w:tc>
      </w:tr>
      <w:tr w:rsidR="00A56E86" w:rsidRPr="00DC79A1" w14:paraId="4CE46E2B" w14:textId="77777777" w:rsidTr="00A56E86">
        <w:trPr>
          <w:trHeight w:val="300"/>
        </w:trPr>
        <w:tc>
          <w:tcPr>
            <w:tcW w:w="1571" w:type="dxa"/>
            <w:hideMark/>
          </w:tcPr>
          <w:p w14:paraId="66DEAB88"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F3</w:t>
            </w:r>
          </w:p>
        </w:tc>
        <w:tc>
          <w:tcPr>
            <w:tcW w:w="918" w:type="dxa"/>
            <w:noWrap/>
            <w:hideMark/>
          </w:tcPr>
          <w:p w14:paraId="07676470"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,071</w:t>
            </w:r>
          </w:p>
        </w:tc>
        <w:tc>
          <w:tcPr>
            <w:tcW w:w="919" w:type="dxa"/>
            <w:noWrap/>
            <w:hideMark/>
          </w:tcPr>
          <w:p w14:paraId="2484E2F9"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-,047</w:t>
            </w:r>
          </w:p>
        </w:tc>
        <w:tc>
          <w:tcPr>
            <w:tcW w:w="919" w:type="dxa"/>
            <w:noWrap/>
            <w:hideMark/>
          </w:tcPr>
          <w:p w14:paraId="19042C79"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-,058</w:t>
            </w:r>
          </w:p>
        </w:tc>
        <w:tc>
          <w:tcPr>
            <w:tcW w:w="919" w:type="dxa"/>
            <w:noWrap/>
            <w:hideMark/>
          </w:tcPr>
          <w:p w14:paraId="502AD268"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,739</w:t>
            </w:r>
          </w:p>
        </w:tc>
        <w:tc>
          <w:tcPr>
            <w:tcW w:w="919" w:type="dxa"/>
            <w:noWrap/>
            <w:hideMark/>
          </w:tcPr>
          <w:p w14:paraId="15D6BF51"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-,304</w:t>
            </w:r>
          </w:p>
        </w:tc>
        <w:tc>
          <w:tcPr>
            <w:tcW w:w="919" w:type="dxa"/>
            <w:noWrap/>
            <w:hideMark/>
          </w:tcPr>
          <w:p w14:paraId="6A76509A"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,260</w:t>
            </w:r>
          </w:p>
        </w:tc>
        <w:tc>
          <w:tcPr>
            <w:tcW w:w="919" w:type="dxa"/>
            <w:noWrap/>
            <w:hideMark/>
          </w:tcPr>
          <w:p w14:paraId="57FF1D67"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,357</w:t>
            </w:r>
          </w:p>
        </w:tc>
        <w:tc>
          <w:tcPr>
            <w:tcW w:w="919" w:type="dxa"/>
            <w:noWrap/>
            <w:hideMark/>
          </w:tcPr>
          <w:p w14:paraId="7117E31D"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-,165</w:t>
            </w:r>
          </w:p>
        </w:tc>
        <w:tc>
          <w:tcPr>
            <w:tcW w:w="919" w:type="dxa"/>
            <w:noWrap/>
            <w:hideMark/>
          </w:tcPr>
          <w:p w14:paraId="3C70C28D"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,139</w:t>
            </w:r>
          </w:p>
        </w:tc>
      </w:tr>
      <w:tr w:rsidR="00A56E86" w:rsidRPr="00DC79A1" w14:paraId="47BB9B46" w14:textId="77777777" w:rsidTr="00A56E86">
        <w:trPr>
          <w:trHeight w:val="300"/>
        </w:trPr>
        <w:tc>
          <w:tcPr>
            <w:tcW w:w="1571" w:type="dxa"/>
            <w:hideMark/>
          </w:tcPr>
          <w:p w14:paraId="72634461"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F4</w:t>
            </w:r>
          </w:p>
        </w:tc>
        <w:tc>
          <w:tcPr>
            <w:tcW w:w="918" w:type="dxa"/>
            <w:noWrap/>
            <w:hideMark/>
          </w:tcPr>
          <w:p w14:paraId="6543387E"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,283</w:t>
            </w:r>
          </w:p>
        </w:tc>
        <w:tc>
          <w:tcPr>
            <w:tcW w:w="919" w:type="dxa"/>
            <w:noWrap/>
            <w:hideMark/>
          </w:tcPr>
          <w:p w14:paraId="5EDB3255"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,197</w:t>
            </w:r>
          </w:p>
        </w:tc>
        <w:tc>
          <w:tcPr>
            <w:tcW w:w="919" w:type="dxa"/>
            <w:noWrap/>
            <w:hideMark/>
          </w:tcPr>
          <w:p w14:paraId="1A26CAB0"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,011</w:t>
            </w:r>
          </w:p>
        </w:tc>
        <w:tc>
          <w:tcPr>
            <w:tcW w:w="919" w:type="dxa"/>
            <w:noWrap/>
            <w:hideMark/>
          </w:tcPr>
          <w:p w14:paraId="5D3A7350"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,176</w:t>
            </w:r>
          </w:p>
        </w:tc>
        <w:tc>
          <w:tcPr>
            <w:tcW w:w="919" w:type="dxa"/>
            <w:noWrap/>
            <w:hideMark/>
          </w:tcPr>
          <w:p w14:paraId="2666B8CD"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,113</w:t>
            </w:r>
          </w:p>
        </w:tc>
        <w:tc>
          <w:tcPr>
            <w:tcW w:w="919" w:type="dxa"/>
            <w:noWrap/>
            <w:hideMark/>
          </w:tcPr>
          <w:p w14:paraId="4DCC6A29"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w:t>
            </w:r>
            <w:r w:rsidRPr="00DC79A1">
              <w:rPr>
                <w:rFonts w:ascii="Times New Roman" w:hAnsi="Times New Roman" w:cs="Times New Roman"/>
                <w:b/>
              </w:rPr>
              <w:t>760</w:t>
            </w:r>
          </w:p>
        </w:tc>
        <w:tc>
          <w:tcPr>
            <w:tcW w:w="919" w:type="dxa"/>
            <w:noWrap/>
            <w:hideMark/>
          </w:tcPr>
          <w:p w14:paraId="361190FE"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,021</w:t>
            </w:r>
          </w:p>
        </w:tc>
        <w:tc>
          <w:tcPr>
            <w:tcW w:w="919" w:type="dxa"/>
            <w:noWrap/>
            <w:hideMark/>
          </w:tcPr>
          <w:p w14:paraId="5AF441E7"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,193</w:t>
            </w:r>
          </w:p>
        </w:tc>
        <w:tc>
          <w:tcPr>
            <w:tcW w:w="919" w:type="dxa"/>
            <w:noWrap/>
            <w:hideMark/>
          </w:tcPr>
          <w:p w14:paraId="67912EC1"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,060</w:t>
            </w:r>
          </w:p>
        </w:tc>
      </w:tr>
      <w:tr w:rsidR="00A56E86" w:rsidRPr="00DC79A1" w14:paraId="1D433FA1" w14:textId="77777777" w:rsidTr="00A56E86">
        <w:trPr>
          <w:trHeight w:val="300"/>
        </w:trPr>
        <w:tc>
          <w:tcPr>
            <w:tcW w:w="1571" w:type="dxa"/>
            <w:hideMark/>
          </w:tcPr>
          <w:p w14:paraId="03409B42"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F5</w:t>
            </w:r>
          </w:p>
        </w:tc>
        <w:tc>
          <w:tcPr>
            <w:tcW w:w="918" w:type="dxa"/>
            <w:noWrap/>
            <w:hideMark/>
          </w:tcPr>
          <w:p w14:paraId="6090E9BF"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,173</w:t>
            </w:r>
          </w:p>
        </w:tc>
        <w:tc>
          <w:tcPr>
            <w:tcW w:w="919" w:type="dxa"/>
            <w:noWrap/>
            <w:hideMark/>
          </w:tcPr>
          <w:p w14:paraId="32643C20"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,086</w:t>
            </w:r>
          </w:p>
        </w:tc>
        <w:tc>
          <w:tcPr>
            <w:tcW w:w="919" w:type="dxa"/>
            <w:noWrap/>
            <w:hideMark/>
          </w:tcPr>
          <w:p w14:paraId="4A636C25"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-,059</w:t>
            </w:r>
          </w:p>
        </w:tc>
        <w:tc>
          <w:tcPr>
            <w:tcW w:w="919" w:type="dxa"/>
            <w:noWrap/>
            <w:hideMark/>
          </w:tcPr>
          <w:p w14:paraId="63389D15"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,111</w:t>
            </w:r>
          </w:p>
        </w:tc>
        <w:tc>
          <w:tcPr>
            <w:tcW w:w="919" w:type="dxa"/>
            <w:noWrap/>
            <w:hideMark/>
          </w:tcPr>
          <w:p w14:paraId="0DEF2013"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,751</w:t>
            </w:r>
          </w:p>
        </w:tc>
        <w:tc>
          <w:tcPr>
            <w:tcW w:w="919" w:type="dxa"/>
            <w:noWrap/>
            <w:hideMark/>
          </w:tcPr>
          <w:p w14:paraId="29AE2C88"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,337</w:t>
            </w:r>
          </w:p>
        </w:tc>
        <w:tc>
          <w:tcPr>
            <w:tcW w:w="919" w:type="dxa"/>
            <w:noWrap/>
            <w:hideMark/>
          </w:tcPr>
          <w:p w14:paraId="19EF16A7"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,085</w:t>
            </w:r>
          </w:p>
        </w:tc>
        <w:tc>
          <w:tcPr>
            <w:tcW w:w="919" w:type="dxa"/>
            <w:noWrap/>
            <w:hideMark/>
          </w:tcPr>
          <w:p w14:paraId="0444D5D2"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-,042</w:t>
            </w:r>
          </w:p>
        </w:tc>
        <w:tc>
          <w:tcPr>
            <w:tcW w:w="919" w:type="dxa"/>
            <w:noWrap/>
            <w:hideMark/>
          </w:tcPr>
          <w:p w14:paraId="5FCB81E6"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-,076</w:t>
            </w:r>
          </w:p>
        </w:tc>
      </w:tr>
      <w:tr w:rsidR="00A56E86" w:rsidRPr="00DC79A1" w14:paraId="730645EB" w14:textId="77777777" w:rsidTr="00A56E86">
        <w:trPr>
          <w:trHeight w:val="300"/>
        </w:trPr>
        <w:tc>
          <w:tcPr>
            <w:tcW w:w="1571" w:type="dxa"/>
            <w:hideMark/>
          </w:tcPr>
          <w:p w14:paraId="37ECCC9E"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F6</w:t>
            </w:r>
          </w:p>
        </w:tc>
        <w:tc>
          <w:tcPr>
            <w:tcW w:w="918" w:type="dxa"/>
            <w:noWrap/>
            <w:hideMark/>
          </w:tcPr>
          <w:p w14:paraId="1272AE08"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-,005</w:t>
            </w:r>
          </w:p>
        </w:tc>
        <w:tc>
          <w:tcPr>
            <w:tcW w:w="919" w:type="dxa"/>
            <w:noWrap/>
            <w:hideMark/>
          </w:tcPr>
          <w:p w14:paraId="548B1A35"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-,121</w:t>
            </w:r>
          </w:p>
        </w:tc>
        <w:tc>
          <w:tcPr>
            <w:tcW w:w="919" w:type="dxa"/>
            <w:noWrap/>
            <w:hideMark/>
          </w:tcPr>
          <w:p w14:paraId="77795105"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,197</w:t>
            </w:r>
          </w:p>
        </w:tc>
        <w:tc>
          <w:tcPr>
            <w:tcW w:w="919" w:type="dxa"/>
            <w:noWrap/>
            <w:hideMark/>
          </w:tcPr>
          <w:p w14:paraId="042630FE"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,026</w:t>
            </w:r>
          </w:p>
        </w:tc>
        <w:tc>
          <w:tcPr>
            <w:tcW w:w="919" w:type="dxa"/>
            <w:noWrap/>
            <w:hideMark/>
          </w:tcPr>
          <w:p w14:paraId="483243A2"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-,183</w:t>
            </w:r>
          </w:p>
        </w:tc>
        <w:tc>
          <w:tcPr>
            <w:tcW w:w="919" w:type="dxa"/>
            <w:noWrap/>
            <w:hideMark/>
          </w:tcPr>
          <w:p w14:paraId="4B598301"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-,112</w:t>
            </w:r>
          </w:p>
        </w:tc>
        <w:tc>
          <w:tcPr>
            <w:tcW w:w="919" w:type="dxa"/>
            <w:noWrap/>
            <w:hideMark/>
          </w:tcPr>
          <w:p w14:paraId="44039F72"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,739</w:t>
            </w:r>
          </w:p>
        </w:tc>
        <w:tc>
          <w:tcPr>
            <w:tcW w:w="919" w:type="dxa"/>
            <w:noWrap/>
            <w:hideMark/>
          </w:tcPr>
          <w:p w14:paraId="5A08A956"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,257</w:t>
            </w:r>
          </w:p>
        </w:tc>
        <w:tc>
          <w:tcPr>
            <w:tcW w:w="919" w:type="dxa"/>
            <w:noWrap/>
            <w:hideMark/>
          </w:tcPr>
          <w:p w14:paraId="195528AD"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-,149</w:t>
            </w:r>
          </w:p>
        </w:tc>
      </w:tr>
      <w:tr w:rsidR="00A56E86" w:rsidRPr="00DC79A1" w14:paraId="3B48A525" w14:textId="77777777" w:rsidTr="00A56E86">
        <w:trPr>
          <w:trHeight w:val="300"/>
        </w:trPr>
        <w:tc>
          <w:tcPr>
            <w:tcW w:w="1571" w:type="dxa"/>
            <w:hideMark/>
          </w:tcPr>
          <w:p w14:paraId="52B536BD"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F7</w:t>
            </w:r>
          </w:p>
        </w:tc>
        <w:tc>
          <w:tcPr>
            <w:tcW w:w="918" w:type="dxa"/>
            <w:noWrap/>
            <w:hideMark/>
          </w:tcPr>
          <w:p w14:paraId="0D01DFEF"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,060</w:t>
            </w:r>
          </w:p>
        </w:tc>
        <w:tc>
          <w:tcPr>
            <w:tcW w:w="919" w:type="dxa"/>
            <w:noWrap/>
            <w:hideMark/>
          </w:tcPr>
          <w:p w14:paraId="1BF87D30"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,039</w:t>
            </w:r>
          </w:p>
        </w:tc>
        <w:tc>
          <w:tcPr>
            <w:tcW w:w="919" w:type="dxa"/>
            <w:noWrap/>
            <w:hideMark/>
          </w:tcPr>
          <w:p w14:paraId="26E7581B"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,015</w:t>
            </w:r>
          </w:p>
        </w:tc>
        <w:tc>
          <w:tcPr>
            <w:tcW w:w="919" w:type="dxa"/>
            <w:noWrap/>
            <w:hideMark/>
          </w:tcPr>
          <w:p w14:paraId="142BCA18"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,861</w:t>
            </w:r>
          </w:p>
        </w:tc>
        <w:tc>
          <w:tcPr>
            <w:tcW w:w="919" w:type="dxa"/>
            <w:noWrap/>
            <w:hideMark/>
          </w:tcPr>
          <w:p w14:paraId="6EF4BCBA"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-,003</w:t>
            </w:r>
          </w:p>
        </w:tc>
        <w:tc>
          <w:tcPr>
            <w:tcW w:w="919" w:type="dxa"/>
            <w:noWrap/>
            <w:hideMark/>
          </w:tcPr>
          <w:p w14:paraId="3DF92CBF"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,168</w:t>
            </w:r>
          </w:p>
        </w:tc>
        <w:tc>
          <w:tcPr>
            <w:tcW w:w="919" w:type="dxa"/>
            <w:noWrap/>
            <w:hideMark/>
          </w:tcPr>
          <w:p w14:paraId="1B367AEC"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-,019</w:t>
            </w:r>
          </w:p>
        </w:tc>
        <w:tc>
          <w:tcPr>
            <w:tcW w:w="919" w:type="dxa"/>
            <w:noWrap/>
            <w:hideMark/>
          </w:tcPr>
          <w:p w14:paraId="141679EB"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,192</w:t>
            </w:r>
          </w:p>
        </w:tc>
        <w:tc>
          <w:tcPr>
            <w:tcW w:w="919" w:type="dxa"/>
            <w:noWrap/>
            <w:hideMark/>
          </w:tcPr>
          <w:p w14:paraId="3D4FD91B"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-,128</w:t>
            </w:r>
          </w:p>
        </w:tc>
      </w:tr>
      <w:tr w:rsidR="00A56E86" w:rsidRPr="00DC79A1" w14:paraId="2443B7B3" w14:textId="77777777" w:rsidTr="00A56E86">
        <w:trPr>
          <w:trHeight w:val="300"/>
        </w:trPr>
        <w:tc>
          <w:tcPr>
            <w:tcW w:w="1571" w:type="dxa"/>
            <w:hideMark/>
          </w:tcPr>
          <w:p w14:paraId="6CF44917"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F8</w:t>
            </w:r>
          </w:p>
        </w:tc>
        <w:tc>
          <w:tcPr>
            <w:tcW w:w="918" w:type="dxa"/>
            <w:noWrap/>
            <w:hideMark/>
          </w:tcPr>
          <w:p w14:paraId="72A4F096"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,222</w:t>
            </w:r>
          </w:p>
        </w:tc>
        <w:tc>
          <w:tcPr>
            <w:tcW w:w="919" w:type="dxa"/>
            <w:noWrap/>
            <w:hideMark/>
          </w:tcPr>
          <w:p w14:paraId="3CAEA6CC"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,227</w:t>
            </w:r>
          </w:p>
        </w:tc>
        <w:tc>
          <w:tcPr>
            <w:tcW w:w="919" w:type="dxa"/>
            <w:noWrap/>
            <w:hideMark/>
          </w:tcPr>
          <w:p w14:paraId="1341C724"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,225</w:t>
            </w:r>
          </w:p>
        </w:tc>
        <w:tc>
          <w:tcPr>
            <w:tcW w:w="919" w:type="dxa"/>
            <w:noWrap/>
            <w:hideMark/>
          </w:tcPr>
          <w:p w14:paraId="5D815A30"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-,163</w:t>
            </w:r>
          </w:p>
        </w:tc>
        <w:tc>
          <w:tcPr>
            <w:tcW w:w="919" w:type="dxa"/>
            <w:noWrap/>
            <w:hideMark/>
          </w:tcPr>
          <w:p w14:paraId="466DC06C"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,303</w:t>
            </w:r>
          </w:p>
        </w:tc>
        <w:tc>
          <w:tcPr>
            <w:tcW w:w="919" w:type="dxa"/>
            <w:noWrap/>
            <w:hideMark/>
          </w:tcPr>
          <w:p w14:paraId="7B7BD908"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,061</w:t>
            </w:r>
          </w:p>
        </w:tc>
        <w:tc>
          <w:tcPr>
            <w:tcW w:w="919" w:type="dxa"/>
            <w:noWrap/>
            <w:hideMark/>
          </w:tcPr>
          <w:p w14:paraId="5941F407"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,733</w:t>
            </w:r>
          </w:p>
        </w:tc>
        <w:tc>
          <w:tcPr>
            <w:tcW w:w="919" w:type="dxa"/>
            <w:noWrap/>
            <w:hideMark/>
          </w:tcPr>
          <w:p w14:paraId="523B8E94"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,128</w:t>
            </w:r>
          </w:p>
        </w:tc>
        <w:tc>
          <w:tcPr>
            <w:tcW w:w="919" w:type="dxa"/>
            <w:noWrap/>
            <w:hideMark/>
          </w:tcPr>
          <w:p w14:paraId="51D99C08"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,063</w:t>
            </w:r>
          </w:p>
        </w:tc>
      </w:tr>
      <w:tr w:rsidR="00A56E86" w:rsidRPr="00DC79A1" w14:paraId="4699D493" w14:textId="77777777" w:rsidTr="00A56E86">
        <w:trPr>
          <w:trHeight w:val="300"/>
        </w:trPr>
        <w:tc>
          <w:tcPr>
            <w:tcW w:w="1571" w:type="dxa"/>
            <w:hideMark/>
          </w:tcPr>
          <w:p w14:paraId="54EB0ADE" w14:textId="77777777" w:rsidR="00A56E86" w:rsidRPr="00DC79A1" w:rsidRDefault="00A56E86"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F9</w:t>
            </w:r>
          </w:p>
        </w:tc>
        <w:tc>
          <w:tcPr>
            <w:tcW w:w="918" w:type="dxa"/>
            <w:noWrap/>
            <w:hideMark/>
          </w:tcPr>
          <w:p w14:paraId="580CD35E"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,041</w:t>
            </w:r>
          </w:p>
        </w:tc>
        <w:tc>
          <w:tcPr>
            <w:tcW w:w="919" w:type="dxa"/>
            <w:noWrap/>
            <w:hideMark/>
          </w:tcPr>
          <w:p w14:paraId="7F15AC7D"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,021</w:t>
            </w:r>
          </w:p>
        </w:tc>
        <w:tc>
          <w:tcPr>
            <w:tcW w:w="919" w:type="dxa"/>
            <w:noWrap/>
            <w:hideMark/>
          </w:tcPr>
          <w:p w14:paraId="7D873476"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,076</w:t>
            </w:r>
          </w:p>
        </w:tc>
        <w:tc>
          <w:tcPr>
            <w:tcW w:w="919" w:type="dxa"/>
            <w:noWrap/>
            <w:hideMark/>
          </w:tcPr>
          <w:p w14:paraId="46F49937"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,096</w:t>
            </w:r>
          </w:p>
        </w:tc>
        <w:tc>
          <w:tcPr>
            <w:tcW w:w="919" w:type="dxa"/>
            <w:noWrap/>
            <w:hideMark/>
          </w:tcPr>
          <w:p w14:paraId="30A6A0AF"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-,036</w:t>
            </w:r>
          </w:p>
        </w:tc>
        <w:tc>
          <w:tcPr>
            <w:tcW w:w="919" w:type="dxa"/>
            <w:noWrap/>
            <w:hideMark/>
          </w:tcPr>
          <w:p w14:paraId="036F1AEA"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-,144</w:t>
            </w:r>
          </w:p>
        </w:tc>
        <w:tc>
          <w:tcPr>
            <w:tcW w:w="919" w:type="dxa"/>
            <w:noWrap/>
            <w:hideMark/>
          </w:tcPr>
          <w:p w14:paraId="58684578" w14:textId="77777777" w:rsidR="00A56E86" w:rsidRPr="00DC79A1" w:rsidRDefault="00A56E86" w:rsidP="00A56E86">
            <w:pPr>
              <w:ind w:firstLine="284"/>
              <w:jc w:val="center"/>
              <w:rPr>
                <w:rFonts w:ascii="Times New Roman" w:hAnsi="Times New Roman" w:cs="Times New Roman"/>
              </w:rPr>
            </w:pPr>
            <w:r w:rsidRPr="00DC79A1">
              <w:rPr>
                <w:rFonts w:ascii="Times New Roman" w:hAnsi="Times New Roman" w:cs="Times New Roman"/>
              </w:rPr>
              <w:t>,421</w:t>
            </w:r>
          </w:p>
        </w:tc>
        <w:tc>
          <w:tcPr>
            <w:tcW w:w="919" w:type="dxa"/>
            <w:noWrap/>
            <w:hideMark/>
          </w:tcPr>
          <w:p w14:paraId="333DEADB" w14:textId="77777777" w:rsidR="00A56E86" w:rsidRPr="00DC79A1" w:rsidRDefault="00A56E86" w:rsidP="00A56E86">
            <w:pPr>
              <w:ind w:firstLine="284"/>
              <w:jc w:val="center"/>
              <w:rPr>
                <w:rFonts w:ascii="Times New Roman" w:hAnsi="Times New Roman" w:cs="Times New Roman"/>
                <w:b/>
              </w:rPr>
            </w:pPr>
            <w:r w:rsidRPr="00DC79A1">
              <w:rPr>
                <w:rFonts w:ascii="Times New Roman" w:hAnsi="Times New Roman" w:cs="Times New Roman"/>
                <w:b/>
              </w:rPr>
              <w:t>,642</w:t>
            </w:r>
          </w:p>
        </w:tc>
        <w:tc>
          <w:tcPr>
            <w:tcW w:w="919" w:type="dxa"/>
            <w:noWrap/>
            <w:hideMark/>
          </w:tcPr>
          <w:p w14:paraId="69679A5D" w14:textId="77777777" w:rsidR="00A56E86" w:rsidRPr="00DC79A1" w:rsidRDefault="00A56E86" w:rsidP="00A56E86">
            <w:pPr>
              <w:jc w:val="center"/>
              <w:rPr>
                <w:rFonts w:ascii="Times New Roman" w:hAnsi="Times New Roman" w:cs="Times New Roman"/>
              </w:rPr>
            </w:pPr>
            <w:r w:rsidRPr="00DC79A1">
              <w:rPr>
                <w:rFonts w:ascii="Times New Roman" w:hAnsi="Times New Roman" w:cs="Times New Roman"/>
              </w:rPr>
              <w:t>-,270</w:t>
            </w:r>
          </w:p>
        </w:tc>
      </w:tr>
    </w:tbl>
    <w:p w14:paraId="2131AC23" w14:textId="1B485049" w:rsidR="00967CA4" w:rsidRPr="00967CA4" w:rsidRDefault="00967CA4">
      <w:pPr>
        <w:rPr>
          <w:rFonts w:ascii="Times New Roman" w:hAnsi="Times New Roman" w:cs="Times New Roman"/>
          <w:sz w:val="24"/>
          <w:szCs w:val="24"/>
          <w:lang w:val="kk-KZ"/>
        </w:rPr>
      </w:pPr>
      <w:r>
        <w:rPr>
          <w:rFonts w:ascii="Times New Roman" w:hAnsi="Times New Roman" w:cs="Times New Roman"/>
          <w:sz w:val="24"/>
          <w:szCs w:val="24"/>
          <w:lang w:val="kk-KZ"/>
        </w:rPr>
        <w:t>10</w:t>
      </w:r>
      <w:r w:rsidRPr="00967CA4">
        <w:rPr>
          <w:rFonts w:ascii="Times New Roman" w:hAnsi="Times New Roman" w:cs="Times New Roman"/>
          <w:sz w:val="24"/>
          <w:szCs w:val="24"/>
          <w:lang w:val="kk-KZ"/>
        </w:rPr>
        <w:t>-кестенің жалғасы</w:t>
      </w: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918"/>
        <w:gridCol w:w="919"/>
        <w:gridCol w:w="919"/>
        <w:gridCol w:w="919"/>
        <w:gridCol w:w="919"/>
        <w:gridCol w:w="919"/>
        <w:gridCol w:w="919"/>
        <w:gridCol w:w="919"/>
        <w:gridCol w:w="919"/>
      </w:tblGrid>
      <w:tr w:rsidR="00967CA4" w:rsidRPr="00DC79A1" w14:paraId="7F1D66F3" w14:textId="77777777" w:rsidTr="00967CA4">
        <w:trPr>
          <w:trHeight w:val="300"/>
        </w:trPr>
        <w:tc>
          <w:tcPr>
            <w:tcW w:w="1571" w:type="dxa"/>
          </w:tcPr>
          <w:p w14:paraId="167CEFBC" w14:textId="0D0D5C0F" w:rsidR="00967CA4" w:rsidRPr="00DC79A1" w:rsidRDefault="00967CA4" w:rsidP="00A56E86">
            <w:pPr>
              <w:ind w:firstLine="284"/>
              <w:rPr>
                <w:rFonts w:ascii="Times New Roman" w:hAnsi="Times New Roman" w:cs="Times New Roman"/>
                <w:b/>
                <w:sz w:val="28"/>
                <w:szCs w:val="28"/>
              </w:rPr>
            </w:pPr>
            <w:r w:rsidRPr="00A56E86">
              <w:rPr>
                <w:rFonts w:ascii="Times New Roman" w:hAnsi="Times New Roman" w:cs="Times New Roman"/>
              </w:rPr>
              <w:t>1</w:t>
            </w:r>
          </w:p>
        </w:tc>
        <w:tc>
          <w:tcPr>
            <w:tcW w:w="918" w:type="dxa"/>
            <w:noWrap/>
          </w:tcPr>
          <w:p w14:paraId="5205BB17" w14:textId="549161C6" w:rsidR="00967CA4" w:rsidRPr="00DC79A1" w:rsidRDefault="00967CA4" w:rsidP="00A56E86">
            <w:pPr>
              <w:ind w:firstLine="284"/>
              <w:jc w:val="center"/>
              <w:rPr>
                <w:rFonts w:ascii="Times New Roman" w:hAnsi="Times New Roman" w:cs="Times New Roman"/>
              </w:rPr>
            </w:pPr>
            <w:r w:rsidRPr="00A56E86">
              <w:rPr>
                <w:rFonts w:ascii="Times New Roman" w:hAnsi="Times New Roman" w:cs="Times New Roman"/>
              </w:rPr>
              <w:t>2</w:t>
            </w:r>
          </w:p>
        </w:tc>
        <w:tc>
          <w:tcPr>
            <w:tcW w:w="919" w:type="dxa"/>
            <w:noWrap/>
          </w:tcPr>
          <w:p w14:paraId="40E7393F" w14:textId="6860CDD9" w:rsidR="00967CA4" w:rsidRPr="00DC79A1" w:rsidRDefault="00967CA4" w:rsidP="00A56E86">
            <w:pPr>
              <w:ind w:firstLine="284"/>
              <w:jc w:val="center"/>
              <w:rPr>
                <w:rFonts w:ascii="Times New Roman" w:hAnsi="Times New Roman" w:cs="Times New Roman"/>
              </w:rPr>
            </w:pPr>
            <w:r w:rsidRPr="00A56E86">
              <w:rPr>
                <w:rFonts w:ascii="Times New Roman" w:hAnsi="Times New Roman" w:cs="Times New Roman"/>
              </w:rPr>
              <w:t>3</w:t>
            </w:r>
          </w:p>
        </w:tc>
        <w:tc>
          <w:tcPr>
            <w:tcW w:w="919" w:type="dxa"/>
            <w:noWrap/>
          </w:tcPr>
          <w:p w14:paraId="018C0234" w14:textId="64C5E216" w:rsidR="00967CA4" w:rsidRPr="00DC79A1" w:rsidRDefault="00967CA4" w:rsidP="00A56E86">
            <w:pPr>
              <w:ind w:firstLine="284"/>
              <w:jc w:val="center"/>
              <w:rPr>
                <w:rFonts w:ascii="Times New Roman" w:hAnsi="Times New Roman" w:cs="Times New Roman"/>
              </w:rPr>
            </w:pPr>
            <w:r w:rsidRPr="00A56E86">
              <w:rPr>
                <w:rFonts w:ascii="Times New Roman" w:hAnsi="Times New Roman" w:cs="Times New Roman"/>
              </w:rPr>
              <w:t>4</w:t>
            </w:r>
          </w:p>
        </w:tc>
        <w:tc>
          <w:tcPr>
            <w:tcW w:w="919" w:type="dxa"/>
            <w:noWrap/>
          </w:tcPr>
          <w:p w14:paraId="733D2FF9" w14:textId="167F412F" w:rsidR="00967CA4" w:rsidRPr="00DC79A1" w:rsidRDefault="00967CA4" w:rsidP="00A56E86">
            <w:pPr>
              <w:ind w:firstLine="284"/>
              <w:jc w:val="center"/>
              <w:rPr>
                <w:rFonts w:ascii="Times New Roman" w:hAnsi="Times New Roman" w:cs="Times New Roman"/>
                <w:b/>
              </w:rPr>
            </w:pPr>
            <w:r w:rsidRPr="00A56E86">
              <w:rPr>
                <w:rFonts w:ascii="Times New Roman" w:hAnsi="Times New Roman" w:cs="Times New Roman"/>
              </w:rPr>
              <w:t>5</w:t>
            </w:r>
          </w:p>
        </w:tc>
        <w:tc>
          <w:tcPr>
            <w:tcW w:w="919" w:type="dxa"/>
            <w:noWrap/>
          </w:tcPr>
          <w:p w14:paraId="0D664E4F" w14:textId="2AF45DB9" w:rsidR="00967CA4" w:rsidRPr="00DC79A1" w:rsidRDefault="00967CA4" w:rsidP="00A56E86">
            <w:pPr>
              <w:ind w:firstLine="284"/>
              <w:jc w:val="center"/>
              <w:rPr>
                <w:rFonts w:ascii="Times New Roman" w:hAnsi="Times New Roman" w:cs="Times New Roman"/>
              </w:rPr>
            </w:pPr>
            <w:r w:rsidRPr="00A56E86">
              <w:rPr>
                <w:rFonts w:ascii="Times New Roman" w:hAnsi="Times New Roman" w:cs="Times New Roman"/>
              </w:rPr>
              <w:t>6</w:t>
            </w:r>
          </w:p>
        </w:tc>
        <w:tc>
          <w:tcPr>
            <w:tcW w:w="919" w:type="dxa"/>
            <w:noWrap/>
          </w:tcPr>
          <w:p w14:paraId="28D6EC77" w14:textId="7BBC5E24" w:rsidR="00967CA4" w:rsidRPr="00DC79A1" w:rsidRDefault="00967CA4" w:rsidP="00A56E86">
            <w:pPr>
              <w:jc w:val="center"/>
              <w:rPr>
                <w:rFonts w:ascii="Times New Roman" w:hAnsi="Times New Roman" w:cs="Times New Roman"/>
              </w:rPr>
            </w:pPr>
            <w:r w:rsidRPr="00A56E86">
              <w:rPr>
                <w:rFonts w:ascii="Times New Roman" w:hAnsi="Times New Roman" w:cs="Times New Roman"/>
              </w:rPr>
              <w:t>7</w:t>
            </w:r>
          </w:p>
        </w:tc>
        <w:tc>
          <w:tcPr>
            <w:tcW w:w="919" w:type="dxa"/>
            <w:noWrap/>
          </w:tcPr>
          <w:p w14:paraId="583A5ACF" w14:textId="0474866A" w:rsidR="00967CA4" w:rsidRPr="00DC79A1" w:rsidRDefault="00967CA4" w:rsidP="00A56E86">
            <w:pPr>
              <w:ind w:firstLine="284"/>
              <w:jc w:val="center"/>
              <w:rPr>
                <w:rFonts w:ascii="Times New Roman" w:hAnsi="Times New Roman" w:cs="Times New Roman"/>
                <w:b/>
              </w:rPr>
            </w:pPr>
            <w:r w:rsidRPr="00A56E86">
              <w:rPr>
                <w:rFonts w:ascii="Times New Roman" w:hAnsi="Times New Roman" w:cs="Times New Roman"/>
              </w:rPr>
              <w:t>8</w:t>
            </w:r>
          </w:p>
        </w:tc>
        <w:tc>
          <w:tcPr>
            <w:tcW w:w="919" w:type="dxa"/>
            <w:noWrap/>
          </w:tcPr>
          <w:p w14:paraId="51BA9F46" w14:textId="05554363" w:rsidR="00967CA4" w:rsidRPr="00DC79A1" w:rsidRDefault="00967CA4" w:rsidP="00A56E86">
            <w:pPr>
              <w:ind w:firstLine="284"/>
              <w:jc w:val="center"/>
              <w:rPr>
                <w:rFonts w:ascii="Times New Roman" w:hAnsi="Times New Roman" w:cs="Times New Roman"/>
              </w:rPr>
            </w:pPr>
            <w:r w:rsidRPr="00A56E86">
              <w:rPr>
                <w:rFonts w:ascii="Times New Roman" w:hAnsi="Times New Roman" w:cs="Times New Roman"/>
              </w:rPr>
              <w:t>9</w:t>
            </w:r>
          </w:p>
        </w:tc>
        <w:tc>
          <w:tcPr>
            <w:tcW w:w="919" w:type="dxa"/>
            <w:noWrap/>
          </w:tcPr>
          <w:p w14:paraId="7F7D25BB" w14:textId="3306ED41" w:rsidR="00967CA4" w:rsidRPr="00DC79A1" w:rsidRDefault="00967CA4" w:rsidP="00A56E86">
            <w:pPr>
              <w:ind w:firstLine="284"/>
              <w:jc w:val="center"/>
              <w:rPr>
                <w:rFonts w:ascii="Times New Roman" w:hAnsi="Times New Roman" w:cs="Times New Roman"/>
              </w:rPr>
            </w:pPr>
            <w:r w:rsidRPr="00A56E86">
              <w:rPr>
                <w:rFonts w:ascii="Times New Roman" w:hAnsi="Times New Roman" w:cs="Times New Roman"/>
                <w:lang w:val="kk-KZ"/>
              </w:rPr>
              <w:t>10</w:t>
            </w:r>
          </w:p>
        </w:tc>
      </w:tr>
      <w:tr w:rsidR="00967CA4" w:rsidRPr="00DC79A1" w14:paraId="00D5F0B6" w14:textId="77777777" w:rsidTr="00A56E86">
        <w:trPr>
          <w:trHeight w:val="300"/>
        </w:trPr>
        <w:tc>
          <w:tcPr>
            <w:tcW w:w="1571" w:type="dxa"/>
          </w:tcPr>
          <w:p w14:paraId="3A64F19D" w14:textId="650FF3A6" w:rsidR="00967CA4" w:rsidRPr="00DC79A1" w:rsidRDefault="00967CA4"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F10</w:t>
            </w:r>
          </w:p>
        </w:tc>
        <w:tc>
          <w:tcPr>
            <w:tcW w:w="918" w:type="dxa"/>
            <w:noWrap/>
          </w:tcPr>
          <w:p w14:paraId="4D95EA5A" w14:textId="30031693"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,132</w:t>
            </w:r>
          </w:p>
        </w:tc>
        <w:tc>
          <w:tcPr>
            <w:tcW w:w="919" w:type="dxa"/>
            <w:noWrap/>
          </w:tcPr>
          <w:p w14:paraId="0B4C6221" w14:textId="0185D521"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,064</w:t>
            </w:r>
          </w:p>
        </w:tc>
        <w:tc>
          <w:tcPr>
            <w:tcW w:w="919" w:type="dxa"/>
            <w:noWrap/>
          </w:tcPr>
          <w:p w14:paraId="0C5D40E4" w14:textId="064E10A8"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,160</w:t>
            </w:r>
          </w:p>
        </w:tc>
        <w:tc>
          <w:tcPr>
            <w:tcW w:w="919" w:type="dxa"/>
            <w:noWrap/>
          </w:tcPr>
          <w:p w14:paraId="708F2771" w14:textId="7BE1C350" w:rsidR="00967CA4" w:rsidRPr="00DC79A1" w:rsidRDefault="00967CA4" w:rsidP="00A56E86">
            <w:pPr>
              <w:ind w:firstLine="284"/>
              <w:jc w:val="center"/>
              <w:rPr>
                <w:rFonts w:ascii="Times New Roman" w:hAnsi="Times New Roman" w:cs="Times New Roman"/>
                <w:b/>
              </w:rPr>
            </w:pPr>
            <w:r w:rsidRPr="00DC79A1">
              <w:rPr>
                <w:rFonts w:ascii="Times New Roman" w:hAnsi="Times New Roman" w:cs="Times New Roman"/>
                <w:b/>
              </w:rPr>
              <w:t>,510</w:t>
            </w:r>
          </w:p>
        </w:tc>
        <w:tc>
          <w:tcPr>
            <w:tcW w:w="919" w:type="dxa"/>
            <w:noWrap/>
          </w:tcPr>
          <w:p w14:paraId="3EE9183B" w14:textId="1F0EC7F0"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,370</w:t>
            </w:r>
          </w:p>
        </w:tc>
        <w:tc>
          <w:tcPr>
            <w:tcW w:w="919" w:type="dxa"/>
            <w:noWrap/>
          </w:tcPr>
          <w:p w14:paraId="0F5364C8" w14:textId="1518FDC2"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-,078</w:t>
            </w:r>
          </w:p>
        </w:tc>
        <w:tc>
          <w:tcPr>
            <w:tcW w:w="919" w:type="dxa"/>
            <w:noWrap/>
          </w:tcPr>
          <w:p w14:paraId="0D4DFBDD" w14:textId="7ACBBE76" w:rsidR="00967CA4" w:rsidRPr="00DC79A1" w:rsidRDefault="00967CA4" w:rsidP="00A56E86">
            <w:pPr>
              <w:ind w:firstLine="284"/>
              <w:jc w:val="center"/>
              <w:rPr>
                <w:rFonts w:ascii="Times New Roman" w:hAnsi="Times New Roman" w:cs="Times New Roman"/>
                <w:b/>
              </w:rPr>
            </w:pPr>
            <w:r w:rsidRPr="00DC79A1">
              <w:rPr>
                <w:rFonts w:ascii="Times New Roman" w:hAnsi="Times New Roman" w:cs="Times New Roman"/>
                <w:b/>
              </w:rPr>
              <w:t>,665</w:t>
            </w:r>
          </w:p>
        </w:tc>
        <w:tc>
          <w:tcPr>
            <w:tcW w:w="919" w:type="dxa"/>
            <w:noWrap/>
          </w:tcPr>
          <w:p w14:paraId="03C41166" w14:textId="75569D8A"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,047</w:t>
            </w:r>
          </w:p>
        </w:tc>
        <w:tc>
          <w:tcPr>
            <w:tcW w:w="919" w:type="dxa"/>
            <w:noWrap/>
          </w:tcPr>
          <w:p w14:paraId="13DC2DCE" w14:textId="16E6ADE6"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,030</w:t>
            </w:r>
          </w:p>
        </w:tc>
      </w:tr>
      <w:tr w:rsidR="00967CA4" w:rsidRPr="00DC79A1" w14:paraId="0E0E6ABA" w14:textId="77777777" w:rsidTr="00A56E86">
        <w:trPr>
          <w:trHeight w:val="300"/>
        </w:trPr>
        <w:tc>
          <w:tcPr>
            <w:tcW w:w="1571" w:type="dxa"/>
            <w:hideMark/>
          </w:tcPr>
          <w:p w14:paraId="26036766" w14:textId="77777777" w:rsidR="00967CA4" w:rsidRPr="00DC79A1" w:rsidRDefault="00967CA4"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F11</w:t>
            </w:r>
          </w:p>
        </w:tc>
        <w:tc>
          <w:tcPr>
            <w:tcW w:w="918" w:type="dxa"/>
            <w:noWrap/>
            <w:hideMark/>
          </w:tcPr>
          <w:p w14:paraId="6BA275EA"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,088</w:t>
            </w:r>
          </w:p>
        </w:tc>
        <w:tc>
          <w:tcPr>
            <w:tcW w:w="919" w:type="dxa"/>
            <w:noWrap/>
            <w:hideMark/>
          </w:tcPr>
          <w:p w14:paraId="5292853F"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,128</w:t>
            </w:r>
          </w:p>
        </w:tc>
        <w:tc>
          <w:tcPr>
            <w:tcW w:w="919" w:type="dxa"/>
            <w:noWrap/>
            <w:hideMark/>
          </w:tcPr>
          <w:p w14:paraId="5A0EA9D0"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,117</w:t>
            </w:r>
          </w:p>
        </w:tc>
        <w:tc>
          <w:tcPr>
            <w:tcW w:w="919" w:type="dxa"/>
            <w:noWrap/>
            <w:hideMark/>
          </w:tcPr>
          <w:p w14:paraId="7F9567ED"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,294</w:t>
            </w:r>
          </w:p>
        </w:tc>
        <w:tc>
          <w:tcPr>
            <w:tcW w:w="919" w:type="dxa"/>
            <w:noWrap/>
            <w:hideMark/>
          </w:tcPr>
          <w:p w14:paraId="21C0E75C"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,195</w:t>
            </w:r>
          </w:p>
        </w:tc>
        <w:tc>
          <w:tcPr>
            <w:tcW w:w="919" w:type="dxa"/>
            <w:noWrap/>
            <w:hideMark/>
          </w:tcPr>
          <w:p w14:paraId="00787C6F" w14:textId="77777777" w:rsidR="00967CA4" w:rsidRPr="00DC79A1" w:rsidRDefault="00967CA4" w:rsidP="00A56E86">
            <w:pPr>
              <w:ind w:firstLine="284"/>
              <w:jc w:val="center"/>
              <w:rPr>
                <w:rFonts w:ascii="Times New Roman" w:hAnsi="Times New Roman" w:cs="Times New Roman"/>
                <w:b/>
              </w:rPr>
            </w:pPr>
            <w:r w:rsidRPr="00DC79A1">
              <w:rPr>
                <w:rFonts w:ascii="Times New Roman" w:hAnsi="Times New Roman" w:cs="Times New Roman"/>
                <w:b/>
              </w:rPr>
              <w:t>,703</w:t>
            </w:r>
          </w:p>
        </w:tc>
        <w:tc>
          <w:tcPr>
            <w:tcW w:w="919" w:type="dxa"/>
            <w:noWrap/>
            <w:hideMark/>
          </w:tcPr>
          <w:p w14:paraId="294A50CB"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-,172</w:t>
            </w:r>
          </w:p>
        </w:tc>
        <w:tc>
          <w:tcPr>
            <w:tcW w:w="919" w:type="dxa"/>
            <w:noWrap/>
            <w:hideMark/>
          </w:tcPr>
          <w:p w14:paraId="230A4481"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-,006</w:t>
            </w:r>
          </w:p>
        </w:tc>
        <w:tc>
          <w:tcPr>
            <w:tcW w:w="919" w:type="dxa"/>
            <w:noWrap/>
            <w:hideMark/>
          </w:tcPr>
          <w:p w14:paraId="5BF2D627"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,081</w:t>
            </w:r>
          </w:p>
        </w:tc>
      </w:tr>
      <w:tr w:rsidR="00967CA4" w:rsidRPr="00DC79A1" w14:paraId="20DA3147" w14:textId="77777777" w:rsidTr="00A56E86">
        <w:trPr>
          <w:trHeight w:val="300"/>
        </w:trPr>
        <w:tc>
          <w:tcPr>
            <w:tcW w:w="1571" w:type="dxa"/>
            <w:hideMark/>
          </w:tcPr>
          <w:p w14:paraId="5A21278D" w14:textId="77777777" w:rsidR="00967CA4" w:rsidRPr="00DC79A1" w:rsidRDefault="00967CA4"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F12</w:t>
            </w:r>
          </w:p>
        </w:tc>
        <w:tc>
          <w:tcPr>
            <w:tcW w:w="918" w:type="dxa"/>
            <w:noWrap/>
            <w:hideMark/>
          </w:tcPr>
          <w:p w14:paraId="44F73F16"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,220</w:t>
            </w:r>
          </w:p>
        </w:tc>
        <w:tc>
          <w:tcPr>
            <w:tcW w:w="919" w:type="dxa"/>
            <w:noWrap/>
            <w:hideMark/>
          </w:tcPr>
          <w:p w14:paraId="5C3C1A4A"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,052</w:t>
            </w:r>
          </w:p>
        </w:tc>
        <w:tc>
          <w:tcPr>
            <w:tcW w:w="919" w:type="dxa"/>
            <w:noWrap/>
            <w:hideMark/>
          </w:tcPr>
          <w:p w14:paraId="08C966EC"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-,207</w:t>
            </w:r>
          </w:p>
        </w:tc>
        <w:tc>
          <w:tcPr>
            <w:tcW w:w="919" w:type="dxa"/>
            <w:noWrap/>
            <w:hideMark/>
          </w:tcPr>
          <w:p w14:paraId="317E1DA3"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-,133</w:t>
            </w:r>
          </w:p>
        </w:tc>
        <w:tc>
          <w:tcPr>
            <w:tcW w:w="919" w:type="dxa"/>
            <w:noWrap/>
            <w:hideMark/>
          </w:tcPr>
          <w:p w14:paraId="4E43CF01" w14:textId="77777777" w:rsidR="00967CA4" w:rsidRPr="00DC79A1" w:rsidRDefault="00967CA4" w:rsidP="00A56E86">
            <w:pPr>
              <w:jc w:val="center"/>
              <w:rPr>
                <w:rFonts w:ascii="Times New Roman" w:hAnsi="Times New Roman" w:cs="Times New Roman"/>
                <w:b/>
              </w:rPr>
            </w:pPr>
            <w:r w:rsidRPr="00DC79A1">
              <w:rPr>
                <w:rFonts w:ascii="Times New Roman" w:hAnsi="Times New Roman" w:cs="Times New Roman"/>
                <w:b/>
              </w:rPr>
              <w:t>-,631</w:t>
            </w:r>
          </w:p>
        </w:tc>
        <w:tc>
          <w:tcPr>
            <w:tcW w:w="919" w:type="dxa"/>
            <w:noWrap/>
            <w:hideMark/>
          </w:tcPr>
          <w:p w14:paraId="1A693C92"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-,181</w:t>
            </w:r>
          </w:p>
        </w:tc>
        <w:tc>
          <w:tcPr>
            <w:tcW w:w="919" w:type="dxa"/>
            <w:noWrap/>
            <w:hideMark/>
          </w:tcPr>
          <w:p w14:paraId="52457365"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-,018</w:t>
            </w:r>
          </w:p>
        </w:tc>
        <w:tc>
          <w:tcPr>
            <w:tcW w:w="919" w:type="dxa"/>
            <w:noWrap/>
            <w:hideMark/>
          </w:tcPr>
          <w:p w14:paraId="4D68D909"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,021</w:t>
            </w:r>
          </w:p>
        </w:tc>
        <w:tc>
          <w:tcPr>
            <w:tcW w:w="919" w:type="dxa"/>
            <w:noWrap/>
            <w:hideMark/>
          </w:tcPr>
          <w:p w14:paraId="4A5B04F6" w14:textId="77777777" w:rsidR="00967CA4" w:rsidRPr="00DC79A1" w:rsidRDefault="00967CA4" w:rsidP="00A56E86">
            <w:pPr>
              <w:ind w:firstLine="284"/>
              <w:jc w:val="center"/>
              <w:rPr>
                <w:rFonts w:ascii="Times New Roman" w:hAnsi="Times New Roman" w:cs="Times New Roman"/>
                <w:b/>
              </w:rPr>
            </w:pPr>
            <w:r w:rsidRPr="00DC79A1">
              <w:rPr>
                <w:rFonts w:ascii="Times New Roman" w:hAnsi="Times New Roman" w:cs="Times New Roman"/>
                <w:b/>
              </w:rPr>
              <w:t>,563</w:t>
            </w:r>
          </w:p>
        </w:tc>
      </w:tr>
      <w:tr w:rsidR="00967CA4" w:rsidRPr="00DC79A1" w14:paraId="0933774F" w14:textId="77777777" w:rsidTr="00A56E86">
        <w:trPr>
          <w:trHeight w:val="300"/>
        </w:trPr>
        <w:tc>
          <w:tcPr>
            <w:tcW w:w="1571" w:type="dxa"/>
            <w:hideMark/>
          </w:tcPr>
          <w:p w14:paraId="6DA13773" w14:textId="77777777" w:rsidR="00967CA4" w:rsidRPr="00DC79A1" w:rsidRDefault="00967CA4"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F13</w:t>
            </w:r>
          </w:p>
        </w:tc>
        <w:tc>
          <w:tcPr>
            <w:tcW w:w="918" w:type="dxa"/>
            <w:noWrap/>
            <w:hideMark/>
          </w:tcPr>
          <w:p w14:paraId="5CD91BA1"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,073</w:t>
            </w:r>
          </w:p>
        </w:tc>
        <w:tc>
          <w:tcPr>
            <w:tcW w:w="919" w:type="dxa"/>
            <w:noWrap/>
            <w:hideMark/>
          </w:tcPr>
          <w:p w14:paraId="1005DC36"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,184</w:t>
            </w:r>
          </w:p>
        </w:tc>
        <w:tc>
          <w:tcPr>
            <w:tcW w:w="919" w:type="dxa"/>
            <w:noWrap/>
            <w:hideMark/>
          </w:tcPr>
          <w:p w14:paraId="4BDDCC99" w14:textId="77777777" w:rsidR="00967CA4" w:rsidRPr="00DC79A1" w:rsidRDefault="00967CA4" w:rsidP="00A56E86">
            <w:pPr>
              <w:ind w:firstLine="284"/>
              <w:jc w:val="center"/>
              <w:rPr>
                <w:rFonts w:ascii="Times New Roman" w:hAnsi="Times New Roman" w:cs="Times New Roman"/>
                <w:b/>
              </w:rPr>
            </w:pPr>
            <w:r w:rsidRPr="00DC79A1">
              <w:rPr>
                <w:rFonts w:ascii="Times New Roman" w:hAnsi="Times New Roman" w:cs="Times New Roman"/>
                <w:b/>
              </w:rPr>
              <w:t>,788</w:t>
            </w:r>
          </w:p>
        </w:tc>
        <w:tc>
          <w:tcPr>
            <w:tcW w:w="919" w:type="dxa"/>
            <w:noWrap/>
            <w:hideMark/>
          </w:tcPr>
          <w:p w14:paraId="16FEE047"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,103</w:t>
            </w:r>
          </w:p>
        </w:tc>
        <w:tc>
          <w:tcPr>
            <w:tcW w:w="919" w:type="dxa"/>
            <w:noWrap/>
            <w:hideMark/>
          </w:tcPr>
          <w:p w14:paraId="4AEEBD56"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-,019</w:t>
            </w:r>
          </w:p>
        </w:tc>
        <w:tc>
          <w:tcPr>
            <w:tcW w:w="919" w:type="dxa"/>
            <w:noWrap/>
            <w:hideMark/>
          </w:tcPr>
          <w:p w14:paraId="43E27943"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,077</w:t>
            </w:r>
          </w:p>
        </w:tc>
        <w:tc>
          <w:tcPr>
            <w:tcW w:w="919" w:type="dxa"/>
            <w:noWrap/>
            <w:hideMark/>
          </w:tcPr>
          <w:p w14:paraId="6252E431"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,341</w:t>
            </w:r>
          </w:p>
        </w:tc>
        <w:tc>
          <w:tcPr>
            <w:tcW w:w="919" w:type="dxa"/>
            <w:noWrap/>
            <w:hideMark/>
          </w:tcPr>
          <w:p w14:paraId="21091860"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,244</w:t>
            </w:r>
          </w:p>
        </w:tc>
        <w:tc>
          <w:tcPr>
            <w:tcW w:w="919" w:type="dxa"/>
            <w:noWrap/>
            <w:hideMark/>
          </w:tcPr>
          <w:p w14:paraId="74F8D5EA"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-,099</w:t>
            </w:r>
          </w:p>
        </w:tc>
      </w:tr>
      <w:tr w:rsidR="00967CA4" w:rsidRPr="00DC79A1" w14:paraId="2DDAE9E3" w14:textId="77777777" w:rsidTr="00A56E86">
        <w:trPr>
          <w:trHeight w:val="300"/>
        </w:trPr>
        <w:tc>
          <w:tcPr>
            <w:tcW w:w="1571" w:type="dxa"/>
            <w:hideMark/>
          </w:tcPr>
          <w:p w14:paraId="1674CA93" w14:textId="77777777" w:rsidR="00967CA4" w:rsidRPr="00DC79A1" w:rsidRDefault="00967CA4"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F14</w:t>
            </w:r>
          </w:p>
        </w:tc>
        <w:tc>
          <w:tcPr>
            <w:tcW w:w="918" w:type="dxa"/>
            <w:noWrap/>
            <w:hideMark/>
          </w:tcPr>
          <w:p w14:paraId="198C17B6"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,001</w:t>
            </w:r>
          </w:p>
        </w:tc>
        <w:tc>
          <w:tcPr>
            <w:tcW w:w="919" w:type="dxa"/>
            <w:noWrap/>
            <w:hideMark/>
          </w:tcPr>
          <w:p w14:paraId="2E765E56"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-,024</w:t>
            </w:r>
          </w:p>
        </w:tc>
        <w:tc>
          <w:tcPr>
            <w:tcW w:w="919" w:type="dxa"/>
            <w:noWrap/>
            <w:hideMark/>
          </w:tcPr>
          <w:p w14:paraId="0E0DCC15"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,019</w:t>
            </w:r>
          </w:p>
        </w:tc>
        <w:tc>
          <w:tcPr>
            <w:tcW w:w="919" w:type="dxa"/>
            <w:noWrap/>
            <w:hideMark/>
          </w:tcPr>
          <w:p w14:paraId="425AF601"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,073</w:t>
            </w:r>
          </w:p>
        </w:tc>
        <w:tc>
          <w:tcPr>
            <w:tcW w:w="919" w:type="dxa"/>
            <w:noWrap/>
            <w:hideMark/>
          </w:tcPr>
          <w:p w14:paraId="369C5CEE"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,071</w:t>
            </w:r>
          </w:p>
        </w:tc>
        <w:tc>
          <w:tcPr>
            <w:tcW w:w="919" w:type="dxa"/>
            <w:noWrap/>
            <w:hideMark/>
          </w:tcPr>
          <w:p w14:paraId="27A5E4C3"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,128</w:t>
            </w:r>
          </w:p>
        </w:tc>
        <w:tc>
          <w:tcPr>
            <w:tcW w:w="919" w:type="dxa"/>
            <w:noWrap/>
            <w:hideMark/>
          </w:tcPr>
          <w:p w14:paraId="2245DF90"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-,058</w:t>
            </w:r>
          </w:p>
        </w:tc>
        <w:tc>
          <w:tcPr>
            <w:tcW w:w="919" w:type="dxa"/>
            <w:noWrap/>
            <w:hideMark/>
          </w:tcPr>
          <w:p w14:paraId="6D9E5F2B"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-,032</w:t>
            </w:r>
          </w:p>
        </w:tc>
        <w:tc>
          <w:tcPr>
            <w:tcW w:w="919" w:type="dxa"/>
            <w:noWrap/>
            <w:hideMark/>
          </w:tcPr>
          <w:p w14:paraId="6FB5D5E0" w14:textId="77777777" w:rsidR="00967CA4" w:rsidRPr="00DC79A1" w:rsidRDefault="00967CA4" w:rsidP="00A56E86">
            <w:pPr>
              <w:ind w:firstLine="284"/>
              <w:jc w:val="center"/>
              <w:rPr>
                <w:rFonts w:ascii="Times New Roman" w:hAnsi="Times New Roman" w:cs="Times New Roman"/>
                <w:b/>
              </w:rPr>
            </w:pPr>
            <w:r w:rsidRPr="00DC79A1">
              <w:rPr>
                <w:rFonts w:ascii="Times New Roman" w:hAnsi="Times New Roman" w:cs="Times New Roman"/>
                <w:b/>
              </w:rPr>
              <w:t>,909</w:t>
            </w:r>
          </w:p>
        </w:tc>
      </w:tr>
      <w:tr w:rsidR="00967CA4" w:rsidRPr="00DC79A1" w14:paraId="66AD1EF1" w14:textId="77777777" w:rsidTr="00A56E86">
        <w:trPr>
          <w:trHeight w:val="300"/>
        </w:trPr>
        <w:tc>
          <w:tcPr>
            <w:tcW w:w="1571" w:type="dxa"/>
            <w:hideMark/>
          </w:tcPr>
          <w:p w14:paraId="424B7884" w14:textId="77777777" w:rsidR="00967CA4" w:rsidRPr="00DC79A1" w:rsidRDefault="00967CA4"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F15</w:t>
            </w:r>
          </w:p>
        </w:tc>
        <w:tc>
          <w:tcPr>
            <w:tcW w:w="918" w:type="dxa"/>
            <w:noWrap/>
            <w:hideMark/>
          </w:tcPr>
          <w:p w14:paraId="645B2BA1"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,112</w:t>
            </w:r>
          </w:p>
        </w:tc>
        <w:tc>
          <w:tcPr>
            <w:tcW w:w="919" w:type="dxa"/>
            <w:noWrap/>
            <w:hideMark/>
          </w:tcPr>
          <w:p w14:paraId="18A5AADD"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,018</w:t>
            </w:r>
          </w:p>
        </w:tc>
        <w:tc>
          <w:tcPr>
            <w:tcW w:w="919" w:type="dxa"/>
            <w:noWrap/>
            <w:hideMark/>
          </w:tcPr>
          <w:p w14:paraId="26989EED"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,014</w:t>
            </w:r>
          </w:p>
        </w:tc>
        <w:tc>
          <w:tcPr>
            <w:tcW w:w="919" w:type="dxa"/>
            <w:noWrap/>
            <w:hideMark/>
          </w:tcPr>
          <w:p w14:paraId="4815BE3E" w14:textId="77777777" w:rsidR="00967CA4" w:rsidRPr="00DC79A1" w:rsidRDefault="00967CA4" w:rsidP="00A56E86">
            <w:pPr>
              <w:ind w:firstLine="284"/>
              <w:jc w:val="center"/>
              <w:rPr>
                <w:rFonts w:ascii="Times New Roman" w:hAnsi="Times New Roman" w:cs="Times New Roman"/>
                <w:b/>
              </w:rPr>
            </w:pPr>
            <w:r w:rsidRPr="00DC79A1">
              <w:rPr>
                <w:rFonts w:ascii="Times New Roman" w:hAnsi="Times New Roman" w:cs="Times New Roman"/>
                <w:b/>
              </w:rPr>
              <w:t>,702</w:t>
            </w:r>
          </w:p>
        </w:tc>
        <w:tc>
          <w:tcPr>
            <w:tcW w:w="919" w:type="dxa"/>
            <w:noWrap/>
            <w:hideMark/>
          </w:tcPr>
          <w:p w14:paraId="053029B1" w14:textId="77777777" w:rsidR="00967CA4" w:rsidRPr="00DC79A1" w:rsidRDefault="00967CA4" w:rsidP="00A56E86">
            <w:pPr>
              <w:ind w:firstLine="284"/>
              <w:jc w:val="center"/>
              <w:rPr>
                <w:rFonts w:ascii="Times New Roman" w:hAnsi="Times New Roman" w:cs="Times New Roman"/>
                <w:b/>
              </w:rPr>
            </w:pPr>
            <w:r w:rsidRPr="00DC79A1">
              <w:rPr>
                <w:rFonts w:ascii="Times New Roman" w:hAnsi="Times New Roman" w:cs="Times New Roman"/>
                <w:b/>
              </w:rPr>
              <w:t>,519</w:t>
            </w:r>
          </w:p>
        </w:tc>
        <w:tc>
          <w:tcPr>
            <w:tcW w:w="919" w:type="dxa"/>
            <w:noWrap/>
            <w:hideMark/>
          </w:tcPr>
          <w:p w14:paraId="23BC249F"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,102</w:t>
            </w:r>
          </w:p>
        </w:tc>
        <w:tc>
          <w:tcPr>
            <w:tcW w:w="919" w:type="dxa"/>
            <w:noWrap/>
            <w:hideMark/>
          </w:tcPr>
          <w:p w14:paraId="03D5BFE2"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-,249</w:t>
            </w:r>
          </w:p>
        </w:tc>
        <w:tc>
          <w:tcPr>
            <w:tcW w:w="919" w:type="dxa"/>
            <w:noWrap/>
            <w:hideMark/>
          </w:tcPr>
          <w:p w14:paraId="3A2EE598"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-,171</w:t>
            </w:r>
          </w:p>
        </w:tc>
        <w:tc>
          <w:tcPr>
            <w:tcW w:w="919" w:type="dxa"/>
            <w:noWrap/>
            <w:hideMark/>
          </w:tcPr>
          <w:p w14:paraId="342ABD4E"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,191</w:t>
            </w:r>
          </w:p>
        </w:tc>
      </w:tr>
      <w:tr w:rsidR="00967CA4" w:rsidRPr="00DC79A1" w14:paraId="6ACC3C58" w14:textId="77777777" w:rsidTr="00A56E86">
        <w:trPr>
          <w:trHeight w:val="300"/>
        </w:trPr>
        <w:tc>
          <w:tcPr>
            <w:tcW w:w="1571" w:type="dxa"/>
            <w:hideMark/>
          </w:tcPr>
          <w:p w14:paraId="1A88F9F1" w14:textId="77777777" w:rsidR="00967CA4" w:rsidRPr="00DC79A1" w:rsidRDefault="00967CA4"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MEI</w:t>
            </w:r>
          </w:p>
        </w:tc>
        <w:tc>
          <w:tcPr>
            <w:tcW w:w="918" w:type="dxa"/>
            <w:noWrap/>
            <w:hideMark/>
          </w:tcPr>
          <w:p w14:paraId="13E945BB" w14:textId="77777777" w:rsidR="00967CA4" w:rsidRPr="00DC79A1" w:rsidRDefault="00967CA4" w:rsidP="00A56E86">
            <w:pPr>
              <w:ind w:firstLine="284"/>
              <w:jc w:val="center"/>
              <w:rPr>
                <w:rFonts w:ascii="Times New Roman" w:hAnsi="Times New Roman" w:cs="Times New Roman"/>
                <w:b/>
              </w:rPr>
            </w:pPr>
            <w:r w:rsidRPr="00DC79A1">
              <w:rPr>
                <w:rFonts w:ascii="Times New Roman" w:hAnsi="Times New Roman" w:cs="Times New Roman"/>
                <w:b/>
              </w:rPr>
              <w:t>,742</w:t>
            </w:r>
          </w:p>
        </w:tc>
        <w:tc>
          <w:tcPr>
            <w:tcW w:w="919" w:type="dxa"/>
            <w:noWrap/>
            <w:hideMark/>
          </w:tcPr>
          <w:p w14:paraId="7724CCBB"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,407</w:t>
            </w:r>
          </w:p>
        </w:tc>
        <w:tc>
          <w:tcPr>
            <w:tcW w:w="919" w:type="dxa"/>
            <w:noWrap/>
            <w:hideMark/>
          </w:tcPr>
          <w:p w14:paraId="59CF0BCE"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-,060</w:t>
            </w:r>
          </w:p>
        </w:tc>
        <w:tc>
          <w:tcPr>
            <w:tcW w:w="919" w:type="dxa"/>
            <w:noWrap/>
            <w:hideMark/>
          </w:tcPr>
          <w:p w14:paraId="7704D0FF"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,260</w:t>
            </w:r>
          </w:p>
        </w:tc>
        <w:tc>
          <w:tcPr>
            <w:tcW w:w="919" w:type="dxa"/>
            <w:noWrap/>
            <w:hideMark/>
          </w:tcPr>
          <w:p w14:paraId="0ED2CDD0"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-,001</w:t>
            </w:r>
          </w:p>
        </w:tc>
        <w:tc>
          <w:tcPr>
            <w:tcW w:w="919" w:type="dxa"/>
            <w:noWrap/>
            <w:hideMark/>
          </w:tcPr>
          <w:p w14:paraId="482E4BC0"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,352</w:t>
            </w:r>
          </w:p>
        </w:tc>
        <w:tc>
          <w:tcPr>
            <w:tcW w:w="919" w:type="dxa"/>
            <w:noWrap/>
            <w:hideMark/>
          </w:tcPr>
          <w:p w14:paraId="331CDE84"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-,027</w:t>
            </w:r>
          </w:p>
        </w:tc>
        <w:tc>
          <w:tcPr>
            <w:tcW w:w="919" w:type="dxa"/>
            <w:noWrap/>
            <w:hideMark/>
          </w:tcPr>
          <w:p w14:paraId="759138A7"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,152</w:t>
            </w:r>
          </w:p>
        </w:tc>
        <w:tc>
          <w:tcPr>
            <w:tcW w:w="919" w:type="dxa"/>
            <w:noWrap/>
            <w:hideMark/>
          </w:tcPr>
          <w:p w14:paraId="5F37628A"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,025</w:t>
            </w:r>
          </w:p>
        </w:tc>
      </w:tr>
      <w:tr w:rsidR="00967CA4" w:rsidRPr="00DC79A1" w14:paraId="20E30FF8" w14:textId="77777777" w:rsidTr="00A56E86">
        <w:trPr>
          <w:trHeight w:val="300"/>
        </w:trPr>
        <w:tc>
          <w:tcPr>
            <w:tcW w:w="1571" w:type="dxa"/>
            <w:hideMark/>
          </w:tcPr>
          <w:p w14:paraId="3833F19B" w14:textId="77777777" w:rsidR="00967CA4" w:rsidRPr="00DC79A1" w:rsidRDefault="00967CA4"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VEI</w:t>
            </w:r>
          </w:p>
        </w:tc>
        <w:tc>
          <w:tcPr>
            <w:tcW w:w="918" w:type="dxa"/>
            <w:noWrap/>
            <w:hideMark/>
          </w:tcPr>
          <w:p w14:paraId="3BC8A80B" w14:textId="77777777" w:rsidR="00967CA4" w:rsidRPr="00DC79A1" w:rsidRDefault="00967CA4" w:rsidP="00A56E86">
            <w:pPr>
              <w:ind w:firstLine="284"/>
              <w:jc w:val="center"/>
              <w:rPr>
                <w:rFonts w:ascii="Times New Roman" w:hAnsi="Times New Roman" w:cs="Times New Roman"/>
                <w:b/>
              </w:rPr>
            </w:pPr>
            <w:r w:rsidRPr="00DC79A1">
              <w:rPr>
                <w:rFonts w:ascii="Times New Roman" w:hAnsi="Times New Roman" w:cs="Times New Roman"/>
                <w:b/>
              </w:rPr>
              <w:t>,895</w:t>
            </w:r>
          </w:p>
        </w:tc>
        <w:tc>
          <w:tcPr>
            <w:tcW w:w="919" w:type="dxa"/>
            <w:noWrap/>
            <w:hideMark/>
          </w:tcPr>
          <w:p w14:paraId="1BE37495"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,021</w:t>
            </w:r>
          </w:p>
        </w:tc>
        <w:tc>
          <w:tcPr>
            <w:tcW w:w="919" w:type="dxa"/>
            <w:noWrap/>
            <w:hideMark/>
          </w:tcPr>
          <w:p w14:paraId="7FFC2FA6"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,354</w:t>
            </w:r>
          </w:p>
        </w:tc>
        <w:tc>
          <w:tcPr>
            <w:tcW w:w="919" w:type="dxa"/>
            <w:noWrap/>
            <w:hideMark/>
          </w:tcPr>
          <w:p w14:paraId="08BCE400"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-,059</w:t>
            </w:r>
          </w:p>
        </w:tc>
        <w:tc>
          <w:tcPr>
            <w:tcW w:w="919" w:type="dxa"/>
            <w:noWrap/>
            <w:hideMark/>
          </w:tcPr>
          <w:p w14:paraId="51838EAB"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,119</w:t>
            </w:r>
          </w:p>
        </w:tc>
        <w:tc>
          <w:tcPr>
            <w:tcW w:w="919" w:type="dxa"/>
            <w:noWrap/>
            <w:hideMark/>
          </w:tcPr>
          <w:p w14:paraId="3F051894"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-,072</w:t>
            </w:r>
          </w:p>
        </w:tc>
        <w:tc>
          <w:tcPr>
            <w:tcW w:w="919" w:type="dxa"/>
            <w:noWrap/>
            <w:hideMark/>
          </w:tcPr>
          <w:p w14:paraId="418CB32B"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,105</w:t>
            </w:r>
          </w:p>
        </w:tc>
        <w:tc>
          <w:tcPr>
            <w:tcW w:w="919" w:type="dxa"/>
            <w:noWrap/>
            <w:hideMark/>
          </w:tcPr>
          <w:p w14:paraId="4DC24473"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,024</w:t>
            </w:r>
          </w:p>
        </w:tc>
        <w:tc>
          <w:tcPr>
            <w:tcW w:w="919" w:type="dxa"/>
            <w:noWrap/>
            <w:hideMark/>
          </w:tcPr>
          <w:p w14:paraId="30C8C2B9"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,016</w:t>
            </w:r>
          </w:p>
        </w:tc>
      </w:tr>
      <w:tr w:rsidR="00967CA4" w:rsidRPr="00DC79A1" w14:paraId="5B1EB78D" w14:textId="77777777" w:rsidTr="00A56E86">
        <w:trPr>
          <w:trHeight w:val="300"/>
        </w:trPr>
        <w:tc>
          <w:tcPr>
            <w:tcW w:w="1571" w:type="dxa"/>
            <w:hideMark/>
          </w:tcPr>
          <w:p w14:paraId="41E871FD" w14:textId="77777777" w:rsidR="00967CA4" w:rsidRPr="00DC79A1" w:rsidRDefault="00967CA4"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EP</w:t>
            </w:r>
          </w:p>
        </w:tc>
        <w:tc>
          <w:tcPr>
            <w:tcW w:w="918" w:type="dxa"/>
            <w:noWrap/>
            <w:hideMark/>
          </w:tcPr>
          <w:p w14:paraId="0D69C909" w14:textId="77777777" w:rsidR="00967CA4" w:rsidRPr="00DC79A1" w:rsidRDefault="00967CA4" w:rsidP="00A56E86">
            <w:pPr>
              <w:ind w:firstLine="284"/>
              <w:jc w:val="center"/>
              <w:rPr>
                <w:rFonts w:ascii="Times New Roman" w:hAnsi="Times New Roman" w:cs="Times New Roman"/>
                <w:b/>
              </w:rPr>
            </w:pPr>
            <w:r w:rsidRPr="00DC79A1">
              <w:rPr>
                <w:rFonts w:ascii="Times New Roman" w:hAnsi="Times New Roman" w:cs="Times New Roman"/>
                <w:b/>
              </w:rPr>
              <w:t>,758</w:t>
            </w:r>
          </w:p>
        </w:tc>
        <w:tc>
          <w:tcPr>
            <w:tcW w:w="919" w:type="dxa"/>
            <w:noWrap/>
            <w:hideMark/>
          </w:tcPr>
          <w:p w14:paraId="2E5214BE"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,227</w:t>
            </w:r>
          </w:p>
        </w:tc>
        <w:tc>
          <w:tcPr>
            <w:tcW w:w="919" w:type="dxa"/>
            <w:noWrap/>
            <w:hideMark/>
          </w:tcPr>
          <w:p w14:paraId="1DF298E3"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-,133</w:t>
            </w:r>
          </w:p>
        </w:tc>
        <w:tc>
          <w:tcPr>
            <w:tcW w:w="919" w:type="dxa"/>
            <w:noWrap/>
            <w:hideMark/>
          </w:tcPr>
          <w:p w14:paraId="7EE00A76"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,224</w:t>
            </w:r>
          </w:p>
        </w:tc>
        <w:tc>
          <w:tcPr>
            <w:tcW w:w="919" w:type="dxa"/>
            <w:noWrap/>
            <w:hideMark/>
          </w:tcPr>
          <w:p w14:paraId="73FE5470"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,118</w:t>
            </w:r>
          </w:p>
        </w:tc>
        <w:tc>
          <w:tcPr>
            <w:tcW w:w="919" w:type="dxa"/>
            <w:noWrap/>
            <w:hideMark/>
          </w:tcPr>
          <w:p w14:paraId="7EFA4B63"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,244</w:t>
            </w:r>
          </w:p>
        </w:tc>
        <w:tc>
          <w:tcPr>
            <w:tcW w:w="919" w:type="dxa"/>
            <w:noWrap/>
            <w:hideMark/>
          </w:tcPr>
          <w:p w14:paraId="632B1B29"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,137</w:t>
            </w:r>
          </w:p>
        </w:tc>
        <w:tc>
          <w:tcPr>
            <w:tcW w:w="919" w:type="dxa"/>
            <w:noWrap/>
            <w:hideMark/>
          </w:tcPr>
          <w:p w14:paraId="07BDDA07"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,255</w:t>
            </w:r>
          </w:p>
        </w:tc>
        <w:tc>
          <w:tcPr>
            <w:tcW w:w="919" w:type="dxa"/>
            <w:noWrap/>
            <w:hideMark/>
          </w:tcPr>
          <w:p w14:paraId="1961E1C3"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-,075</w:t>
            </w:r>
          </w:p>
        </w:tc>
      </w:tr>
      <w:tr w:rsidR="00967CA4" w:rsidRPr="00DC79A1" w14:paraId="73A91956" w14:textId="77777777" w:rsidTr="00A56E86">
        <w:trPr>
          <w:trHeight w:val="300"/>
        </w:trPr>
        <w:tc>
          <w:tcPr>
            <w:tcW w:w="1571" w:type="dxa"/>
            <w:hideMark/>
          </w:tcPr>
          <w:p w14:paraId="44748187" w14:textId="77777777" w:rsidR="00967CA4" w:rsidRPr="00DC79A1" w:rsidRDefault="00967CA4"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UE</w:t>
            </w:r>
          </w:p>
        </w:tc>
        <w:tc>
          <w:tcPr>
            <w:tcW w:w="918" w:type="dxa"/>
            <w:noWrap/>
            <w:hideMark/>
          </w:tcPr>
          <w:p w14:paraId="4499E1B3" w14:textId="77777777" w:rsidR="00967CA4" w:rsidRPr="00DC79A1" w:rsidRDefault="00967CA4" w:rsidP="00A56E86">
            <w:pPr>
              <w:ind w:firstLine="284"/>
              <w:jc w:val="center"/>
              <w:rPr>
                <w:rFonts w:ascii="Times New Roman" w:hAnsi="Times New Roman" w:cs="Times New Roman"/>
                <w:b/>
              </w:rPr>
            </w:pPr>
            <w:r w:rsidRPr="00DC79A1">
              <w:rPr>
                <w:rFonts w:ascii="Times New Roman" w:hAnsi="Times New Roman" w:cs="Times New Roman"/>
                <w:b/>
              </w:rPr>
              <w:t>,869</w:t>
            </w:r>
          </w:p>
        </w:tc>
        <w:tc>
          <w:tcPr>
            <w:tcW w:w="919" w:type="dxa"/>
            <w:noWrap/>
            <w:hideMark/>
          </w:tcPr>
          <w:p w14:paraId="5E7458B5"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,209</w:t>
            </w:r>
          </w:p>
        </w:tc>
        <w:tc>
          <w:tcPr>
            <w:tcW w:w="919" w:type="dxa"/>
            <w:noWrap/>
            <w:hideMark/>
          </w:tcPr>
          <w:p w14:paraId="307BF8F0"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,352</w:t>
            </w:r>
          </w:p>
        </w:tc>
        <w:tc>
          <w:tcPr>
            <w:tcW w:w="919" w:type="dxa"/>
            <w:noWrap/>
            <w:hideMark/>
          </w:tcPr>
          <w:p w14:paraId="1F09D938"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,013</w:t>
            </w:r>
          </w:p>
        </w:tc>
        <w:tc>
          <w:tcPr>
            <w:tcW w:w="919" w:type="dxa"/>
            <w:noWrap/>
            <w:hideMark/>
          </w:tcPr>
          <w:p w14:paraId="57DEFE80"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,015</w:t>
            </w:r>
          </w:p>
        </w:tc>
        <w:tc>
          <w:tcPr>
            <w:tcW w:w="919" w:type="dxa"/>
            <w:noWrap/>
            <w:hideMark/>
          </w:tcPr>
          <w:p w14:paraId="20D66771"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,068</w:t>
            </w:r>
          </w:p>
        </w:tc>
        <w:tc>
          <w:tcPr>
            <w:tcW w:w="919" w:type="dxa"/>
            <w:noWrap/>
            <w:hideMark/>
          </w:tcPr>
          <w:p w14:paraId="5C4B25F4"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-,034</w:t>
            </w:r>
          </w:p>
        </w:tc>
        <w:tc>
          <w:tcPr>
            <w:tcW w:w="919" w:type="dxa"/>
            <w:noWrap/>
            <w:hideMark/>
          </w:tcPr>
          <w:p w14:paraId="49FBDB8E" w14:textId="77777777" w:rsidR="00967CA4" w:rsidRPr="00DC79A1" w:rsidRDefault="00967CA4" w:rsidP="00A56E86">
            <w:pPr>
              <w:jc w:val="center"/>
              <w:rPr>
                <w:rFonts w:ascii="Times New Roman" w:hAnsi="Times New Roman" w:cs="Times New Roman"/>
              </w:rPr>
            </w:pPr>
            <w:r w:rsidRPr="00DC79A1">
              <w:rPr>
                <w:rFonts w:ascii="Times New Roman" w:hAnsi="Times New Roman" w:cs="Times New Roman"/>
              </w:rPr>
              <w:t>-,034</w:t>
            </w:r>
          </w:p>
        </w:tc>
        <w:tc>
          <w:tcPr>
            <w:tcW w:w="919" w:type="dxa"/>
            <w:noWrap/>
            <w:hideMark/>
          </w:tcPr>
          <w:p w14:paraId="5E22AF39"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,091</w:t>
            </w:r>
          </w:p>
        </w:tc>
      </w:tr>
      <w:tr w:rsidR="00967CA4" w:rsidRPr="00DC79A1" w14:paraId="72608C54" w14:textId="77777777" w:rsidTr="00A56E86">
        <w:trPr>
          <w:trHeight w:val="315"/>
        </w:trPr>
        <w:tc>
          <w:tcPr>
            <w:tcW w:w="1571" w:type="dxa"/>
            <w:hideMark/>
          </w:tcPr>
          <w:p w14:paraId="393DED35" w14:textId="77777777" w:rsidR="00967CA4" w:rsidRPr="00DC79A1" w:rsidRDefault="00967CA4" w:rsidP="00A56E86">
            <w:pPr>
              <w:ind w:firstLine="284"/>
              <w:rPr>
                <w:rFonts w:ascii="Times New Roman" w:hAnsi="Times New Roman" w:cs="Times New Roman"/>
                <w:b/>
                <w:sz w:val="28"/>
                <w:szCs w:val="28"/>
              </w:rPr>
            </w:pPr>
            <w:r w:rsidRPr="00DC79A1">
              <w:rPr>
                <w:rFonts w:ascii="Times New Roman" w:hAnsi="Times New Roman" w:cs="Times New Roman"/>
                <w:b/>
                <w:sz w:val="28"/>
                <w:szCs w:val="28"/>
              </w:rPr>
              <w:t>OEI</w:t>
            </w:r>
          </w:p>
        </w:tc>
        <w:tc>
          <w:tcPr>
            <w:tcW w:w="918" w:type="dxa"/>
            <w:noWrap/>
            <w:hideMark/>
          </w:tcPr>
          <w:p w14:paraId="17C1D290" w14:textId="77777777" w:rsidR="00967CA4" w:rsidRPr="00DC79A1" w:rsidRDefault="00967CA4" w:rsidP="00A56E86">
            <w:pPr>
              <w:ind w:firstLine="284"/>
              <w:jc w:val="center"/>
              <w:rPr>
                <w:rFonts w:ascii="Times New Roman" w:hAnsi="Times New Roman" w:cs="Times New Roman"/>
                <w:b/>
              </w:rPr>
            </w:pPr>
            <w:r w:rsidRPr="00DC79A1">
              <w:rPr>
                <w:rFonts w:ascii="Times New Roman" w:hAnsi="Times New Roman" w:cs="Times New Roman"/>
                <w:b/>
              </w:rPr>
              <w:t>,924</w:t>
            </w:r>
          </w:p>
        </w:tc>
        <w:tc>
          <w:tcPr>
            <w:tcW w:w="919" w:type="dxa"/>
            <w:noWrap/>
            <w:hideMark/>
          </w:tcPr>
          <w:p w14:paraId="01B79CA8"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,244</w:t>
            </w:r>
          </w:p>
        </w:tc>
        <w:tc>
          <w:tcPr>
            <w:tcW w:w="919" w:type="dxa"/>
            <w:noWrap/>
            <w:hideMark/>
          </w:tcPr>
          <w:p w14:paraId="7C01914D"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,164</w:t>
            </w:r>
          </w:p>
        </w:tc>
        <w:tc>
          <w:tcPr>
            <w:tcW w:w="919" w:type="dxa"/>
            <w:noWrap/>
            <w:hideMark/>
          </w:tcPr>
          <w:p w14:paraId="6330209F"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,115</w:t>
            </w:r>
          </w:p>
        </w:tc>
        <w:tc>
          <w:tcPr>
            <w:tcW w:w="919" w:type="dxa"/>
            <w:noWrap/>
            <w:hideMark/>
          </w:tcPr>
          <w:p w14:paraId="48606906"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,066</w:t>
            </w:r>
          </w:p>
        </w:tc>
        <w:tc>
          <w:tcPr>
            <w:tcW w:w="919" w:type="dxa"/>
            <w:noWrap/>
            <w:hideMark/>
          </w:tcPr>
          <w:p w14:paraId="35A9EF49"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,160</w:t>
            </w:r>
          </w:p>
        </w:tc>
        <w:tc>
          <w:tcPr>
            <w:tcW w:w="919" w:type="dxa"/>
            <w:noWrap/>
            <w:hideMark/>
          </w:tcPr>
          <w:p w14:paraId="534D90C5"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,044</w:t>
            </w:r>
          </w:p>
        </w:tc>
        <w:tc>
          <w:tcPr>
            <w:tcW w:w="919" w:type="dxa"/>
            <w:noWrap/>
            <w:hideMark/>
          </w:tcPr>
          <w:p w14:paraId="61B7B9D2"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,100</w:t>
            </w:r>
          </w:p>
        </w:tc>
        <w:tc>
          <w:tcPr>
            <w:tcW w:w="919" w:type="dxa"/>
            <w:noWrap/>
            <w:hideMark/>
          </w:tcPr>
          <w:p w14:paraId="6060887A" w14:textId="77777777" w:rsidR="00967CA4" w:rsidRPr="00DC79A1" w:rsidRDefault="00967CA4" w:rsidP="00A56E86">
            <w:pPr>
              <w:ind w:firstLine="284"/>
              <w:jc w:val="center"/>
              <w:rPr>
                <w:rFonts w:ascii="Times New Roman" w:hAnsi="Times New Roman" w:cs="Times New Roman"/>
              </w:rPr>
            </w:pPr>
            <w:r w:rsidRPr="00DC79A1">
              <w:rPr>
                <w:rFonts w:ascii="Times New Roman" w:hAnsi="Times New Roman" w:cs="Times New Roman"/>
              </w:rPr>
              <w:t>,023</w:t>
            </w:r>
          </w:p>
        </w:tc>
      </w:tr>
      <w:tr w:rsidR="00967CA4" w:rsidRPr="00DC79A1" w14:paraId="1CD71A8B" w14:textId="77777777" w:rsidTr="00A56E86">
        <w:trPr>
          <w:trHeight w:val="315"/>
        </w:trPr>
        <w:tc>
          <w:tcPr>
            <w:tcW w:w="9841" w:type="dxa"/>
            <w:gridSpan w:val="10"/>
          </w:tcPr>
          <w:p w14:paraId="3D9BCB68" w14:textId="51B4EE14" w:rsidR="00967CA4" w:rsidRPr="00A56E86" w:rsidRDefault="00967CA4" w:rsidP="00A56E86">
            <w:pPr>
              <w:ind w:firstLine="709"/>
              <w:jc w:val="both"/>
              <w:rPr>
                <w:rFonts w:ascii="Times New Roman" w:hAnsi="Times New Roman" w:cs="Times New Roman"/>
                <w:b/>
                <w:sz w:val="20"/>
                <w:szCs w:val="20"/>
                <w:lang w:val="kk-KZ"/>
              </w:rPr>
            </w:pPr>
            <w:r>
              <w:rPr>
                <w:rFonts w:ascii="Times New Roman" w:hAnsi="Times New Roman" w:cs="Times New Roman"/>
                <w:sz w:val="20"/>
                <w:szCs w:val="20"/>
                <w:lang w:val="kk-KZ"/>
              </w:rPr>
              <w:t>Ескертулер –</w:t>
            </w:r>
            <w:r w:rsidRPr="00A56E86">
              <w:rPr>
                <w:rFonts w:ascii="Times New Roman" w:hAnsi="Times New Roman" w:cs="Times New Roman"/>
                <w:sz w:val="20"/>
                <w:szCs w:val="20"/>
                <w:lang w:val="kk-KZ"/>
              </w:rPr>
              <w:t xml:space="preserve"> </w:t>
            </w:r>
            <w:r w:rsidRPr="00DC79A1">
              <w:rPr>
                <w:rFonts w:ascii="Times New Roman" w:hAnsi="Times New Roman" w:cs="Times New Roman"/>
                <w:sz w:val="20"/>
                <w:szCs w:val="20"/>
                <w:lang w:val="kk-KZ"/>
              </w:rPr>
              <w:t>EO Эмоционалды хабардар болу, USE Өз эмоцияларын басқару, SM Өзіндік мотивация, E Эмпатия, UEDL Басқа адамдардың эмоцияларын басқару; KP Когнитивті қайта бағалау, PE Экспрессияны басу; MP Басқа адамдардың эмоцияларын түсіну, MU Басқа адамдардың эмоцияларын басқару, VU Өз эмоцияларын басқару, VE Экспрессияны бақылау, VP Өз эмоцияларын түсіну, MEI Басқа адамдардың эмоцияларын түсіну және басқару, VEI Өз эмоцияларыңызды түсіну және басқару, EP Өзінің және басқалардың эмоцияларын түсіну қабілеті, UE Өзінің және басқалардың эмоцияларын басқару қабілеті, OEI Жалпы эмоционалды интеллект ;F1 Позитивті қайта құру және жеке тұлғалық өсу, F2 Мәселеден ойша кету, F3 Эмоцияларға шоғырлану және олардың белсенді көрінісі, F4 Инструменталды әлеуметтік қолдауды пайдалану, F5 Белсенді жеңу, F6 Бас тарту, F7 Дінге жүгіну, F8 Әзіл, F9 Проблемадан кету, F10 Ұстамдылық, F11 Эмоционалды әлеуметтік қолдауды пайдалану, F12 «Тыныштандырғыштарды» қолдану, F13 Қабылдау, F14 Бәсекелес іс-әрекетті басу, F15 Жоспарлау.</w:t>
            </w:r>
          </w:p>
        </w:tc>
      </w:tr>
    </w:tbl>
    <w:p w14:paraId="1CF13D24" w14:textId="77777777" w:rsidR="00FE7FB7" w:rsidRDefault="00FE7FB7" w:rsidP="00AB3C01">
      <w:pPr>
        <w:ind w:firstLine="709"/>
        <w:jc w:val="both"/>
        <w:rPr>
          <w:rFonts w:ascii="Times New Roman" w:hAnsi="Times New Roman" w:cs="Times New Roman"/>
          <w:sz w:val="28"/>
          <w:szCs w:val="28"/>
          <w:lang w:val="kk-KZ"/>
        </w:rPr>
      </w:pPr>
    </w:p>
    <w:p w14:paraId="49324AF8" w14:textId="49AE5EBE"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Біз жоғарыда аталған әдістердің көмегімен алынған латентті факторла</w:t>
      </w:r>
      <w:r w:rsidR="00D770E1">
        <w:rPr>
          <w:rFonts w:ascii="Times New Roman" w:hAnsi="Times New Roman" w:cs="Times New Roman"/>
          <w:sz w:val="28"/>
          <w:szCs w:val="28"/>
          <w:lang w:val="kk-KZ"/>
        </w:rPr>
        <w:t xml:space="preserve">р </w:t>
      </w:r>
      <w:r w:rsidRPr="00DC79A1">
        <w:rPr>
          <w:rFonts w:ascii="Times New Roman" w:hAnsi="Times New Roman" w:cs="Times New Roman"/>
          <w:sz w:val="28"/>
          <w:szCs w:val="28"/>
          <w:lang w:val="kk-KZ"/>
        </w:rPr>
        <w:t>4 курс психологтарының эмоционалды икемділігінің құрылымы үшін маңыздылығы</w:t>
      </w:r>
      <w:r w:rsidR="00FE7FB7">
        <w:rPr>
          <w:rFonts w:ascii="Times New Roman" w:hAnsi="Times New Roman" w:cs="Times New Roman"/>
          <w:sz w:val="28"/>
          <w:szCs w:val="28"/>
          <w:lang w:val="kk-KZ"/>
        </w:rPr>
        <w:t>ның төмендеу ретімен анықталды:</w:t>
      </w:r>
    </w:p>
    <w:p w14:paraId="2972EC3A" w14:textId="6DC3435A"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FE7FB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Жалпы эмоционалды интеллект, ең алдымен, тұлғаішілік эмоционалды интеллект;</w:t>
      </w:r>
    </w:p>
    <w:p w14:paraId="38DD48A2" w14:textId="1080DA23"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r w:rsidR="00FE7FB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Басқа адамдардың эмоцияларын басқарудың өзіндік мотивациясы мен эмпатиямен байланысы;</w:t>
      </w:r>
    </w:p>
    <w:p w14:paraId="1C384758" w14:textId="3A3D3D84" w:rsidR="004C5AD1" w:rsidRPr="00DC79A1" w:rsidRDefault="004C5AD1" w:rsidP="00AB3C01">
      <w:pPr>
        <w:ind w:firstLine="709"/>
        <w:jc w:val="both"/>
        <w:rPr>
          <w:rFonts w:ascii="Times New Roman" w:hAnsi="Times New Roman" w:cs="Times New Roman"/>
          <w:sz w:val="28"/>
          <w:szCs w:val="28"/>
        </w:rPr>
      </w:pPr>
      <w:r w:rsidRPr="00DC79A1">
        <w:rPr>
          <w:rFonts w:ascii="Times New Roman" w:hAnsi="Times New Roman" w:cs="Times New Roman"/>
          <w:sz w:val="28"/>
          <w:szCs w:val="28"/>
          <w:lang w:val="kk-KZ"/>
        </w:rPr>
        <w:t>3.</w:t>
      </w:r>
      <w:r w:rsidR="00FE7FB7">
        <w:rPr>
          <w:rFonts w:ascii="Times New Roman" w:hAnsi="Times New Roman" w:cs="Times New Roman"/>
          <w:sz w:val="28"/>
          <w:szCs w:val="28"/>
          <w:lang w:val="kk-KZ"/>
        </w:rPr>
        <w:t xml:space="preserve"> </w:t>
      </w:r>
      <w:r w:rsidRPr="00DC79A1">
        <w:rPr>
          <w:rFonts w:ascii="Times New Roman" w:hAnsi="Times New Roman" w:cs="Times New Roman"/>
          <w:sz w:val="28"/>
          <w:szCs w:val="28"/>
        </w:rPr>
        <w:t>Экспрессияны басу мен когнитивті қайта бағалаудың қабылдау стратегиясымен байланысы;</w:t>
      </w:r>
    </w:p>
    <w:p w14:paraId="3615C24D" w14:textId="5A6DD1C2"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4.</w:t>
      </w:r>
      <w:r w:rsidR="00FE7FB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Дінге жүгінудің эмоцияларға шоғырлану және оларды белсенді түрде білдіру мен жоспарлаудағы байланысы;</w:t>
      </w:r>
    </w:p>
    <w:p w14:paraId="7BCBDAD0" w14:textId="1772423C"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5.</w:t>
      </w:r>
      <w:r w:rsidRPr="00DC79A1">
        <w:rPr>
          <w:rFonts w:ascii="Times New Roman" w:hAnsi="Times New Roman" w:cs="Times New Roman"/>
          <w:lang w:val="kk-KZ"/>
        </w:rPr>
        <w:t xml:space="preserve"> </w:t>
      </w:r>
      <w:r w:rsidRPr="00DC79A1">
        <w:rPr>
          <w:rFonts w:ascii="Times New Roman" w:hAnsi="Times New Roman" w:cs="Times New Roman"/>
          <w:sz w:val="28"/>
          <w:szCs w:val="28"/>
          <w:lang w:val="kk-KZ"/>
        </w:rPr>
        <w:t>Позитивті қайта құру және жеке тұлғалық</w:t>
      </w:r>
      <w:r w:rsidR="00AD22F8">
        <w:rPr>
          <w:rFonts w:ascii="Times New Roman" w:hAnsi="Times New Roman" w:cs="Times New Roman"/>
          <w:sz w:val="28"/>
          <w:szCs w:val="28"/>
          <w:lang w:val="kk-KZ"/>
        </w:rPr>
        <w:t xml:space="preserve"> өсу мен тұлғалық өсудегі стрес</w:t>
      </w:r>
      <w:r w:rsidRPr="00DC79A1">
        <w:rPr>
          <w:rFonts w:ascii="Times New Roman" w:hAnsi="Times New Roman" w:cs="Times New Roman"/>
          <w:sz w:val="28"/>
          <w:szCs w:val="28"/>
          <w:lang w:val="kk-KZ"/>
        </w:rPr>
        <w:t xml:space="preserve">ті белсенді жеңумен өзара байланысы; </w:t>
      </w:r>
    </w:p>
    <w:p w14:paraId="56964B68" w14:textId="4214F364"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6.</w:t>
      </w:r>
      <w:r w:rsidR="00FE7FB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Әлеуметтік инструменталды қолдау мен эмоционалды әлеуметтік қолдауды қолданудағы өзара байланыс;</w:t>
      </w:r>
    </w:p>
    <w:p w14:paraId="5ED7B9B5" w14:textId="543EE2CB"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7.</w:t>
      </w:r>
      <w:r w:rsidR="00FE7FB7">
        <w:rPr>
          <w:rFonts w:ascii="Times New Roman" w:hAnsi="Times New Roman" w:cs="Times New Roman"/>
          <w:sz w:val="28"/>
          <w:szCs w:val="28"/>
          <w:lang w:val="kk-KZ"/>
        </w:rPr>
        <w:t xml:space="preserve"> </w:t>
      </w:r>
      <w:r w:rsidR="00AD22F8">
        <w:rPr>
          <w:rFonts w:ascii="Times New Roman" w:hAnsi="Times New Roman" w:cs="Times New Roman"/>
          <w:sz w:val="28"/>
          <w:szCs w:val="28"/>
          <w:lang w:val="kk-KZ"/>
        </w:rPr>
        <w:t>Стрес</w:t>
      </w:r>
      <w:r w:rsidRPr="00DC79A1">
        <w:rPr>
          <w:rFonts w:ascii="Times New Roman" w:hAnsi="Times New Roman" w:cs="Times New Roman"/>
          <w:sz w:val="28"/>
          <w:szCs w:val="28"/>
          <w:lang w:val="kk-KZ"/>
        </w:rPr>
        <w:t>пен күресуден бас тарту мен әзіл стратегияларының өзара байланысы;</w:t>
      </w:r>
    </w:p>
    <w:p w14:paraId="14FC484C" w14:textId="3CCAEC6C"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8.</w:t>
      </w:r>
      <w:r w:rsidR="00FE7FB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Мәселеден ойша кету;</w:t>
      </w:r>
    </w:p>
    <w:p w14:paraId="2D6E4289" w14:textId="4FDCC8BF"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9.</w:t>
      </w:r>
      <w:r w:rsidR="00FE7FB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Бәсекелес іс-әрекетті басу</w:t>
      </w:r>
    </w:p>
    <w:p w14:paraId="79FB3AB6"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 және 4 курс психолог студенттерінің эмоционалды икемділігінің құрылымын</w:t>
      </w:r>
      <w:r w:rsidR="002E70D9" w:rsidRPr="00DC79A1">
        <w:rPr>
          <w:rFonts w:ascii="Times New Roman" w:hAnsi="Times New Roman" w:cs="Times New Roman"/>
          <w:sz w:val="28"/>
          <w:szCs w:val="28"/>
          <w:lang w:val="kk-KZ"/>
        </w:rPr>
        <w:t xml:space="preserve"> салыстыруға көшейік (11</w:t>
      </w:r>
      <w:r w:rsidRPr="00DC79A1">
        <w:rPr>
          <w:rFonts w:ascii="Times New Roman" w:hAnsi="Times New Roman" w:cs="Times New Roman"/>
          <w:sz w:val="28"/>
          <w:szCs w:val="28"/>
          <w:lang w:val="kk-KZ"/>
        </w:rPr>
        <w:t>-кесте).</w:t>
      </w:r>
    </w:p>
    <w:p w14:paraId="36085A1E" w14:textId="77777777" w:rsidR="004C5AD1" w:rsidRPr="00DC79A1" w:rsidRDefault="004C5AD1" w:rsidP="00AB3C01">
      <w:pPr>
        <w:ind w:firstLine="709"/>
        <w:jc w:val="both"/>
        <w:rPr>
          <w:rFonts w:ascii="Times New Roman" w:hAnsi="Times New Roman" w:cs="Times New Roman"/>
          <w:sz w:val="28"/>
          <w:szCs w:val="28"/>
          <w:lang w:val="kk-KZ"/>
        </w:rPr>
      </w:pPr>
    </w:p>
    <w:p w14:paraId="7976106E" w14:textId="2013DA32" w:rsidR="004C5AD1" w:rsidRPr="004D3190" w:rsidRDefault="00FE7FB7" w:rsidP="00FE7FB7">
      <w:pPr>
        <w:jc w:val="both"/>
        <w:rPr>
          <w:rFonts w:ascii="Times New Roman" w:hAnsi="Times New Roman" w:cs="Times New Roman"/>
          <w:sz w:val="28"/>
          <w:szCs w:val="28"/>
          <w:lang w:val="kk-KZ"/>
        </w:rPr>
      </w:pPr>
      <w:r w:rsidRPr="004D3190">
        <w:rPr>
          <w:rFonts w:ascii="Times New Roman" w:hAnsi="Times New Roman" w:cs="Times New Roman"/>
          <w:sz w:val="28"/>
          <w:szCs w:val="28"/>
          <w:lang w:val="kk-KZ"/>
        </w:rPr>
        <w:t>Кесте 11 –</w:t>
      </w:r>
      <w:r w:rsidR="004C5AD1" w:rsidRPr="004D3190">
        <w:rPr>
          <w:rFonts w:ascii="Times New Roman" w:hAnsi="Times New Roman" w:cs="Times New Roman"/>
          <w:sz w:val="28"/>
          <w:szCs w:val="28"/>
          <w:lang w:val="kk-KZ"/>
        </w:rPr>
        <w:t xml:space="preserve"> 1 және </w:t>
      </w:r>
      <w:r w:rsidRPr="004D3190">
        <w:rPr>
          <w:rFonts w:ascii="Times New Roman" w:hAnsi="Times New Roman" w:cs="Times New Roman"/>
          <w:sz w:val="28"/>
          <w:szCs w:val="28"/>
          <w:lang w:val="kk-KZ"/>
        </w:rPr>
        <w:t xml:space="preserve">4 курс психолог студенттерінің </w:t>
      </w:r>
      <w:r w:rsidR="004C5AD1" w:rsidRPr="004D3190">
        <w:rPr>
          <w:rFonts w:ascii="Times New Roman" w:hAnsi="Times New Roman" w:cs="Times New Roman"/>
          <w:sz w:val="28"/>
          <w:szCs w:val="28"/>
          <w:lang w:val="kk-KZ"/>
        </w:rPr>
        <w:t>эмоционалды икемділігінің құрылымын салыстырмалы талдау</w:t>
      </w:r>
    </w:p>
    <w:p w14:paraId="41613C81" w14:textId="77777777" w:rsidR="004C5AD1" w:rsidRPr="006B67C0" w:rsidRDefault="004C5AD1" w:rsidP="004C5AD1">
      <w:pPr>
        <w:ind w:firstLine="284"/>
        <w:jc w:val="both"/>
        <w:rPr>
          <w:rFonts w:ascii="Times New Roman" w:hAnsi="Times New Roman" w:cs="Times New Roman"/>
          <w:color w:val="FF0000"/>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3"/>
        <w:gridCol w:w="4706"/>
      </w:tblGrid>
      <w:tr w:rsidR="004359AF" w:rsidRPr="00DC79A1" w14:paraId="4DF12F46" w14:textId="77777777" w:rsidTr="00FE7FB7">
        <w:tc>
          <w:tcPr>
            <w:tcW w:w="675" w:type="dxa"/>
          </w:tcPr>
          <w:p w14:paraId="4A5AF41C" w14:textId="77777777" w:rsidR="004C5AD1" w:rsidRPr="00FE7FB7" w:rsidRDefault="004C5AD1" w:rsidP="00FE7FB7">
            <w:pPr>
              <w:jc w:val="center"/>
              <w:rPr>
                <w:rFonts w:ascii="Times New Roman" w:hAnsi="Times New Roman" w:cs="Times New Roman"/>
                <w:sz w:val="28"/>
                <w:szCs w:val="28"/>
                <w:lang w:val="kk-KZ"/>
              </w:rPr>
            </w:pPr>
            <w:r w:rsidRPr="00FE7FB7">
              <w:rPr>
                <w:rFonts w:ascii="Times New Roman" w:hAnsi="Times New Roman" w:cs="Times New Roman"/>
                <w:sz w:val="28"/>
                <w:szCs w:val="28"/>
                <w:lang w:val="kk-KZ"/>
              </w:rPr>
              <w:t>№</w:t>
            </w:r>
          </w:p>
        </w:tc>
        <w:tc>
          <w:tcPr>
            <w:tcW w:w="4253" w:type="dxa"/>
          </w:tcPr>
          <w:p w14:paraId="1E53A872" w14:textId="77777777" w:rsidR="004C5AD1" w:rsidRPr="00FE7FB7" w:rsidRDefault="004C5AD1" w:rsidP="00FE7FB7">
            <w:pPr>
              <w:ind w:firstLine="284"/>
              <w:jc w:val="center"/>
              <w:rPr>
                <w:rFonts w:ascii="Times New Roman" w:hAnsi="Times New Roman" w:cs="Times New Roman"/>
                <w:sz w:val="28"/>
                <w:szCs w:val="28"/>
                <w:lang w:val="kk-KZ"/>
              </w:rPr>
            </w:pPr>
            <w:r w:rsidRPr="00FE7FB7">
              <w:rPr>
                <w:rFonts w:ascii="Times New Roman" w:hAnsi="Times New Roman" w:cs="Times New Roman"/>
                <w:sz w:val="28"/>
                <w:szCs w:val="28"/>
              </w:rPr>
              <w:t>1 курс</w:t>
            </w:r>
            <w:r w:rsidRPr="00FE7FB7">
              <w:rPr>
                <w:rFonts w:ascii="Times New Roman" w:hAnsi="Times New Roman" w:cs="Times New Roman"/>
                <w:sz w:val="28"/>
                <w:szCs w:val="28"/>
                <w:lang w:val="kk-KZ"/>
              </w:rPr>
              <w:t xml:space="preserve"> психолог </w:t>
            </w:r>
            <w:r w:rsidRPr="00FE7FB7">
              <w:rPr>
                <w:rFonts w:ascii="Times New Roman" w:hAnsi="Times New Roman" w:cs="Times New Roman"/>
                <w:sz w:val="28"/>
                <w:szCs w:val="28"/>
              </w:rPr>
              <w:t>студент</w:t>
            </w:r>
            <w:r w:rsidRPr="00FE7FB7">
              <w:rPr>
                <w:rFonts w:ascii="Times New Roman" w:hAnsi="Times New Roman" w:cs="Times New Roman"/>
                <w:sz w:val="28"/>
                <w:szCs w:val="28"/>
                <w:lang w:val="kk-KZ"/>
              </w:rPr>
              <w:t>тері</w:t>
            </w:r>
          </w:p>
        </w:tc>
        <w:tc>
          <w:tcPr>
            <w:tcW w:w="4706" w:type="dxa"/>
          </w:tcPr>
          <w:p w14:paraId="0A71E1D4" w14:textId="77777777" w:rsidR="004C5AD1" w:rsidRPr="00FE7FB7" w:rsidRDefault="004C5AD1" w:rsidP="00FE7FB7">
            <w:pPr>
              <w:ind w:firstLine="284"/>
              <w:jc w:val="center"/>
              <w:rPr>
                <w:rFonts w:ascii="Times New Roman" w:hAnsi="Times New Roman" w:cs="Times New Roman"/>
                <w:sz w:val="28"/>
                <w:szCs w:val="28"/>
                <w:lang w:val="kk-KZ"/>
              </w:rPr>
            </w:pPr>
            <w:r w:rsidRPr="00FE7FB7">
              <w:rPr>
                <w:rFonts w:ascii="Times New Roman" w:hAnsi="Times New Roman" w:cs="Times New Roman"/>
                <w:sz w:val="28"/>
                <w:szCs w:val="28"/>
              </w:rPr>
              <w:t xml:space="preserve">4 курс </w:t>
            </w:r>
            <w:r w:rsidRPr="00FE7FB7">
              <w:rPr>
                <w:rFonts w:ascii="Times New Roman" w:hAnsi="Times New Roman" w:cs="Times New Roman"/>
                <w:sz w:val="28"/>
                <w:szCs w:val="28"/>
                <w:lang w:val="kk-KZ"/>
              </w:rPr>
              <w:t>психолог студенттері</w:t>
            </w:r>
          </w:p>
        </w:tc>
      </w:tr>
      <w:tr w:rsidR="00FE7FB7" w:rsidRPr="00DC79A1" w14:paraId="50D9953F" w14:textId="77777777" w:rsidTr="00FE7FB7">
        <w:tc>
          <w:tcPr>
            <w:tcW w:w="675" w:type="dxa"/>
          </w:tcPr>
          <w:p w14:paraId="4E21DF0A" w14:textId="463F78EA" w:rsidR="00FE7FB7" w:rsidRPr="00FE7FB7" w:rsidRDefault="00FE7FB7" w:rsidP="00FE7FB7">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4253" w:type="dxa"/>
          </w:tcPr>
          <w:p w14:paraId="047670C8" w14:textId="0C0E797C" w:rsidR="00FE7FB7" w:rsidRPr="00FE7FB7" w:rsidRDefault="00FE7FB7" w:rsidP="00FE7FB7">
            <w:pPr>
              <w:ind w:firstLine="284"/>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4706" w:type="dxa"/>
          </w:tcPr>
          <w:p w14:paraId="4ED15C95" w14:textId="225740AC" w:rsidR="00FE7FB7" w:rsidRPr="00FE7FB7" w:rsidRDefault="00FE7FB7" w:rsidP="00FE7FB7">
            <w:pPr>
              <w:ind w:firstLine="284"/>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4359AF" w:rsidRPr="00DC79A1" w14:paraId="096F516C" w14:textId="77777777" w:rsidTr="00FE7FB7">
        <w:tc>
          <w:tcPr>
            <w:tcW w:w="675" w:type="dxa"/>
          </w:tcPr>
          <w:p w14:paraId="38AF5F2E" w14:textId="77777777"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p>
        </w:tc>
        <w:tc>
          <w:tcPr>
            <w:tcW w:w="4253" w:type="dxa"/>
          </w:tcPr>
          <w:p w14:paraId="3AE33DE1" w14:textId="77777777"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Жалпы эмоционалды интеллект, ең алдымен, өзінің және басқалардың эмоцияларын түсіну қабілеті </w:t>
            </w:r>
          </w:p>
        </w:tc>
        <w:tc>
          <w:tcPr>
            <w:tcW w:w="4706" w:type="dxa"/>
          </w:tcPr>
          <w:p w14:paraId="3AC9B63B" w14:textId="77777777" w:rsidR="004C5AD1" w:rsidRPr="00DC79A1" w:rsidRDefault="004C5AD1" w:rsidP="004C5AD1">
            <w:pPr>
              <w:jc w:val="both"/>
              <w:rPr>
                <w:rFonts w:ascii="Times New Roman" w:hAnsi="Times New Roman" w:cs="Times New Roman"/>
                <w:sz w:val="28"/>
                <w:szCs w:val="28"/>
              </w:rPr>
            </w:pPr>
            <w:r w:rsidRPr="00DC79A1">
              <w:rPr>
                <w:rFonts w:ascii="Times New Roman" w:hAnsi="Times New Roman" w:cs="Times New Roman"/>
                <w:sz w:val="28"/>
                <w:szCs w:val="28"/>
              </w:rPr>
              <w:t xml:space="preserve">Жалпы эмоционалды интеллект, ең алдымен, тұлғаішілік эмоционалды интеллект </w:t>
            </w:r>
          </w:p>
          <w:p w14:paraId="6760D8F0" w14:textId="77777777" w:rsidR="004C5AD1" w:rsidRPr="00DC79A1" w:rsidRDefault="004C5AD1" w:rsidP="004C5AD1">
            <w:pPr>
              <w:jc w:val="both"/>
              <w:rPr>
                <w:rFonts w:ascii="Times New Roman" w:hAnsi="Times New Roman" w:cs="Times New Roman"/>
                <w:sz w:val="28"/>
                <w:szCs w:val="28"/>
              </w:rPr>
            </w:pPr>
          </w:p>
        </w:tc>
      </w:tr>
      <w:tr w:rsidR="004359AF" w:rsidRPr="004D3190" w14:paraId="6982FA14" w14:textId="77777777" w:rsidTr="00FE7FB7">
        <w:tc>
          <w:tcPr>
            <w:tcW w:w="675" w:type="dxa"/>
            <w:tcBorders>
              <w:bottom w:val="single" w:sz="4" w:space="0" w:color="auto"/>
            </w:tcBorders>
          </w:tcPr>
          <w:p w14:paraId="0E9354BC" w14:textId="77777777"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p>
        </w:tc>
        <w:tc>
          <w:tcPr>
            <w:tcW w:w="4253" w:type="dxa"/>
            <w:tcBorders>
              <w:bottom w:val="single" w:sz="4" w:space="0" w:color="auto"/>
            </w:tcBorders>
          </w:tcPr>
          <w:p w14:paraId="45266220" w14:textId="77777777"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Басқа адамдардың эмоцияларын басқару және эмпатия </w:t>
            </w:r>
          </w:p>
          <w:p w14:paraId="6C8F3772" w14:textId="77777777" w:rsidR="004C5AD1" w:rsidRPr="00DC79A1" w:rsidRDefault="004C5AD1" w:rsidP="004C5AD1">
            <w:pPr>
              <w:jc w:val="both"/>
              <w:rPr>
                <w:rFonts w:ascii="Times New Roman" w:hAnsi="Times New Roman" w:cs="Times New Roman"/>
                <w:sz w:val="28"/>
                <w:szCs w:val="28"/>
                <w:lang w:val="kk-KZ"/>
              </w:rPr>
            </w:pPr>
          </w:p>
        </w:tc>
        <w:tc>
          <w:tcPr>
            <w:tcW w:w="4706" w:type="dxa"/>
            <w:tcBorders>
              <w:bottom w:val="single" w:sz="4" w:space="0" w:color="auto"/>
            </w:tcBorders>
          </w:tcPr>
          <w:p w14:paraId="4D4EF7BD" w14:textId="2B8F6D9A" w:rsidR="00FE7FB7" w:rsidRPr="00DC79A1" w:rsidRDefault="004C5AD1" w:rsidP="00FE7F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Басқа адамдардың эмоцияларын басқарумен өзіндік мотивация және  эмпатиямен байланысы </w:t>
            </w:r>
          </w:p>
        </w:tc>
      </w:tr>
      <w:tr w:rsidR="00FE7FB7" w:rsidRPr="006848B2" w14:paraId="41D0556A" w14:textId="77777777" w:rsidTr="00FE7FB7">
        <w:tc>
          <w:tcPr>
            <w:tcW w:w="675" w:type="dxa"/>
            <w:tcBorders>
              <w:bottom w:val="nil"/>
            </w:tcBorders>
          </w:tcPr>
          <w:p w14:paraId="69F5F869" w14:textId="156FF049" w:rsidR="00FE7FB7" w:rsidRPr="00DC79A1" w:rsidRDefault="00FE7FB7" w:rsidP="004C5AD1">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4253" w:type="dxa"/>
            <w:tcBorders>
              <w:bottom w:val="nil"/>
            </w:tcBorders>
          </w:tcPr>
          <w:p w14:paraId="1C47C164" w14:textId="6DCCE322" w:rsidR="00FE7FB7" w:rsidRPr="00DC79A1" w:rsidRDefault="00FE7FB7" w:rsidP="00FE7F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және әлеуметтік инструменталды қолдау және  эмоцияларға шоғырлану олардың</w:t>
            </w:r>
            <w:r w:rsidR="004D776A" w:rsidRPr="00DC79A1">
              <w:rPr>
                <w:rFonts w:ascii="Times New Roman" w:hAnsi="Times New Roman" w:cs="Times New Roman"/>
                <w:sz w:val="28"/>
                <w:szCs w:val="28"/>
                <w:lang w:val="kk-KZ"/>
              </w:rPr>
              <w:t xml:space="preserve"> белсенді түрде көріну стратегияларын қолданудағы өзара байланыс</w:t>
            </w:r>
            <w:r w:rsidRPr="00DC79A1">
              <w:rPr>
                <w:rFonts w:ascii="Times New Roman" w:hAnsi="Times New Roman" w:cs="Times New Roman"/>
                <w:sz w:val="28"/>
                <w:szCs w:val="28"/>
                <w:lang w:val="kk-KZ"/>
              </w:rPr>
              <w:t xml:space="preserve"> </w:t>
            </w:r>
          </w:p>
        </w:tc>
        <w:tc>
          <w:tcPr>
            <w:tcW w:w="4706" w:type="dxa"/>
            <w:tcBorders>
              <w:bottom w:val="nil"/>
            </w:tcBorders>
          </w:tcPr>
          <w:p w14:paraId="07D2ECBA" w14:textId="30039B77" w:rsidR="00FE7FB7" w:rsidRPr="00DC79A1" w:rsidRDefault="00FE7FB7" w:rsidP="00FE7FB7">
            <w:pPr>
              <w:jc w:val="both"/>
              <w:rPr>
                <w:rFonts w:ascii="Times New Roman" w:hAnsi="Times New Roman" w:cs="Times New Roman"/>
                <w:sz w:val="28"/>
                <w:szCs w:val="28"/>
                <w:lang w:val="kk-KZ"/>
              </w:rPr>
            </w:pPr>
            <w:r w:rsidRPr="00DC79A1">
              <w:rPr>
                <w:rFonts w:ascii="Times New Roman" w:hAnsi="Times New Roman" w:cs="Times New Roman"/>
                <w:sz w:val="28"/>
                <w:szCs w:val="28"/>
              </w:rPr>
              <w:t>Экспрессияны басу мен когнитивті қайта бағалаудың қабылдау стратегиясымен</w:t>
            </w:r>
            <w:r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rPr>
              <w:t>байланысы</w:t>
            </w:r>
          </w:p>
        </w:tc>
      </w:tr>
      <w:tr w:rsidR="004359AF" w:rsidRPr="004D3190" w14:paraId="52D0F7DC" w14:textId="77777777" w:rsidTr="00FE7FB7">
        <w:tc>
          <w:tcPr>
            <w:tcW w:w="675" w:type="dxa"/>
          </w:tcPr>
          <w:p w14:paraId="299F174E" w14:textId="745E677D" w:rsidR="004C5AD1" w:rsidRPr="00DC79A1" w:rsidRDefault="004D776A" w:rsidP="004C5AD1">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4253" w:type="dxa"/>
          </w:tcPr>
          <w:p w14:paraId="574DCA0D" w14:textId="77777777"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Когнитивті қайта бағалаумен дінге жүгінудің байланысы</w:t>
            </w:r>
          </w:p>
          <w:p w14:paraId="5E4D2FD5" w14:textId="77777777" w:rsidR="004C5AD1" w:rsidRPr="00DC79A1" w:rsidRDefault="004C5AD1" w:rsidP="004C5AD1">
            <w:pPr>
              <w:numPr>
                <w:ilvl w:val="0"/>
                <w:numId w:val="10"/>
              </w:numPr>
              <w:ind w:left="0"/>
              <w:jc w:val="both"/>
              <w:rPr>
                <w:rFonts w:ascii="Times New Roman" w:hAnsi="Times New Roman" w:cs="Times New Roman"/>
                <w:sz w:val="28"/>
                <w:szCs w:val="28"/>
                <w:lang w:val="kk-KZ"/>
              </w:rPr>
            </w:pPr>
          </w:p>
        </w:tc>
        <w:tc>
          <w:tcPr>
            <w:tcW w:w="4706" w:type="dxa"/>
          </w:tcPr>
          <w:p w14:paraId="3BEB7414" w14:textId="701972CF" w:rsidR="004C5AD1" w:rsidRPr="00DC79A1" w:rsidRDefault="004C5AD1" w:rsidP="00FE7F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Дінге жүгіну мен эмоцияларға шоғырлану және олардың белсенді көрінуіме</w:t>
            </w:r>
            <w:r w:rsidR="00FE7FB7">
              <w:rPr>
                <w:rFonts w:ascii="Times New Roman" w:hAnsi="Times New Roman" w:cs="Times New Roman"/>
                <w:sz w:val="28"/>
                <w:szCs w:val="28"/>
                <w:lang w:val="kk-KZ"/>
              </w:rPr>
              <w:t>н жоспарлау арасындағы байланыс</w:t>
            </w:r>
          </w:p>
        </w:tc>
      </w:tr>
      <w:tr w:rsidR="004359AF" w:rsidRPr="004D3190" w14:paraId="6B3C2511" w14:textId="77777777" w:rsidTr="00FE7FB7">
        <w:trPr>
          <w:trHeight w:val="1332"/>
        </w:trPr>
        <w:tc>
          <w:tcPr>
            <w:tcW w:w="675" w:type="dxa"/>
          </w:tcPr>
          <w:p w14:paraId="35C18F89" w14:textId="130798B0" w:rsidR="004C5AD1" w:rsidRPr="00DC79A1" w:rsidRDefault="004D776A" w:rsidP="004C5AD1">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4253" w:type="dxa"/>
          </w:tcPr>
          <w:p w14:paraId="5DAC41BA" w14:textId="0FC38A35" w:rsidR="004C5AD1" w:rsidRPr="00DC79A1" w:rsidRDefault="00AD22F8" w:rsidP="004C5AD1">
            <w:pPr>
              <w:jc w:val="both"/>
              <w:rPr>
                <w:rFonts w:ascii="Times New Roman" w:hAnsi="Times New Roman" w:cs="Times New Roman"/>
                <w:sz w:val="28"/>
                <w:szCs w:val="28"/>
                <w:lang w:val="kk-KZ"/>
              </w:rPr>
            </w:pPr>
            <w:r>
              <w:rPr>
                <w:rFonts w:ascii="Times New Roman" w:hAnsi="Times New Roman" w:cs="Times New Roman"/>
                <w:sz w:val="28"/>
                <w:szCs w:val="28"/>
                <w:lang w:val="kk-KZ"/>
              </w:rPr>
              <w:t>Стрес</w:t>
            </w:r>
            <w:r w:rsidR="004C5AD1" w:rsidRPr="00DC79A1">
              <w:rPr>
                <w:rFonts w:ascii="Times New Roman" w:hAnsi="Times New Roman" w:cs="Times New Roman"/>
                <w:sz w:val="28"/>
                <w:szCs w:val="28"/>
                <w:lang w:val="kk-KZ"/>
              </w:rPr>
              <w:t>тік жағдайды жағымды  қайта құру стратегиясымен бәсекелес іс-әрекетті басу байланысы</w:t>
            </w:r>
          </w:p>
        </w:tc>
        <w:tc>
          <w:tcPr>
            <w:tcW w:w="4706" w:type="dxa"/>
          </w:tcPr>
          <w:p w14:paraId="3BADEAE9" w14:textId="611B9B62"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Позитивті қайта құру мен жеке тұлғалық өсуде стрес</w:t>
            </w:r>
            <w:r w:rsidR="00FE7FB7">
              <w:rPr>
                <w:rFonts w:ascii="Times New Roman" w:hAnsi="Times New Roman" w:cs="Times New Roman"/>
                <w:sz w:val="28"/>
                <w:szCs w:val="28"/>
                <w:lang w:val="kk-KZ"/>
              </w:rPr>
              <w:t xml:space="preserve">ті белсенді жеңудің байланысы </w:t>
            </w:r>
          </w:p>
          <w:p w14:paraId="1A19CF8D" w14:textId="77777777" w:rsidR="004C5AD1" w:rsidRPr="00DC79A1" w:rsidRDefault="004C5AD1" w:rsidP="004C5AD1">
            <w:pPr>
              <w:jc w:val="both"/>
              <w:rPr>
                <w:rFonts w:ascii="Times New Roman" w:hAnsi="Times New Roman" w:cs="Times New Roman"/>
                <w:sz w:val="28"/>
                <w:szCs w:val="28"/>
                <w:lang w:val="kk-KZ"/>
              </w:rPr>
            </w:pPr>
          </w:p>
        </w:tc>
      </w:tr>
      <w:tr w:rsidR="004359AF" w:rsidRPr="004D3190" w14:paraId="39B8E736" w14:textId="77777777" w:rsidTr="00FE7FB7">
        <w:tc>
          <w:tcPr>
            <w:tcW w:w="675" w:type="dxa"/>
          </w:tcPr>
          <w:p w14:paraId="7D66FD00" w14:textId="38D9187C" w:rsidR="004C5AD1" w:rsidRPr="00DC79A1" w:rsidRDefault="004D776A" w:rsidP="004C5AD1">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4253" w:type="dxa"/>
          </w:tcPr>
          <w:p w14:paraId="1DC6C966" w14:textId="38EADBAF" w:rsidR="004C5AD1" w:rsidRPr="00DC79A1" w:rsidRDefault="004C5AD1" w:rsidP="0060188A">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Басқа адамдардың эмоцияларын басқару мен мәселеден ойша кету стратегиясының байланысы </w:t>
            </w:r>
          </w:p>
        </w:tc>
        <w:tc>
          <w:tcPr>
            <w:tcW w:w="4706" w:type="dxa"/>
          </w:tcPr>
          <w:p w14:paraId="6E291935" w14:textId="77777777"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Әлеуметтік инструменталды қолдау мен эмоционалды әлеуметтік қолдаудың байланысы</w:t>
            </w:r>
          </w:p>
        </w:tc>
      </w:tr>
      <w:tr w:rsidR="004359AF" w:rsidRPr="00DC79A1" w14:paraId="4EEC3F26" w14:textId="77777777" w:rsidTr="00FE7FB7">
        <w:trPr>
          <w:trHeight w:val="591"/>
        </w:trPr>
        <w:tc>
          <w:tcPr>
            <w:tcW w:w="675" w:type="dxa"/>
          </w:tcPr>
          <w:p w14:paraId="058ADE42" w14:textId="6D9BAC5B" w:rsidR="004C5AD1" w:rsidRPr="00DC79A1" w:rsidRDefault="004D776A" w:rsidP="004C5AD1">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4253" w:type="dxa"/>
          </w:tcPr>
          <w:p w14:paraId="4F82F31D" w14:textId="518D6865" w:rsidR="004C5AD1" w:rsidRPr="00DC79A1" w:rsidRDefault="004C5AD1" w:rsidP="0060188A">
            <w:pPr>
              <w:jc w:val="both"/>
              <w:rPr>
                <w:rFonts w:ascii="Times New Roman" w:hAnsi="Times New Roman" w:cs="Times New Roman"/>
                <w:sz w:val="28"/>
                <w:szCs w:val="28"/>
              </w:rPr>
            </w:pPr>
            <w:r w:rsidRPr="00DC79A1">
              <w:rPr>
                <w:rFonts w:ascii="Times New Roman" w:hAnsi="Times New Roman" w:cs="Times New Roman"/>
                <w:sz w:val="28"/>
                <w:szCs w:val="28"/>
              </w:rPr>
              <w:t>«Тыныштандырғыштарды» қолдану</w:t>
            </w:r>
          </w:p>
        </w:tc>
        <w:tc>
          <w:tcPr>
            <w:tcW w:w="4706" w:type="dxa"/>
          </w:tcPr>
          <w:p w14:paraId="65998E12" w14:textId="358C440E" w:rsidR="004C5AD1" w:rsidRPr="0060188A" w:rsidRDefault="00AD22F8" w:rsidP="004C5AD1">
            <w:pPr>
              <w:jc w:val="both"/>
              <w:rPr>
                <w:rFonts w:ascii="Times New Roman" w:hAnsi="Times New Roman" w:cs="Times New Roman"/>
                <w:sz w:val="28"/>
                <w:szCs w:val="28"/>
                <w:lang w:val="kk-KZ"/>
              </w:rPr>
            </w:pPr>
            <w:r>
              <w:rPr>
                <w:rFonts w:ascii="Times New Roman" w:hAnsi="Times New Roman" w:cs="Times New Roman"/>
                <w:sz w:val="28"/>
                <w:szCs w:val="28"/>
                <w:lang w:val="kk-KZ"/>
              </w:rPr>
              <w:t>Стрес</w:t>
            </w:r>
            <w:r w:rsidR="004C5AD1" w:rsidRPr="00DC79A1">
              <w:rPr>
                <w:rFonts w:ascii="Times New Roman" w:hAnsi="Times New Roman" w:cs="Times New Roman"/>
                <w:sz w:val="28"/>
                <w:szCs w:val="28"/>
                <w:lang w:val="kk-KZ"/>
              </w:rPr>
              <w:t>тен бас тарту мен әзіл  стратегияларының байланысы</w:t>
            </w:r>
          </w:p>
        </w:tc>
      </w:tr>
      <w:tr w:rsidR="004359AF" w:rsidRPr="00DC79A1" w14:paraId="04566F09" w14:textId="77777777" w:rsidTr="00FE7FB7">
        <w:tc>
          <w:tcPr>
            <w:tcW w:w="675" w:type="dxa"/>
          </w:tcPr>
          <w:p w14:paraId="583F833F" w14:textId="35B6C6EC" w:rsidR="004C5AD1" w:rsidRPr="00DC79A1" w:rsidRDefault="004D776A" w:rsidP="004D776A">
            <w:pP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4253" w:type="dxa"/>
          </w:tcPr>
          <w:p w14:paraId="3010FD5C" w14:textId="272FC997" w:rsidR="004C5AD1" w:rsidRPr="0060188A" w:rsidRDefault="004C5AD1" w:rsidP="005C76B1">
            <w:pPr>
              <w:jc w:val="both"/>
              <w:rPr>
                <w:rFonts w:ascii="Times New Roman" w:hAnsi="Times New Roman" w:cs="Times New Roman"/>
                <w:sz w:val="28"/>
                <w:szCs w:val="28"/>
              </w:rPr>
            </w:pPr>
            <w:r w:rsidRPr="00DC79A1">
              <w:rPr>
                <w:rFonts w:ascii="Times New Roman" w:hAnsi="Times New Roman" w:cs="Times New Roman"/>
                <w:sz w:val="28"/>
                <w:szCs w:val="28"/>
                <w:lang w:val="kk-KZ"/>
              </w:rPr>
              <w:t>Әзілмен</w:t>
            </w:r>
            <w:r w:rsidR="005C76B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қабылдаудың байланысы</w:t>
            </w:r>
          </w:p>
        </w:tc>
        <w:tc>
          <w:tcPr>
            <w:tcW w:w="4706" w:type="dxa"/>
          </w:tcPr>
          <w:p w14:paraId="16D47496" w14:textId="77777777"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Мәселеден ойша кету</w:t>
            </w:r>
          </w:p>
          <w:p w14:paraId="6F8960E0" w14:textId="77777777" w:rsidR="004C5AD1" w:rsidRPr="00DC79A1" w:rsidRDefault="004C5AD1" w:rsidP="004C5AD1">
            <w:pPr>
              <w:jc w:val="both"/>
              <w:rPr>
                <w:rFonts w:ascii="Times New Roman" w:hAnsi="Times New Roman" w:cs="Times New Roman"/>
                <w:sz w:val="28"/>
                <w:szCs w:val="28"/>
                <w:lang w:val="kk-KZ"/>
              </w:rPr>
            </w:pPr>
          </w:p>
        </w:tc>
      </w:tr>
      <w:tr w:rsidR="001B6D50" w:rsidRPr="00DC79A1" w14:paraId="0FE1DBEF" w14:textId="77777777" w:rsidTr="00FE7FB7">
        <w:tc>
          <w:tcPr>
            <w:tcW w:w="675" w:type="dxa"/>
          </w:tcPr>
          <w:p w14:paraId="02EE50EA" w14:textId="77007237" w:rsidR="004C5AD1" w:rsidRPr="00DC79A1" w:rsidRDefault="004D776A" w:rsidP="004C5AD1">
            <w:pP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4253" w:type="dxa"/>
          </w:tcPr>
          <w:p w14:paraId="0BA2CDAB" w14:textId="77777777" w:rsidR="004C5AD1" w:rsidRPr="00DC79A1" w:rsidRDefault="004C5AD1" w:rsidP="004C5AD1">
            <w:pPr>
              <w:ind w:firstLine="284"/>
              <w:jc w:val="both"/>
              <w:rPr>
                <w:rFonts w:ascii="Times New Roman" w:hAnsi="Times New Roman" w:cs="Times New Roman"/>
                <w:sz w:val="28"/>
                <w:szCs w:val="28"/>
              </w:rPr>
            </w:pPr>
            <w:r w:rsidRPr="00DC79A1">
              <w:rPr>
                <w:rFonts w:ascii="Times New Roman" w:hAnsi="Times New Roman" w:cs="Times New Roman"/>
                <w:sz w:val="28"/>
                <w:szCs w:val="28"/>
              </w:rPr>
              <w:t>-</w:t>
            </w:r>
          </w:p>
        </w:tc>
        <w:tc>
          <w:tcPr>
            <w:tcW w:w="4706" w:type="dxa"/>
          </w:tcPr>
          <w:p w14:paraId="7109612C" w14:textId="3818436D" w:rsidR="004C5AD1" w:rsidRPr="00FE7FB7" w:rsidRDefault="00FE7FB7" w:rsidP="004C5AD1">
            <w:pPr>
              <w:jc w:val="both"/>
              <w:rPr>
                <w:rFonts w:ascii="Times New Roman" w:hAnsi="Times New Roman" w:cs="Times New Roman"/>
                <w:sz w:val="28"/>
                <w:szCs w:val="28"/>
                <w:lang w:val="kk-KZ"/>
              </w:rPr>
            </w:pPr>
            <w:r>
              <w:rPr>
                <w:rFonts w:ascii="Times New Roman" w:hAnsi="Times New Roman" w:cs="Times New Roman"/>
                <w:sz w:val="28"/>
                <w:szCs w:val="28"/>
                <w:lang w:val="kk-KZ"/>
              </w:rPr>
              <w:t>Бәсекелес іс-әрекетті басу</w:t>
            </w:r>
          </w:p>
        </w:tc>
      </w:tr>
    </w:tbl>
    <w:p w14:paraId="1AFE409F" w14:textId="77777777" w:rsidR="0060188A" w:rsidRDefault="0060188A" w:rsidP="0060188A">
      <w:pPr>
        <w:ind w:firstLine="284"/>
        <w:jc w:val="both"/>
        <w:rPr>
          <w:rFonts w:ascii="Times New Roman" w:hAnsi="Times New Roman" w:cs="Times New Roman"/>
          <w:sz w:val="28"/>
          <w:szCs w:val="28"/>
          <w:lang w:val="kk-KZ"/>
        </w:rPr>
      </w:pPr>
    </w:p>
    <w:p w14:paraId="66BF188B" w14:textId="12781EA2" w:rsidR="004C5AD1" w:rsidRPr="00B0196D" w:rsidRDefault="00FE7FB7" w:rsidP="00001B2C">
      <w:pPr>
        <w:jc w:val="both"/>
        <w:rPr>
          <w:rFonts w:ascii="Times New Roman" w:hAnsi="Times New Roman" w:cs="Times New Roman"/>
          <w:sz w:val="28"/>
          <w:szCs w:val="28"/>
          <w:lang w:val="kk-KZ"/>
        </w:rPr>
      </w:pPr>
      <w:r>
        <w:rPr>
          <w:rFonts w:ascii="Times New Roman" w:hAnsi="Times New Roman" w:cs="Times New Roman"/>
          <w:sz w:val="28"/>
          <w:szCs w:val="28"/>
          <w:lang w:val="kk-KZ"/>
        </w:rPr>
        <w:t>Кесте 12 –</w:t>
      </w:r>
      <w:r w:rsidR="0060188A" w:rsidRPr="00274FC4">
        <w:rPr>
          <w:rFonts w:ascii="Times New Roman" w:hAnsi="Times New Roman" w:cs="Times New Roman"/>
          <w:sz w:val="28"/>
          <w:szCs w:val="28"/>
          <w:lang w:val="kk-KZ"/>
        </w:rPr>
        <w:t xml:space="preserve"> Факторлық талдау арқылы анық</w:t>
      </w:r>
      <w:r w:rsidR="00B0196D">
        <w:rPr>
          <w:rFonts w:ascii="Times New Roman" w:hAnsi="Times New Roman" w:cs="Times New Roman"/>
          <w:sz w:val="28"/>
          <w:szCs w:val="28"/>
          <w:lang w:val="kk-KZ"/>
        </w:rPr>
        <w:t>талған эмоционалды икемділіктің компоненттері</w:t>
      </w:r>
    </w:p>
    <w:p w14:paraId="66FC1980" w14:textId="77777777" w:rsidR="0060188A" w:rsidRPr="00274FC4" w:rsidRDefault="0060188A" w:rsidP="004C5AD1">
      <w:pPr>
        <w:ind w:firstLine="284"/>
        <w:jc w:val="both"/>
        <w:rPr>
          <w:rFonts w:ascii="Times New Roman" w:hAnsi="Times New Roman" w:cs="Times New Roman"/>
          <w:sz w:val="28"/>
          <w:szCs w:val="28"/>
          <w:lang w:val="kk-KZ"/>
        </w:rPr>
      </w:pPr>
    </w:p>
    <w:tbl>
      <w:tblPr>
        <w:tblStyle w:val="ac"/>
        <w:tblW w:w="0" w:type="auto"/>
        <w:tblLook w:val="04A0" w:firstRow="1" w:lastRow="0" w:firstColumn="1" w:lastColumn="0" w:noHBand="0" w:noVBand="1"/>
      </w:tblPr>
      <w:tblGrid>
        <w:gridCol w:w="3209"/>
        <w:gridCol w:w="3209"/>
        <w:gridCol w:w="3210"/>
      </w:tblGrid>
      <w:tr w:rsidR="00F824C0" w:rsidRPr="00274FC4" w14:paraId="5928A642" w14:textId="77777777" w:rsidTr="001B6D50">
        <w:tc>
          <w:tcPr>
            <w:tcW w:w="9628" w:type="dxa"/>
            <w:gridSpan w:val="3"/>
          </w:tcPr>
          <w:p w14:paraId="6142C266" w14:textId="4F41ED7C" w:rsidR="00F824C0" w:rsidRPr="00274FC4" w:rsidRDefault="001F1F14" w:rsidP="00F824C0">
            <w:pPr>
              <w:jc w:val="center"/>
              <w:rPr>
                <w:rFonts w:ascii="Times New Roman" w:hAnsi="Times New Roman" w:cs="Times New Roman"/>
                <w:sz w:val="28"/>
                <w:szCs w:val="28"/>
                <w:lang w:val="kk-KZ"/>
              </w:rPr>
            </w:pPr>
            <w:r>
              <w:rPr>
                <w:rFonts w:ascii="Times New Roman" w:hAnsi="Times New Roman" w:cs="Times New Roman"/>
                <w:sz w:val="28"/>
                <w:szCs w:val="28"/>
                <w:lang w:val="kk-KZ"/>
              </w:rPr>
              <w:t>Анықталған эмоционалды икемділік</w:t>
            </w:r>
            <w:r w:rsidR="0060188A" w:rsidRPr="00274FC4">
              <w:rPr>
                <w:rFonts w:ascii="Times New Roman" w:hAnsi="Times New Roman" w:cs="Times New Roman"/>
                <w:sz w:val="28"/>
                <w:szCs w:val="28"/>
                <w:lang w:val="kk-KZ"/>
              </w:rPr>
              <w:t xml:space="preserve"> </w:t>
            </w:r>
            <w:r w:rsidR="00B0196D">
              <w:rPr>
                <w:rFonts w:ascii="Times New Roman" w:hAnsi="Times New Roman" w:cs="Times New Roman"/>
                <w:sz w:val="28"/>
                <w:szCs w:val="28"/>
                <w:lang w:val="kk-KZ"/>
              </w:rPr>
              <w:t>компоненттері</w:t>
            </w:r>
          </w:p>
        </w:tc>
      </w:tr>
      <w:tr w:rsidR="00F824C0" w14:paraId="0545B1C9" w14:textId="77777777" w:rsidTr="00F824C0">
        <w:tc>
          <w:tcPr>
            <w:tcW w:w="3209" w:type="dxa"/>
          </w:tcPr>
          <w:p w14:paraId="077F1EB4" w14:textId="09C578C8" w:rsidR="00F824C0" w:rsidRPr="00274FC4" w:rsidRDefault="00F824C0" w:rsidP="00F824C0">
            <w:pPr>
              <w:jc w:val="center"/>
              <w:rPr>
                <w:rFonts w:ascii="Times New Roman" w:hAnsi="Times New Roman" w:cs="Times New Roman"/>
                <w:sz w:val="28"/>
                <w:szCs w:val="28"/>
                <w:lang w:val="kk-KZ"/>
              </w:rPr>
            </w:pPr>
            <w:r w:rsidRPr="00274FC4">
              <w:rPr>
                <w:rFonts w:ascii="Times New Roman" w:hAnsi="Times New Roman" w:cs="Times New Roman"/>
                <w:sz w:val="28"/>
                <w:szCs w:val="28"/>
                <w:lang w:val="kk-KZ"/>
              </w:rPr>
              <w:t>когнитивті</w:t>
            </w:r>
          </w:p>
        </w:tc>
        <w:tc>
          <w:tcPr>
            <w:tcW w:w="3209" w:type="dxa"/>
          </w:tcPr>
          <w:p w14:paraId="32C98202" w14:textId="2156E896" w:rsidR="00F824C0" w:rsidRPr="00274FC4" w:rsidRDefault="00F824C0" w:rsidP="00F824C0">
            <w:pPr>
              <w:jc w:val="center"/>
              <w:rPr>
                <w:rFonts w:ascii="Times New Roman" w:hAnsi="Times New Roman" w:cs="Times New Roman"/>
                <w:sz w:val="28"/>
                <w:szCs w:val="28"/>
                <w:lang w:val="kk-KZ"/>
              </w:rPr>
            </w:pPr>
            <w:r w:rsidRPr="00274FC4">
              <w:rPr>
                <w:rFonts w:ascii="Times New Roman" w:hAnsi="Times New Roman" w:cs="Times New Roman"/>
                <w:sz w:val="28"/>
                <w:szCs w:val="28"/>
                <w:lang w:val="kk-KZ"/>
              </w:rPr>
              <w:t>реттеуші</w:t>
            </w:r>
          </w:p>
        </w:tc>
        <w:tc>
          <w:tcPr>
            <w:tcW w:w="3210" w:type="dxa"/>
          </w:tcPr>
          <w:p w14:paraId="778D5D6A" w14:textId="000E22BC" w:rsidR="00F824C0" w:rsidRDefault="00F824C0" w:rsidP="00F824C0">
            <w:pPr>
              <w:jc w:val="center"/>
              <w:rPr>
                <w:rFonts w:ascii="Times New Roman" w:hAnsi="Times New Roman" w:cs="Times New Roman"/>
                <w:sz w:val="28"/>
                <w:szCs w:val="28"/>
                <w:lang w:val="kk-KZ"/>
              </w:rPr>
            </w:pPr>
            <w:r w:rsidRPr="00274FC4">
              <w:rPr>
                <w:rFonts w:ascii="Times New Roman" w:hAnsi="Times New Roman" w:cs="Times New Roman"/>
                <w:sz w:val="28"/>
                <w:szCs w:val="28"/>
                <w:lang w:val="kk-KZ"/>
              </w:rPr>
              <w:t>мінез-құлық</w:t>
            </w:r>
          </w:p>
        </w:tc>
      </w:tr>
      <w:tr w:rsidR="00F824C0" w:rsidRPr="004D3190" w14:paraId="70EFDD3F" w14:textId="77777777" w:rsidTr="00F824C0">
        <w:tc>
          <w:tcPr>
            <w:tcW w:w="3209" w:type="dxa"/>
          </w:tcPr>
          <w:p w14:paraId="5DC20C50" w14:textId="06C6A629" w:rsidR="00F824C0" w:rsidRDefault="00274FC4" w:rsidP="004C5AD1">
            <w:pPr>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F824C0" w:rsidRPr="00DC79A1">
              <w:rPr>
                <w:rFonts w:ascii="Times New Roman" w:hAnsi="Times New Roman" w:cs="Times New Roman"/>
                <w:sz w:val="28"/>
                <w:szCs w:val="28"/>
                <w:lang w:val="kk-KZ"/>
              </w:rPr>
              <w:t>алпы эмоционалды интеллект</w:t>
            </w:r>
            <w:r w:rsidR="00F824C0">
              <w:rPr>
                <w:rFonts w:ascii="Times New Roman" w:hAnsi="Times New Roman" w:cs="Times New Roman"/>
                <w:sz w:val="28"/>
                <w:szCs w:val="28"/>
                <w:lang w:val="kk-KZ"/>
              </w:rPr>
              <w:t>, б</w:t>
            </w:r>
            <w:r w:rsidR="00F824C0" w:rsidRPr="00DC79A1">
              <w:rPr>
                <w:rFonts w:ascii="Times New Roman" w:hAnsi="Times New Roman" w:cs="Times New Roman"/>
                <w:sz w:val="28"/>
                <w:szCs w:val="28"/>
                <w:lang w:val="kk-KZ"/>
              </w:rPr>
              <w:t>асқа адамдардың эмоцияларын басқару және эмпатия</w:t>
            </w:r>
            <w:r w:rsidR="00F824C0">
              <w:rPr>
                <w:rFonts w:ascii="Times New Roman" w:hAnsi="Times New Roman" w:cs="Times New Roman"/>
                <w:sz w:val="28"/>
                <w:szCs w:val="28"/>
                <w:lang w:val="kk-KZ"/>
              </w:rPr>
              <w:t xml:space="preserve">, </w:t>
            </w:r>
            <w:r w:rsidR="00F824C0" w:rsidRPr="00DC79A1">
              <w:rPr>
                <w:rFonts w:ascii="Times New Roman" w:hAnsi="Times New Roman" w:cs="Times New Roman"/>
                <w:sz w:val="28"/>
                <w:szCs w:val="28"/>
                <w:lang w:val="kk-KZ"/>
              </w:rPr>
              <w:t>өзіндік мотивация</w:t>
            </w:r>
            <w:r w:rsidR="00F824C0">
              <w:rPr>
                <w:rFonts w:ascii="Times New Roman" w:hAnsi="Times New Roman" w:cs="Times New Roman"/>
                <w:sz w:val="28"/>
                <w:szCs w:val="28"/>
                <w:lang w:val="kk-KZ"/>
              </w:rPr>
              <w:t>, тұлғаішілік эмоционалды интеллект</w:t>
            </w:r>
            <w:r w:rsidR="00F824C0" w:rsidRPr="00DC79A1">
              <w:rPr>
                <w:rFonts w:ascii="Times New Roman" w:hAnsi="Times New Roman" w:cs="Times New Roman"/>
                <w:sz w:val="28"/>
                <w:szCs w:val="28"/>
                <w:lang w:val="kk-KZ"/>
              </w:rPr>
              <w:t xml:space="preserve"> </w:t>
            </w:r>
          </w:p>
        </w:tc>
        <w:tc>
          <w:tcPr>
            <w:tcW w:w="3209" w:type="dxa"/>
          </w:tcPr>
          <w:p w14:paraId="785F3DEA" w14:textId="1116E15C" w:rsidR="00F824C0" w:rsidRPr="0060188A" w:rsidRDefault="00274FC4" w:rsidP="004C5AD1">
            <w:pPr>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F824C0" w:rsidRPr="00DC79A1">
              <w:rPr>
                <w:rFonts w:ascii="Times New Roman" w:hAnsi="Times New Roman" w:cs="Times New Roman"/>
                <w:sz w:val="28"/>
                <w:szCs w:val="28"/>
                <w:lang w:val="kk-KZ"/>
              </w:rPr>
              <w:t>огнитивті қайта бағалау</w:t>
            </w:r>
            <w:r w:rsidR="00F824C0">
              <w:rPr>
                <w:rFonts w:ascii="Times New Roman" w:hAnsi="Times New Roman" w:cs="Times New Roman"/>
                <w:sz w:val="28"/>
                <w:szCs w:val="28"/>
                <w:lang w:val="kk-KZ"/>
              </w:rPr>
              <w:t>, э</w:t>
            </w:r>
            <w:r w:rsidR="00F824C0" w:rsidRPr="00DC79A1">
              <w:rPr>
                <w:rFonts w:ascii="Times New Roman" w:hAnsi="Times New Roman" w:cs="Times New Roman"/>
                <w:sz w:val="28"/>
                <w:szCs w:val="28"/>
              </w:rPr>
              <w:t>кспрессияны басу</w:t>
            </w:r>
            <w:r w:rsidR="0060188A">
              <w:rPr>
                <w:rFonts w:ascii="Times New Roman" w:hAnsi="Times New Roman" w:cs="Times New Roman"/>
                <w:sz w:val="28"/>
                <w:szCs w:val="28"/>
                <w:lang w:val="kk-KZ"/>
              </w:rPr>
              <w:t>.</w:t>
            </w:r>
          </w:p>
        </w:tc>
        <w:tc>
          <w:tcPr>
            <w:tcW w:w="3210" w:type="dxa"/>
          </w:tcPr>
          <w:p w14:paraId="78D72693" w14:textId="2CE03FA7" w:rsidR="00F824C0" w:rsidRDefault="00274FC4" w:rsidP="0060188A">
            <w:pPr>
              <w:numPr>
                <w:ilvl w:val="0"/>
                <w:numId w:val="11"/>
              </w:numPr>
              <w:ind w:left="0"/>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F824C0" w:rsidRPr="00DC79A1">
              <w:rPr>
                <w:rFonts w:ascii="Times New Roman" w:hAnsi="Times New Roman" w:cs="Times New Roman"/>
                <w:sz w:val="28"/>
                <w:szCs w:val="28"/>
                <w:lang w:val="kk-KZ"/>
              </w:rPr>
              <w:t>әселеден ойша кету</w:t>
            </w:r>
            <w:r w:rsidR="0060188A">
              <w:rPr>
                <w:rFonts w:ascii="Times New Roman" w:hAnsi="Times New Roman" w:cs="Times New Roman"/>
                <w:sz w:val="28"/>
                <w:szCs w:val="28"/>
                <w:lang w:val="kk-KZ"/>
              </w:rPr>
              <w:t>, ә</w:t>
            </w:r>
            <w:r w:rsidR="0060188A" w:rsidRPr="00DC79A1">
              <w:rPr>
                <w:rFonts w:ascii="Times New Roman" w:hAnsi="Times New Roman" w:cs="Times New Roman"/>
                <w:sz w:val="28"/>
                <w:szCs w:val="28"/>
                <w:lang w:val="kk-KZ"/>
              </w:rPr>
              <w:t>леуметтік инструменталды қолдау</w:t>
            </w:r>
            <w:r w:rsidR="0060188A">
              <w:rPr>
                <w:rFonts w:ascii="Times New Roman" w:hAnsi="Times New Roman" w:cs="Times New Roman"/>
                <w:sz w:val="28"/>
                <w:szCs w:val="28"/>
                <w:lang w:val="kk-KZ"/>
              </w:rPr>
              <w:t>,</w:t>
            </w:r>
            <w:r w:rsidR="0060188A" w:rsidRPr="00DC79A1">
              <w:rPr>
                <w:rFonts w:ascii="Times New Roman" w:hAnsi="Times New Roman" w:cs="Times New Roman"/>
                <w:sz w:val="28"/>
                <w:szCs w:val="28"/>
                <w:lang w:val="kk-KZ"/>
              </w:rPr>
              <w:t xml:space="preserve"> </w:t>
            </w:r>
            <w:r w:rsidR="0060188A">
              <w:rPr>
                <w:rFonts w:ascii="Times New Roman" w:hAnsi="Times New Roman" w:cs="Times New Roman"/>
                <w:sz w:val="28"/>
                <w:szCs w:val="28"/>
                <w:lang w:val="kk-KZ"/>
              </w:rPr>
              <w:t>п</w:t>
            </w:r>
            <w:r w:rsidR="0060188A" w:rsidRPr="00DC79A1">
              <w:rPr>
                <w:rFonts w:ascii="Times New Roman" w:hAnsi="Times New Roman" w:cs="Times New Roman"/>
                <w:sz w:val="28"/>
                <w:szCs w:val="28"/>
                <w:lang w:val="kk-KZ"/>
              </w:rPr>
              <w:t>озитивті қайта құру мен жеке тұлғалық өсу</w:t>
            </w:r>
            <w:r w:rsidR="0060188A">
              <w:rPr>
                <w:rFonts w:ascii="Times New Roman" w:hAnsi="Times New Roman" w:cs="Times New Roman"/>
                <w:sz w:val="28"/>
                <w:szCs w:val="28"/>
                <w:lang w:val="kk-KZ"/>
              </w:rPr>
              <w:t>, д</w:t>
            </w:r>
            <w:r w:rsidR="0060188A" w:rsidRPr="00DC79A1">
              <w:rPr>
                <w:rFonts w:ascii="Times New Roman" w:hAnsi="Times New Roman" w:cs="Times New Roman"/>
                <w:sz w:val="28"/>
                <w:szCs w:val="28"/>
                <w:lang w:val="kk-KZ"/>
              </w:rPr>
              <w:t>інге жүгіну</w:t>
            </w:r>
            <w:r w:rsidR="0060188A">
              <w:rPr>
                <w:rFonts w:ascii="Times New Roman" w:hAnsi="Times New Roman" w:cs="Times New Roman"/>
                <w:sz w:val="28"/>
                <w:szCs w:val="28"/>
                <w:lang w:val="kk-KZ"/>
              </w:rPr>
              <w:t xml:space="preserve">, </w:t>
            </w:r>
            <w:r w:rsidR="0060188A" w:rsidRPr="00DC79A1">
              <w:rPr>
                <w:rFonts w:ascii="Times New Roman" w:hAnsi="Times New Roman" w:cs="Times New Roman"/>
                <w:sz w:val="28"/>
                <w:szCs w:val="28"/>
                <w:lang w:val="kk-KZ"/>
              </w:rPr>
              <w:t>эмоцияларға шоғырлану</w:t>
            </w:r>
            <w:r w:rsidR="0060188A">
              <w:rPr>
                <w:rFonts w:ascii="Times New Roman" w:hAnsi="Times New Roman" w:cs="Times New Roman"/>
                <w:sz w:val="28"/>
                <w:szCs w:val="28"/>
                <w:lang w:val="kk-KZ"/>
              </w:rPr>
              <w:t>,</w:t>
            </w:r>
            <w:r w:rsidR="0060188A" w:rsidRPr="00DC79A1">
              <w:rPr>
                <w:rFonts w:ascii="Times New Roman" w:hAnsi="Times New Roman" w:cs="Times New Roman"/>
                <w:sz w:val="28"/>
                <w:szCs w:val="28"/>
                <w:lang w:val="kk-KZ"/>
              </w:rPr>
              <w:t xml:space="preserve"> жоспарлау</w:t>
            </w:r>
            <w:r w:rsidR="0060188A">
              <w:rPr>
                <w:rFonts w:ascii="Times New Roman" w:hAnsi="Times New Roman" w:cs="Times New Roman"/>
                <w:sz w:val="28"/>
                <w:szCs w:val="28"/>
                <w:lang w:val="kk-KZ"/>
              </w:rPr>
              <w:t>.</w:t>
            </w:r>
            <w:r w:rsidR="0060188A" w:rsidRPr="00DC79A1">
              <w:rPr>
                <w:rFonts w:ascii="Times New Roman" w:hAnsi="Times New Roman" w:cs="Times New Roman"/>
                <w:sz w:val="28"/>
                <w:szCs w:val="28"/>
                <w:lang w:val="kk-KZ"/>
              </w:rPr>
              <w:t xml:space="preserve"> </w:t>
            </w:r>
          </w:p>
        </w:tc>
      </w:tr>
    </w:tbl>
    <w:p w14:paraId="3A20CAEC" w14:textId="77777777" w:rsidR="0087004B" w:rsidRDefault="0087004B" w:rsidP="004C5AD1">
      <w:pPr>
        <w:jc w:val="both"/>
        <w:rPr>
          <w:rFonts w:ascii="Times New Roman" w:hAnsi="Times New Roman" w:cs="Times New Roman"/>
          <w:sz w:val="28"/>
          <w:szCs w:val="28"/>
          <w:lang w:val="kk-KZ"/>
        </w:rPr>
      </w:pPr>
    </w:p>
    <w:p w14:paraId="4C1D7997" w14:textId="7291CAB2"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274FC4">
        <w:rPr>
          <w:rFonts w:ascii="Times New Roman" w:hAnsi="Times New Roman" w:cs="Times New Roman"/>
          <w:sz w:val="28"/>
          <w:szCs w:val="28"/>
          <w:lang w:val="kk-KZ"/>
        </w:rPr>
        <w:t>2</w:t>
      </w:r>
      <w:r w:rsidRPr="00DC79A1">
        <w:rPr>
          <w:rFonts w:ascii="Times New Roman" w:hAnsi="Times New Roman" w:cs="Times New Roman"/>
          <w:sz w:val="28"/>
          <w:szCs w:val="28"/>
          <w:lang w:val="kk-KZ"/>
        </w:rPr>
        <w:t xml:space="preserve">-кестеден көріп отырғанымыздай, 1-ші және 4-ші курс студенттерінде эмоционалды икемділік құрылымында ең маңыздысы-жалпы эмоционалды интеллект, бұны біз когнитивті компонент ретінде есептейміз. </w:t>
      </w:r>
    </w:p>
    <w:p w14:paraId="21CE81AE" w14:textId="6F5560F9"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Бірінші орында, 1-курс студенттерінде өздерінің эмоцияларын түсіну қабілеті болса, ал 4-ші курс студенттерінде жалпы эмоционалды интеллект, ең алдымен, тұлғаішілік эмоционалды интеллект, олар өз эмоцияларын түсініп,</w:t>
      </w:r>
      <w:r w:rsidR="005C76B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басқара алады және экспрессияны бақылайды.</w:t>
      </w:r>
    </w:p>
    <w:p w14:paraId="0A51B24D" w14:textId="0244A277" w:rsidR="004C5AD1" w:rsidRPr="00DC79A1" w:rsidRDefault="005C76B1" w:rsidP="00AB3C0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жалпы эмоционалды интеллек</w:t>
      </w:r>
      <w:r w:rsidR="004C5AD1" w:rsidRPr="00DC79A1">
        <w:rPr>
          <w:rFonts w:ascii="Times New Roman" w:hAnsi="Times New Roman" w:cs="Times New Roman"/>
          <w:sz w:val="28"/>
          <w:szCs w:val="28"/>
          <w:lang w:val="kk-KZ"/>
        </w:rPr>
        <w:t>тегі тұлғаішілік эмоционалды интеллект рөлінің маңыздылығын арттыруға ықпал етуі, психологиялық білім екенін көрсетуі мүмкін, сол арқылы 4 курс психолог студенттері өздерінің эмоцияларын түсініп, басқарып қана қоймай, өз экспрессияларын басқара алады.</w:t>
      </w:r>
    </w:p>
    <w:p w14:paraId="7B31EF63" w14:textId="77777777" w:rsidR="004C5AD1" w:rsidRPr="00DC79A1" w:rsidRDefault="00FB0AC4"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Екінші орында 1-</w:t>
      </w:r>
      <w:r w:rsidR="004C5AD1" w:rsidRPr="00DC79A1">
        <w:rPr>
          <w:rFonts w:ascii="Times New Roman" w:hAnsi="Times New Roman" w:cs="Times New Roman"/>
          <w:sz w:val="28"/>
          <w:szCs w:val="28"/>
          <w:lang w:val="kk-KZ"/>
        </w:rPr>
        <w:t>курс студенттерінде</w:t>
      </w:r>
      <w:r w:rsidRPr="00DC79A1">
        <w:rPr>
          <w:rFonts w:ascii="Times New Roman" w:hAnsi="Times New Roman" w:cs="Times New Roman"/>
          <w:sz w:val="28"/>
          <w:szCs w:val="28"/>
          <w:lang w:val="kk-KZ"/>
        </w:rPr>
        <w:t xml:space="preserve"> эмоцияларын басқару мүмкіндігі, </w:t>
      </w:r>
      <w:r w:rsidR="004C5AD1" w:rsidRPr="00DC79A1">
        <w:rPr>
          <w:rFonts w:ascii="Times New Roman" w:hAnsi="Times New Roman" w:cs="Times New Roman"/>
          <w:sz w:val="28"/>
          <w:szCs w:val="28"/>
          <w:lang w:val="kk-KZ"/>
        </w:rPr>
        <w:t>эмоционалды икемділік құрылымында ор</w:t>
      </w:r>
      <w:r w:rsidRPr="00DC79A1">
        <w:rPr>
          <w:rFonts w:ascii="Times New Roman" w:hAnsi="Times New Roman" w:cs="Times New Roman"/>
          <w:sz w:val="28"/>
          <w:szCs w:val="28"/>
          <w:lang w:val="kk-KZ"/>
        </w:rPr>
        <w:t>наласты. Сонымен қатар, 1-</w:t>
      </w:r>
      <w:r w:rsidR="004C5AD1" w:rsidRPr="00DC79A1">
        <w:rPr>
          <w:rFonts w:ascii="Times New Roman" w:hAnsi="Times New Roman" w:cs="Times New Roman"/>
          <w:sz w:val="28"/>
          <w:szCs w:val="28"/>
          <w:lang w:val="kk-KZ"/>
        </w:rPr>
        <w:t>курс студенттерінде бұл дағды т</w:t>
      </w:r>
      <w:r w:rsidRPr="00DC79A1">
        <w:rPr>
          <w:rFonts w:ascii="Times New Roman" w:hAnsi="Times New Roman" w:cs="Times New Roman"/>
          <w:sz w:val="28"/>
          <w:szCs w:val="28"/>
          <w:lang w:val="kk-KZ"/>
        </w:rPr>
        <w:t>ек эмпатиямен байланысты.</w:t>
      </w:r>
      <w:r w:rsidR="004C5AD1"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4-</w:t>
      </w:r>
      <w:r w:rsidR="004C5AD1" w:rsidRPr="00DC79A1">
        <w:rPr>
          <w:rFonts w:ascii="Times New Roman" w:hAnsi="Times New Roman" w:cs="Times New Roman"/>
          <w:sz w:val="28"/>
          <w:szCs w:val="28"/>
          <w:lang w:val="kk-KZ"/>
        </w:rPr>
        <w:t>курс студенттерінде бұл дағды эмпатиямен де, өзіндік мотивациямен де байланысты, бұл эмоцияларды басқару есебінен олардың өз мінез-құлқын басқара білулерін көрсетеді. Яғни, жоғары курстың психолог студенттері эмпатиялық және мінез-құлық деңгейінде өз эмоцияларын икемді түрде реттей алатыны ол білім алудың нәтижесі деп есептейміз.</w:t>
      </w:r>
    </w:p>
    <w:p w14:paraId="45B9AABE" w14:textId="492E09DC"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Үшінші</w:t>
      </w:r>
      <w:r w:rsidR="00FB0AC4" w:rsidRPr="00DC79A1">
        <w:rPr>
          <w:rFonts w:ascii="Times New Roman" w:hAnsi="Times New Roman" w:cs="Times New Roman"/>
          <w:sz w:val="28"/>
          <w:szCs w:val="28"/>
          <w:lang w:val="kk-KZ"/>
        </w:rPr>
        <w:t xml:space="preserve"> орында 1-</w:t>
      </w:r>
      <w:r w:rsidRPr="00DC79A1">
        <w:rPr>
          <w:rFonts w:ascii="Times New Roman" w:hAnsi="Times New Roman" w:cs="Times New Roman"/>
          <w:sz w:val="28"/>
          <w:szCs w:val="28"/>
          <w:lang w:val="kk-KZ"/>
        </w:rPr>
        <w:t>курс студенттерінде эмоционалды икемділіктегі мінез-құлықтың компоненті орна</w:t>
      </w:r>
      <w:r w:rsidR="00B3705C" w:rsidRPr="00DC79A1">
        <w:rPr>
          <w:rFonts w:ascii="Times New Roman" w:hAnsi="Times New Roman" w:cs="Times New Roman"/>
          <w:sz w:val="28"/>
          <w:szCs w:val="28"/>
          <w:lang w:val="kk-KZ"/>
        </w:rPr>
        <w:t>ласты. Оларда стрес</w:t>
      </w:r>
      <w:r w:rsidRPr="00DC79A1">
        <w:rPr>
          <w:rFonts w:ascii="Times New Roman" w:hAnsi="Times New Roman" w:cs="Times New Roman"/>
          <w:sz w:val="28"/>
          <w:szCs w:val="28"/>
          <w:lang w:val="kk-KZ"/>
        </w:rPr>
        <w:t>тік жағдайды жеңу стратегиялары басты рөл атқарады. Бұл эмоционалды және әлеуметтік қолдауды қолдану мен эмоцияларға шоғырлану стратегиясы мен олардың белсенді көрінісі арасынд</w:t>
      </w:r>
      <w:r w:rsidR="00FB0AC4" w:rsidRPr="00DC79A1">
        <w:rPr>
          <w:rFonts w:ascii="Times New Roman" w:hAnsi="Times New Roman" w:cs="Times New Roman"/>
          <w:sz w:val="28"/>
          <w:szCs w:val="28"/>
          <w:lang w:val="kk-KZ"/>
        </w:rPr>
        <w:t>ағы байланысын көрсетеді. 4-</w:t>
      </w:r>
      <w:r w:rsidRPr="00DC79A1">
        <w:rPr>
          <w:rFonts w:ascii="Times New Roman" w:hAnsi="Times New Roman" w:cs="Times New Roman"/>
          <w:sz w:val="28"/>
          <w:szCs w:val="28"/>
          <w:lang w:val="kk-KZ"/>
        </w:rPr>
        <w:t>курстың психолог студенттері үшін эмоционалды икемділіктің реттеуші компоненті үшінші орында. Экспрессияны басу және ког</w:t>
      </w:r>
      <w:r w:rsidR="00693429">
        <w:rPr>
          <w:rFonts w:ascii="Times New Roman" w:hAnsi="Times New Roman" w:cs="Times New Roman"/>
          <w:sz w:val="28"/>
          <w:szCs w:val="28"/>
          <w:lang w:val="kk-KZ"/>
        </w:rPr>
        <w:t>нитивті қайта бағалау мен стрес</w:t>
      </w:r>
      <w:r w:rsidRPr="00DC79A1">
        <w:rPr>
          <w:rFonts w:ascii="Times New Roman" w:hAnsi="Times New Roman" w:cs="Times New Roman"/>
          <w:sz w:val="28"/>
          <w:szCs w:val="28"/>
          <w:lang w:val="kk-KZ"/>
        </w:rPr>
        <w:t>ті жеңудегі «қабылдау» страт</w:t>
      </w:r>
      <w:r w:rsidR="00051E76">
        <w:rPr>
          <w:rFonts w:ascii="Times New Roman" w:hAnsi="Times New Roman" w:cs="Times New Roman"/>
          <w:sz w:val="28"/>
          <w:szCs w:val="28"/>
          <w:lang w:val="kk-KZ"/>
        </w:rPr>
        <w:t>егиясымен байланысты. Бұл стрес</w:t>
      </w:r>
      <w:r w:rsidRPr="00DC79A1">
        <w:rPr>
          <w:rFonts w:ascii="Times New Roman" w:hAnsi="Times New Roman" w:cs="Times New Roman"/>
          <w:sz w:val="28"/>
          <w:szCs w:val="28"/>
          <w:lang w:val="kk-KZ"/>
        </w:rPr>
        <w:t>тік жағдайды шынайы қабылдауды білдіреді. Бұл жоғары курс психолог студенттерінің эмоционалды икемділік құрылымында эмоционалды реттеу рө</w:t>
      </w:r>
      <w:r w:rsidR="00FB0AC4" w:rsidRPr="00DC79A1">
        <w:rPr>
          <w:rFonts w:ascii="Times New Roman" w:hAnsi="Times New Roman" w:cs="Times New Roman"/>
          <w:sz w:val="28"/>
          <w:szCs w:val="28"/>
          <w:lang w:val="kk-KZ"/>
        </w:rPr>
        <w:t>лінің маңыздылығын көрсетеді. 1-</w:t>
      </w:r>
      <w:r w:rsidRPr="00DC79A1">
        <w:rPr>
          <w:rFonts w:ascii="Times New Roman" w:hAnsi="Times New Roman" w:cs="Times New Roman"/>
          <w:sz w:val="28"/>
          <w:szCs w:val="28"/>
          <w:lang w:val="kk-KZ"/>
        </w:rPr>
        <w:t>курс студенттерімен салыстырғанда, бұл оларды қабылдау с</w:t>
      </w:r>
      <w:r w:rsidR="00693429">
        <w:rPr>
          <w:rFonts w:ascii="Times New Roman" w:hAnsi="Times New Roman" w:cs="Times New Roman"/>
          <w:sz w:val="28"/>
          <w:szCs w:val="28"/>
          <w:lang w:val="kk-KZ"/>
        </w:rPr>
        <w:t>тратегиясын таңдау арқылы стрес</w:t>
      </w:r>
      <w:r w:rsidRPr="00DC79A1">
        <w:rPr>
          <w:rFonts w:ascii="Times New Roman" w:hAnsi="Times New Roman" w:cs="Times New Roman"/>
          <w:sz w:val="28"/>
          <w:szCs w:val="28"/>
          <w:lang w:val="kk-KZ"/>
        </w:rPr>
        <w:t>тік жағдайды тиімді жеңуге мүмкіндік береді.</w:t>
      </w:r>
    </w:p>
    <w:p w14:paraId="7ED80593" w14:textId="11BFDA7B"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w:t>
      </w:r>
      <w:r w:rsidR="00FB0AC4" w:rsidRPr="00DC79A1">
        <w:rPr>
          <w:rFonts w:ascii="Times New Roman" w:hAnsi="Times New Roman" w:cs="Times New Roman"/>
          <w:sz w:val="28"/>
          <w:szCs w:val="28"/>
          <w:lang w:val="kk-KZ"/>
        </w:rPr>
        <w:t>к құрылымында төртінші орынды 1-курс және 4-</w:t>
      </w:r>
      <w:r w:rsidRPr="00DC79A1">
        <w:rPr>
          <w:rFonts w:ascii="Times New Roman" w:hAnsi="Times New Roman" w:cs="Times New Roman"/>
          <w:sz w:val="28"/>
          <w:szCs w:val="28"/>
          <w:lang w:val="kk-KZ"/>
        </w:rPr>
        <w:t>курс студенттерінде дінге жүгіну</w:t>
      </w:r>
      <w:r w:rsidR="00FB0AC4" w:rsidRPr="00DC79A1">
        <w:rPr>
          <w:rFonts w:ascii="Times New Roman" w:hAnsi="Times New Roman" w:cs="Times New Roman"/>
          <w:sz w:val="28"/>
          <w:szCs w:val="28"/>
          <w:lang w:val="kk-KZ"/>
        </w:rPr>
        <w:t xml:space="preserve"> стратегиясы алады. Егер 1-</w:t>
      </w:r>
      <w:r w:rsidRPr="00DC79A1">
        <w:rPr>
          <w:rFonts w:ascii="Times New Roman" w:hAnsi="Times New Roman" w:cs="Times New Roman"/>
          <w:sz w:val="28"/>
          <w:szCs w:val="28"/>
          <w:lang w:val="kk-KZ"/>
        </w:rPr>
        <w:t>курс студенттерінде дінге жүгіну стратегиясы эмоционал</w:t>
      </w:r>
      <w:r w:rsidR="00FB0AC4" w:rsidRPr="00DC79A1">
        <w:rPr>
          <w:rFonts w:ascii="Times New Roman" w:hAnsi="Times New Roman" w:cs="Times New Roman"/>
          <w:sz w:val="28"/>
          <w:szCs w:val="28"/>
          <w:lang w:val="kk-KZ"/>
        </w:rPr>
        <w:t>ды реттеумен байланысса, 4-</w:t>
      </w:r>
      <w:r w:rsidR="00693429">
        <w:rPr>
          <w:rFonts w:ascii="Times New Roman" w:hAnsi="Times New Roman" w:cs="Times New Roman"/>
          <w:sz w:val="28"/>
          <w:szCs w:val="28"/>
          <w:lang w:val="kk-KZ"/>
        </w:rPr>
        <w:t>курс студенттерінде стрес</w:t>
      </w:r>
      <w:r w:rsidRPr="00DC79A1">
        <w:rPr>
          <w:rFonts w:ascii="Times New Roman" w:hAnsi="Times New Roman" w:cs="Times New Roman"/>
          <w:sz w:val="28"/>
          <w:szCs w:val="28"/>
          <w:lang w:val="kk-KZ"/>
        </w:rPr>
        <w:t xml:space="preserve">ті жеңу стратегиясымен байланысты, яғни эмоцияларға шоғырлану мен оларды белсенді түрде көрсету және жоспарлау. Біз үшін </w:t>
      </w:r>
      <w:r w:rsidR="00FB0AC4" w:rsidRPr="00DC79A1">
        <w:rPr>
          <w:rFonts w:ascii="Times New Roman" w:hAnsi="Times New Roman" w:cs="Times New Roman"/>
          <w:sz w:val="28"/>
          <w:szCs w:val="28"/>
          <w:lang w:val="kk-KZ"/>
        </w:rPr>
        <w:t xml:space="preserve">1 </w:t>
      </w:r>
      <w:r w:rsidRPr="00DC79A1">
        <w:rPr>
          <w:rFonts w:ascii="Times New Roman" w:hAnsi="Times New Roman" w:cs="Times New Roman"/>
          <w:sz w:val="28"/>
          <w:szCs w:val="28"/>
          <w:lang w:val="kk-KZ"/>
        </w:rPr>
        <w:t xml:space="preserve">және </w:t>
      </w:r>
      <w:r w:rsidR="00FB0AC4" w:rsidRPr="00DC79A1">
        <w:rPr>
          <w:rFonts w:ascii="Times New Roman" w:hAnsi="Times New Roman" w:cs="Times New Roman"/>
          <w:sz w:val="28"/>
          <w:szCs w:val="28"/>
          <w:lang w:val="kk-KZ"/>
        </w:rPr>
        <w:t>4-</w:t>
      </w:r>
      <w:r w:rsidR="00693429">
        <w:rPr>
          <w:rFonts w:ascii="Times New Roman" w:hAnsi="Times New Roman" w:cs="Times New Roman"/>
          <w:sz w:val="28"/>
          <w:szCs w:val="28"/>
          <w:lang w:val="kk-KZ"/>
        </w:rPr>
        <w:t>курс студенттерінің стрес</w:t>
      </w:r>
      <w:r w:rsidRPr="00DC79A1">
        <w:rPr>
          <w:rFonts w:ascii="Times New Roman" w:hAnsi="Times New Roman" w:cs="Times New Roman"/>
          <w:sz w:val="28"/>
          <w:szCs w:val="28"/>
          <w:lang w:val="kk-KZ"/>
        </w:rPr>
        <w:t xml:space="preserve">ті жеңу стратегиясы дінге жүгіну болғаны қызықты. </w:t>
      </w:r>
    </w:p>
    <w:p w14:paraId="405ACE57" w14:textId="37B229F4" w:rsidR="004C5AD1" w:rsidRPr="00DC79A1" w:rsidRDefault="005C76B1" w:rsidP="00AB3C0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Мүмкін бұл жоо</w:t>
      </w:r>
      <w:r w:rsidR="004C5AD1" w:rsidRPr="00DC79A1">
        <w:rPr>
          <w:rFonts w:ascii="Times New Roman" w:hAnsi="Times New Roman" w:cs="Times New Roman"/>
          <w:sz w:val="28"/>
          <w:szCs w:val="28"/>
          <w:lang w:val="kk-KZ"/>
        </w:rPr>
        <w:t>-да этнопсихологияны, философияны, мәдениеттануды және діни ілімдерді белсенді оқумен, сондай-ақ өскелең ұрпақтың діни, рухани тәрбиесіне көп көңіл бөлуімен байланысы деп есептейміз.</w:t>
      </w:r>
    </w:p>
    <w:p w14:paraId="76AAB5D8" w14:textId="7C6CE43E"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 және 4 курс студенттерінің эмоционалды икемділігі құрылымында</w:t>
      </w:r>
      <w:r w:rsidR="007A3C61">
        <w:rPr>
          <w:rFonts w:ascii="Times New Roman" w:hAnsi="Times New Roman" w:cs="Times New Roman"/>
          <w:sz w:val="28"/>
          <w:szCs w:val="28"/>
          <w:lang w:val="kk-KZ"/>
        </w:rPr>
        <w:t xml:space="preserve"> бесінші орынды стре</w:t>
      </w:r>
      <w:r w:rsidRPr="00DC79A1">
        <w:rPr>
          <w:rFonts w:ascii="Times New Roman" w:hAnsi="Times New Roman" w:cs="Times New Roman"/>
          <w:sz w:val="28"/>
          <w:szCs w:val="28"/>
          <w:lang w:val="kk-KZ"/>
        </w:rPr>
        <w:t xml:space="preserve">спен </w:t>
      </w:r>
      <w:r w:rsidR="00693429">
        <w:rPr>
          <w:rFonts w:ascii="Times New Roman" w:hAnsi="Times New Roman" w:cs="Times New Roman"/>
          <w:sz w:val="28"/>
          <w:szCs w:val="28"/>
          <w:lang w:val="kk-KZ"/>
        </w:rPr>
        <w:t>күресу стратегиясы алады: стрес</w:t>
      </w:r>
      <w:r w:rsidRPr="00DC79A1">
        <w:rPr>
          <w:rFonts w:ascii="Times New Roman" w:hAnsi="Times New Roman" w:cs="Times New Roman"/>
          <w:sz w:val="28"/>
          <w:szCs w:val="28"/>
          <w:lang w:val="kk-KZ"/>
        </w:rPr>
        <w:t>тік жағдайды жағымды позитивті қайта құру мен жеке тұлғалық</w:t>
      </w:r>
      <w:r w:rsidR="005C76B1">
        <w:rPr>
          <w:rFonts w:ascii="Times New Roman" w:hAnsi="Times New Roman" w:cs="Times New Roman"/>
          <w:sz w:val="28"/>
          <w:szCs w:val="28"/>
          <w:lang w:val="kk-KZ"/>
        </w:rPr>
        <w:t xml:space="preserve"> өсу</w:t>
      </w:r>
      <w:r w:rsidR="00FB0AC4" w:rsidRPr="00DC79A1">
        <w:rPr>
          <w:rFonts w:ascii="Times New Roman" w:hAnsi="Times New Roman" w:cs="Times New Roman"/>
          <w:sz w:val="28"/>
          <w:szCs w:val="28"/>
          <w:lang w:val="kk-KZ"/>
        </w:rPr>
        <w:t>. Сонымен қатар, 1-</w:t>
      </w:r>
      <w:r w:rsidRPr="00DC79A1">
        <w:rPr>
          <w:rFonts w:ascii="Times New Roman" w:hAnsi="Times New Roman" w:cs="Times New Roman"/>
          <w:sz w:val="28"/>
          <w:szCs w:val="28"/>
          <w:lang w:val="kk-KZ"/>
        </w:rPr>
        <w:t>курс студенттерінде бұл стратегия бәсекелес іс-әрекетті басу стратегиясымен өзара б</w:t>
      </w:r>
      <w:r w:rsidR="00693429">
        <w:rPr>
          <w:rFonts w:ascii="Times New Roman" w:hAnsi="Times New Roman" w:cs="Times New Roman"/>
          <w:sz w:val="28"/>
          <w:szCs w:val="28"/>
          <w:lang w:val="kk-KZ"/>
        </w:rPr>
        <w:t>айланысты, яғни стрес</w:t>
      </w:r>
      <w:r w:rsidRPr="00DC79A1">
        <w:rPr>
          <w:rFonts w:ascii="Times New Roman" w:hAnsi="Times New Roman" w:cs="Times New Roman"/>
          <w:sz w:val="28"/>
          <w:szCs w:val="28"/>
          <w:lang w:val="kk-KZ"/>
        </w:rPr>
        <w:t>тік жағдайды белсенді түрде шешу үшін басқа әрекеттерге алаңдамауы және басқа нәрселерді елемеуі мүмкін.</w:t>
      </w:r>
      <w:r w:rsidR="00FB0AC4" w:rsidRPr="00DC79A1">
        <w:rPr>
          <w:rFonts w:ascii="Times New Roman" w:hAnsi="Times New Roman" w:cs="Times New Roman"/>
          <w:sz w:val="28"/>
          <w:szCs w:val="28"/>
          <w:lang w:val="kk-KZ"/>
        </w:rPr>
        <w:t xml:space="preserve"> 4-</w:t>
      </w:r>
      <w:r w:rsidR="00693429">
        <w:rPr>
          <w:rFonts w:ascii="Times New Roman" w:hAnsi="Times New Roman" w:cs="Times New Roman"/>
          <w:sz w:val="28"/>
          <w:szCs w:val="28"/>
          <w:lang w:val="kk-KZ"/>
        </w:rPr>
        <w:t>курс психолог студенттері стрес</w:t>
      </w:r>
      <w:r w:rsidRPr="00DC79A1">
        <w:rPr>
          <w:rFonts w:ascii="Times New Roman" w:hAnsi="Times New Roman" w:cs="Times New Roman"/>
          <w:sz w:val="28"/>
          <w:szCs w:val="28"/>
          <w:lang w:val="kk-KZ"/>
        </w:rPr>
        <w:t xml:space="preserve">ті жеңуде позитивті қайта құру </w:t>
      </w:r>
      <w:r w:rsidR="00FB0AC4" w:rsidRPr="00DC79A1">
        <w:rPr>
          <w:rFonts w:ascii="Times New Roman" w:hAnsi="Times New Roman" w:cs="Times New Roman"/>
          <w:sz w:val="28"/>
          <w:szCs w:val="28"/>
          <w:lang w:val="kk-KZ"/>
        </w:rPr>
        <w:t>стратегиясын қолданады. Яғни, 4-</w:t>
      </w:r>
      <w:r w:rsidRPr="00DC79A1">
        <w:rPr>
          <w:rFonts w:ascii="Times New Roman" w:hAnsi="Times New Roman" w:cs="Times New Roman"/>
          <w:sz w:val="28"/>
          <w:szCs w:val="28"/>
          <w:lang w:val="kk-KZ"/>
        </w:rPr>
        <w:t xml:space="preserve">курс психолог студенттерінің </w:t>
      </w:r>
      <w:r w:rsidR="00FB0AC4" w:rsidRPr="00DC79A1">
        <w:rPr>
          <w:rFonts w:ascii="Times New Roman" w:hAnsi="Times New Roman" w:cs="Times New Roman"/>
          <w:sz w:val="28"/>
          <w:szCs w:val="28"/>
          <w:lang w:val="kk-KZ"/>
        </w:rPr>
        <w:t>1-</w:t>
      </w:r>
      <w:r w:rsidRPr="00DC79A1">
        <w:rPr>
          <w:rFonts w:ascii="Times New Roman" w:hAnsi="Times New Roman" w:cs="Times New Roman"/>
          <w:sz w:val="28"/>
          <w:szCs w:val="28"/>
          <w:lang w:val="kk-KZ"/>
        </w:rPr>
        <w:t>курс психолог студенттерінен айырмашылығы</w:t>
      </w:r>
      <w:r w:rsidR="00693429">
        <w:rPr>
          <w:rFonts w:ascii="Times New Roman" w:hAnsi="Times New Roman" w:cs="Times New Roman"/>
          <w:sz w:val="28"/>
          <w:szCs w:val="28"/>
          <w:lang w:val="kk-KZ"/>
        </w:rPr>
        <w:t>, мақсатты түрде белсенді стрес</w:t>
      </w:r>
      <w:r w:rsidRPr="00DC79A1">
        <w:rPr>
          <w:rFonts w:ascii="Times New Roman" w:hAnsi="Times New Roman" w:cs="Times New Roman"/>
          <w:sz w:val="28"/>
          <w:szCs w:val="28"/>
          <w:lang w:val="kk-KZ"/>
        </w:rPr>
        <w:t>тік жағдайды позитивті қайта құру арқылы жеңеді. Ол олардың оқу процесінде жеке тұлғалық өсуі арқылы жүзеге асады.</w:t>
      </w:r>
    </w:p>
    <w:p w14:paraId="0E0F224C" w14:textId="43ABE956"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 құрылымындағы алтыншы орында 1 және 4 курс студенттері арасында айтарлық</w:t>
      </w:r>
      <w:r w:rsidR="00051661" w:rsidRPr="00DC79A1">
        <w:rPr>
          <w:rFonts w:ascii="Times New Roman" w:hAnsi="Times New Roman" w:cs="Times New Roman"/>
          <w:sz w:val="28"/>
          <w:szCs w:val="28"/>
          <w:lang w:val="kk-KZ"/>
        </w:rPr>
        <w:t>тай айырмашылықтар анықталды. 1-</w:t>
      </w:r>
      <w:r w:rsidRPr="00DC79A1">
        <w:rPr>
          <w:rFonts w:ascii="Times New Roman" w:hAnsi="Times New Roman" w:cs="Times New Roman"/>
          <w:sz w:val="28"/>
          <w:szCs w:val="28"/>
          <w:lang w:val="kk-KZ"/>
        </w:rPr>
        <w:t>курс студенттеріне басқа адамдардың эмоцияларын басқару, м</w:t>
      </w:r>
      <w:r w:rsidR="00693429">
        <w:rPr>
          <w:rFonts w:ascii="Times New Roman" w:eastAsia="Times New Roman" w:hAnsi="Times New Roman" w:cs="Times New Roman"/>
          <w:sz w:val="28"/>
          <w:szCs w:val="28"/>
          <w:lang w:val="kk-KZ"/>
        </w:rPr>
        <w:t>әселеден ойша кету мен стрес</w:t>
      </w:r>
      <w:r w:rsidRPr="00DC79A1">
        <w:rPr>
          <w:rFonts w:ascii="Times New Roman" w:eastAsia="Times New Roman" w:hAnsi="Times New Roman" w:cs="Times New Roman"/>
          <w:sz w:val="28"/>
          <w:szCs w:val="28"/>
          <w:lang w:val="kk-KZ"/>
        </w:rPr>
        <w:t xml:space="preserve">ті жеңу </w:t>
      </w:r>
      <w:r w:rsidRPr="00DC79A1">
        <w:rPr>
          <w:rFonts w:ascii="Times New Roman" w:hAnsi="Times New Roman" w:cs="Times New Roman"/>
          <w:sz w:val="28"/>
          <w:szCs w:val="28"/>
          <w:lang w:val="kk-KZ"/>
        </w:rPr>
        <w:t>стратегиясы тән</w:t>
      </w:r>
      <w:r w:rsidR="00051661" w:rsidRPr="00DC79A1">
        <w:rPr>
          <w:rFonts w:ascii="Times New Roman" w:hAnsi="Times New Roman" w:cs="Times New Roman"/>
          <w:sz w:val="28"/>
          <w:szCs w:val="28"/>
          <w:lang w:val="kk-KZ"/>
        </w:rPr>
        <w:t xml:space="preserve"> болды</w:t>
      </w:r>
      <w:r w:rsidRPr="00DC79A1">
        <w:rPr>
          <w:rFonts w:ascii="Times New Roman" w:hAnsi="Times New Roman" w:cs="Times New Roman"/>
          <w:sz w:val="28"/>
          <w:szCs w:val="28"/>
          <w:lang w:val="kk-KZ"/>
        </w:rPr>
        <w:t>.</w:t>
      </w:r>
      <w:r w:rsidR="00051661" w:rsidRPr="00DC79A1">
        <w:rPr>
          <w:rFonts w:ascii="Times New Roman" w:hAnsi="Times New Roman" w:cs="Times New Roman"/>
          <w:sz w:val="28"/>
          <w:szCs w:val="28"/>
          <w:lang w:val="kk-KZ"/>
        </w:rPr>
        <w:t xml:space="preserve"> Ал 4-курс студенттерінде с</w:t>
      </w:r>
      <w:r w:rsidR="00693429">
        <w:rPr>
          <w:rFonts w:ascii="Times New Roman" w:hAnsi="Times New Roman" w:cs="Times New Roman"/>
          <w:sz w:val="28"/>
          <w:szCs w:val="28"/>
          <w:lang w:val="kk-KZ"/>
        </w:rPr>
        <w:t>трес</w:t>
      </w:r>
      <w:r w:rsidRPr="00DC79A1">
        <w:rPr>
          <w:rFonts w:ascii="Times New Roman" w:hAnsi="Times New Roman" w:cs="Times New Roman"/>
          <w:sz w:val="28"/>
          <w:szCs w:val="28"/>
          <w:lang w:val="kk-KZ"/>
        </w:rPr>
        <w:t>ті жеңу стратегиясы - м</w:t>
      </w:r>
      <w:r w:rsidRPr="00DC79A1">
        <w:rPr>
          <w:rFonts w:ascii="Times New Roman" w:eastAsia="Times New Roman" w:hAnsi="Times New Roman" w:cs="Times New Roman"/>
          <w:sz w:val="28"/>
          <w:szCs w:val="28"/>
          <w:lang w:val="kk-KZ"/>
        </w:rPr>
        <w:t xml:space="preserve">әселеден ойша кету </w:t>
      </w:r>
      <w:r w:rsidR="00051661" w:rsidRPr="00DC79A1">
        <w:rPr>
          <w:rFonts w:ascii="Times New Roman" w:hAnsi="Times New Roman" w:cs="Times New Roman"/>
          <w:sz w:val="28"/>
          <w:szCs w:val="28"/>
          <w:lang w:val="kk-KZ"/>
        </w:rPr>
        <w:t>болды</w:t>
      </w:r>
      <w:r w:rsidRPr="00DC79A1">
        <w:rPr>
          <w:rFonts w:ascii="Times New Roman" w:hAnsi="Times New Roman" w:cs="Times New Roman"/>
          <w:sz w:val="28"/>
          <w:szCs w:val="28"/>
          <w:lang w:val="kk-KZ"/>
        </w:rPr>
        <w:t xml:space="preserve">. Проблемамен байланысты жағымсыз ойлардан алшақтату үшін әр түрлі әрекеттерді қолданады, мысалы, қиял. </w:t>
      </w:r>
    </w:p>
    <w:p w14:paraId="75A376C7" w14:textId="70C466D4"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Алынған нәтиже </w:t>
      </w:r>
      <w:r w:rsidR="00051661" w:rsidRPr="00DC79A1">
        <w:rPr>
          <w:rFonts w:ascii="Times New Roman" w:hAnsi="Times New Roman" w:cs="Times New Roman"/>
          <w:sz w:val="28"/>
          <w:szCs w:val="28"/>
          <w:lang w:val="kk-KZ"/>
        </w:rPr>
        <w:t>4-</w:t>
      </w:r>
      <w:r w:rsidRPr="00DC79A1">
        <w:rPr>
          <w:rFonts w:ascii="Times New Roman" w:hAnsi="Times New Roman" w:cs="Times New Roman"/>
          <w:sz w:val="28"/>
          <w:szCs w:val="28"/>
          <w:lang w:val="kk-KZ"/>
        </w:rPr>
        <w:t xml:space="preserve">курс </w:t>
      </w:r>
      <w:r w:rsidR="00051661" w:rsidRPr="00DC79A1">
        <w:rPr>
          <w:rFonts w:ascii="Times New Roman" w:hAnsi="Times New Roman" w:cs="Times New Roman"/>
          <w:sz w:val="28"/>
          <w:szCs w:val="28"/>
          <w:lang w:val="kk-KZ"/>
        </w:rPr>
        <w:t>студенттерінің</w:t>
      </w:r>
      <w:r w:rsidRPr="00DC79A1">
        <w:rPr>
          <w:rFonts w:ascii="Times New Roman" w:hAnsi="Times New Roman" w:cs="Times New Roman"/>
          <w:sz w:val="28"/>
          <w:szCs w:val="28"/>
          <w:lang w:val="kk-KZ"/>
        </w:rPr>
        <w:t xml:space="preserve"> </w:t>
      </w:r>
      <w:r w:rsidR="00051661" w:rsidRPr="00DC79A1">
        <w:rPr>
          <w:rFonts w:ascii="Times New Roman" w:hAnsi="Times New Roman" w:cs="Times New Roman"/>
          <w:sz w:val="28"/>
          <w:szCs w:val="28"/>
          <w:lang w:val="kk-KZ"/>
        </w:rPr>
        <w:t>1-</w:t>
      </w:r>
      <w:r w:rsidRPr="00DC79A1">
        <w:rPr>
          <w:rFonts w:ascii="Times New Roman" w:hAnsi="Times New Roman" w:cs="Times New Roman"/>
          <w:sz w:val="28"/>
          <w:szCs w:val="28"/>
          <w:lang w:val="kk-KZ"/>
        </w:rPr>
        <w:t>кур</w:t>
      </w:r>
      <w:r w:rsidR="00051E76">
        <w:rPr>
          <w:rFonts w:ascii="Times New Roman" w:hAnsi="Times New Roman" w:cs="Times New Roman"/>
          <w:sz w:val="28"/>
          <w:szCs w:val="28"/>
          <w:lang w:val="kk-KZ"/>
        </w:rPr>
        <w:t>с студенттеріне қарағанда стрес</w:t>
      </w:r>
      <w:r w:rsidRPr="00DC79A1">
        <w:rPr>
          <w:rFonts w:ascii="Times New Roman" w:hAnsi="Times New Roman" w:cs="Times New Roman"/>
          <w:sz w:val="28"/>
          <w:szCs w:val="28"/>
          <w:lang w:val="kk-KZ"/>
        </w:rPr>
        <w:t>ті жеңудің әлсіз стратегияларына жүгіну ықтималдығы аз екенін көрсетеді, бұл сту</w:t>
      </w:r>
      <w:r w:rsidR="00693429">
        <w:rPr>
          <w:rFonts w:ascii="Times New Roman" w:hAnsi="Times New Roman" w:cs="Times New Roman"/>
          <w:sz w:val="28"/>
          <w:szCs w:val="28"/>
          <w:lang w:val="kk-KZ"/>
        </w:rPr>
        <w:t xml:space="preserve">денттерінің алған </w:t>
      </w:r>
      <w:r w:rsidRPr="00DC79A1">
        <w:rPr>
          <w:rFonts w:ascii="Times New Roman" w:hAnsi="Times New Roman" w:cs="Times New Roman"/>
          <w:sz w:val="28"/>
          <w:szCs w:val="28"/>
          <w:lang w:val="kk-KZ"/>
        </w:rPr>
        <w:t>білімдерінің оң нәтижесі болып табылады.</w:t>
      </w:r>
    </w:p>
    <w:p w14:paraId="1B10A0D6" w14:textId="4FEFBA81" w:rsidR="004C5AD1" w:rsidRPr="00DC79A1" w:rsidRDefault="0005166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4C5AD1" w:rsidRPr="00DC79A1">
        <w:rPr>
          <w:rFonts w:ascii="Times New Roman" w:hAnsi="Times New Roman" w:cs="Times New Roman"/>
          <w:sz w:val="28"/>
          <w:szCs w:val="28"/>
          <w:lang w:val="kk-KZ"/>
        </w:rPr>
        <w:t>курс студенттерінің эмоционалды икемділігі құрылымында</w:t>
      </w:r>
      <w:r w:rsidR="00693429">
        <w:rPr>
          <w:rFonts w:ascii="Times New Roman" w:hAnsi="Times New Roman" w:cs="Times New Roman"/>
          <w:sz w:val="28"/>
          <w:szCs w:val="28"/>
          <w:lang w:val="kk-KZ"/>
        </w:rPr>
        <w:t xml:space="preserve"> жетінші орында стрес</w:t>
      </w:r>
      <w:r w:rsidR="004C5AD1" w:rsidRPr="00DC79A1">
        <w:rPr>
          <w:rFonts w:ascii="Times New Roman" w:hAnsi="Times New Roman" w:cs="Times New Roman"/>
          <w:sz w:val="28"/>
          <w:szCs w:val="28"/>
          <w:lang w:val="kk-KZ"/>
        </w:rPr>
        <w:t>ті жеңу стратегиясы – «тыныштандыратындарды» қолдану</w:t>
      </w:r>
      <w:r w:rsidRPr="00DC79A1">
        <w:rPr>
          <w:rFonts w:ascii="Times New Roman" w:hAnsi="Times New Roman" w:cs="Times New Roman"/>
          <w:sz w:val="28"/>
          <w:szCs w:val="28"/>
          <w:lang w:val="kk-KZ"/>
        </w:rPr>
        <w:t xml:space="preserve"> болды</w:t>
      </w:r>
      <w:r w:rsidR="007A3C61">
        <w:rPr>
          <w:rFonts w:ascii="Times New Roman" w:hAnsi="Times New Roman" w:cs="Times New Roman"/>
          <w:sz w:val="28"/>
          <w:szCs w:val="28"/>
          <w:lang w:val="kk-KZ"/>
        </w:rPr>
        <w:t>. Стрес</w:t>
      </w:r>
      <w:r w:rsidR="004C5AD1" w:rsidRPr="00DC79A1">
        <w:rPr>
          <w:rFonts w:ascii="Times New Roman" w:hAnsi="Times New Roman" w:cs="Times New Roman"/>
          <w:sz w:val="28"/>
          <w:szCs w:val="28"/>
          <w:lang w:val="kk-KZ"/>
        </w:rPr>
        <w:t>пен</w:t>
      </w:r>
      <w:r w:rsidRPr="00DC79A1">
        <w:rPr>
          <w:rFonts w:ascii="Times New Roman" w:hAnsi="Times New Roman" w:cs="Times New Roman"/>
          <w:sz w:val="28"/>
          <w:szCs w:val="28"/>
          <w:lang w:val="kk-KZ"/>
        </w:rPr>
        <w:t xml:space="preserve"> күресудің мұндай стратегиясы 4-</w:t>
      </w:r>
      <w:r w:rsidR="004C5AD1" w:rsidRPr="00DC79A1">
        <w:rPr>
          <w:rFonts w:ascii="Times New Roman" w:hAnsi="Times New Roman" w:cs="Times New Roman"/>
          <w:sz w:val="28"/>
          <w:szCs w:val="28"/>
          <w:lang w:val="kk-KZ"/>
        </w:rPr>
        <w:t>курс студенттер</w:t>
      </w:r>
      <w:r w:rsidR="0035612C">
        <w:rPr>
          <w:rFonts w:ascii="Times New Roman" w:hAnsi="Times New Roman" w:cs="Times New Roman"/>
          <w:sz w:val="28"/>
          <w:szCs w:val="28"/>
          <w:lang w:val="kk-KZ"/>
        </w:rPr>
        <w:t>інің</w:t>
      </w:r>
      <w:r w:rsidR="004C5AD1" w:rsidRPr="00DC79A1">
        <w:rPr>
          <w:rFonts w:ascii="Times New Roman" w:hAnsi="Times New Roman" w:cs="Times New Roman"/>
          <w:sz w:val="28"/>
          <w:szCs w:val="28"/>
          <w:lang w:val="kk-KZ"/>
        </w:rPr>
        <w:t xml:space="preserve"> эмоционалды икемділігінің құрылымына тән емес. Ішімдік, дәрі-дәрмектерді немесе есірткілерді қолдану мәселеден қашу және әл-ауқатт</w:t>
      </w:r>
      <w:r w:rsidRPr="00DC79A1">
        <w:rPr>
          <w:rFonts w:ascii="Times New Roman" w:hAnsi="Times New Roman" w:cs="Times New Roman"/>
          <w:sz w:val="28"/>
          <w:szCs w:val="28"/>
          <w:lang w:val="kk-KZ"/>
        </w:rPr>
        <w:t>ы жақсарту тәсілі ретінде стрес</w:t>
      </w:r>
      <w:r w:rsidR="004C5AD1" w:rsidRPr="00DC79A1">
        <w:rPr>
          <w:rFonts w:ascii="Times New Roman" w:hAnsi="Times New Roman" w:cs="Times New Roman"/>
          <w:sz w:val="28"/>
          <w:szCs w:val="28"/>
          <w:lang w:val="kk-KZ"/>
        </w:rPr>
        <w:t>ті жеңу стратегиясы бойынша пайдалану бірінші курс студенттеріне қарағанда жоғары курс  студенттеріне мүлдем тән емес, яғни бұл психологиялық білімнің оң нәтижесі болып табылады.</w:t>
      </w:r>
    </w:p>
    <w:p w14:paraId="67F704FC" w14:textId="745BC246" w:rsidR="004C5AD1" w:rsidRPr="00DC79A1" w:rsidRDefault="0005166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4-курс</w:t>
      </w:r>
      <w:r w:rsidR="004C5AD1" w:rsidRPr="00DC79A1">
        <w:rPr>
          <w:rFonts w:ascii="Times New Roman" w:hAnsi="Times New Roman" w:cs="Times New Roman"/>
          <w:sz w:val="28"/>
          <w:szCs w:val="28"/>
          <w:lang w:val="kk-KZ"/>
        </w:rPr>
        <w:t xml:space="preserve"> студенттері эмоционалды икемділік құрылымында жетінші орынға теріске шығару мен әзіл стратегиясының байланысы, яғни болған жағдайға сенуден бас тарту немесе жағдайға байланысты әзілдер мен күлкілермен байланысты оның шындығын жоққа шығаруға тырысу тән. Бұл қарым-қаты</w:t>
      </w:r>
      <w:r w:rsidR="00693429">
        <w:rPr>
          <w:rFonts w:ascii="Times New Roman" w:hAnsi="Times New Roman" w:cs="Times New Roman"/>
          <w:sz w:val="28"/>
          <w:szCs w:val="28"/>
          <w:lang w:val="kk-KZ"/>
        </w:rPr>
        <w:t>нас болашақ психологтарға стрес</w:t>
      </w:r>
      <w:r w:rsidR="004C5AD1" w:rsidRPr="00DC79A1">
        <w:rPr>
          <w:rFonts w:ascii="Times New Roman" w:hAnsi="Times New Roman" w:cs="Times New Roman"/>
          <w:sz w:val="28"/>
          <w:szCs w:val="28"/>
          <w:lang w:val="kk-KZ"/>
        </w:rPr>
        <w:t>тік жағдайды әзілмен қабылдау арқылы</w:t>
      </w:r>
      <w:r w:rsidR="00693429">
        <w:rPr>
          <w:rFonts w:ascii="Times New Roman" w:hAnsi="Times New Roman" w:cs="Times New Roman"/>
          <w:sz w:val="28"/>
          <w:szCs w:val="28"/>
          <w:lang w:val="kk-KZ"/>
        </w:rPr>
        <w:t>, әсіресе белгілі бір стрес</w:t>
      </w:r>
      <w:r w:rsidR="004C5AD1" w:rsidRPr="00DC79A1">
        <w:rPr>
          <w:rFonts w:ascii="Times New Roman" w:hAnsi="Times New Roman" w:cs="Times New Roman"/>
          <w:sz w:val="28"/>
          <w:szCs w:val="28"/>
          <w:lang w:val="kk-KZ"/>
        </w:rPr>
        <w:t>тік жағдайдан бірден шығу мүмкін болмаса, оны жеңудің басқа стратегиялары</w:t>
      </w:r>
      <w:r w:rsidR="00693429">
        <w:rPr>
          <w:rFonts w:ascii="Times New Roman" w:hAnsi="Times New Roman" w:cs="Times New Roman"/>
          <w:sz w:val="28"/>
          <w:szCs w:val="28"/>
          <w:lang w:val="kk-KZ"/>
        </w:rPr>
        <w:t xml:space="preserve"> тиімсіз болатын бірқатар стрес</w:t>
      </w:r>
      <w:r w:rsidR="004C5AD1" w:rsidRPr="00DC79A1">
        <w:rPr>
          <w:rFonts w:ascii="Times New Roman" w:hAnsi="Times New Roman" w:cs="Times New Roman"/>
          <w:sz w:val="28"/>
          <w:szCs w:val="28"/>
          <w:lang w:val="kk-KZ"/>
        </w:rPr>
        <w:t>тік жағда</w:t>
      </w:r>
      <w:r w:rsidRPr="00DC79A1">
        <w:rPr>
          <w:rFonts w:ascii="Times New Roman" w:hAnsi="Times New Roman" w:cs="Times New Roman"/>
          <w:sz w:val="28"/>
          <w:szCs w:val="28"/>
          <w:lang w:val="kk-KZ"/>
        </w:rPr>
        <w:t xml:space="preserve">йларды жеңуге мүмкіндік береді. </w:t>
      </w:r>
      <w:r w:rsidR="007A3C61">
        <w:rPr>
          <w:rFonts w:ascii="Times New Roman" w:hAnsi="Times New Roman" w:cs="Times New Roman"/>
          <w:sz w:val="28"/>
          <w:szCs w:val="28"/>
          <w:lang w:val="kk-KZ"/>
        </w:rPr>
        <w:t>Стрес</w:t>
      </w:r>
      <w:r w:rsidR="004C5AD1" w:rsidRPr="00DC79A1">
        <w:rPr>
          <w:rFonts w:ascii="Times New Roman" w:hAnsi="Times New Roman" w:cs="Times New Roman"/>
          <w:sz w:val="28"/>
          <w:szCs w:val="28"/>
          <w:lang w:val="kk-KZ"/>
        </w:rPr>
        <w:t>ті жеңу стратегиясы - әзіл</w:t>
      </w:r>
      <w:r w:rsidRPr="00DC79A1">
        <w:rPr>
          <w:rFonts w:ascii="Times New Roman" w:hAnsi="Times New Roman" w:cs="Times New Roman"/>
          <w:sz w:val="28"/>
          <w:szCs w:val="28"/>
          <w:lang w:val="kk-KZ"/>
        </w:rPr>
        <w:t xml:space="preserve"> 1-</w:t>
      </w:r>
      <w:r w:rsidR="004C5AD1" w:rsidRPr="00DC79A1">
        <w:rPr>
          <w:rFonts w:ascii="Times New Roman" w:hAnsi="Times New Roman" w:cs="Times New Roman"/>
          <w:sz w:val="28"/>
          <w:szCs w:val="28"/>
          <w:lang w:val="kk-KZ"/>
        </w:rPr>
        <w:t>курс студе</w:t>
      </w:r>
      <w:r w:rsidR="00F071CD">
        <w:rPr>
          <w:rFonts w:ascii="Times New Roman" w:hAnsi="Times New Roman" w:cs="Times New Roman"/>
          <w:sz w:val="28"/>
          <w:szCs w:val="28"/>
          <w:lang w:val="kk-KZ"/>
        </w:rPr>
        <w:t>нттеріне де тән. Бұл студенттердің</w:t>
      </w:r>
      <w:r w:rsidR="004C5AD1" w:rsidRPr="00DC79A1">
        <w:rPr>
          <w:rFonts w:ascii="Times New Roman" w:hAnsi="Times New Roman" w:cs="Times New Roman"/>
          <w:sz w:val="28"/>
          <w:szCs w:val="28"/>
          <w:lang w:val="kk-KZ"/>
        </w:rPr>
        <w:t xml:space="preserve"> осы тобында қабылдау стратегиясымен байланысты және эмоционалды икемділік құрылымындағы маңыздылық дәрежесі бойынша ең соңғы орында.</w:t>
      </w:r>
    </w:p>
    <w:p w14:paraId="0A87302F" w14:textId="5F74AD54" w:rsidR="004C5AD1" w:rsidRPr="00DC79A1" w:rsidRDefault="007A3C61" w:rsidP="00AB3C0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Стре</w:t>
      </w:r>
      <w:r w:rsidR="004C5AD1" w:rsidRPr="00DC79A1">
        <w:rPr>
          <w:rFonts w:ascii="Times New Roman" w:hAnsi="Times New Roman" w:cs="Times New Roman"/>
          <w:sz w:val="28"/>
          <w:szCs w:val="28"/>
          <w:lang w:val="kk-KZ"/>
        </w:rPr>
        <w:t xml:space="preserve">спен күресу стратегиялары мәселеден ойша кету және </w:t>
      </w:r>
      <w:r w:rsidR="00051661" w:rsidRPr="00DC79A1">
        <w:rPr>
          <w:rFonts w:ascii="Times New Roman" w:hAnsi="Times New Roman" w:cs="Times New Roman"/>
          <w:sz w:val="28"/>
          <w:szCs w:val="28"/>
          <w:lang w:val="kk-KZ"/>
        </w:rPr>
        <w:t>бәсекелес іс-әрекеттерді басу 4-курс студенттерінің</w:t>
      </w:r>
      <w:r w:rsidR="004C5AD1" w:rsidRPr="00DC79A1">
        <w:rPr>
          <w:rFonts w:ascii="Times New Roman" w:hAnsi="Times New Roman" w:cs="Times New Roman"/>
          <w:sz w:val="28"/>
          <w:szCs w:val="28"/>
          <w:lang w:val="kk-KZ"/>
        </w:rPr>
        <w:t xml:space="preserve"> эмоционалды икемділік құрылымында соңғы орындарды алады, бұл әлсіз немесе мақсатсыз (жанама –қашу, а</w:t>
      </w:r>
      <w:r w:rsidR="00693429">
        <w:rPr>
          <w:rFonts w:ascii="Times New Roman" w:hAnsi="Times New Roman" w:cs="Times New Roman"/>
          <w:sz w:val="28"/>
          <w:szCs w:val="28"/>
          <w:lang w:val="kk-KZ"/>
        </w:rPr>
        <w:t>лаңдату) стрес</w:t>
      </w:r>
      <w:r w:rsidR="004C5AD1" w:rsidRPr="00DC79A1">
        <w:rPr>
          <w:rFonts w:ascii="Times New Roman" w:hAnsi="Times New Roman" w:cs="Times New Roman"/>
          <w:sz w:val="28"/>
          <w:szCs w:val="28"/>
          <w:lang w:val="kk-KZ"/>
        </w:rPr>
        <w:t>ті жеңу стратегиялары қолайлы болмаған кезде психологиялық білім берудің оң нәтижесін білдіреді.</w:t>
      </w:r>
    </w:p>
    <w:p w14:paraId="7F503F7B" w14:textId="06AC5768"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Осылайша, 1 және 4 курс студент-психологтардың эмоционалды икемділігінің құрылымы туралы айтатын болсақ, олардың ұқсастықтары мен айтарлықтай айырмашылықтарын атап өткен жөн. Ұқсастық, ең алдымен, эмоционалды икемділік құрылымынд</w:t>
      </w:r>
      <w:r w:rsidR="00F071CD">
        <w:rPr>
          <w:rFonts w:ascii="Times New Roman" w:hAnsi="Times New Roman" w:cs="Times New Roman"/>
          <w:sz w:val="28"/>
          <w:szCs w:val="28"/>
          <w:lang w:val="kk-KZ"/>
        </w:rPr>
        <w:t>ағы жалпы эмоционалды интеллект</w:t>
      </w:r>
      <w:r w:rsidRPr="00DC79A1">
        <w:rPr>
          <w:rFonts w:ascii="Times New Roman" w:hAnsi="Times New Roman" w:cs="Times New Roman"/>
          <w:sz w:val="28"/>
          <w:szCs w:val="28"/>
          <w:lang w:val="kk-KZ"/>
        </w:rPr>
        <w:t>ің басым болуымен, со</w:t>
      </w:r>
      <w:r w:rsidR="00F071CD">
        <w:rPr>
          <w:rFonts w:ascii="Times New Roman" w:hAnsi="Times New Roman" w:cs="Times New Roman"/>
          <w:sz w:val="28"/>
          <w:szCs w:val="28"/>
          <w:lang w:val="kk-KZ"/>
        </w:rPr>
        <w:t>дан кейін эмоционалды интеллект</w:t>
      </w:r>
      <w:r w:rsidRPr="00DC79A1">
        <w:rPr>
          <w:rFonts w:ascii="Times New Roman" w:hAnsi="Times New Roman" w:cs="Times New Roman"/>
          <w:sz w:val="28"/>
          <w:szCs w:val="28"/>
          <w:lang w:val="kk-KZ"/>
        </w:rPr>
        <w:t>ің жеке көрсеткіштерімен, эмоционал</w:t>
      </w:r>
      <w:r w:rsidR="007A3C61">
        <w:rPr>
          <w:rFonts w:ascii="Times New Roman" w:hAnsi="Times New Roman" w:cs="Times New Roman"/>
          <w:sz w:val="28"/>
          <w:szCs w:val="28"/>
          <w:lang w:val="kk-KZ"/>
        </w:rPr>
        <w:t>ды реттеудің рөлімен және стрес</w:t>
      </w:r>
      <w:r w:rsidRPr="00DC79A1">
        <w:rPr>
          <w:rFonts w:ascii="Times New Roman" w:hAnsi="Times New Roman" w:cs="Times New Roman"/>
          <w:sz w:val="28"/>
          <w:szCs w:val="28"/>
          <w:lang w:val="kk-KZ"/>
        </w:rPr>
        <w:t>ті жеңудің әртүрлі стратегияларынан көрінеді.</w:t>
      </w:r>
    </w:p>
    <w:p w14:paraId="44A04BAB" w14:textId="6586201F"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Айырмашылықтар, ең алдымен, эмоционалды икемділік құрылымындағы эмоционалды рет</w:t>
      </w:r>
      <w:r w:rsidR="007A3C61">
        <w:rPr>
          <w:rFonts w:ascii="Times New Roman" w:hAnsi="Times New Roman" w:cs="Times New Roman"/>
          <w:sz w:val="28"/>
          <w:szCs w:val="28"/>
          <w:lang w:val="kk-KZ"/>
        </w:rPr>
        <w:t>теудің маңыздылығына және стрес</w:t>
      </w:r>
      <w:r w:rsidRPr="00DC79A1">
        <w:rPr>
          <w:rFonts w:ascii="Times New Roman" w:hAnsi="Times New Roman" w:cs="Times New Roman"/>
          <w:sz w:val="28"/>
          <w:szCs w:val="28"/>
          <w:lang w:val="kk-KZ"/>
        </w:rPr>
        <w:t xml:space="preserve">ті жеңудің қолайлы стратегияларына қатысты. 4 курс студент-психологтарда </w:t>
      </w:r>
      <w:r w:rsidR="00051661" w:rsidRPr="00DC79A1">
        <w:rPr>
          <w:rFonts w:ascii="Times New Roman" w:hAnsi="Times New Roman" w:cs="Times New Roman"/>
          <w:sz w:val="28"/>
          <w:szCs w:val="28"/>
          <w:lang w:val="kk-KZ"/>
        </w:rPr>
        <w:t>осы көрсеткіштердің барлығы 1-</w:t>
      </w:r>
      <w:r w:rsidRPr="00DC79A1">
        <w:rPr>
          <w:rFonts w:ascii="Times New Roman" w:hAnsi="Times New Roman" w:cs="Times New Roman"/>
          <w:sz w:val="28"/>
          <w:szCs w:val="28"/>
          <w:lang w:val="kk-KZ"/>
        </w:rPr>
        <w:t>курс студенттерімен салыстырғанда эмоционалды икемділік құрылымында анағұрлым қалыптасқан, бұл эмоционалды ретте</w:t>
      </w:r>
      <w:r w:rsidR="00693429">
        <w:rPr>
          <w:rFonts w:ascii="Times New Roman" w:hAnsi="Times New Roman" w:cs="Times New Roman"/>
          <w:sz w:val="28"/>
          <w:szCs w:val="28"/>
          <w:lang w:val="kk-KZ"/>
        </w:rPr>
        <w:t>у дағдыларына негізделген стрес</w:t>
      </w:r>
      <w:r w:rsidRPr="00DC79A1">
        <w:rPr>
          <w:rFonts w:ascii="Times New Roman" w:hAnsi="Times New Roman" w:cs="Times New Roman"/>
          <w:sz w:val="28"/>
          <w:szCs w:val="28"/>
          <w:lang w:val="kk-KZ"/>
        </w:rPr>
        <w:t>ті жеңудің белсенді, мақсатты стратегиясын таңдауға үйренуге мүмкіндік беретін жоғары оқу орнының түлектері алған психологиялық білім мазмұнының тиімділігін көрсетеді.</w:t>
      </w:r>
    </w:p>
    <w:p w14:paraId="5483ADDF" w14:textId="1A5271BB" w:rsidR="004C5AD1" w:rsidRPr="00DC79A1" w:rsidRDefault="0005166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4-</w:t>
      </w:r>
      <w:r w:rsidR="00693429">
        <w:rPr>
          <w:rFonts w:ascii="Times New Roman" w:hAnsi="Times New Roman" w:cs="Times New Roman"/>
          <w:sz w:val="28"/>
          <w:szCs w:val="28"/>
          <w:lang w:val="kk-KZ"/>
        </w:rPr>
        <w:t>курс студент-психологтары стрес</w:t>
      </w:r>
      <w:r w:rsidR="004C5AD1" w:rsidRPr="00DC79A1">
        <w:rPr>
          <w:rFonts w:ascii="Times New Roman" w:hAnsi="Times New Roman" w:cs="Times New Roman"/>
          <w:sz w:val="28"/>
          <w:szCs w:val="28"/>
          <w:lang w:val="kk-KZ"/>
        </w:rPr>
        <w:t>ті жеңу стратегияларын таңдауға бейімділігі: позитивті қайта құру, тұлғалық өсу, ұстамдылық, дінге жүгіну және жоспарлау сияқты көрсеткіштері айқын көрінеді. Психологиялық білім, әрине</w:t>
      </w:r>
      <w:r w:rsidR="00693429">
        <w:rPr>
          <w:rFonts w:ascii="Times New Roman" w:hAnsi="Times New Roman" w:cs="Times New Roman"/>
          <w:sz w:val="28"/>
          <w:szCs w:val="28"/>
          <w:lang w:val="kk-KZ"/>
        </w:rPr>
        <w:t>, болашақ психологтардағы стрес</w:t>
      </w:r>
      <w:r w:rsidR="004C5AD1" w:rsidRPr="00DC79A1">
        <w:rPr>
          <w:rFonts w:ascii="Times New Roman" w:hAnsi="Times New Roman" w:cs="Times New Roman"/>
          <w:sz w:val="28"/>
          <w:szCs w:val="28"/>
          <w:lang w:val="kk-KZ"/>
        </w:rPr>
        <w:t xml:space="preserve">ті жеңудің осы стратегияларын қалыптастыруға айтарлықтай әсер етті. </w:t>
      </w:r>
    </w:p>
    <w:p w14:paraId="5AB21A2E" w14:textId="62FD741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Болашақ психологтар үшін әр түрлі ОӘК аясында тақырыптар мазмұнды және әртүрлі жоспарда ашылады: жеке тұлғалық өсу, өз іс-әрекеттері туралы ойлау, импульсивті әрекеттерді тежеу, психологиялық білімнің маңызды құрамдас</w:t>
      </w:r>
      <w:r w:rsidR="00303D8A">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(толықтыру) бөлігі болып табылатын философиялық және діни ілімдер. Бұл болашақ психологтардың эмоционалды икемділік көр</w:t>
      </w:r>
      <w:r w:rsidR="00693429">
        <w:rPr>
          <w:rFonts w:ascii="Times New Roman" w:hAnsi="Times New Roman" w:cs="Times New Roman"/>
          <w:sz w:val="28"/>
          <w:szCs w:val="28"/>
          <w:lang w:val="kk-KZ"/>
        </w:rPr>
        <w:t>сеткіштерінің бірі ретінде стре</w:t>
      </w:r>
      <w:r w:rsidRPr="00DC79A1">
        <w:rPr>
          <w:rFonts w:ascii="Times New Roman" w:hAnsi="Times New Roman" w:cs="Times New Roman"/>
          <w:sz w:val="28"/>
          <w:szCs w:val="28"/>
          <w:lang w:val="kk-KZ"/>
        </w:rPr>
        <w:t xml:space="preserve">сті жеңудің тиісті стратегияларын дамуында, </w:t>
      </w:r>
      <w:r w:rsidR="00303D8A">
        <w:rPr>
          <w:rFonts w:ascii="Times New Roman" w:hAnsi="Times New Roman" w:cs="Times New Roman"/>
          <w:sz w:val="28"/>
          <w:szCs w:val="28"/>
          <w:lang w:val="kk-KZ"/>
        </w:rPr>
        <w:t>жоо</w:t>
      </w:r>
      <w:r w:rsidRPr="00DC79A1">
        <w:rPr>
          <w:rFonts w:ascii="Times New Roman" w:hAnsi="Times New Roman" w:cs="Times New Roman"/>
          <w:sz w:val="28"/>
          <w:szCs w:val="28"/>
          <w:lang w:val="kk-KZ"/>
        </w:rPr>
        <w:t>-да алған білімдеріне сүйене отырып, оң көрініс тапты.</w:t>
      </w:r>
    </w:p>
    <w:p w14:paraId="7DA32C33" w14:textId="1AF8D49E"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Қорытындылар</w:t>
      </w:r>
      <w:r w:rsidR="006523D0">
        <w:rPr>
          <w:rFonts w:ascii="Times New Roman" w:hAnsi="Times New Roman" w:cs="Times New Roman"/>
          <w:sz w:val="28"/>
          <w:szCs w:val="28"/>
          <w:lang w:val="kk-KZ"/>
        </w:rPr>
        <w:t>:</w:t>
      </w:r>
    </w:p>
    <w:p w14:paraId="77E3AA64" w14:textId="31F6C4C8"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71296F">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Көлденең қималары әдісімен зерттеуді ұйымдастыру нәтижесінде біз болашақ психологтардың икемділігінің әртүрлі көрсеткіштерін салыстырдық, болашақ психологтардың эмоционалды икемділігінің психологиялық мазмұны мен даму талаптары туралы қорытынды жасауға мүмкіндік беретін әртүрлі нәтижелерді алдық;</w:t>
      </w:r>
    </w:p>
    <w:p w14:paraId="740CC6EB" w14:textId="442D4350"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r w:rsidR="0071296F">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Эмоционалды интеллект пен эмоционалды икемділікті эмоционалды реттеу көрсет</w:t>
      </w:r>
      <w:r w:rsidR="00FB38CF" w:rsidRPr="00DC79A1">
        <w:rPr>
          <w:rFonts w:ascii="Times New Roman" w:hAnsi="Times New Roman" w:cs="Times New Roman"/>
          <w:sz w:val="28"/>
          <w:szCs w:val="28"/>
          <w:lang w:val="kk-KZ"/>
        </w:rPr>
        <w:t>кіштеріне сәйкес оқытуда</w:t>
      </w:r>
      <w:r w:rsidRPr="00DC79A1">
        <w:rPr>
          <w:rFonts w:ascii="Times New Roman" w:hAnsi="Times New Roman" w:cs="Times New Roman"/>
          <w:sz w:val="28"/>
          <w:szCs w:val="28"/>
          <w:lang w:val="kk-KZ"/>
        </w:rPr>
        <w:t xml:space="preserve"> 1-4 курс психологтарының арасында бір ғана маңызды айырмашылық анықталды, атап айтқ</w:t>
      </w:r>
      <w:r w:rsidR="00840965" w:rsidRPr="00DC79A1">
        <w:rPr>
          <w:rFonts w:ascii="Times New Roman" w:hAnsi="Times New Roman" w:cs="Times New Roman"/>
          <w:sz w:val="28"/>
          <w:szCs w:val="28"/>
          <w:lang w:val="kk-KZ"/>
        </w:rPr>
        <w:t>анда: эмоцияларын басқару, ал 2-</w:t>
      </w:r>
      <w:r w:rsidRPr="00DC79A1">
        <w:rPr>
          <w:rFonts w:ascii="Times New Roman" w:hAnsi="Times New Roman" w:cs="Times New Roman"/>
          <w:sz w:val="28"/>
          <w:szCs w:val="28"/>
          <w:lang w:val="kk-KZ"/>
        </w:rPr>
        <w:t>курс студент-психологтарда өздерінің эмоцияларын басқару көрсеткіштері жоғары болды, үшінші курсқа қарай бұл көрсетк</w:t>
      </w:r>
      <w:r w:rsidR="00840965" w:rsidRPr="00DC79A1">
        <w:rPr>
          <w:rFonts w:ascii="Times New Roman" w:hAnsi="Times New Roman" w:cs="Times New Roman"/>
          <w:sz w:val="28"/>
          <w:szCs w:val="28"/>
          <w:lang w:val="kk-KZ"/>
        </w:rPr>
        <w:t>іш айтарлықтай төмендеді және 4-</w:t>
      </w:r>
      <w:r w:rsidRPr="00DC79A1">
        <w:rPr>
          <w:rFonts w:ascii="Times New Roman" w:hAnsi="Times New Roman" w:cs="Times New Roman"/>
          <w:sz w:val="28"/>
          <w:szCs w:val="28"/>
          <w:lang w:val="kk-KZ"/>
        </w:rPr>
        <w:t>кур</w:t>
      </w:r>
      <w:r w:rsidR="00840965" w:rsidRPr="00DC79A1">
        <w:rPr>
          <w:rFonts w:ascii="Times New Roman" w:hAnsi="Times New Roman" w:cs="Times New Roman"/>
          <w:sz w:val="28"/>
          <w:szCs w:val="28"/>
          <w:lang w:val="kk-KZ"/>
        </w:rPr>
        <w:t>ста жоғарылады, сонымен бірге 2-</w:t>
      </w:r>
      <w:r w:rsidRPr="00DC79A1">
        <w:rPr>
          <w:rFonts w:ascii="Times New Roman" w:hAnsi="Times New Roman" w:cs="Times New Roman"/>
          <w:sz w:val="28"/>
          <w:szCs w:val="28"/>
          <w:lang w:val="kk-KZ"/>
        </w:rPr>
        <w:t xml:space="preserve">курс психолог студенттерінің өз эмоцияларын </w:t>
      </w:r>
      <w:r w:rsidR="00303D8A">
        <w:rPr>
          <w:rFonts w:ascii="Times New Roman" w:hAnsi="Times New Roman" w:cs="Times New Roman"/>
          <w:sz w:val="28"/>
          <w:szCs w:val="28"/>
          <w:lang w:val="kk-KZ"/>
        </w:rPr>
        <w:t>басқара білу деңгейі төмен болд</w:t>
      </w:r>
      <w:r w:rsidRPr="00DC79A1">
        <w:rPr>
          <w:rFonts w:ascii="Times New Roman" w:hAnsi="Times New Roman" w:cs="Times New Roman"/>
          <w:sz w:val="28"/>
          <w:szCs w:val="28"/>
          <w:lang w:val="kk-KZ"/>
        </w:rPr>
        <w:t>ы. Яғни, қазіргі уақытта психологиялық білім болашақ психологтардың эмоцион</w:t>
      </w:r>
      <w:r w:rsidR="00840965" w:rsidRPr="00DC79A1">
        <w:rPr>
          <w:rFonts w:ascii="Times New Roman" w:hAnsi="Times New Roman" w:cs="Times New Roman"/>
          <w:sz w:val="28"/>
          <w:szCs w:val="28"/>
          <w:lang w:val="kk-KZ"/>
        </w:rPr>
        <w:t xml:space="preserve">алды икемділігінің осы маңызды </w:t>
      </w:r>
      <w:r w:rsidRPr="00DC79A1">
        <w:rPr>
          <w:rFonts w:ascii="Times New Roman" w:hAnsi="Times New Roman" w:cs="Times New Roman"/>
          <w:sz w:val="28"/>
          <w:szCs w:val="28"/>
          <w:lang w:val="kk-KZ"/>
        </w:rPr>
        <w:t xml:space="preserve">көрсеткіштерін қалыптастыруға жеткілікті назар аудармайды. ЖОО-да эмоционалды икемділікті дамыту талаптары оны оқыту курстары арасында, әсіресе болашақ психологтарды оқытудың үшінші курсында қалыптастырудың </w:t>
      </w:r>
      <w:r w:rsidR="00840965" w:rsidRPr="00DC79A1">
        <w:rPr>
          <w:rFonts w:ascii="Times New Roman" w:hAnsi="Times New Roman" w:cs="Times New Roman"/>
          <w:sz w:val="28"/>
          <w:szCs w:val="28"/>
          <w:lang w:val="kk-KZ"/>
        </w:rPr>
        <w:t xml:space="preserve">сабақтастығын </w:t>
      </w:r>
      <w:r w:rsidR="003945FF" w:rsidRPr="00DC79A1">
        <w:rPr>
          <w:rFonts w:ascii="Times New Roman" w:hAnsi="Times New Roman" w:cs="Times New Roman"/>
          <w:sz w:val="28"/>
          <w:szCs w:val="28"/>
          <w:lang w:val="kk-KZ"/>
        </w:rPr>
        <w:t>қалыптастыру</w:t>
      </w:r>
      <w:r w:rsidR="00840965" w:rsidRPr="00DC79A1">
        <w:rPr>
          <w:rFonts w:ascii="Times New Roman" w:hAnsi="Times New Roman" w:cs="Times New Roman"/>
          <w:sz w:val="28"/>
          <w:szCs w:val="28"/>
          <w:lang w:val="kk-KZ"/>
        </w:rPr>
        <w:t xml:space="preserve"> </w:t>
      </w:r>
      <w:r w:rsidR="00E12E65" w:rsidRPr="00DC79A1">
        <w:rPr>
          <w:rFonts w:ascii="Times New Roman" w:hAnsi="Times New Roman" w:cs="Times New Roman"/>
          <w:sz w:val="28"/>
          <w:szCs w:val="28"/>
          <w:lang w:val="kk-KZ"/>
        </w:rPr>
        <w:t>жекіліксіз қамтамасыз етіліп</w:t>
      </w:r>
      <w:r w:rsidRPr="00DC79A1">
        <w:rPr>
          <w:rFonts w:ascii="Times New Roman" w:hAnsi="Times New Roman" w:cs="Times New Roman"/>
          <w:sz w:val="28"/>
          <w:szCs w:val="28"/>
          <w:lang w:val="kk-KZ"/>
        </w:rPr>
        <w:t xml:space="preserve"> отыр;</w:t>
      </w:r>
    </w:p>
    <w:p w14:paraId="29382AAC" w14:textId="60750CFD"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3.</w:t>
      </w:r>
      <w:r w:rsidR="0071296F">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Болашақ 1-4 курс </w:t>
      </w:r>
      <w:r w:rsidR="003945FF" w:rsidRPr="00DC79A1">
        <w:rPr>
          <w:rFonts w:ascii="Times New Roman" w:hAnsi="Times New Roman" w:cs="Times New Roman"/>
          <w:sz w:val="28"/>
          <w:szCs w:val="28"/>
          <w:lang w:val="kk-KZ"/>
        </w:rPr>
        <w:t>студент</w:t>
      </w:r>
      <w:r w:rsidR="006567EE">
        <w:rPr>
          <w:rFonts w:ascii="Times New Roman" w:hAnsi="Times New Roman" w:cs="Times New Roman"/>
          <w:sz w:val="28"/>
          <w:szCs w:val="28"/>
          <w:lang w:val="kk-KZ"/>
        </w:rPr>
        <w:t xml:space="preserve"> </w:t>
      </w:r>
      <w:r w:rsidR="003945FF" w:rsidRPr="00DC79A1">
        <w:rPr>
          <w:rFonts w:ascii="Times New Roman" w:hAnsi="Times New Roman" w:cs="Times New Roman"/>
          <w:sz w:val="28"/>
          <w:szCs w:val="28"/>
          <w:lang w:val="kk-KZ"/>
        </w:rPr>
        <w:t>-</w:t>
      </w:r>
      <w:r w:rsidR="006567EE">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психологтары арасындағы</w:t>
      </w:r>
      <w:r w:rsidR="003945FF" w:rsidRPr="00DC79A1">
        <w:rPr>
          <w:rFonts w:ascii="Times New Roman" w:hAnsi="Times New Roman" w:cs="Times New Roman"/>
          <w:sz w:val="28"/>
          <w:szCs w:val="28"/>
          <w:lang w:val="kk-KZ"/>
        </w:rPr>
        <w:t xml:space="preserve"> эмоционалды икемділік стресті</w:t>
      </w:r>
      <w:r w:rsidRPr="00DC79A1">
        <w:rPr>
          <w:rFonts w:ascii="Times New Roman" w:hAnsi="Times New Roman" w:cs="Times New Roman"/>
          <w:sz w:val="28"/>
          <w:szCs w:val="28"/>
          <w:lang w:val="kk-KZ"/>
        </w:rPr>
        <w:t xml:space="preserve"> жеңу көрсет</w:t>
      </w:r>
      <w:r w:rsidR="003945FF" w:rsidRPr="00DC79A1">
        <w:rPr>
          <w:rFonts w:ascii="Times New Roman" w:hAnsi="Times New Roman" w:cs="Times New Roman"/>
          <w:sz w:val="28"/>
          <w:szCs w:val="28"/>
          <w:lang w:val="kk-KZ"/>
        </w:rPr>
        <w:t xml:space="preserve">кіштері бойынша стратегияларда </w:t>
      </w:r>
      <w:r w:rsidRPr="00DC79A1">
        <w:rPr>
          <w:rFonts w:ascii="Times New Roman" w:hAnsi="Times New Roman" w:cs="Times New Roman"/>
          <w:sz w:val="28"/>
          <w:szCs w:val="28"/>
          <w:lang w:val="kk-KZ"/>
        </w:rPr>
        <w:t>төрт маңызды айырмашылық анықталды: Позитивті қайта құру және тұлғалық өсу, мәселеден ойша кету, дінге жүгіну, ұстамдылық. Психология</w:t>
      </w:r>
      <w:r w:rsidR="00741069">
        <w:rPr>
          <w:rFonts w:ascii="Times New Roman" w:hAnsi="Times New Roman" w:cs="Times New Roman"/>
          <w:sz w:val="28"/>
          <w:szCs w:val="28"/>
          <w:lang w:val="kk-KZ"/>
        </w:rPr>
        <w:t>лық білім берудің мазмұны стрес</w:t>
      </w:r>
      <w:r w:rsidRPr="00DC79A1">
        <w:rPr>
          <w:rFonts w:ascii="Times New Roman" w:hAnsi="Times New Roman" w:cs="Times New Roman"/>
          <w:sz w:val="28"/>
          <w:szCs w:val="28"/>
          <w:lang w:val="kk-KZ"/>
        </w:rPr>
        <w:t xml:space="preserve">тік жағдайда белсенді және әдейі әрекет ете алатын болашақ 4-курс </w:t>
      </w:r>
      <w:r w:rsidR="003945FF" w:rsidRPr="00DC79A1">
        <w:rPr>
          <w:rFonts w:ascii="Times New Roman" w:hAnsi="Times New Roman" w:cs="Times New Roman"/>
          <w:sz w:val="28"/>
          <w:szCs w:val="28"/>
          <w:lang w:val="kk-KZ"/>
        </w:rPr>
        <w:t>студент-психологтарының стрес</w:t>
      </w:r>
      <w:r w:rsidRPr="00DC79A1">
        <w:rPr>
          <w:rFonts w:ascii="Times New Roman" w:hAnsi="Times New Roman" w:cs="Times New Roman"/>
          <w:sz w:val="28"/>
          <w:szCs w:val="28"/>
          <w:lang w:val="kk-KZ"/>
        </w:rPr>
        <w:t>ті жеңу стратегиясын таңдауда оң әсер етті, 3-курс студент-психологтарынан айырмашылығы, о</w:t>
      </w:r>
      <w:r w:rsidR="003945FF" w:rsidRPr="00DC79A1">
        <w:rPr>
          <w:rFonts w:ascii="Times New Roman" w:hAnsi="Times New Roman" w:cs="Times New Roman"/>
          <w:sz w:val="28"/>
          <w:szCs w:val="28"/>
          <w:lang w:val="kk-KZ"/>
        </w:rPr>
        <w:t>лар белсенді емес, әлсіз  стрес</w:t>
      </w:r>
      <w:r w:rsidRPr="00DC79A1">
        <w:rPr>
          <w:rFonts w:ascii="Times New Roman" w:hAnsi="Times New Roman" w:cs="Times New Roman"/>
          <w:sz w:val="28"/>
          <w:szCs w:val="28"/>
          <w:lang w:val="kk-KZ"/>
        </w:rPr>
        <w:t>ті жеңу стратегиясын таңдау арқылы мәселені шешуден бас тартуға бейім екендігін көрсетті;</w:t>
      </w:r>
    </w:p>
    <w:p w14:paraId="6AC9C15A" w14:textId="1755DB83"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4.</w:t>
      </w:r>
      <w:r w:rsidR="0071296F">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Факторлық деректерді талдау бойынша оқытудың 1 және 4 курс студенттерінің эмоционалды икемділігінің құрылымындағы ұқсастықтар мен айырмашылықтар анықталды. Ұқсастық, ең алдымен, эмоционалды икемділік құрылымындағы жалпы эмоц</w:t>
      </w:r>
      <w:r w:rsidR="00303D8A">
        <w:rPr>
          <w:rFonts w:ascii="Times New Roman" w:hAnsi="Times New Roman" w:cs="Times New Roman"/>
          <w:sz w:val="28"/>
          <w:szCs w:val="28"/>
          <w:lang w:val="kk-KZ"/>
        </w:rPr>
        <w:t>ионалды интеллект</w:t>
      </w:r>
      <w:r w:rsidRPr="00DC79A1">
        <w:rPr>
          <w:rFonts w:ascii="Times New Roman" w:hAnsi="Times New Roman" w:cs="Times New Roman"/>
          <w:sz w:val="28"/>
          <w:szCs w:val="28"/>
          <w:lang w:val="kk-KZ"/>
        </w:rPr>
        <w:t>ің басымд</w:t>
      </w:r>
      <w:r w:rsidR="00303D8A">
        <w:rPr>
          <w:rFonts w:ascii="Times New Roman" w:hAnsi="Times New Roman" w:cs="Times New Roman"/>
          <w:sz w:val="28"/>
          <w:szCs w:val="28"/>
          <w:lang w:val="kk-KZ"/>
        </w:rPr>
        <w:t>ылығынан, эмоционалды интеллект</w:t>
      </w:r>
      <w:r w:rsidRPr="00DC79A1">
        <w:rPr>
          <w:rFonts w:ascii="Times New Roman" w:hAnsi="Times New Roman" w:cs="Times New Roman"/>
          <w:sz w:val="28"/>
          <w:szCs w:val="28"/>
          <w:lang w:val="kk-KZ"/>
        </w:rPr>
        <w:t>ің жеке көрсеткіштерімен, эмоционалды реттеудің рөлімен және</w:t>
      </w:r>
      <w:r w:rsidR="003945FF" w:rsidRPr="00DC79A1">
        <w:rPr>
          <w:rFonts w:ascii="Times New Roman" w:hAnsi="Times New Roman" w:cs="Times New Roman"/>
          <w:sz w:val="28"/>
          <w:szCs w:val="28"/>
          <w:lang w:val="kk-KZ"/>
        </w:rPr>
        <w:t xml:space="preserve"> стрес</w:t>
      </w:r>
      <w:r w:rsidRPr="00DC79A1">
        <w:rPr>
          <w:rFonts w:ascii="Times New Roman" w:hAnsi="Times New Roman" w:cs="Times New Roman"/>
          <w:sz w:val="28"/>
          <w:szCs w:val="28"/>
          <w:lang w:val="kk-KZ"/>
        </w:rPr>
        <w:t>ті жеңудің әртүрлі стратегияларынан көрінеді. Айырмашылықтар, ең алдымен, эмоционалды икемділік құрылымындағы эмоционалды ре</w:t>
      </w:r>
      <w:r w:rsidR="003945FF" w:rsidRPr="00DC79A1">
        <w:rPr>
          <w:rFonts w:ascii="Times New Roman" w:hAnsi="Times New Roman" w:cs="Times New Roman"/>
          <w:sz w:val="28"/>
          <w:szCs w:val="28"/>
          <w:lang w:val="kk-KZ"/>
        </w:rPr>
        <w:t>ттеудің маңыздылығына және стре</w:t>
      </w:r>
      <w:r w:rsidRPr="00DC79A1">
        <w:rPr>
          <w:rFonts w:ascii="Times New Roman" w:hAnsi="Times New Roman" w:cs="Times New Roman"/>
          <w:sz w:val="28"/>
          <w:szCs w:val="28"/>
          <w:lang w:val="kk-KZ"/>
        </w:rPr>
        <w:t>сті жеңудің қол</w:t>
      </w:r>
      <w:r w:rsidR="003945FF" w:rsidRPr="00DC79A1">
        <w:rPr>
          <w:rFonts w:ascii="Times New Roman" w:hAnsi="Times New Roman" w:cs="Times New Roman"/>
          <w:sz w:val="28"/>
          <w:szCs w:val="28"/>
          <w:lang w:val="kk-KZ"/>
        </w:rPr>
        <w:t>айлы стратегияларына қатысты. 4-</w:t>
      </w:r>
      <w:r w:rsidRPr="00DC79A1">
        <w:rPr>
          <w:rFonts w:ascii="Times New Roman" w:hAnsi="Times New Roman" w:cs="Times New Roman"/>
          <w:sz w:val="28"/>
          <w:szCs w:val="28"/>
          <w:lang w:val="kk-KZ"/>
        </w:rPr>
        <w:t>курс студент-психологтарда осы көрсеткіштер</w:t>
      </w:r>
      <w:r w:rsidR="003945FF" w:rsidRPr="00DC79A1">
        <w:rPr>
          <w:rFonts w:ascii="Times New Roman" w:hAnsi="Times New Roman" w:cs="Times New Roman"/>
          <w:sz w:val="28"/>
          <w:szCs w:val="28"/>
          <w:lang w:val="kk-KZ"/>
        </w:rPr>
        <w:t>дің барлығы 1-</w:t>
      </w:r>
      <w:r w:rsidRPr="00DC79A1">
        <w:rPr>
          <w:rFonts w:ascii="Times New Roman" w:hAnsi="Times New Roman" w:cs="Times New Roman"/>
          <w:sz w:val="28"/>
          <w:szCs w:val="28"/>
          <w:lang w:val="kk-KZ"/>
        </w:rPr>
        <w:t>курс студент-психологтармен салыстырғанда эмоционалды икемділік құрылымында айтарлықтай қалыптасқан, бұл эмоционалды реттеу д</w:t>
      </w:r>
      <w:r w:rsidR="00693429">
        <w:rPr>
          <w:rFonts w:ascii="Times New Roman" w:hAnsi="Times New Roman" w:cs="Times New Roman"/>
          <w:sz w:val="28"/>
          <w:szCs w:val="28"/>
          <w:lang w:val="kk-KZ"/>
        </w:rPr>
        <w:t>ағдыларына негізделген стрес</w:t>
      </w:r>
      <w:r w:rsidRPr="00DC79A1">
        <w:rPr>
          <w:rFonts w:ascii="Times New Roman" w:hAnsi="Times New Roman" w:cs="Times New Roman"/>
          <w:sz w:val="28"/>
          <w:szCs w:val="28"/>
          <w:lang w:val="kk-KZ"/>
        </w:rPr>
        <w:t>ті жеңудің белсенді, мақсатты стратегиясын таңдауға мүмкіндік бере отырып, жоғары оқу орнының түлектері алған психологиялық білім мазмұнының тиімділігін көрсетеді;</w:t>
      </w:r>
    </w:p>
    <w:p w14:paraId="590B94BA" w14:textId="3F6EDBF3" w:rsidR="004C5AD1" w:rsidRPr="00DC79A1" w:rsidRDefault="003945FF"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5.</w:t>
      </w:r>
      <w:r w:rsidR="0071296F">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Эмоционалды икемділіктің құрылымдық – мазмұндық сипаттамасы анықталды. Оларға келесі компоненттер кіреді: когнитивті, реттеуші, мінез-құлық компонент</w:t>
      </w:r>
      <w:r w:rsidRPr="00DC79A1">
        <w:rPr>
          <w:rFonts w:ascii="Times New Roman" w:hAnsi="Times New Roman" w:cs="Times New Roman"/>
          <w:sz w:val="28"/>
          <w:szCs w:val="28"/>
          <w:lang w:val="kk-KZ"/>
        </w:rPr>
        <w:t>тері</w:t>
      </w:r>
      <w:r w:rsidR="006523D0">
        <w:rPr>
          <w:rFonts w:ascii="Times New Roman" w:hAnsi="Times New Roman" w:cs="Times New Roman"/>
          <w:sz w:val="28"/>
          <w:szCs w:val="28"/>
          <w:lang w:val="kk-KZ"/>
        </w:rPr>
        <w:t>;</w:t>
      </w:r>
    </w:p>
    <w:p w14:paraId="2C55874D" w14:textId="14E5BE3C"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6.</w:t>
      </w:r>
      <w:r w:rsidR="0071296F">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Психологиялық білім эмоционалды интеллект пен эмоционалды икемділіктің эмоционалды реттелуін қалыптастырудан </w:t>
      </w:r>
      <w:r w:rsidR="003945FF" w:rsidRPr="00DC79A1">
        <w:rPr>
          <w:rFonts w:ascii="Times New Roman" w:hAnsi="Times New Roman" w:cs="Times New Roman"/>
          <w:sz w:val="28"/>
          <w:szCs w:val="28"/>
          <w:lang w:val="kk-KZ"/>
        </w:rPr>
        <w:t>қарағанда</w:t>
      </w:r>
      <w:r w:rsidR="00693429">
        <w:rPr>
          <w:rFonts w:ascii="Times New Roman" w:hAnsi="Times New Roman" w:cs="Times New Roman"/>
          <w:sz w:val="28"/>
          <w:szCs w:val="28"/>
          <w:lang w:val="kk-KZ"/>
        </w:rPr>
        <w:t xml:space="preserve"> стрес</w:t>
      </w:r>
      <w:r w:rsidRPr="00DC79A1">
        <w:rPr>
          <w:rFonts w:ascii="Times New Roman" w:hAnsi="Times New Roman" w:cs="Times New Roman"/>
          <w:sz w:val="28"/>
          <w:szCs w:val="28"/>
          <w:lang w:val="kk-KZ"/>
        </w:rPr>
        <w:t>ті жеңу стратегияларын қалыптастыруға тұрақты әсер етеді. Сондықтан болашақ психологтың эмоционалды икемділігінің маңызды көрсеткіштері ретінде эмоционалды интеллект пен эмоционалды реттеуді қалыптастыру үшін студент</w:t>
      </w:r>
      <w:r w:rsidR="006567EE">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психологтармен жұмыс формаларының теориялық құрамдас бөлігі мен практикалық - бағдарланған (мысалы, тренингтік) формаларына жаңа ОӘК әзірле</w:t>
      </w:r>
      <w:r w:rsidR="00D57D7A" w:rsidRPr="00DC79A1">
        <w:rPr>
          <w:rFonts w:ascii="Times New Roman" w:hAnsi="Times New Roman" w:cs="Times New Roman"/>
          <w:sz w:val="28"/>
          <w:szCs w:val="28"/>
          <w:lang w:val="kk-KZ"/>
        </w:rPr>
        <w:t>у кезінде де, бұрыннан бар ОӘК-д</w:t>
      </w:r>
      <w:r w:rsidRPr="00DC79A1">
        <w:rPr>
          <w:rFonts w:ascii="Times New Roman" w:hAnsi="Times New Roman" w:cs="Times New Roman"/>
          <w:sz w:val="28"/>
          <w:szCs w:val="28"/>
          <w:lang w:val="kk-KZ"/>
        </w:rPr>
        <w:t>і пысықтау кезінде де назар аудару керек;</w:t>
      </w:r>
    </w:p>
    <w:p w14:paraId="683465BE" w14:textId="6A2F831D"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7.</w:t>
      </w:r>
      <w:r w:rsidR="0071296F">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Жүргізілген зерттеу нәтижелері бойынша болашақ психологтарда эмоционалды икемділіктің келесі көрсеткіштерін дамытуға ұсыныстар әзірлеп, назар аудару керек: эмпатия, эмоционалды реттеу, тұлғааралық эмоционалды интеллект (басқалардың эмоцияларын түсіну, басқалардың эмоцияларын басқару), мәселеден ойш</w:t>
      </w:r>
      <w:r w:rsidR="008259BB" w:rsidRPr="00DC79A1">
        <w:rPr>
          <w:rFonts w:ascii="Times New Roman" w:hAnsi="Times New Roman" w:cs="Times New Roman"/>
          <w:sz w:val="28"/>
          <w:szCs w:val="28"/>
          <w:lang w:val="kk-KZ"/>
        </w:rPr>
        <w:t>а кету типі бойынша әлсіз стрес</w:t>
      </w:r>
      <w:r w:rsidRPr="00DC79A1">
        <w:rPr>
          <w:rFonts w:ascii="Times New Roman" w:hAnsi="Times New Roman" w:cs="Times New Roman"/>
          <w:sz w:val="28"/>
          <w:szCs w:val="28"/>
          <w:lang w:val="kk-KZ"/>
        </w:rPr>
        <w:t>ті жеңудің белсенді стратегияларының басымдылығы.</w:t>
      </w:r>
    </w:p>
    <w:p w14:paraId="657688C6" w14:textId="77777777" w:rsidR="00036E06" w:rsidRPr="00DC79A1" w:rsidRDefault="00036E06" w:rsidP="00AB3C01">
      <w:pPr>
        <w:ind w:firstLine="709"/>
        <w:jc w:val="both"/>
        <w:outlineLvl w:val="0"/>
        <w:rPr>
          <w:rFonts w:ascii="Times New Roman" w:hAnsi="Times New Roman" w:cs="Times New Roman"/>
          <w:b/>
          <w:bCs/>
          <w:sz w:val="28"/>
          <w:szCs w:val="28"/>
          <w:lang w:val="kk-KZ"/>
        </w:rPr>
      </w:pPr>
    </w:p>
    <w:p w14:paraId="14A128A0" w14:textId="0A25648B" w:rsidR="00200B29" w:rsidRDefault="004C5AD1" w:rsidP="00AB3C01">
      <w:pPr>
        <w:ind w:firstLine="709"/>
        <w:jc w:val="both"/>
        <w:outlineLvl w:val="0"/>
        <w:rPr>
          <w:rFonts w:ascii="Times New Roman" w:eastAsia="Times New Roman" w:hAnsi="Times New Roman" w:cs="Times New Roman"/>
          <w:b/>
          <w:bCs/>
          <w:sz w:val="28"/>
          <w:szCs w:val="28"/>
          <w:lang w:val="kk-KZ"/>
        </w:rPr>
      </w:pPr>
      <w:r w:rsidRPr="00FA6DDD">
        <w:rPr>
          <w:rFonts w:ascii="Times New Roman" w:hAnsi="Times New Roman" w:cs="Times New Roman"/>
          <w:b/>
          <w:bCs/>
          <w:sz w:val="28"/>
          <w:szCs w:val="28"/>
          <w:lang w:val="kk-KZ"/>
        </w:rPr>
        <w:t xml:space="preserve">3.3 </w:t>
      </w:r>
      <w:r w:rsidR="00200B29" w:rsidRPr="00200B29">
        <w:rPr>
          <w:rFonts w:ascii="Times New Roman" w:eastAsia="Times New Roman" w:hAnsi="Times New Roman" w:cs="Times New Roman"/>
          <w:b/>
          <w:bCs/>
          <w:sz w:val="28"/>
          <w:szCs w:val="28"/>
          <w:lang w:val="kk-KZ"/>
        </w:rPr>
        <w:t>ЖОО-да эмоционалды икемділікті дамыту</w:t>
      </w:r>
      <w:r w:rsidR="00200B29">
        <w:rPr>
          <w:rFonts w:ascii="Times New Roman" w:eastAsia="Times New Roman" w:hAnsi="Times New Roman" w:cs="Times New Roman"/>
          <w:b/>
          <w:bCs/>
          <w:sz w:val="28"/>
          <w:szCs w:val="28"/>
          <w:lang w:val="kk-KZ"/>
        </w:rPr>
        <w:t xml:space="preserve"> бойынша эксперименттік жұмыс</w:t>
      </w:r>
      <w:r w:rsidR="00166096">
        <w:rPr>
          <w:rFonts w:ascii="Times New Roman" w:eastAsia="Times New Roman" w:hAnsi="Times New Roman" w:cs="Times New Roman"/>
          <w:b/>
          <w:bCs/>
          <w:sz w:val="28"/>
          <w:szCs w:val="28"/>
          <w:lang w:val="kk-KZ"/>
        </w:rPr>
        <w:t>тың</w:t>
      </w:r>
      <w:r w:rsidR="00200B29" w:rsidRPr="00200B29">
        <w:rPr>
          <w:rFonts w:ascii="Times New Roman" w:eastAsia="Times New Roman" w:hAnsi="Times New Roman" w:cs="Times New Roman"/>
          <w:b/>
          <w:bCs/>
          <w:sz w:val="28"/>
          <w:szCs w:val="28"/>
          <w:lang w:val="kk-KZ"/>
        </w:rPr>
        <w:t xml:space="preserve"> нәтижелері</w:t>
      </w:r>
    </w:p>
    <w:p w14:paraId="5C23FD20" w14:textId="53D2E56A" w:rsidR="004C5AD1" w:rsidRPr="00DC79A1" w:rsidRDefault="004C5AD1" w:rsidP="00AB3C01">
      <w:pPr>
        <w:ind w:firstLine="709"/>
        <w:jc w:val="both"/>
        <w:outlineLvl w:val="0"/>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Бұл </w:t>
      </w:r>
      <w:r w:rsidR="00B51507" w:rsidRPr="00DC79A1">
        <w:rPr>
          <w:rFonts w:ascii="Times New Roman" w:hAnsi="Times New Roman" w:cs="Times New Roman"/>
          <w:sz w:val="28"/>
          <w:szCs w:val="28"/>
          <w:lang w:val="kk-KZ"/>
        </w:rPr>
        <w:t>тарауда эмоционалды икемділікті</w:t>
      </w:r>
      <w:r w:rsidRPr="00DC79A1">
        <w:rPr>
          <w:rFonts w:ascii="Times New Roman" w:hAnsi="Times New Roman" w:cs="Times New Roman"/>
          <w:sz w:val="28"/>
          <w:szCs w:val="28"/>
          <w:lang w:val="kk-KZ"/>
        </w:rPr>
        <w:t xml:space="preserve"> дамыту мақсатында құрылған </w:t>
      </w:r>
      <w:r w:rsidR="00716659">
        <w:rPr>
          <w:rFonts w:ascii="Times New Roman" w:hAnsi="Times New Roman" w:cs="Times New Roman"/>
          <w:sz w:val="28"/>
          <w:szCs w:val="28"/>
          <w:lang w:val="kk-KZ"/>
        </w:rPr>
        <w:t xml:space="preserve">құрылымдық-мазмұндық </w:t>
      </w:r>
      <w:r w:rsidRPr="00DC79A1">
        <w:rPr>
          <w:rFonts w:ascii="Times New Roman" w:hAnsi="Times New Roman" w:cs="Times New Roman"/>
          <w:sz w:val="28"/>
          <w:szCs w:val="28"/>
          <w:lang w:val="kk-KZ"/>
        </w:rPr>
        <w:t>модель мен кешенді бағдарламаның тиімділігін</w:t>
      </w:r>
      <w:r w:rsidR="00716659">
        <w:rPr>
          <w:rFonts w:ascii="Times New Roman" w:hAnsi="Times New Roman" w:cs="Times New Roman"/>
          <w:sz w:val="28"/>
          <w:szCs w:val="28"/>
          <w:lang w:val="kk-KZ"/>
        </w:rPr>
        <w:t xml:space="preserve"> эксперимент жұмыстар</w:t>
      </w:r>
      <w:r w:rsidR="00303D8A">
        <w:rPr>
          <w:rFonts w:ascii="Times New Roman" w:hAnsi="Times New Roman" w:cs="Times New Roman"/>
          <w:sz w:val="28"/>
          <w:szCs w:val="28"/>
          <w:lang w:val="kk-KZ"/>
        </w:rPr>
        <w:t>ын</w:t>
      </w:r>
      <w:r w:rsidR="008259BB" w:rsidRPr="00DC79A1">
        <w:rPr>
          <w:rFonts w:ascii="Times New Roman" w:hAnsi="Times New Roman" w:cs="Times New Roman"/>
          <w:sz w:val="28"/>
          <w:szCs w:val="28"/>
          <w:lang w:val="kk-KZ"/>
        </w:rPr>
        <w:t xml:space="preserve"> жүргізіп</w:t>
      </w:r>
      <w:r w:rsidRPr="00DC79A1">
        <w:rPr>
          <w:rFonts w:ascii="Times New Roman" w:hAnsi="Times New Roman" w:cs="Times New Roman"/>
          <w:sz w:val="28"/>
          <w:szCs w:val="28"/>
          <w:lang w:val="kk-KZ"/>
        </w:rPr>
        <w:t xml:space="preserve"> тексереміз.</w:t>
      </w:r>
    </w:p>
    <w:p w14:paraId="6BB2AAEF" w14:textId="77777777" w:rsidR="004C5AD1" w:rsidRPr="00DC79A1" w:rsidRDefault="004C5AD1" w:rsidP="00AB3C01">
      <w:pPr>
        <w:ind w:firstLine="709"/>
        <w:jc w:val="both"/>
        <w:outlineLvl w:val="0"/>
        <w:rPr>
          <w:rFonts w:ascii="Times New Roman" w:hAnsi="Times New Roman" w:cs="Times New Roman"/>
          <w:sz w:val="28"/>
          <w:szCs w:val="28"/>
          <w:lang w:val="kk-KZ"/>
        </w:rPr>
      </w:pPr>
      <w:r w:rsidRPr="00DC79A1">
        <w:rPr>
          <w:rFonts w:ascii="Times New Roman" w:hAnsi="Times New Roman" w:cs="Times New Roman"/>
          <w:sz w:val="28"/>
          <w:szCs w:val="28"/>
          <w:lang w:val="kk-KZ"/>
        </w:rPr>
        <w:t>Эксперименттік жұмысты ұйымдастыру және зерттеу әдістерін негіздеу</w:t>
      </w:r>
      <w:r w:rsidR="008259BB"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Зерттеу жұмысы 2020-2021 жж. «Alikhan Bokeikhan University» ББМ мен «Шәкәрім атындағы Университеті» КЕ АҚ базасында жүргізілді. Зерттеуге 6В03115 «Психология» біл</w:t>
      </w:r>
      <w:r w:rsidR="008259BB" w:rsidRPr="00DC79A1">
        <w:rPr>
          <w:rFonts w:ascii="Times New Roman" w:hAnsi="Times New Roman" w:cs="Times New Roman"/>
          <w:sz w:val="28"/>
          <w:szCs w:val="28"/>
          <w:lang w:val="kk-KZ"/>
        </w:rPr>
        <w:t xml:space="preserve">ім беру бағдарламасының 3-курс </w:t>
      </w:r>
      <w:r w:rsidRPr="00DC79A1">
        <w:rPr>
          <w:rFonts w:ascii="Times New Roman" w:hAnsi="Times New Roman" w:cs="Times New Roman"/>
          <w:sz w:val="28"/>
          <w:szCs w:val="28"/>
          <w:lang w:val="kk-KZ"/>
        </w:rPr>
        <w:t>студенттері (N=80) қатысты.</w:t>
      </w:r>
    </w:p>
    <w:p w14:paraId="40548BC2" w14:textId="24127695" w:rsidR="004C5AD1" w:rsidRPr="00DC79A1" w:rsidRDefault="004C5AD1" w:rsidP="00AB3C01">
      <w:pPr>
        <w:tabs>
          <w:tab w:val="left" w:pos="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Бол</w:t>
      </w:r>
      <w:r w:rsidR="005B2E1E" w:rsidRPr="00DC79A1">
        <w:rPr>
          <w:rFonts w:ascii="Times New Roman" w:hAnsi="Times New Roman" w:cs="Times New Roman"/>
          <w:sz w:val="28"/>
          <w:szCs w:val="28"/>
          <w:lang w:val="kk-KZ"/>
        </w:rPr>
        <w:t>ашақ психологтардың эмоционалды</w:t>
      </w:r>
      <w:r w:rsidRPr="00DC79A1">
        <w:rPr>
          <w:rFonts w:ascii="Times New Roman" w:hAnsi="Times New Roman" w:cs="Times New Roman"/>
          <w:sz w:val="28"/>
          <w:szCs w:val="28"/>
          <w:lang w:val="kk-KZ"/>
        </w:rPr>
        <w:t xml:space="preserve"> икемділігін дамыту бойынша әзірленген кешенді бағдарламаның тиімділігін тексеру үшін бақылау және эксперименттік топ құрылды. «Alikhan Bokeikhan University» ББМ 6В03115 «Психология» білім беру бағдарламасының 3 курс студенттері (N=40) эксперименттік топқа, Семей қаласының «Шәкәрім атын</w:t>
      </w:r>
      <w:r w:rsidR="008259BB" w:rsidRPr="00DC79A1">
        <w:rPr>
          <w:rFonts w:ascii="Times New Roman" w:hAnsi="Times New Roman" w:cs="Times New Roman"/>
          <w:sz w:val="28"/>
          <w:szCs w:val="28"/>
          <w:lang w:val="kk-KZ"/>
        </w:rPr>
        <w:t>дағы Университеті» КЕ АҚ 6В03102</w:t>
      </w:r>
      <w:r w:rsidRPr="00DC79A1">
        <w:rPr>
          <w:rFonts w:ascii="Times New Roman" w:hAnsi="Times New Roman" w:cs="Times New Roman"/>
          <w:sz w:val="28"/>
          <w:szCs w:val="28"/>
          <w:lang w:val="kk-KZ"/>
        </w:rPr>
        <w:t xml:space="preserve"> «Психология» білім беру бағдарламасының 3 курс студенттері (N=40) бақылау тобына алынды. Эксперименттік топ студенттері</w:t>
      </w:r>
      <w:r w:rsidR="00480327">
        <w:rPr>
          <w:rFonts w:ascii="Times New Roman" w:hAnsi="Times New Roman" w:cs="Times New Roman"/>
          <w:sz w:val="28"/>
          <w:szCs w:val="28"/>
          <w:lang w:val="kk-KZ"/>
        </w:rPr>
        <w:t xml:space="preserve"> эмоционалды</w:t>
      </w:r>
      <w:r w:rsidRPr="00DC79A1">
        <w:rPr>
          <w:rFonts w:ascii="Times New Roman" w:hAnsi="Times New Roman" w:cs="Times New Roman"/>
          <w:sz w:val="28"/>
          <w:szCs w:val="28"/>
          <w:lang w:val="kk-KZ"/>
        </w:rPr>
        <w:t xml:space="preserve"> икемділікті дамыту бойынша әзірлеген кешенді бағдарламаға қатысты.</w:t>
      </w:r>
    </w:p>
    <w:p w14:paraId="068271EA" w14:textId="4D7D3A66"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Зерттеудің эксперименттік тобы ретінде алынған «Alikhan Bokeikhan University» ББМ 6В03115 «Психология» білім беру бағдарламасының студенттері өздерінің жоғары кәсіби білімдерін Мемлекеттік стандарт негізінде меңгеруде. Әзірленген кешенді бағдарлама ішіне «Психологтардың эмоционалды икемділігі» атты арнайы курс кірді және ол студенттердің таңдау пәні ретінде оқу процесіне енгізілді. Аталған курс болашақ психологтардың кәсіби қы</w:t>
      </w:r>
      <w:r w:rsidR="00480327">
        <w:rPr>
          <w:rFonts w:ascii="Times New Roman" w:hAnsi="Times New Roman" w:cs="Times New Roman"/>
          <w:sz w:val="28"/>
          <w:szCs w:val="28"/>
          <w:lang w:val="kk-KZ"/>
        </w:rPr>
        <w:t>зметінде эмоционалды</w:t>
      </w:r>
      <w:r w:rsidRPr="00DC79A1">
        <w:rPr>
          <w:rFonts w:ascii="Times New Roman" w:hAnsi="Times New Roman" w:cs="Times New Roman"/>
          <w:sz w:val="28"/>
          <w:szCs w:val="28"/>
          <w:lang w:val="kk-KZ"/>
        </w:rPr>
        <w:t xml:space="preserve"> тұрғыда өзін-өзі реттеуге, өзін-өзі басқаруға қажетті құзыреттіліктерін қалыптастыруға және қиын жағдайларды маман ретінде шешіп, өздерінің сауатты мінез-құлқын қалыптастыруға бағытталды.</w:t>
      </w:r>
    </w:p>
    <w:p w14:paraId="5558C8B7"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Сондықт</w:t>
      </w:r>
      <w:r w:rsidR="005B2E1E" w:rsidRPr="00DC79A1">
        <w:rPr>
          <w:rFonts w:ascii="Times New Roman" w:hAnsi="Times New Roman" w:cs="Times New Roman"/>
          <w:sz w:val="28"/>
          <w:szCs w:val="28"/>
          <w:lang w:val="kk-KZ"/>
        </w:rPr>
        <w:t>ан, «Психологтардың эмоционалды</w:t>
      </w:r>
      <w:r w:rsidRPr="00DC79A1">
        <w:rPr>
          <w:rFonts w:ascii="Times New Roman" w:hAnsi="Times New Roman" w:cs="Times New Roman"/>
          <w:sz w:val="28"/>
          <w:szCs w:val="28"/>
          <w:lang w:val="kk-KZ"/>
        </w:rPr>
        <w:t xml:space="preserve"> икемділігі» атты арнайы курс пен эмоционалды икемділікті дамытуға бағытталған тренинг психологиялық-педагогикалық жағдайларды ұйымдастыруға және қамтамасыз етуге негіз болды деген тұжырымды ұстандық. Осы орайда, бол</w:t>
      </w:r>
      <w:r w:rsidR="005B2E1E" w:rsidRPr="00DC79A1">
        <w:rPr>
          <w:rFonts w:ascii="Times New Roman" w:hAnsi="Times New Roman" w:cs="Times New Roman"/>
          <w:sz w:val="28"/>
          <w:szCs w:val="28"/>
          <w:lang w:val="kk-KZ"/>
        </w:rPr>
        <w:t>ашақ психологтардың эмоционалды</w:t>
      </w:r>
      <w:r w:rsidRPr="00DC79A1">
        <w:rPr>
          <w:rFonts w:ascii="Times New Roman" w:hAnsi="Times New Roman" w:cs="Times New Roman"/>
          <w:sz w:val="28"/>
          <w:szCs w:val="28"/>
          <w:lang w:val="kk-KZ"/>
        </w:rPr>
        <w:t xml:space="preserve"> икемділігін дамытудың көрсеткіштері ретінде біз мыналарды қарастырдық:</w:t>
      </w:r>
    </w:p>
    <w:p w14:paraId="4A1902D9"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1. </w:t>
      </w:r>
      <w:r w:rsidRPr="00FA0CA4">
        <w:rPr>
          <w:rFonts w:ascii="Times New Roman" w:hAnsi="Times New Roman" w:cs="Times New Roman"/>
          <w:i/>
          <w:iCs/>
          <w:sz w:val="28"/>
          <w:szCs w:val="28"/>
          <w:lang w:val="kk-KZ"/>
        </w:rPr>
        <w:t>Когнитивті компоненті:</w:t>
      </w:r>
      <w:r w:rsidRPr="00DC79A1">
        <w:rPr>
          <w:rFonts w:ascii="Times New Roman" w:hAnsi="Times New Roman" w:cs="Times New Roman"/>
          <w:sz w:val="28"/>
          <w:szCs w:val="28"/>
          <w:lang w:val="kk-KZ"/>
        </w:rPr>
        <w:t xml:space="preserve"> эмоцио</w:t>
      </w:r>
      <w:r w:rsidR="005B2E1E" w:rsidRPr="00DC79A1">
        <w:rPr>
          <w:rFonts w:ascii="Times New Roman" w:hAnsi="Times New Roman" w:cs="Times New Roman"/>
          <w:sz w:val="28"/>
          <w:szCs w:val="28"/>
          <w:lang w:val="kk-KZ"/>
        </w:rPr>
        <w:t>налды</w:t>
      </w:r>
      <w:r w:rsidRPr="00DC79A1">
        <w:rPr>
          <w:rFonts w:ascii="Times New Roman" w:hAnsi="Times New Roman" w:cs="Times New Roman"/>
          <w:sz w:val="28"/>
          <w:szCs w:val="28"/>
          <w:lang w:val="kk-KZ"/>
        </w:rPr>
        <w:t xml:space="preserve"> хабардар болу, басқалардың эмоцияларын түсіну және басқару, өзінің </w:t>
      </w:r>
      <w:r w:rsidR="008259BB" w:rsidRPr="00DC79A1">
        <w:rPr>
          <w:rFonts w:ascii="Times New Roman" w:hAnsi="Times New Roman" w:cs="Times New Roman"/>
          <w:sz w:val="28"/>
          <w:szCs w:val="28"/>
          <w:lang w:val="kk-KZ"/>
        </w:rPr>
        <w:t>эмоцияларын түсіну және басқару</w:t>
      </w:r>
      <w:r w:rsidRPr="00DC79A1">
        <w:rPr>
          <w:rFonts w:ascii="Times New Roman" w:hAnsi="Times New Roman" w:cs="Times New Roman"/>
          <w:sz w:val="28"/>
          <w:szCs w:val="28"/>
          <w:lang w:val="kk-KZ"/>
        </w:rPr>
        <w:t xml:space="preserve"> қабілеті, экспрессияны бақылау, өзін-өзі ынталандыру, э</w:t>
      </w:r>
      <w:r w:rsidR="005B2E1E" w:rsidRPr="00DC79A1">
        <w:rPr>
          <w:rFonts w:ascii="Times New Roman" w:hAnsi="Times New Roman" w:cs="Times New Roman"/>
          <w:sz w:val="28"/>
          <w:szCs w:val="28"/>
          <w:lang w:val="kk-KZ"/>
        </w:rPr>
        <w:t>мпатия, тұлғааралық эмоционалды</w:t>
      </w:r>
      <w:r w:rsidRPr="00DC79A1">
        <w:rPr>
          <w:rFonts w:ascii="Times New Roman" w:hAnsi="Times New Roman" w:cs="Times New Roman"/>
          <w:sz w:val="28"/>
          <w:szCs w:val="28"/>
          <w:lang w:val="kk-KZ"/>
        </w:rPr>
        <w:t xml:space="preserve"> инт</w:t>
      </w:r>
      <w:r w:rsidR="005B2E1E" w:rsidRPr="00DC79A1">
        <w:rPr>
          <w:rFonts w:ascii="Times New Roman" w:hAnsi="Times New Roman" w:cs="Times New Roman"/>
          <w:sz w:val="28"/>
          <w:szCs w:val="28"/>
          <w:lang w:val="kk-KZ"/>
        </w:rPr>
        <w:t>еллект, тұлғаішілік эмоционалды</w:t>
      </w:r>
      <w:r w:rsidRPr="00DC79A1">
        <w:rPr>
          <w:rFonts w:ascii="Times New Roman" w:hAnsi="Times New Roman" w:cs="Times New Roman"/>
          <w:sz w:val="28"/>
          <w:szCs w:val="28"/>
          <w:lang w:val="kk-KZ"/>
        </w:rPr>
        <w:t xml:space="preserve"> интеллект, жалпы эмоционал</w:t>
      </w:r>
      <w:r w:rsidR="005B2E1E" w:rsidRPr="00DC79A1">
        <w:rPr>
          <w:rFonts w:ascii="Times New Roman" w:hAnsi="Times New Roman" w:cs="Times New Roman"/>
          <w:sz w:val="28"/>
          <w:szCs w:val="28"/>
          <w:lang w:val="kk-KZ"/>
        </w:rPr>
        <w:t>ды</w:t>
      </w:r>
      <w:r w:rsidRPr="00DC79A1">
        <w:rPr>
          <w:rFonts w:ascii="Times New Roman" w:hAnsi="Times New Roman" w:cs="Times New Roman"/>
          <w:sz w:val="28"/>
          <w:szCs w:val="28"/>
          <w:lang w:val="kk-KZ"/>
        </w:rPr>
        <w:t xml:space="preserve"> интеллект.</w:t>
      </w:r>
    </w:p>
    <w:p w14:paraId="3C8F2E07"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2. </w:t>
      </w:r>
      <w:r w:rsidRPr="00FA0CA4">
        <w:rPr>
          <w:rFonts w:ascii="Times New Roman" w:hAnsi="Times New Roman" w:cs="Times New Roman"/>
          <w:i/>
          <w:iCs/>
          <w:sz w:val="28"/>
          <w:szCs w:val="28"/>
          <w:lang w:val="kk-KZ"/>
        </w:rPr>
        <w:t>Реттеуші компонент:</w:t>
      </w:r>
      <w:r w:rsidRPr="00DC79A1">
        <w:rPr>
          <w:rFonts w:ascii="Times New Roman" w:hAnsi="Times New Roman" w:cs="Times New Roman"/>
          <w:sz w:val="28"/>
          <w:szCs w:val="28"/>
          <w:lang w:val="kk-KZ"/>
        </w:rPr>
        <w:t xml:space="preserve"> эмоционалды реттеу, когнитивті қайта бағалау және экспрессияны басу.</w:t>
      </w:r>
    </w:p>
    <w:p w14:paraId="5BE58B4C" w14:textId="77777777" w:rsidR="004C5AD1" w:rsidRPr="00DC79A1" w:rsidRDefault="004C5AD1" w:rsidP="00AB3C01">
      <w:pPr>
        <w:tabs>
          <w:tab w:val="left" w:pos="144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3. </w:t>
      </w:r>
      <w:r w:rsidRPr="00FA0CA4">
        <w:rPr>
          <w:rFonts w:ascii="Times New Roman" w:hAnsi="Times New Roman" w:cs="Times New Roman"/>
          <w:i/>
          <w:iCs/>
          <w:sz w:val="28"/>
          <w:szCs w:val="28"/>
          <w:lang w:val="kk-KZ"/>
        </w:rPr>
        <w:t>Мінез-құлық компоненті:</w:t>
      </w:r>
      <w:r w:rsidRPr="00DC79A1">
        <w:rPr>
          <w:rFonts w:ascii="Times New Roman" w:hAnsi="Times New Roman" w:cs="Times New Roman"/>
          <w:sz w:val="28"/>
          <w:szCs w:val="28"/>
          <w:lang w:val="kk-KZ"/>
        </w:rPr>
        <w:t xml:space="preserve"> стресс кезіндегі мінез-құлықты өзін-өзі реттеу факторлары ретінде конструктивті және конструктивті емес копинг-стратегиялар: позитивті қайта құру және тұлғалық өсу, мәселеден ойша кету, эмоцияларға шоғырлану және олардың белсенді түрде көрінуі, инструменталды әлеуметтік қолдауды қолдану, белсенді жеңу, теріске шығару, дінге жүгіну, әзіл, проблемадан кету, ұстамдылық, эмоциона</w:t>
      </w:r>
      <w:r w:rsidR="00B002C9" w:rsidRPr="00DC79A1">
        <w:rPr>
          <w:rFonts w:ascii="Times New Roman" w:hAnsi="Times New Roman" w:cs="Times New Roman"/>
          <w:sz w:val="28"/>
          <w:szCs w:val="28"/>
          <w:lang w:val="kk-KZ"/>
        </w:rPr>
        <w:t>лды</w:t>
      </w:r>
      <w:r w:rsidRPr="00DC79A1">
        <w:rPr>
          <w:rFonts w:ascii="Times New Roman" w:hAnsi="Times New Roman" w:cs="Times New Roman"/>
          <w:sz w:val="28"/>
          <w:szCs w:val="28"/>
          <w:lang w:val="kk-KZ"/>
        </w:rPr>
        <w:t xml:space="preserve"> әлеуметтік қолдауды пайдалану, «тыныштандырғышты» қолдану, қабылдау, бәсекелес әрекеттерді басу, жоспарлау. </w:t>
      </w:r>
    </w:p>
    <w:p w14:paraId="101DCAC3" w14:textId="5738616B" w:rsidR="004C5AD1" w:rsidRPr="00DC79A1" w:rsidRDefault="00303D8A" w:rsidP="00AB3C0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Психологтардың эмоциона</w:t>
      </w:r>
      <w:r w:rsidR="00B002C9" w:rsidRPr="00DC79A1">
        <w:rPr>
          <w:rFonts w:ascii="Times New Roman" w:hAnsi="Times New Roman" w:cs="Times New Roman"/>
          <w:sz w:val="28"/>
          <w:szCs w:val="28"/>
          <w:lang w:val="kk-KZ"/>
        </w:rPr>
        <w:t>лды</w:t>
      </w:r>
      <w:r w:rsidR="004C5AD1" w:rsidRPr="00DC79A1">
        <w:rPr>
          <w:rFonts w:ascii="Times New Roman" w:hAnsi="Times New Roman" w:cs="Times New Roman"/>
          <w:sz w:val="28"/>
          <w:szCs w:val="28"/>
          <w:lang w:val="kk-KZ"/>
        </w:rPr>
        <w:t xml:space="preserve"> икемділігін дамытуға бағытталған кешенді </w:t>
      </w:r>
      <w:r w:rsidR="004C5AD1" w:rsidRPr="00DC79A1">
        <w:rPr>
          <w:rFonts w:ascii="Times New Roman" w:hAnsi="Times New Roman" w:cs="Times New Roman"/>
          <w:b/>
          <w:sz w:val="28"/>
          <w:szCs w:val="28"/>
          <w:lang w:val="kk-KZ"/>
        </w:rPr>
        <w:t>бағдарлама өткізгенге дейінгі</w:t>
      </w:r>
      <w:r w:rsidR="004C5AD1" w:rsidRPr="00DC79A1">
        <w:rPr>
          <w:rFonts w:ascii="Times New Roman" w:hAnsi="Times New Roman" w:cs="Times New Roman"/>
          <w:sz w:val="28"/>
          <w:szCs w:val="28"/>
          <w:lang w:val="kk-KZ"/>
        </w:rPr>
        <w:t xml:space="preserve"> бастапқы диагностикасының нәтижелерін талдау</w:t>
      </w:r>
      <w:r w:rsidR="00B002C9" w:rsidRPr="00DC79A1">
        <w:rPr>
          <w:rFonts w:ascii="Times New Roman" w:hAnsi="Times New Roman" w:cs="Times New Roman"/>
          <w:sz w:val="28"/>
          <w:szCs w:val="28"/>
          <w:lang w:val="kk-KZ"/>
        </w:rPr>
        <w:t>.</w:t>
      </w:r>
    </w:p>
    <w:p w14:paraId="61F860BF" w14:textId="77777777" w:rsidR="004C5AD1" w:rsidRPr="00DC79A1" w:rsidRDefault="004C5AD1" w:rsidP="00AB3C01">
      <w:pPr>
        <w:ind w:firstLine="709"/>
        <w:contextualSpacing/>
        <w:jc w:val="both"/>
        <w:rPr>
          <w:rFonts w:ascii="Times New Roman" w:hAnsi="Times New Roman" w:cs="Times New Roman"/>
          <w:spacing w:val="-1"/>
          <w:sz w:val="28"/>
          <w:szCs w:val="28"/>
          <w:lang w:val="kk-KZ"/>
        </w:rPr>
      </w:pPr>
      <w:r w:rsidRPr="00DC79A1">
        <w:rPr>
          <w:rFonts w:ascii="Times New Roman" w:hAnsi="Times New Roman" w:cs="Times New Roman"/>
          <w:spacing w:val="-1"/>
          <w:sz w:val="28"/>
          <w:szCs w:val="28"/>
          <w:lang w:val="kk-KZ"/>
        </w:rPr>
        <w:t>Эксперименттік және бақылау тобын құру кезінде мыналар ескерілді:</w:t>
      </w:r>
    </w:p>
    <w:p w14:paraId="10A46B49" w14:textId="77777777" w:rsidR="004C5AD1" w:rsidRPr="00DC79A1" w:rsidRDefault="004C5AD1" w:rsidP="00AB3C01">
      <w:pPr>
        <w:pStyle w:val="a3"/>
        <w:ind w:left="0" w:firstLine="709"/>
        <w:jc w:val="both"/>
        <w:rPr>
          <w:rFonts w:ascii="Times New Roman" w:eastAsia="Times New Roman" w:hAnsi="Times New Roman" w:cs="Times New Roman"/>
          <w:spacing w:val="-1"/>
          <w:sz w:val="28"/>
          <w:szCs w:val="28"/>
          <w:lang w:val="kk-KZ"/>
        </w:rPr>
      </w:pPr>
      <w:r w:rsidRPr="00DC79A1">
        <w:rPr>
          <w:rFonts w:ascii="Times New Roman" w:eastAsia="Times New Roman" w:hAnsi="Times New Roman" w:cs="Times New Roman"/>
          <w:spacing w:val="-1"/>
          <w:sz w:val="28"/>
          <w:szCs w:val="28"/>
          <w:lang w:val="kk-KZ"/>
        </w:rPr>
        <w:t>1. Эксперименттік және бақылау топтарында қыздардың саны ұлдарға қарағанда басымырақ болды (эксперимент тобында 2 ұл, 38 қыз; бақылау тобында 1 ұл, 39 қыз)</w:t>
      </w:r>
    </w:p>
    <w:p w14:paraId="0EB49894" w14:textId="77777777" w:rsidR="004C5AD1" w:rsidRPr="00DC79A1" w:rsidRDefault="004C5AD1" w:rsidP="00AB3C01">
      <w:pPr>
        <w:pStyle w:val="a3"/>
        <w:ind w:left="0" w:firstLine="709"/>
        <w:jc w:val="both"/>
        <w:rPr>
          <w:rFonts w:ascii="Times New Roman" w:eastAsia="Times New Roman" w:hAnsi="Times New Roman" w:cs="Times New Roman"/>
          <w:spacing w:val="-1"/>
          <w:sz w:val="28"/>
          <w:szCs w:val="28"/>
          <w:lang w:val="kk-KZ"/>
        </w:rPr>
      </w:pPr>
      <w:r w:rsidRPr="00DC79A1">
        <w:rPr>
          <w:rFonts w:ascii="Times New Roman" w:eastAsia="Times New Roman" w:hAnsi="Times New Roman" w:cs="Times New Roman"/>
          <w:spacing w:val="-1"/>
          <w:sz w:val="28"/>
          <w:szCs w:val="28"/>
          <w:lang w:val="kk-KZ"/>
        </w:rPr>
        <w:t>2. Эксперименттік және бақылау тобындағы студенттердің орташа жасы шамамен бірдей (эксперименттік топ және бақылау тобының студенттерінің жас шамасы 19-21 жас).</w:t>
      </w:r>
    </w:p>
    <w:p w14:paraId="414E1D10" w14:textId="77777777" w:rsidR="004C5AD1" w:rsidRPr="00DC79A1" w:rsidRDefault="004C5AD1" w:rsidP="00AB3C01">
      <w:pPr>
        <w:pStyle w:val="a3"/>
        <w:ind w:left="0" w:firstLine="709"/>
        <w:jc w:val="both"/>
        <w:rPr>
          <w:rFonts w:ascii="Times New Roman" w:eastAsia="Times New Roman" w:hAnsi="Times New Roman" w:cs="Times New Roman"/>
          <w:spacing w:val="-1"/>
          <w:sz w:val="28"/>
          <w:szCs w:val="28"/>
          <w:lang w:val="kk-KZ"/>
        </w:rPr>
      </w:pPr>
      <w:r w:rsidRPr="00DC79A1">
        <w:rPr>
          <w:rFonts w:ascii="Times New Roman" w:eastAsia="Times New Roman" w:hAnsi="Times New Roman" w:cs="Times New Roman"/>
          <w:spacing w:val="-1"/>
          <w:sz w:val="28"/>
          <w:szCs w:val="28"/>
          <w:lang w:val="kk-KZ"/>
        </w:rPr>
        <w:t>3. Экспериментт</w:t>
      </w:r>
      <w:r w:rsidR="008259BB" w:rsidRPr="00DC79A1">
        <w:rPr>
          <w:rFonts w:ascii="Times New Roman" w:eastAsia="Times New Roman" w:hAnsi="Times New Roman" w:cs="Times New Roman"/>
          <w:spacing w:val="-1"/>
          <w:sz w:val="28"/>
          <w:szCs w:val="28"/>
          <w:lang w:val="kk-KZ"/>
        </w:rPr>
        <w:t xml:space="preserve">ік және бақылау тобында </w:t>
      </w:r>
      <w:r w:rsidRPr="00DC79A1">
        <w:rPr>
          <w:rFonts w:ascii="Times New Roman" w:eastAsia="Times New Roman" w:hAnsi="Times New Roman" w:cs="Times New Roman"/>
          <w:spacing w:val="-1"/>
          <w:sz w:val="28"/>
          <w:szCs w:val="28"/>
          <w:lang w:val="kk-KZ"/>
        </w:rPr>
        <w:t>«Психология» білім беру бағдарламасы бойынша (тек 3 курс студенттері) болды.</w:t>
      </w:r>
    </w:p>
    <w:p w14:paraId="6CBDCA99" w14:textId="77777777" w:rsidR="004C5AD1" w:rsidRPr="00DC79A1" w:rsidRDefault="004C5AD1" w:rsidP="00AB3C01">
      <w:pPr>
        <w:pStyle w:val="a3"/>
        <w:ind w:left="0" w:firstLine="709"/>
        <w:jc w:val="both"/>
        <w:rPr>
          <w:rFonts w:ascii="Times New Roman" w:eastAsia="Times New Roman" w:hAnsi="Times New Roman" w:cs="Times New Roman"/>
          <w:spacing w:val="-1"/>
          <w:sz w:val="28"/>
          <w:szCs w:val="28"/>
          <w:lang w:val="kk-KZ"/>
        </w:rPr>
      </w:pPr>
      <w:r w:rsidRPr="00DC79A1">
        <w:rPr>
          <w:rFonts w:ascii="Times New Roman" w:eastAsia="Times New Roman" w:hAnsi="Times New Roman" w:cs="Times New Roman"/>
          <w:spacing w:val="-1"/>
          <w:sz w:val="28"/>
          <w:szCs w:val="28"/>
          <w:lang w:val="kk-KZ"/>
        </w:rPr>
        <w:t>4. Эксперименттік ж</w:t>
      </w:r>
      <w:r w:rsidR="00B002C9" w:rsidRPr="00DC79A1">
        <w:rPr>
          <w:rFonts w:ascii="Times New Roman" w:eastAsia="Times New Roman" w:hAnsi="Times New Roman" w:cs="Times New Roman"/>
          <w:spacing w:val="-1"/>
          <w:sz w:val="28"/>
          <w:szCs w:val="28"/>
          <w:lang w:val="kk-KZ"/>
        </w:rPr>
        <w:t>әне бақылау тобында эмоционалды</w:t>
      </w:r>
      <w:r w:rsidRPr="00DC79A1">
        <w:rPr>
          <w:rFonts w:ascii="Times New Roman" w:eastAsia="Times New Roman" w:hAnsi="Times New Roman" w:cs="Times New Roman"/>
          <w:spacing w:val="-1"/>
          <w:sz w:val="28"/>
          <w:szCs w:val="28"/>
          <w:lang w:val="kk-KZ"/>
        </w:rPr>
        <w:t xml:space="preserve"> икемділіктің әртүрлі көрсеткіштері бар </w:t>
      </w:r>
      <w:r w:rsidRPr="00DC79A1">
        <w:rPr>
          <w:rFonts w:ascii="Times New Roman" w:hAnsi="Times New Roman" w:cs="Times New Roman"/>
          <w:sz w:val="28"/>
          <w:szCs w:val="28"/>
          <w:lang w:val="kk-KZ"/>
        </w:rPr>
        <w:t xml:space="preserve">студент-психологтарда </w:t>
      </w:r>
      <w:r w:rsidRPr="00DC79A1">
        <w:rPr>
          <w:rFonts w:ascii="Times New Roman" w:eastAsia="Times New Roman" w:hAnsi="Times New Roman" w:cs="Times New Roman"/>
          <w:spacing w:val="-1"/>
          <w:sz w:val="28"/>
          <w:szCs w:val="28"/>
          <w:lang w:val="kk-KZ"/>
        </w:rPr>
        <w:t>тең арақатынаста болуы.</w:t>
      </w:r>
    </w:p>
    <w:p w14:paraId="48123CFA" w14:textId="6E10350B" w:rsidR="004C5AD1" w:rsidRPr="00DC79A1" w:rsidRDefault="00B002C9" w:rsidP="00AB3C01">
      <w:pPr>
        <w:tabs>
          <w:tab w:val="left" w:pos="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w:t>
      </w:r>
      <w:r w:rsidR="004C5AD1" w:rsidRPr="00DC79A1">
        <w:rPr>
          <w:rFonts w:ascii="Times New Roman" w:hAnsi="Times New Roman" w:cs="Times New Roman"/>
          <w:sz w:val="28"/>
          <w:szCs w:val="28"/>
          <w:lang w:val="kk-KZ"/>
        </w:rPr>
        <w:t xml:space="preserve"> икемділік келесі диагностикалық әдістемелердің көмегі арқылы эспериментке дейін және эксперименттен кейін диагностикаланды: Н. Холлдың EQ тесті және Д</w:t>
      </w:r>
      <w:r w:rsidRPr="00DC79A1">
        <w:rPr>
          <w:rFonts w:ascii="Times New Roman" w:hAnsi="Times New Roman" w:cs="Times New Roman"/>
          <w:sz w:val="28"/>
          <w:szCs w:val="28"/>
          <w:lang w:val="kk-KZ"/>
        </w:rPr>
        <w:t>.В. Люсиннің «Эмин» эмоционалды</w:t>
      </w:r>
      <w:r w:rsidR="004C5AD1" w:rsidRPr="00DC79A1">
        <w:rPr>
          <w:rFonts w:ascii="Times New Roman" w:hAnsi="Times New Roman" w:cs="Times New Roman"/>
          <w:sz w:val="28"/>
          <w:szCs w:val="28"/>
          <w:lang w:val="kk-KZ"/>
        </w:rPr>
        <w:t xml:space="preserve"> интеллект</w:t>
      </w:r>
      <w:r w:rsidRPr="00DC79A1">
        <w:rPr>
          <w:rFonts w:ascii="Times New Roman" w:hAnsi="Times New Roman" w:cs="Times New Roman"/>
          <w:sz w:val="28"/>
          <w:szCs w:val="28"/>
          <w:lang w:val="kk-KZ"/>
        </w:rPr>
        <w:t xml:space="preserve"> сауалнамасы арқылы эмоционалды </w:t>
      </w:r>
      <w:r w:rsidR="004C5AD1" w:rsidRPr="00DC79A1">
        <w:rPr>
          <w:rFonts w:ascii="Times New Roman" w:hAnsi="Times New Roman" w:cs="Times New Roman"/>
          <w:sz w:val="28"/>
          <w:szCs w:val="28"/>
          <w:lang w:val="kk-KZ"/>
        </w:rPr>
        <w:t xml:space="preserve"> интеллект көрсеткіштері, Дж.Гросстың ERQ</w:t>
      </w:r>
      <w:r w:rsidRPr="00DC79A1">
        <w:rPr>
          <w:rFonts w:ascii="Times New Roman" w:hAnsi="Times New Roman" w:cs="Times New Roman"/>
          <w:sz w:val="28"/>
          <w:szCs w:val="28"/>
          <w:lang w:val="kk-KZ"/>
        </w:rPr>
        <w:t xml:space="preserve"> сауалнамасы арқылы эмоционалды</w:t>
      </w:r>
      <w:r w:rsidR="004C5AD1" w:rsidRPr="00DC79A1">
        <w:rPr>
          <w:rFonts w:ascii="Times New Roman" w:hAnsi="Times New Roman" w:cs="Times New Roman"/>
          <w:sz w:val="28"/>
          <w:szCs w:val="28"/>
          <w:lang w:val="kk-KZ"/>
        </w:rPr>
        <w:t xml:space="preserve"> р</w:t>
      </w:r>
      <w:r w:rsidR="00051E76">
        <w:rPr>
          <w:rFonts w:ascii="Times New Roman" w:hAnsi="Times New Roman" w:cs="Times New Roman"/>
          <w:sz w:val="28"/>
          <w:szCs w:val="28"/>
          <w:lang w:val="kk-KZ"/>
        </w:rPr>
        <w:t>еттеу стратегиясы, COPE - стрес</w:t>
      </w:r>
      <w:r w:rsidR="004C5AD1" w:rsidRPr="00DC79A1">
        <w:rPr>
          <w:rFonts w:ascii="Times New Roman" w:hAnsi="Times New Roman" w:cs="Times New Roman"/>
          <w:sz w:val="28"/>
          <w:szCs w:val="28"/>
          <w:lang w:val="kk-KZ"/>
        </w:rPr>
        <w:t>т</w:t>
      </w:r>
      <w:r w:rsidRPr="00DC79A1">
        <w:rPr>
          <w:rFonts w:ascii="Times New Roman" w:hAnsi="Times New Roman" w:cs="Times New Roman"/>
          <w:sz w:val="28"/>
          <w:szCs w:val="28"/>
          <w:lang w:val="kk-KZ"/>
        </w:rPr>
        <w:t>і жеңу сауалнамасы арқылы стрес</w:t>
      </w:r>
      <w:r w:rsidR="004C5AD1" w:rsidRPr="00DC79A1">
        <w:rPr>
          <w:rFonts w:ascii="Times New Roman" w:hAnsi="Times New Roman" w:cs="Times New Roman"/>
          <w:sz w:val="28"/>
          <w:szCs w:val="28"/>
          <w:lang w:val="kk-KZ"/>
        </w:rPr>
        <w:t>тік мінез-құлықты өзін-өзі реттеудің конструктивті және конструктивті емес копинг- стратегиялары (</w:t>
      </w:r>
      <w:r w:rsidR="00236122" w:rsidRPr="00DC79A1">
        <w:rPr>
          <w:rFonts w:ascii="Times New Roman" w:hAnsi="Times New Roman" w:cs="Times New Roman"/>
          <w:sz w:val="28"/>
          <w:szCs w:val="28"/>
          <w:lang w:val="kk-KZ"/>
        </w:rPr>
        <w:t>C.S</w:t>
      </w:r>
      <w:r w:rsidR="00236122">
        <w:rPr>
          <w:rFonts w:ascii="Times New Roman" w:hAnsi="Times New Roman" w:cs="Times New Roman"/>
          <w:sz w:val="28"/>
          <w:szCs w:val="28"/>
          <w:lang w:val="kk-KZ"/>
        </w:rPr>
        <w:t>.</w:t>
      </w:r>
      <w:r w:rsidR="00236122" w:rsidRPr="00DC79A1">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 xml:space="preserve">Carver., </w:t>
      </w:r>
      <w:r w:rsidR="00236122" w:rsidRPr="00DC79A1">
        <w:rPr>
          <w:rFonts w:ascii="Times New Roman" w:hAnsi="Times New Roman" w:cs="Times New Roman"/>
          <w:sz w:val="28"/>
          <w:szCs w:val="28"/>
          <w:lang w:val="kk-KZ"/>
        </w:rPr>
        <w:t>M.F</w:t>
      </w:r>
      <w:r w:rsidR="00236122">
        <w:rPr>
          <w:rFonts w:ascii="Times New Roman" w:hAnsi="Times New Roman" w:cs="Times New Roman"/>
          <w:sz w:val="28"/>
          <w:szCs w:val="28"/>
          <w:lang w:val="kk-KZ"/>
        </w:rPr>
        <w:t>.</w:t>
      </w:r>
      <w:r w:rsidR="00236122" w:rsidRPr="00DC79A1">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 xml:space="preserve">Scheier., </w:t>
      </w:r>
      <w:r w:rsidR="00236122" w:rsidRPr="00DC79A1">
        <w:rPr>
          <w:rFonts w:ascii="Times New Roman" w:hAnsi="Times New Roman" w:cs="Times New Roman"/>
          <w:sz w:val="28"/>
          <w:szCs w:val="28"/>
          <w:lang w:val="kk-KZ"/>
        </w:rPr>
        <w:t>J.K</w:t>
      </w:r>
      <w:r w:rsidR="00236122">
        <w:rPr>
          <w:rFonts w:ascii="Times New Roman" w:hAnsi="Times New Roman" w:cs="Times New Roman"/>
          <w:sz w:val="28"/>
          <w:szCs w:val="28"/>
          <w:lang w:val="kk-KZ"/>
        </w:rPr>
        <w:t>.</w:t>
      </w:r>
      <w:r w:rsidR="00236122" w:rsidRPr="00DC79A1">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Weintraub., Т.О.</w:t>
      </w:r>
      <w:r w:rsidR="00236122">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 xml:space="preserve">Гордеева, </w:t>
      </w:r>
      <w:r w:rsidR="00236122" w:rsidRPr="00DC79A1">
        <w:rPr>
          <w:rFonts w:ascii="Times New Roman" w:hAnsi="Times New Roman" w:cs="Times New Roman"/>
          <w:sz w:val="28"/>
          <w:szCs w:val="28"/>
          <w:shd w:val="clear" w:color="auto" w:fill="FFFFFF"/>
          <w:lang w:val="kk-KZ"/>
        </w:rPr>
        <w:t>Е.Н</w:t>
      </w:r>
      <w:r w:rsidR="00236122">
        <w:rPr>
          <w:rFonts w:ascii="Times New Roman" w:hAnsi="Times New Roman" w:cs="Times New Roman"/>
          <w:sz w:val="28"/>
          <w:szCs w:val="28"/>
          <w:shd w:val="clear" w:color="auto" w:fill="FFFFFF"/>
          <w:lang w:val="kk-KZ"/>
        </w:rPr>
        <w:t xml:space="preserve">. </w:t>
      </w:r>
      <w:r w:rsidR="004C5AD1" w:rsidRPr="00DC79A1">
        <w:rPr>
          <w:rFonts w:ascii="Times New Roman" w:hAnsi="Times New Roman" w:cs="Times New Roman"/>
          <w:sz w:val="28"/>
          <w:szCs w:val="28"/>
          <w:shd w:val="clear" w:color="auto" w:fill="FFFFFF"/>
          <w:lang w:val="kk-KZ"/>
        </w:rPr>
        <w:t xml:space="preserve">Осин., </w:t>
      </w:r>
      <w:r w:rsidR="004C5AD1" w:rsidRPr="00DC79A1">
        <w:rPr>
          <w:rFonts w:ascii="Times New Roman" w:hAnsi="Times New Roman" w:cs="Times New Roman"/>
          <w:sz w:val="28"/>
          <w:szCs w:val="28"/>
          <w:lang w:val="kk-KZ"/>
        </w:rPr>
        <w:t>Е.Н.</w:t>
      </w:r>
      <w:r w:rsidR="00236122">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Рассказова, О.А.Сычев, В.Ю. Шевяховамен бейімделген).</w:t>
      </w:r>
    </w:p>
    <w:p w14:paraId="7EBA2426" w14:textId="40C01832"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Жоғарыда көрсетілген барлық әдістемелер  бойынша эксперименттік және бақылау топтары студенттерінің бастапқы диагностикасынан алынған мәліметтер (</w:t>
      </w:r>
      <w:r w:rsidR="00B002C9" w:rsidRPr="00DC79A1">
        <w:rPr>
          <w:rFonts w:ascii="Times New Roman" w:hAnsi="Times New Roman" w:cs="Times New Roman"/>
          <w:sz w:val="28"/>
          <w:szCs w:val="28"/>
          <w:lang w:val="kk-KZ" w:bidi="ru-RU"/>
        </w:rPr>
        <w:t>Н.</w:t>
      </w:r>
      <w:r w:rsidR="00FE7FB7">
        <w:rPr>
          <w:rFonts w:ascii="Times New Roman" w:hAnsi="Times New Roman" w:cs="Times New Roman"/>
          <w:sz w:val="28"/>
          <w:szCs w:val="28"/>
          <w:lang w:val="kk-KZ" w:bidi="ru-RU"/>
        </w:rPr>
        <w:t xml:space="preserve"> </w:t>
      </w:r>
      <w:r w:rsidR="00B002C9" w:rsidRPr="00DC79A1">
        <w:rPr>
          <w:rFonts w:ascii="Times New Roman" w:hAnsi="Times New Roman" w:cs="Times New Roman"/>
          <w:sz w:val="28"/>
          <w:szCs w:val="28"/>
          <w:lang w:val="kk-KZ" w:bidi="ru-RU"/>
        </w:rPr>
        <w:t>Холлдың «Эмоционалды</w:t>
      </w:r>
      <w:r w:rsidRPr="00DC79A1">
        <w:rPr>
          <w:rFonts w:ascii="Times New Roman" w:hAnsi="Times New Roman" w:cs="Times New Roman"/>
          <w:sz w:val="28"/>
          <w:szCs w:val="28"/>
          <w:lang w:val="kk-KZ" w:bidi="ru-RU"/>
        </w:rPr>
        <w:t xml:space="preserve"> интеллект» әдістемесі, </w:t>
      </w:r>
      <w:r w:rsidRPr="00DC79A1">
        <w:rPr>
          <w:rFonts w:ascii="Times New Roman" w:hAnsi="Times New Roman" w:cs="Times New Roman"/>
          <w:sz w:val="28"/>
          <w:szCs w:val="28"/>
          <w:lang w:val="kk-KZ"/>
        </w:rPr>
        <w:t>Д</w:t>
      </w:r>
      <w:r w:rsidR="00B002C9" w:rsidRPr="00DC79A1">
        <w:rPr>
          <w:rFonts w:ascii="Times New Roman" w:hAnsi="Times New Roman" w:cs="Times New Roman"/>
          <w:sz w:val="28"/>
          <w:szCs w:val="28"/>
          <w:lang w:val="kk-KZ"/>
        </w:rPr>
        <w:t>.В. Люсиннің «Эмин» эмоционалды</w:t>
      </w:r>
      <w:r w:rsidRPr="00DC79A1">
        <w:rPr>
          <w:rFonts w:ascii="Times New Roman" w:hAnsi="Times New Roman" w:cs="Times New Roman"/>
          <w:sz w:val="28"/>
          <w:szCs w:val="28"/>
          <w:lang w:val="kk-KZ"/>
        </w:rPr>
        <w:t xml:space="preserve"> интеллект сауалнамасы (2006), </w:t>
      </w:r>
      <w:r w:rsidRPr="00DC79A1">
        <w:rPr>
          <w:rFonts w:ascii="Times New Roman" w:hAnsi="Times New Roman" w:cs="Times New Roman"/>
          <w:sz w:val="28"/>
          <w:szCs w:val="28"/>
          <w:shd w:val="clear" w:color="auto" w:fill="FFFFFF"/>
          <w:lang w:val="kk-KZ"/>
        </w:rPr>
        <w:t xml:space="preserve">Дж.Гросс ұсынған </w:t>
      </w:r>
      <w:r w:rsidRPr="00DC79A1">
        <w:rPr>
          <w:rFonts w:ascii="Times New Roman" w:hAnsi="Times New Roman" w:cs="Times New Roman"/>
          <w:sz w:val="28"/>
          <w:szCs w:val="28"/>
          <w:lang w:val="kk-KZ"/>
        </w:rPr>
        <w:t>ERQ</w:t>
      </w:r>
      <w:r w:rsidRPr="00DC79A1">
        <w:rPr>
          <w:rFonts w:ascii="Times New Roman" w:hAnsi="Times New Roman" w:cs="Times New Roman"/>
          <w:sz w:val="28"/>
          <w:szCs w:val="28"/>
          <w:shd w:val="clear" w:color="auto" w:fill="FFFFFF"/>
          <w:lang w:val="kk-KZ"/>
        </w:rPr>
        <w:t xml:space="preserve"> сауалнамасы </w:t>
      </w:r>
      <w:r w:rsidRPr="00DC79A1">
        <w:rPr>
          <w:rFonts w:ascii="Times New Roman" w:hAnsi="Times New Roman" w:cs="Times New Roman"/>
          <w:bCs/>
          <w:sz w:val="28"/>
          <w:szCs w:val="28"/>
          <w:lang w:val="kk-KZ"/>
        </w:rPr>
        <w:t>COPE</w:t>
      </w:r>
      <w:r w:rsidR="00051E76">
        <w:rPr>
          <w:rFonts w:ascii="Times New Roman" w:hAnsi="Times New Roman" w:cs="Times New Roman"/>
          <w:sz w:val="28"/>
          <w:szCs w:val="28"/>
          <w:lang w:val="kk-KZ"/>
        </w:rPr>
        <w:t xml:space="preserve"> стрес</w:t>
      </w:r>
      <w:r w:rsidRPr="00DC79A1">
        <w:rPr>
          <w:rFonts w:ascii="Times New Roman" w:hAnsi="Times New Roman" w:cs="Times New Roman"/>
          <w:sz w:val="28"/>
          <w:szCs w:val="28"/>
          <w:lang w:val="kk-KZ"/>
        </w:rPr>
        <w:t>ті жеңу сауалнамасы (</w:t>
      </w:r>
      <w:r w:rsidR="006C79BC" w:rsidRPr="00DC79A1">
        <w:rPr>
          <w:rFonts w:ascii="Times New Roman" w:hAnsi="Times New Roman" w:cs="Times New Roman"/>
          <w:sz w:val="28"/>
          <w:szCs w:val="28"/>
          <w:lang w:val="kk-KZ"/>
        </w:rPr>
        <w:t>C.S</w:t>
      </w:r>
      <w:r w:rsidR="006C79BC">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Carver., </w:t>
      </w:r>
      <w:r w:rsidR="006C79BC" w:rsidRPr="00DC79A1">
        <w:rPr>
          <w:rFonts w:ascii="Times New Roman" w:hAnsi="Times New Roman" w:cs="Times New Roman"/>
          <w:sz w:val="28"/>
          <w:szCs w:val="28"/>
          <w:lang w:val="kk-KZ"/>
        </w:rPr>
        <w:t>M.F</w:t>
      </w:r>
      <w:r w:rsidR="006C79BC">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Scheier., </w:t>
      </w:r>
      <w:r w:rsidR="006C79BC" w:rsidRPr="00DC79A1">
        <w:rPr>
          <w:rFonts w:ascii="Times New Roman" w:hAnsi="Times New Roman" w:cs="Times New Roman"/>
          <w:sz w:val="28"/>
          <w:szCs w:val="28"/>
          <w:lang w:val="kk-KZ"/>
        </w:rPr>
        <w:t>J.K</w:t>
      </w:r>
      <w:r w:rsidR="006C79BC">
        <w:rPr>
          <w:rFonts w:ascii="Times New Roman" w:hAnsi="Times New Roman" w:cs="Times New Roman"/>
          <w:sz w:val="28"/>
          <w:szCs w:val="28"/>
          <w:lang w:val="kk-KZ"/>
        </w:rPr>
        <w:t>.</w:t>
      </w:r>
      <w:r w:rsidR="006C79BC" w:rsidRPr="00DC79A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Weintraub) Манна-Уитни U-критериі арқылы өзара салыстырылды.</w:t>
      </w:r>
    </w:p>
    <w:p w14:paraId="4609C422"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Манна-Уитни U критерийі кез-келген белгінің деңгейі бойынша екі үлгі арасындағы айырмашылықтарды бір уақытта бағалауға арналған. Ол тәуелсіз үлгілер үшін екі эмпирикалық үлестірімнің ұқсастығын/айырмашылығын (зерттелетін белгі деңгейіндегі айырмашылықтарды анықтаған кезде) анықтауға мүмкіндік береді. Біздің жағдайымызда n</w:t>
      </w:r>
      <w:r w:rsidRPr="00DC79A1">
        <w:rPr>
          <w:rFonts w:ascii="Times New Roman" w:hAnsi="Times New Roman" w:cs="Times New Roman"/>
          <w:sz w:val="28"/>
          <w:szCs w:val="28"/>
          <w:vertAlign w:val="subscript"/>
          <w:lang w:val="kk-KZ"/>
        </w:rPr>
        <w:t>1</w:t>
      </w:r>
      <w:r w:rsidRPr="00DC79A1">
        <w:rPr>
          <w:rFonts w:ascii="Times New Roman" w:hAnsi="Times New Roman" w:cs="Times New Roman"/>
          <w:sz w:val="28"/>
          <w:szCs w:val="28"/>
          <w:lang w:val="kk-KZ"/>
        </w:rPr>
        <w:t>= 40 және n</w:t>
      </w:r>
      <w:r w:rsidRPr="00DC79A1">
        <w:rPr>
          <w:rFonts w:ascii="Times New Roman" w:hAnsi="Times New Roman" w:cs="Times New Roman"/>
          <w:sz w:val="28"/>
          <w:szCs w:val="28"/>
          <w:vertAlign w:val="subscript"/>
          <w:lang w:val="kk-KZ"/>
        </w:rPr>
        <w:t>2</w:t>
      </w:r>
      <w:r w:rsidRPr="00DC79A1">
        <w:rPr>
          <w:rFonts w:ascii="Times New Roman" w:hAnsi="Times New Roman" w:cs="Times New Roman"/>
          <w:sz w:val="28"/>
          <w:szCs w:val="28"/>
          <w:lang w:val="kk-KZ"/>
        </w:rPr>
        <w:t>=40 мәні U</w:t>
      </w:r>
      <w:r w:rsidRPr="00DC79A1">
        <w:rPr>
          <w:rFonts w:ascii="Times New Roman" w:hAnsi="Times New Roman" w:cs="Times New Roman"/>
          <w:sz w:val="28"/>
          <w:szCs w:val="28"/>
          <w:vertAlign w:val="subscript"/>
          <w:lang w:val="kk-KZ"/>
        </w:rPr>
        <w:t>кр</w:t>
      </w:r>
      <w:r w:rsidRPr="00DC79A1">
        <w:rPr>
          <w:rFonts w:ascii="Times New Roman" w:hAnsi="Times New Roman" w:cs="Times New Roman"/>
          <w:sz w:val="28"/>
          <w:szCs w:val="28"/>
          <w:lang w:val="kk-KZ"/>
        </w:rPr>
        <w:t>=628 үшін Р≤0,05 және U</w:t>
      </w:r>
      <w:r w:rsidRPr="00DC79A1">
        <w:rPr>
          <w:rFonts w:ascii="Times New Roman" w:hAnsi="Times New Roman" w:cs="Times New Roman"/>
          <w:sz w:val="28"/>
          <w:szCs w:val="28"/>
          <w:vertAlign w:val="subscript"/>
          <w:lang w:val="kk-KZ"/>
        </w:rPr>
        <w:t>кр</w:t>
      </w:r>
      <w:r w:rsidRPr="00DC79A1">
        <w:rPr>
          <w:rFonts w:ascii="Times New Roman" w:hAnsi="Times New Roman" w:cs="Times New Roman"/>
          <w:sz w:val="28"/>
          <w:szCs w:val="28"/>
          <w:lang w:val="kk-KZ"/>
        </w:rPr>
        <w:t>=557 үшін Р≤0,01. Болашақта жұмыста тәуелді үлгілерді салыстыру үшін біз қалыптастырушы эксперимент кезеңінде Вил</w:t>
      </w:r>
      <w:r w:rsidR="0026200E" w:rsidRPr="00DC79A1">
        <w:rPr>
          <w:rFonts w:ascii="Times New Roman" w:hAnsi="Times New Roman" w:cs="Times New Roman"/>
          <w:sz w:val="28"/>
          <w:szCs w:val="28"/>
          <w:lang w:val="kk-KZ"/>
        </w:rPr>
        <w:t>коксонның Т-критерийін қолдандық</w:t>
      </w:r>
      <w:r w:rsidRPr="00DC79A1">
        <w:rPr>
          <w:rFonts w:ascii="Times New Roman" w:hAnsi="Times New Roman" w:cs="Times New Roman"/>
          <w:sz w:val="28"/>
          <w:szCs w:val="28"/>
          <w:lang w:val="kk-KZ"/>
        </w:rPr>
        <w:t>.</w:t>
      </w:r>
    </w:p>
    <w:p w14:paraId="7FB62FC7"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Бол</w:t>
      </w:r>
      <w:r w:rsidR="0026200E" w:rsidRPr="00DC79A1">
        <w:rPr>
          <w:rFonts w:ascii="Times New Roman" w:hAnsi="Times New Roman" w:cs="Times New Roman"/>
          <w:sz w:val="28"/>
          <w:szCs w:val="28"/>
          <w:lang w:val="kk-KZ"/>
        </w:rPr>
        <w:t>ашақ психологтардың эмоционалды</w:t>
      </w:r>
      <w:r w:rsidRPr="00DC79A1">
        <w:rPr>
          <w:rFonts w:ascii="Times New Roman" w:hAnsi="Times New Roman" w:cs="Times New Roman"/>
          <w:sz w:val="28"/>
          <w:szCs w:val="28"/>
          <w:lang w:val="kk-KZ"/>
        </w:rPr>
        <w:t xml:space="preserve"> икемділігінің құрылымын анықтау үшін және бол</w:t>
      </w:r>
      <w:r w:rsidR="0026200E" w:rsidRPr="00DC79A1">
        <w:rPr>
          <w:rFonts w:ascii="Times New Roman" w:hAnsi="Times New Roman" w:cs="Times New Roman"/>
          <w:sz w:val="28"/>
          <w:szCs w:val="28"/>
          <w:lang w:val="kk-KZ"/>
        </w:rPr>
        <w:t>ашақ психологтардың эмоционалды</w:t>
      </w:r>
      <w:r w:rsidRPr="00DC79A1">
        <w:rPr>
          <w:rFonts w:ascii="Times New Roman" w:hAnsi="Times New Roman" w:cs="Times New Roman"/>
          <w:sz w:val="28"/>
          <w:szCs w:val="28"/>
          <w:lang w:val="kk-KZ"/>
        </w:rPr>
        <w:t xml:space="preserve"> икемділігін дамытудың арнайы курсы мен тренинг бағдарламасын одан әрі дамытуда Кайзер бойынша қалыпқа келуіндегі негізгі компоненттер әдісімен факторлық талдау жүргізілді. Матрицада жоғарыда көрсетілген барлық әдістемелер бойынша арнайы курсқа қатысқан эксперименттік топтың 40 студентінің тестілеу нәтижелері есептелген.</w:t>
      </w:r>
    </w:p>
    <w:p w14:paraId="0B53E6EC" w14:textId="4E3E4010"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Бастапқы диагностикадан алынған нәтижелердің сипаттамасына көшейік (1</w:t>
      </w:r>
      <w:r w:rsidR="00001B2C">
        <w:rPr>
          <w:rFonts w:ascii="Times New Roman" w:hAnsi="Times New Roman" w:cs="Times New Roman"/>
          <w:sz w:val="28"/>
          <w:szCs w:val="28"/>
          <w:lang w:val="kk-KZ"/>
        </w:rPr>
        <w:t>3</w:t>
      </w:r>
      <w:r w:rsidR="008C7377">
        <w:rPr>
          <w:rFonts w:ascii="Times New Roman" w:hAnsi="Times New Roman" w:cs="Times New Roman"/>
          <w:sz w:val="28"/>
          <w:szCs w:val="28"/>
          <w:lang w:val="kk-KZ"/>
        </w:rPr>
        <w:t>-кестені</w:t>
      </w:r>
      <w:r w:rsidRPr="00DC79A1">
        <w:rPr>
          <w:rFonts w:ascii="Times New Roman" w:hAnsi="Times New Roman" w:cs="Times New Roman"/>
          <w:sz w:val="28"/>
          <w:szCs w:val="28"/>
          <w:lang w:val="kk-KZ"/>
        </w:rPr>
        <w:t xml:space="preserve"> қараңыз). </w:t>
      </w:r>
    </w:p>
    <w:p w14:paraId="2CCEA881" w14:textId="55777E3B"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Алдымен айқындаушы эксперименттің кезеңіндегі студент-психологтардың</w:t>
      </w:r>
      <w:r w:rsidR="0026200E" w:rsidRPr="00DC79A1">
        <w:rPr>
          <w:rFonts w:ascii="Times New Roman" w:hAnsi="Times New Roman" w:cs="Times New Roman"/>
          <w:sz w:val="28"/>
          <w:szCs w:val="28"/>
          <w:lang w:val="kk-KZ"/>
        </w:rPr>
        <w:t xml:space="preserve"> эмоционалды</w:t>
      </w:r>
      <w:r w:rsidRPr="00DC79A1">
        <w:rPr>
          <w:rFonts w:ascii="Times New Roman" w:hAnsi="Times New Roman" w:cs="Times New Roman"/>
          <w:sz w:val="28"/>
          <w:szCs w:val="28"/>
          <w:lang w:val="kk-KZ"/>
        </w:rPr>
        <w:t xml:space="preserve"> икемділігінің маңызды көрсеткіші ретінде когнитивті компонентті диагностикасының нәтижелерін</w:t>
      </w:r>
      <w:r w:rsidR="001B4DCF">
        <w:rPr>
          <w:rFonts w:ascii="Times New Roman" w:hAnsi="Times New Roman" w:cs="Times New Roman"/>
          <w:sz w:val="28"/>
          <w:szCs w:val="28"/>
          <w:lang w:val="kk-KZ"/>
        </w:rPr>
        <w:t xml:space="preserve"> талдаймыз (1</w:t>
      </w:r>
      <w:r w:rsidR="00F933ED">
        <w:rPr>
          <w:rFonts w:ascii="Times New Roman" w:hAnsi="Times New Roman" w:cs="Times New Roman"/>
          <w:sz w:val="28"/>
          <w:szCs w:val="28"/>
          <w:lang w:val="kk-KZ"/>
        </w:rPr>
        <w:t>3</w:t>
      </w:r>
      <w:r w:rsidR="001B4DCF">
        <w:rPr>
          <w:rFonts w:ascii="Times New Roman" w:hAnsi="Times New Roman" w:cs="Times New Roman"/>
          <w:sz w:val="28"/>
          <w:szCs w:val="28"/>
          <w:lang w:val="kk-KZ"/>
        </w:rPr>
        <w:t>-кестені қараңыз).</w:t>
      </w:r>
    </w:p>
    <w:p w14:paraId="0F231C42"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Келесі болжамдар ұсынылды: </w:t>
      </w:r>
    </w:p>
    <w:p w14:paraId="50FFB6B7" w14:textId="77777777" w:rsidR="004C5AD1" w:rsidRPr="00DC79A1" w:rsidRDefault="004C5AD1" w:rsidP="00AB3C01">
      <w:pPr>
        <w:ind w:firstLine="709"/>
        <w:jc w:val="both"/>
        <w:rPr>
          <w:rFonts w:ascii="Times New Roman" w:hAnsi="Times New Roman" w:cs="Times New Roman"/>
          <w:i/>
          <w:sz w:val="28"/>
          <w:szCs w:val="28"/>
          <w:lang w:val="kk-KZ"/>
        </w:rPr>
      </w:pPr>
      <w:r w:rsidRPr="00DC79A1">
        <w:rPr>
          <w:rFonts w:ascii="Times New Roman" w:hAnsi="Times New Roman" w:cs="Times New Roman"/>
          <w:i/>
          <w:sz w:val="28"/>
          <w:szCs w:val="28"/>
          <w:lang w:val="kk-KZ"/>
        </w:rPr>
        <w:t>нөлдік болжам.</w:t>
      </w:r>
    </w:p>
    <w:p w14:paraId="7D1160CB" w14:textId="596BC158" w:rsidR="004C5AD1" w:rsidRPr="00DC79A1" w:rsidRDefault="004C5AD1" w:rsidP="00AB3C01">
      <w:pPr>
        <w:ind w:firstLine="709"/>
        <w:jc w:val="both"/>
        <w:rPr>
          <w:rFonts w:ascii="Times New Roman" w:hAnsi="Times New Roman" w:cs="Times New Roman"/>
          <w:i/>
          <w:sz w:val="28"/>
          <w:szCs w:val="28"/>
          <w:lang w:val="kk-KZ"/>
        </w:rPr>
      </w:pPr>
      <w:r w:rsidRPr="00DC79A1">
        <w:rPr>
          <w:rFonts w:ascii="Times New Roman" w:hAnsi="Times New Roman" w:cs="Times New Roman"/>
          <w:sz w:val="28"/>
          <w:szCs w:val="28"/>
          <w:lang w:val="kk-KZ"/>
        </w:rPr>
        <w:t>H</w:t>
      </w:r>
      <w:r w:rsidRPr="00DC79A1">
        <w:rPr>
          <w:rFonts w:ascii="Times New Roman" w:hAnsi="Times New Roman" w:cs="Times New Roman"/>
          <w:sz w:val="28"/>
          <w:szCs w:val="28"/>
          <w:vertAlign w:val="subscript"/>
          <w:lang w:val="kk-KZ"/>
        </w:rPr>
        <w:t>0</w:t>
      </w:r>
      <w:r w:rsidRPr="00DC79A1">
        <w:rPr>
          <w:rFonts w:ascii="Times New Roman" w:hAnsi="Times New Roman" w:cs="Times New Roman"/>
          <w:sz w:val="28"/>
          <w:szCs w:val="28"/>
          <w:lang w:val="kk-KZ"/>
        </w:rPr>
        <w:t>: - эксперименттік топ пен бақылау тобы арасында бәсекелес бол</w:t>
      </w:r>
      <w:r w:rsidR="00480327">
        <w:rPr>
          <w:rFonts w:ascii="Times New Roman" w:hAnsi="Times New Roman" w:cs="Times New Roman"/>
          <w:sz w:val="28"/>
          <w:szCs w:val="28"/>
          <w:lang w:val="kk-KZ"/>
        </w:rPr>
        <w:t>жам арқылы өлшенген эмоционалды</w:t>
      </w:r>
      <w:r w:rsidR="008C7377">
        <w:rPr>
          <w:rFonts w:ascii="Times New Roman" w:hAnsi="Times New Roman" w:cs="Times New Roman"/>
          <w:sz w:val="28"/>
          <w:szCs w:val="28"/>
          <w:lang w:val="kk-KZ"/>
        </w:rPr>
        <w:t xml:space="preserve"> интеллект</w:t>
      </w:r>
      <w:r w:rsidRPr="00DC79A1">
        <w:rPr>
          <w:rFonts w:ascii="Times New Roman" w:hAnsi="Times New Roman" w:cs="Times New Roman"/>
          <w:sz w:val="28"/>
          <w:szCs w:val="28"/>
          <w:lang w:val="kk-KZ"/>
        </w:rPr>
        <w:t>ің жеке көрсеткіштерінде кездейсоқ айырмашылықтар ғана бар.</w:t>
      </w:r>
      <w:r w:rsidRPr="00DC79A1">
        <w:rPr>
          <w:rFonts w:ascii="Times New Roman" w:hAnsi="Times New Roman" w:cs="Times New Roman"/>
          <w:i/>
          <w:sz w:val="28"/>
          <w:szCs w:val="28"/>
          <w:lang w:val="kk-KZ"/>
        </w:rPr>
        <w:t xml:space="preserve"> </w:t>
      </w:r>
    </w:p>
    <w:p w14:paraId="1EBB558B" w14:textId="77777777" w:rsidR="004C5AD1" w:rsidRPr="00DC79A1" w:rsidRDefault="004C5AD1" w:rsidP="00AB3C01">
      <w:pPr>
        <w:ind w:firstLine="709"/>
        <w:jc w:val="both"/>
        <w:rPr>
          <w:rFonts w:ascii="Times New Roman" w:hAnsi="Times New Roman" w:cs="Times New Roman"/>
          <w:i/>
          <w:sz w:val="28"/>
          <w:szCs w:val="28"/>
          <w:lang w:val="kk-KZ"/>
        </w:rPr>
      </w:pPr>
      <w:r w:rsidRPr="00DC79A1">
        <w:rPr>
          <w:rFonts w:ascii="Times New Roman" w:hAnsi="Times New Roman" w:cs="Times New Roman"/>
          <w:i/>
          <w:sz w:val="28"/>
          <w:szCs w:val="28"/>
          <w:lang w:val="kk-KZ"/>
        </w:rPr>
        <w:t>кездейсоқ болжам</w:t>
      </w:r>
    </w:p>
    <w:p w14:paraId="13CD6A79" w14:textId="15562A9F"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H</w:t>
      </w:r>
      <w:r w:rsidRPr="00DC79A1">
        <w:rPr>
          <w:rFonts w:ascii="Times New Roman" w:hAnsi="Times New Roman" w:cs="Times New Roman"/>
          <w:sz w:val="28"/>
          <w:szCs w:val="28"/>
          <w:vertAlign w:val="subscript"/>
          <w:lang w:val="kk-KZ"/>
        </w:rPr>
        <w:t>1</w:t>
      </w:r>
      <w:r w:rsidRPr="00DC79A1">
        <w:rPr>
          <w:rFonts w:ascii="Times New Roman" w:hAnsi="Times New Roman" w:cs="Times New Roman"/>
          <w:sz w:val="28"/>
          <w:szCs w:val="28"/>
          <w:lang w:val="kk-KZ"/>
        </w:rPr>
        <w:t>: - эксперименттік топ пен бақылау</w:t>
      </w:r>
      <w:r w:rsidR="00480327">
        <w:rPr>
          <w:rFonts w:ascii="Times New Roman" w:hAnsi="Times New Roman" w:cs="Times New Roman"/>
          <w:sz w:val="28"/>
          <w:szCs w:val="28"/>
          <w:lang w:val="kk-KZ"/>
        </w:rPr>
        <w:t xml:space="preserve"> тобы арасында эмоционалды</w:t>
      </w:r>
      <w:r w:rsidR="008C7377">
        <w:rPr>
          <w:rFonts w:ascii="Times New Roman" w:hAnsi="Times New Roman" w:cs="Times New Roman"/>
          <w:sz w:val="28"/>
          <w:szCs w:val="28"/>
          <w:lang w:val="kk-KZ"/>
        </w:rPr>
        <w:t xml:space="preserve"> интеллект</w:t>
      </w:r>
      <w:r w:rsidRPr="00DC79A1">
        <w:rPr>
          <w:rFonts w:ascii="Times New Roman" w:hAnsi="Times New Roman" w:cs="Times New Roman"/>
          <w:sz w:val="28"/>
          <w:szCs w:val="28"/>
          <w:lang w:val="kk-KZ"/>
        </w:rPr>
        <w:t>ің жеке көрсеткіштері бойынша кездейсоқ емес айырмашылықтар бар</w:t>
      </w:r>
    </w:p>
    <w:p w14:paraId="4A7A678B" w14:textId="643287D4"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H</w:t>
      </w:r>
      <w:r w:rsidRPr="00DC79A1">
        <w:rPr>
          <w:rFonts w:ascii="Times New Roman" w:hAnsi="Times New Roman" w:cs="Times New Roman"/>
          <w:sz w:val="28"/>
          <w:szCs w:val="28"/>
          <w:vertAlign w:val="subscript"/>
          <w:lang w:val="kk-KZ"/>
        </w:rPr>
        <w:t xml:space="preserve">0 </w:t>
      </w:r>
      <w:r w:rsidRPr="00DC79A1">
        <w:rPr>
          <w:rFonts w:ascii="Times New Roman" w:hAnsi="Times New Roman" w:cs="Times New Roman"/>
          <w:sz w:val="28"/>
          <w:szCs w:val="28"/>
          <w:lang w:val="kk-KZ"/>
        </w:rPr>
        <w:t>және</w:t>
      </w:r>
      <w:r w:rsidRPr="00DC79A1">
        <w:rPr>
          <w:rFonts w:ascii="Times New Roman" w:hAnsi="Times New Roman" w:cs="Times New Roman"/>
          <w:sz w:val="28"/>
          <w:szCs w:val="28"/>
          <w:vertAlign w:val="subscript"/>
          <w:lang w:val="kk-KZ"/>
        </w:rPr>
        <w:t xml:space="preserve"> </w:t>
      </w:r>
      <w:r w:rsidRPr="00DC79A1">
        <w:rPr>
          <w:rFonts w:ascii="Times New Roman" w:hAnsi="Times New Roman" w:cs="Times New Roman"/>
          <w:sz w:val="28"/>
          <w:szCs w:val="28"/>
          <w:lang w:val="kk-KZ"/>
        </w:rPr>
        <w:t>H</w:t>
      </w:r>
      <w:r w:rsidRPr="00DC79A1">
        <w:rPr>
          <w:rFonts w:ascii="Times New Roman" w:hAnsi="Times New Roman" w:cs="Times New Roman"/>
          <w:sz w:val="28"/>
          <w:szCs w:val="28"/>
          <w:vertAlign w:val="subscript"/>
          <w:lang w:val="kk-KZ"/>
        </w:rPr>
        <w:t xml:space="preserve">1 </w:t>
      </w:r>
      <w:r w:rsidRPr="00DC79A1">
        <w:rPr>
          <w:rFonts w:ascii="Times New Roman" w:hAnsi="Times New Roman" w:cs="Times New Roman"/>
          <w:sz w:val="28"/>
          <w:szCs w:val="28"/>
          <w:lang w:val="kk-KZ"/>
        </w:rPr>
        <w:t>болжамдарын тексеру кезінде алынған нәтижелер 1</w:t>
      </w:r>
      <w:r w:rsidR="00F933ED">
        <w:rPr>
          <w:rFonts w:ascii="Times New Roman" w:hAnsi="Times New Roman" w:cs="Times New Roman"/>
          <w:sz w:val="28"/>
          <w:szCs w:val="28"/>
          <w:lang w:val="kk-KZ"/>
        </w:rPr>
        <w:t>3</w:t>
      </w:r>
      <w:r w:rsidRPr="00DC79A1">
        <w:rPr>
          <w:rFonts w:ascii="Times New Roman" w:hAnsi="Times New Roman" w:cs="Times New Roman"/>
          <w:sz w:val="28"/>
          <w:szCs w:val="28"/>
          <w:lang w:val="kk-KZ"/>
        </w:rPr>
        <w:t>-кестеде көрсетілген.</w:t>
      </w:r>
    </w:p>
    <w:p w14:paraId="54E31331" w14:textId="77777777" w:rsidR="004C5AD1" w:rsidRPr="00DC79A1" w:rsidRDefault="004C5AD1" w:rsidP="00AB3C01">
      <w:pPr>
        <w:ind w:firstLine="709"/>
        <w:jc w:val="both"/>
        <w:rPr>
          <w:rFonts w:ascii="Times New Roman" w:hAnsi="Times New Roman" w:cs="Times New Roman"/>
          <w:b/>
          <w:sz w:val="28"/>
          <w:szCs w:val="28"/>
          <w:lang w:val="kk-KZ"/>
        </w:rPr>
      </w:pPr>
    </w:p>
    <w:p w14:paraId="26641485" w14:textId="187F50A3" w:rsidR="004C5AD1" w:rsidRPr="00DC79A1" w:rsidRDefault="004C5AD1" w:rsidP="00FE7FB7">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Кесте 1</w:t>
      </w:r>
      <w:r w:rsidR="00274FC4">
        <w:rPr>
          <w:rFonts w:ascii="Times New Roman" w:hAnsi="Times New Roman" w:cs="Times New Roman"/>
          <w:sz w:val="28"/>
          <w:szCs w:val="28"/>
          <w:lang w:val="kk-KZ"/>
        </w:rPr>
        <w:t>3</w:t>
      </w:r>
      <w:r w:rsidR="00FE7FB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дамытушы бағдарлама кешенін өткізгенге дейін эксперименттік және бақылау топтары студенттерінің эмоционалды икемділігінің когнитивті компонент көрсеткіштерін диагностикалау нәтижелері (орташа балл, U-критерий, р-мәнділігі)</w:t>
      </w:r>
    </w:p>
    <w:p w14:paraId="6874045C" w14:textId="77777777" w:rsidR="004C5AD1" w:rsidRPr="00DC79A1" w:rsidRDefault="004C5AD1" w:rsidP="004C5AD1">
      <w:pPr>
        <w:ind w:firstLine="709"/>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6"/>
        <w:gridCol w:w="891"/>
        <w:gridCol w:w="993"/>
        <w:gridCol w:w="849"/>
        <w:gridCol w:w="756"/>
        <w:gridCol w:w="1018"/>
        <w:gridCol w:w="1611"/>
      </w:tblGrid>
      <w:tr w:rsidR="004359AF" w:rsidRPr="00DC79A1" w14:paraId="38D744AF" w14:textId="77777777" w:rsidTr="0066701F">
        <w:trPr>
          <w:jc w:val="center"/>
        </w:trPr>
        <w:tc>
          <w:tcPr>
            <w:tcW w:w="3736" w:type="dxa"/>
            <w:shd w:val="clear" w:color="auto" w:fill="auto"/>
          </w:tcPr>
          <w:p w14:paraId="45D839A7" w14:textId="18194ECF" w:rsidR="004C5AD1" w:rsidRPr="00DC79A1" w:rsidRDefault="008C7377" w:rsidP="00FE7FB7">
            <w:pPr>
              <w:jc w:val="center"/>
              <w:rPr>
                <w:rFonts w:ascii="Times New Roman" w:hAnsi="Times New Roman" w:cs="Times New Roman"/>
                <w:sz w:val="24"/>
                <w:szCs w:val="24"/>
                <w:lang w:val="kk-KZ"/>
              </w:rPr>
            </w:pPr>
            <w:r>
              <w:rPr>
                <w:rFonts w:ascii="Times New Roman" w:hAnsi="Times New Roman" w:cs="Times New Roman"/>
                <w:sz w:val="24"/>
                <w:szCs w:val="24"/>
                <w:lang w:val="kk-KZ"/>
              </w:rPr>
              <w:t>Эмоционалды интеллект</w:t>
            </w:r>
            <w:r w:rsidR="004C5AD1" w:rsidRPr="00DC79A1">
              <w:rPr>
                <w:rFonts w:ascii="Times New Roman" w:hAnsi="Times New Roman" w:cs="Times New Roman"/>
                <w:sz w:val="24"/>
                <w:szCs w:val="24"/>
                <w:lang w:val="kk-KZ"/>
              </w:rPr>
              <w:t>ің диагноз қойылған көрсеткіштері</w:t>
            </w:r>
          </w:p>
        </w:tc>
        <w:tc>
          <w:tcPr>
            <w:tcW w:w="1884" w:type="dxa"/>
            <w:gridSpan w:val="2"/>
            <w:shd w:val="clear" w:color="auto" w:fill="auto"/>
          </w:tcPr>
          <w:p w14:paraId="13289BA7" w14:textId="77777777" w:rsidR="004C5AD1" w:rsidRPr="00DC79A1" w:rsidRDefault="004C5AD1" w:rsidP="00FE7FB7">
            <w:pPr>
              <w:jc w:val="center"/>
              <w:rPr>
                <w:rFonts w:ascii="Times New Roman" w:hAnsi="Times New Roman" w:cs="Times New Roman"/>
                <w:sz w:val="24"/>
                <w:szCs w:val="24"/>
              </w:rPr>
            </w:pPr>
            <w:r w:rsidRPr="00DC79A1">
              <w:rPr>
                <w:rFonts w:ascii="Times New Roman" w:hAnsi="Times New Roman" w:cs="Times New Roman"/>
                <w:sz w:val="24"/>
                <w:szCs w:val="24"/>
              </w:rPr>
              <w:t>Эксперименттік топ</w:t>
            </w:r>
          </w:p>
        </w:tc>
        <w:tc>
          <w:tcPr>
            <w:tcW w:w="1605" w:type="dxa"/>
            <w:gridSpan w:val="2"/>
            <w:shd w:val="clear" w:color="auto" w:fill="auto"/>
          </w:tcPr>
          <w:p w14:paraId="17E8234C" w14:textId="77777777" w:rsidR="004C5AD1" w:rsidRPr="00DC79A1" w:rsidRDefault="004C5AD1" w:rsidP="00FE7FB7">
            <w:pPr>
              <w:jc w:val="center"/>
              <w:rPr>
                <w:rFonts w:ascii="Times New Roman" w:hAnsi="Times New Roman" w:cs="Times New Roman"/>
                <w:sz w:val="24"/>
                <w:szCs w:val="24"/>
              </w:rPr>
            </w:pPr>
            <w:r w:rsidRPr="00DC79A1">
              <w:rPr>
                <w:rFonts w:ascii="Times New Roman" w:hAnsi="Times New Roman" w:cs="Times New Roman"/>
                <w:sz w:val="24"/>
                <w:szCs w:val="24"/>
              </w:rPr>
              <w:t>Бақылау тобы</w:t>
            </w:r>
          </w:p>
        </w:tc>
        <w:tc>
          <w:tcPr>
            <w:tcW w:w="1018" w:type="dxa"/>
            <w:shd w:val="clear" w:color="auto" w:fill="auto"/>
          </w:tcPr>
          <w:p w14:paraId="3F9ED4FB" w14:textId="77777777" w:rsidR="004C5AD1" w:rsidRPr="00DC79A1" w:rsidRDefault="004C5AD1" w:rsidP="00FE7FB7">
            <w:pPr>
              <w:jc w:val="center"/>
              <w:rPr>
                <w:rFonts w:ascii="Times New Roman" w:hAnsi="Times New Roman" w:cs="Times New Roman"/>
                <w:sz w:val="24"/>
                <w:szCs w:val="24"/>
              </w:rPr>
            </w:pPr>
            <w:r w:rsidRPr="00DC79A1">
              <w:rPr>
                <w:rFonts w:ascii="Times New Roman" w:hAnsi="Times New Roman" w:cs="Times New Roman"/>
                <w:sz w:val="24"/>
                <w:szCs w:val="24"/>
              </w:rPr>
              <w:t>U эмп.,</w:t>
            </w:r>
          </w:p>
          <w:p w14:paraId="4B5D67C4" w14:textId="77777777" w:rsidR="004C5AD1" w:rsidRPr="00DC79A1" w:rsidRDefault="004C5AD1" w:rsidP="00FE7FB7">
            <w:pPr>
              <w:jc w:val="center"/>
              <w:rPr>
                <w:rFonts w:ascii="Times New Roman" w:hAnsi="Times New Roman" w:cs="Times New Roman"/>
                <w:sz w:val="24"/>
                <w:szCs w:val="24"/>
              </w:rPr>
            </w:pPr>
            <w:r w:rsidRPr="00DC79A1">
              <w:rPr>
                <w:rFonts w:ascii="Times New Roman" w:hAnsi="Times New Roman" w:cs="Times New Roman"/>
                <w:sz w:val="24"/>
                <w:szCs w:val="24"/>
              </w:rPr>
              <w:t>р</w:t>
            </w:r>
          </w:p>
        </w:tc>
        <w:tc>
          <w:tcPr>
            <w:tcW w:w="1611" w:type="dxa"/>
            <w:shd w:val="clear" w:color="auto" w:fill="auto"/>
          </w:tcPr>
          <w:p w14:paraId="5962A816" w14:textId="77777777" w:rsidR="004C5AD1" w:rsidRPr="00DC79A1" w:rsidRDefault="004C5AD1" w:rsidP="00FE7FB7">
            <w:pPr>
              <w:jc w:val="center"/>
              <w:rPr>
                <w:rFonts w:ascii="Times New Roman" w:hAnsi="Times New Roman" w:cs="Times New Roman"/>
                <w:sz w:val="24"/>
                <w:szCs w:val="24"/>
                <w:lang w:val="kk-KZ"/>
              </w:rPr>
            </w:pPr>
            <w:r w:rsidRPr="00DC79A1">
              <w:rPr>
                <w:rFonts w:ascii="Times New Roman" w:hAnsi="Times New Roman" w:cs="Times New Roman"/>
                <w:sz w:val="24"/>
                <w:szCs w:val="24"/>
              </w:rPr>
              <w:t>М</w:t>
            </w:r>
            <w:r w:rsidRPr="00DC79A1">
              <w:rPr>
                <w:rFonts w:ascii="Times New Roman" w:hAnsi="Times New Roman" w:cs="Times New Roman"/>
                <w:sz w:val="24"/>
                <w:szCs w:val="24"/>
                <w:lang w:val="kk-KZ"/>
              </w:rPr>
              <w:t>әнділігі</w:t>
            </w:r>
          </w:p>
        </w:tc>
      </w:tr>
      <w:tr w:rsidR="00FE7FB7" w:rsidRPr="00DC79A1" w14:paraId="268F5A5E" w14:textId="77777777" w:rsidTr="0066701F">
        <w:trPr>
          <w:jc w:val="center"/>
        </w:trPr>
        <w:tc>
          <w:tcPr>
            <w:tcW w:w="3736" w:type="dxa"/>
            <w:shd w:val="clear" w:color="auto" w:fill="auto"/>
          </w:tcPr>
          <w:p w14:paraId="7990CEDF" w14:textId="648A9F5D" w:rsidR="00FE7FB7" w:rsidRPr="00DC79A1" w:rsidRDefault="00FE7FB7" w:rsidP="00FE7FB7">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84" w:type="dxa"/>
            <w:gridSpan w:val="2"/>
            <w:shd w:val="clear" w:color="auto" w:fill="auto"/>
          </w:tcPr>
          <w:p w14:paraId="435D2EA2" w14:textId="35109D1C" w:rsidR="00FE7FB7" w:rsidRPr="00FE7FB7" w:rsidRDefault="00FE7FB7" w:rsidP="00FE7FB7">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05" w:type="dxa"/>
            <w:gridSpan w:val="2"/>
            <w:shd w:val="clear" w:color="auto" w:fill="auto"/>
          </w:tcPr>
          <w:p w14:paraId="68D2CCCC" w14:textId="59680B58" w:rsidR="00FE7FB7" w:rsidRPr="00FE7FB7" w:rsidRDefault="00FE7FB7" w:rsidP="00FE7FB7">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18" w:type="dxa"/>
            <w:shd w:val="clear" w:color="auto" w:fill="auto"/>
          </w:tcPr>
          <w:p w14:paraId="7A07A70A" w14:textId="07881673" w:rsidR="00FE7FB7" w:rsidRPr="00FE7FB7" w:rsidRDefault="00FE7FB7" w:rsidP="00FE7FB7">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11" w:type="dxa"/>
            <w:shd w:val="clear" w:color="auto" w:fill="auto"/>
          </w:tcPr>
          <w:p w14:paraId="12A03148" w14:textId="0AD1E756" w:rsidR="00FE7FB7" w:rsidRPr="00FE7FB7" w:rsidRDefault="00FE7FB7" w:rsidP="00FE7FB7">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4359AF" w:rsidRPr="00DC79A1" w14:paraId="106CF2C5" w14:textId="77777777" w:rsidTr="0066701F">
        <w:trPr>
          <w:jc w:val="center"/>
        </w:trPr>
        <w:tc>
          <w:tcPr>
            <w:tcW w:w="9854" w:type="dxa"/>
            <w:gridSpan w:val="7"/>
            <w:shd w:val="clear" w:color="auto" w:fill="auto"/>
            <w:vAlign w:val="center"/>
          </w:tcPr>
          <w:p w14:paraId="3572CE9B" w14:textId="683B1C00"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rPr>
              <w:t>Н.</w:t>
            </w:r>
            <w:r w:rsidR="00FE7FB7">
              <w:rPr>
                <w:rFonts w:ascii="Times New Roman" w:hAnsi="Times New Roman" w:cs="Times New Roman"/>
                <w:sz w:val="24"/>
                <w:szCs w:val="24"/>
                <w:lang w:val="kk-KZ"/>
              </w:rPr>
              <w:t xml:space="preserve"> </w:t>
            </w:r>
            <w:r w:rsidRPr="00DC79A1">
              <w:rPr>
                <w:rFonts w:ascii="Times New Roman" w:hAnsi="Times New Roman" w:cs="Times New Roman"/>
                <w:sz w:val="24"/>
                <w:szCs w:val="24"/>
              </w:rPr>
              <w:t>Холл</w:t>
            </w:r>
            <w:r w:rsidRPr="00DC79A1">
              <w:rPr>
                <w:rFonts w:ascii="Times New Roman" w:hAnsi="Times New Roman" w:cs="Times New Roman"/>
                <w:sz w:val="24"/>
                <w:szCs w:val="24"/>
                <w:lang w:val="kk-KZ"/>
              </w:rPr>
              <w:t xml:space="preserve">дың </w:t>
            </w:r>
            <w:r w:rsidRPr="00DC79A1">
              <w:rPr>
                <w:rFonts w:ascii="Times New Roman" w:hAnsi="Times New Roman" w:cs="Times New Roman"/>
                <w:sz w:val="24"/>
                <w:szCs w:val="24"/>
                <w:lang w:val="de-DE"/>
              </w:rPr>
              <w:t>EQ</w:t>
            </w:r>
            <w:r w:rsidRPr="00DC79A1">
              <w:rPr>
                <w:rFonts w:ascii="Times New Roman" w:hAnsi="Times New Roman" w:cs="Times New Roman"/>
                <w:sz w:val="24"/>
                <w:szCs w:val="24"/>
                <w:lang w:val="kk-KZ"/>
              </w:rPr>
              <w:t xml:space="preserve"> тесті</w:t>
            </w:r>
          </w:p>
        </w:tc>
      </w:tr>
      <w:tr w:rsidR="004359AF" w:rsidRPr="00DC79A1" w14:paraId="21A3F18E" w14:textId="77777777" w:rsidTr="0066701F">
        <w:trPr>
          <w:jc w:val="center"/>
        </w:trPr>
        <w:tc>
          <w:tcPr>
            <w:tcW w:w="3736" w:type="dxa"/>
            <w:tcBorders>
              <w:top w:val="single" w:sz="4" w:space="0" w:color="auto"/>
            </w:tcBorders>
            <w:shd w:val="clear" w:color="auto" w:fill="auto"/>
            <w:vAlign w:val="center"/>
          </w:tcPr>
          <w:p w14:paraId="3EAA169B" w14:textId="77777777" w:rsidR="004C5AD1" w:rsidRPr="00DC79A1" w:rsidRDefault="004C5AD1" w:rsidP="004C5AD1">
            <w:pPr>
              <w:jc w:val="both"/>
              <w:rPr>
                <w:rFonts w:ascii="Times New Roman" w:hAnsi="Times New Roman" w:cs="Times New Roman"/>
                <w:sz w:val="24"/>
                <w:szCs w:val="24"/>
              </w:rPr>
            </w:pPr>
          </w:p>
        </w:tc>
        <w:tc>
          <w:tcPr>
            <w:tcW w:w="891" w:type="dxa"/>
            <w:shd w:val="clear" w:color="auto" w:fill="auto"/>
            <w:vAlign w:val="center"/>
          </w:tcPr>
          <w:p w14:paraId="1E320423"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993" w:type="dxa"/>
            <w:shd w:val="clear" w:color="auto" w:fill="auto"/>
            <w:vAlign w:val="center"/>
          </w:tcPr>
          <w:p w14:paraId="7FD585A8"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849" w:type="dxa"/>
            <w:shd w:val="clear" w:color="auto" w:fill="auto"/>
            <w:vAlign w:val="center"/>
          </w:tcPr>
          <w:p w14:paraId="3D758128"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756" w:type="dxa"/>
            <w:shd w:val="clear" w:color="auto" w:fill="auto"/>
            <w:vAlign w:val="center"/>
          </w:tcPr>
          <w:p w14:paraId="5FE8B093"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1018" w:type="dxa"/>
            <w:tcBorders>
              <w:right w:val="nil"/>
            </w:tcBorders>
            <w:shd w:val="clear" w:color="auto" w:fill="auto"/>
            <w:vAlign w:val="center"/>
          </w:tcPr>
          <w:p w14:paraId="7CCAD775" w14:textId="77777777" w:rsidR="004C5AD1" w:rsidRPr="00DC79A1" w:rsidRDefault="004C5AD1" w:rsidP="004C5AD1">
            <w:pPr>
              <w:autoSpaceDE w:val="0"/>
              <w:autoSpaceDN w:val="0"/>
              <w:adjustRightInd w:val="0"/>
              <w:jc w:val="center"/>
              <w:rPr>
                <w:rFonts w:ascii="Times New Roman" w:hAnsi="Times New Roman" w:cs="Times New Roman"/>
                <w:sz w:val="24"/>
                <w:szCs w:val="24"/>
              </w:rPr>
            </w:pPr>
          </w:p>
        </w:tc>
        <w:tc>
          <w:tcPr>
            <w:tcW w:w="1611" w:type="dxa"/>
            <w:tcBorders>
              <w:left w:val="nil"/>
            </w:tcBorders>
            <w:shd w:val="clear" w:color="auto" w:fill="auto"/>
            <w:vAlign w:val="center"/>
          </w:tcPr>
          <w:p w14:paraId="0CB89E77" w14:textId="77777777" w:rsidR="004C5AD1" w:rsidRPr="00DC79A1" w:rsidRDefault="004C5AD1" w:rsidP="004C5AD1">
            <w:pPr>
              <w:jc w:val="center"/>
              <w:rPr>
                <w:rFonts w:ascii="Times New Roman" w:hAnsi="Times New Roman" w:cs="Times New Roman"/>
                <w:sz w:val="24"/>
                <w:szCs w:val="24"/>
              </w:rPr>
            </w:pPr>
          </w:p>
        </w:tc>
      </w:tr>
      <w:tr w:rsidR="004359AF" w:rsidRPr="00DC79A1" w14:paraId="348D384F" w14:textId="77777777" w:rsidTr="0066701F">
        <w:trPr>
          <w:jc w:val="center"/>
        </w:trPr>
        <w:tc>
          <w:tcPr>
            <w:tcW w:w="3736" w:type="dxa"/>
            <w:shd w:val="clear" w:color="auto" w:fill="auto"/>
            <w:vAlign w:val="center"/>
          </w:tcPr>
          <w:p w14:paraId="2976A283" w14:textId="77777777"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Эмоционалды хабардар болу </w:t>
            </w:r>
          </w:p>
        </w:tc>
        <w:tc>
          <w:tcPr>
            <w:tcW w:w="891" w:type="dxa"/>
            <w:shd w:val="clear" w:color="auto" w:fill="auto"/>
            <w:vAlign w:val="center"/>
          </w:tcPr>
          <w:p w14:paraId="474551D5"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8,15</w:t>
            </w:r>
          </w:p>
        </w:tc>
        <w:tc>
          <w:tcPr>
            <w:tcW w:w="993" w:type="dxa"/>
            <w:shd w:val="clear" w:color="auto" w:fill="auto"/>
            <w:vAlign w:val="center"/>
          </w:tcPr>
          <w:p w14:paraId="496134D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5,59</w:t>
            </w:r>
          </w:p>
        </w:tc>
        <w:tc>
          <w:tcPr>
            <w:tcW w:w="849" w:type="dxa"/>
            <w:shd w:val="clear" w:color="auto" w:fill="auto"/>
            <w:vAlign w:val="center"/>
          </w:tcPr>
          <w:p w14:paraId="3134FB7E"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9,05</w:t>
            </w:r>
          </w:p>
        </w:tc>
        <w:tc>
          <w:tcPr>
            <w:tcW w:w="756" w:type="dxa"/>
            <w:shd w:val="clear" w:color="auto" w:fill="auto"/>
            <w:vAlign w:val="center"/>
          </w:tcPr>
          <w:p w14:paraId="58A0CD04"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4,64</w:t>
            </w:r>
          </w:p>
        </w:tc>
        <w:tc>
          <w:tcPr>
            <w:tcW w:w="1018" w:type="dxa"/>
            <w:shd w:val="clear" w:color="auto" w:fill="auto"/>
            <w:vAlign w:val="center"/>
          </w:tcPr>
          <w:p w14:paraId="2BE5EDCB"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750,00</w:t>
            </w:r>
          </w:p>
          <w:p w14:paraId="2EE04855"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р=.629</w:t>
            </w:r>
          </w:p>
        </w:tc>
        <w:tc>
          <w:tcPr>
            <w:tcW w:w="1611" w:type="dxa"/>
            <w:shd w:val="clear" w:color="auto" w:fill="auto"/>
            <w:vAlign w:val="center"/>
          </w:tcPr>
          <w:p w14:paraId="6D43B892"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w:t>
            </w:r>
            <w:r w:rsidRPr="00FE7FB7">
              <w:rPr>
                <w:rFonts w:ascii="Times New Roman" w:hAnsi="Times New Roman" w:cs="Times New Roman"/>
                <w:sz w:val="24"/>
                <w:szCs w:val="24"/>
              </w:rPr>
              <w:t xml:space="preserve"> емес</w:t>
            </w:r>
          </w:p>
          <w:p w14:paraId="5A0CB51E"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4359AF" w:rsidRPr="00DC79A1" w14:paraId="1E9C6C0D" w14:textId="77777777" w:rsidTr="0066701F">
        <w:trPr>
          <w:jc w:val="center"/>
        </w:trPr>
        <w:tc>
          <w:tcPr>
            <w:tcW w:w="3736" w:type="dxa"/>
            <w:shd w:val="clear" w:color="auto" w:fill="auto"/>
            <w:vAlign w:val="center"/>
          </w:tcPr>
          <w:p w14:paraId="28B60492" w14:textId="77777777"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Өз эмоцияларын басқару</w:t>
            </w:r>
          </w:p>
        </w:tc>
        <w:tc>
          <w:tcPr>
            <w:tcW w:w="891" w:type="dxa"/>
            <w:shd w:val="clear" w:color="auto" w:fill="auto"/>
            <w:vAlign w:val="center"/>
          </w:tcPr>
          <w:p w14:paraId="69DA0EA8"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rPr>
              <w:t>4</w:t>
            </w:r>
            <w:r w:rsidRPr="00DC79A1">
              <w:rPr>
                <w:rFonts w:ascii="Times New Roman" w:hAnsi="Times New Roman" w:cs="Times New Roman"/>
                <w:sz w:val="24"/>
                <w:szCs w:val="24"/>
                <w:lang w:val="de-DE"/>
              </w:rPr>
              <w:t>,98</w:t>
            </w:r>
          </w:p>
        </w:tc>
        <w:tc>
          <w:tcPr>
            <w:tcW w:w="993" w:type="dxa"/>
            <w:shd w:val="clear" w:color="auto" w:fill="auto"/>
            <w:vAlign w:val="center"/>
          </w:tcPr>
          <w:p w14:paraId="6D713705"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6,93</w:t>
            </w:r>
          </w:p>
        </w:tc>
        <w:tc>
          <w:tcPr>
            <w:tcW w:w="849" w:type="dxa"/>
            <w:shd w:val="clear" w:color="auto" w:fill="auto"/>
            <w:vAlign w:val="center"/>
          </w:tcPr>
          <w:p w14:paraId="2B589B8D"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5,60</w:t>
            </w:r>
          </w:p>
        </w:tc>
        <w:tc>
          <w:tcPr>
            <w:tcW w:w="756" w:type="dxa"/>
            <w:shd w:val="clear" w:color="auto" w:fill="auto"/>
            <w:vAlign w:val="center"/>
          </w:tcPr>
          <w:p w14:paraId="015436E2"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7,56</w:t>
            </w:r>
          </w:p>
        </w:tc>
        <w:tc>
          <w:tcPr>
            <w:tcW w:w="1018" w:type="dxa"/>
            <w:shd w:val="clear" w:color="auto" w:fill="auto"/>
            <w:vAlign w:val="center"/>
          </w:tcPr>
          <w:p w14:paraId="16CA3A98"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7</w:t>
            </w:r>
            <w:r w:rsidRPr="00DC79A1">
              <w:rPr>
                <w:rFonts w:ascii="Times New Roman" w:hAnsi="Times New Roman" w:cs="Times New Roman"/>
                <w:sz w:val="24"/>
                <w:szCs w:val="24"/>
                <w:lang w:val="de-DE"/>
              </w:rPr>
              <w:t>26,50</w:t>
            </w:r>
          </w:p>
          <w:p w14:paraId="67369F6D"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р=.695</w:t>
            </w:r>
          </w:p>
        </w:tc>
        <w:tc>
          <w:tcPr>
            <w:tcW w:w="1611" w:type="dxa"/>
            <w:shd w:val="clear" w:color="auto" w:fill="auto"/>
            <w:vAlign w:val="center"/>
          </w:tcPr>
          <w:p w14:paraId="358F0582"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w:t>
            </w:r>
            <w:r w:rsidRPr="00DC79A1">
              <w:rPr>
                <w:rFonts w:ascii="Times New Roman" w:hAnsi="Times New Roman" w:cs="Times New Roman"/>
                <w:sz w:val="24"/>
                <w:szCs w:val="24"/>
              </w:rPr>
              <w:t xml:space="preserve"> емес</w:t>
            </w:r>
          </w:p>
          <w:p w14:paraId="4AD31368"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4359AF" w:rsidRPr="00DC79A1" w14:paraId="0571B31B" w14:textId="77777777" w:rsidTr="0066701F">
        <w:trPr>
          <w:jc w:val="center"/>
        </w:trPr>
        <w:tc>
          <w:tcPr>
            <w:tcW w:w="3736" w:type="dxa"/>
            <w:shd w:val="clear" w:color="auto" w:fill="auto"/>
            <w:vAlign w:val="center"/>
          </w:tcPr>
          <w:p w14:paraId="71E9FE72" w14:textId="77777777"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Өзіндік мотивация</w:t>
            </w:r>
          </w:p>
        </w:tc>
        <w:tc>
          <w:tcPr>
            <w:tcW w:w="891" w:type="dxa"/>
            <w:shd w:val="clear" w:color="auto" w:fill="auto"/>
            <w:vAlign w:val="center"/>
          </w:tcPr>
          <w:p w14:paraId="38D33F72"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rPr>
              <w:t>7</w:t>
            </w:r>
            <w:r w:rsidRPr="00DC79A1">
              <w:rPr>
                <w:rFonts w:ascii="Times New Roman" w:hAnsi="Times New Roman" w:cs="Times New Roman"/>
                <w:sz w:val="24"/>
                <w:szCs w:val="24"/>
                <w:lang w:val="de-DE"/>
              </w:rPr>
              <w:t>,78</w:t>
            </w:r>
          </w:p>
        </w:tc>
        <w:tc>
          <w:tcPr>
            <w:tcW w:w="993" w:type="dxa"/>
            <w:shd w:val="clear" w:color="auto" w:fill="auto"/>
            <w:vAlign w:val="center"/>
          </w:tcPr>
          <w:p w14:paraId="1B35BEC6"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4,84</w:t>
            </w:r>
          </w:p>
        </w:tc>
        <w:tc>
          <w:tcPr>
            <w:tcW w:w="849" w:type="dxa"/>
            <w:shd w:val="clear" w:color="auto" w:fill="auto"/>
            <w:vAlign w:val="center"/>
          </w:tcPr>
          <w:p w14:paraId="77E47AE8"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8,55</w:t>
            </w:r>
          </w:p>
        </w:tc>
        <w:tc>
          <w:tcPr>
            <w:tcW w:w="756" w:type="dxa"/>
            <w:shd w:val="clear" w:color="auto" w:fill="auto"/>
            <w:vAlign w:val="center"/>
          </w:tcPr>
          <w:p w14:paraId="134C1357"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5,92</w:t>
            </w:r>
          </w:p>
        </w:tc>
        <w:tc>
          <w:tcPr>
            <w:tcW w:w="1018" w:type="dxa"/>
            <w:shd w:val="clear" w:color="auto" w:fill="auto"/>
            <w:vAlign w:val="center"/>
          </w:tcPr>
          <w:p w14:paraId="688EAA39"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7</w:t>
            </w:r>
            <w:r w:rsidRPr="00DC79A1">
              <w:rPr>
                <w:rFonts w:ascii="Times New Roman" w:hAnsi="Times New Roman" w:cs="Times New Roman"/>
                <w:sz w:val="24"/>
                <w:szCs w:val="24"/>
                <w:lang w:val="de-DE"/>
              </w:rPr>
              <w:t>02,50</w:t>
            </w:r>
          </w:p>
          <w:p w14:paraId="442540B2"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р=.657</w:t>
            </w:r>
          </w:p>
        </w:tc>
        <w:tc>
          <w:tcPr>
            <w:tcW w:w="1611" w:type="dxa"/>
            <w:shd w:val="clear" w:color="auto" w:fill="auto"/>
            <w:vAlign w:val="center"/>
          </w:tcPr>
          <w:p w14:paraId="642FCD65"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w:t>
            </w:r>
            <w:r w:rsidRPr="00DC79A1">
              <w:rPr>
                <w:rFonts w:ascii="Times New Roman" w:hAnsi="Times New Roman" w:cs="Times New Roman"/>
                <w:sz w:val="24"/>
                <w:szCs w:val="24"/>
              </w:rPr>
              <w:t xml:space="preserve"> емес</w:t>
            </w:r>
          </w:p>
          <w:p w14:paraId="18E788A4"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4359AF" w:rsidRPr="00DC79A1" w14:paraId="0A43C336" w14:textId="77777777" w:rsidTr="0066701F">
        <w:trPr>
          <w:jc w:val="center"/>
        </w:trPr>
        <w:tc>
          <w:tcPr>
            <w:tcW w:w="3736" w:type="dxa"/>
            <w:shd w:val="clear" w:color="auto" w:fill="auto"/>
            <w:vAlign w:val="center"/>
          </w:tcPr>
          <w:p w14:paraId="75F0B6C5" w14:textId="77777777" w:rsidR="004C5AD1" w:rsidRPr="00DC79A1" w:rsidRDefault="004C5AD1" w:rsidP="004C5AD1">
            <w:pPr>
              <w:jc w:val="both"/>
              <w:rPr>
                <w:rFonts w:ascii="Times New Roman" w:hAnsi="Times New Roman" w:cs="Times New Roman"/>
                <w:sz w:val="24"/>
                <w:szCs w:val="24"/>
              </w:rPr>
            </w:pPr>
            <w:r w:rsidRPr="00DC79A1">
              <w:rPr>
                <w:rFonts w:ascii="Times New Roman" w:hAnsi="Times New Roman" w:cs="Times New Roman"/>
                <w:sz w:val="24"/>
                <w:szCs w:val="24"/>
              </w:rPr>
              <w:t>Эмпатия</w:t>
            </w:r>
          </w:p>
        </w:tc>
        <w:tc>
          <w:tcPr>
            <w:tcW w:w="891" w:type="dxa"/>
            <w:shd w:val="clear" w:color="auto" w:fill="auto"/>
            <w:vAlign w:val="center"/>
          </w:tcPr>
          <w:p w14:paraId="2EA0AAF7"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rPr>
              <w:t>7</w:t>
            </w:r>
            <w:r w:rsidRPr="00DC79A1">
              <w:rPr>
                <w:rFonts w:ascii="Times New Roman" w:hAnsi="Times New Roman" w:cs="Times New Roman"/>
                <w:sz w:val="24"/>
                <w:szCs w:val="24"/>
                <w:lang w:val="de-DE"/>
              </w:rPr>
              <w:t>,63</w:t>
            </w:r>
          </w:p>
        </w:tc>
        <w:tc>
          <w:tcPr>
            <w:tcW w:w="993" w:type="dxa"/>
            <w:shd w:val="clear" w:color="auto" w:fill="auto"/>
            <w:vAlign w:val="center"/>
          </w:tcPr>
          <w:p w14:paraId="64CB81E5"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6,64</w:t>
            </w:r>
          </w:p>
        </w:tc>
        <w:tc>
          <w:tcPr>
            <w:tcW w:w="849" w:type="dxa"/>
            <w:shd w:val="clear" w:color="auto" w:fill="auto"/>
            <w:vAlign w:val="center"/>
          </w:tcPr>
          <w:p w14:paraId="6E4328EC"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8,45</w:t>
            </w:r>
          </w:p>
        </w:tc>
        <w:tc>
          <w:tcPr>
            <w:tcW w:w="756" w:type="dxa"/>
            <w:shd w:val="clear" w:color="auto" w:fill="auto"/>
            <w:vAlign w:val="center"/>
          </w:tcPr>
          <w:p w14:paraId="2185D3CE"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5,01</w:t>
            </w:r>
          </w:p>
        </w:tc>
        <w:tc>
          <w:tcPr>
            <w:tcW w:w="1018" w:type="dxa"/>
            <w:shd w:val="clear" w:color="auto" w:fill="auto"/>
            <w:vAlign w:val="center"/>
          </w:tcPr>
          <w:p w14:paraId="261B593C"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7</w:t>
            </w:r>
            <w:r w:rsidRPr="00DC79A1">
              <w:rPr>
                <w:rFonts w:ascii="Times New Roman" w:hAnsi="Times New Roman" w:cs="Times New Roman"/>
                <w:sz w:val="24"/>
                <w:szCs w:val="24"/>
                <w:lang w:val="de-DE"/>
              </w:rPr>
              <w:t>72,00</w:t>
            </w:r>
          </w:p>
          <w:p w14:paraId="023B0CA5"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р=.617</w:t>
            </w:r>
          </w:p>
        </w:tc>
        <w:tc>
          <w:tcPr>
            <w:tcW w:w="1611" w:type="dxa"/>
            <w:shd w:val="clear" w:color="auto" w:fill="auto"/>
            <w:vAlign w:val="center"/>
          </w:tcPr>
          <w:p w14:paraId="2E60D21C"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w:t>
            </w:r>
            <w:r w:rsidRPr="00DC79A1">
              <w:rPr>
                <w:rFonts w:ascii="Times New Roman" w:hAnsi="Times New Roman" w:cs="Times New Roman"/>
                <w:sz w:val="24"/>
                <w:szCs w:val="24"/>
              </w:rPr>
              <w:t xml:space="preserve"> емес</w:t>
            </w:r>
          </w:p>
          <w:p w14:paraId="5369508B"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bl>
    <w:p w14:paraId="27455310" w14:textId="7F303943" w:rsidR="004D776A" w:rsidRPr="004D776A" w:rsidRDefault="004D776A">
      <w:pPr>
        <w:rPr>
          <w:rFonts w:ascii="Times New Roman" w:hAnsi="Times New Roman" w:cs="Times New Roman"/>
          <w:sz w:val="24"/>
          <w:szCs w:val="24"/>
          <w:lang w:val="kk-KZ"/>
        </w:rPr>
      </w:pPr>
      <w:r w:rsidRPr="004D776A">
        <w:rPr>
          <w:rFonts w:ascii="Times New Roman" w:hAnsi="Times New Roman" w:cs="Times New Roman"/>
          <w:sz w:val="24"/>
          <w:szCs w:val="24"/>
          <w:lang w:val="kk-KZ"/>
        </w:rPr>
        <w:t>13-кестенің жалғасы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6"/>
        <w:gridCol w:w="891"/>
        <w:gridCol w:w="993"/>
        <w:gridCol w:w="849"/>
        <w:gridCol w:w="756"/>
        <w:gridCol w:w="1018"/>
        <w:gridCol w:w="1611"/>
      </w:tblGrid>
      <w:tr w:rsidR="004D776A" w:rsidRPr="00DC79A1" w14:paraId="57D26EE1" w14:textId="77777777" w:rsidTr="00536F14">
        <w:trPr>
          <w:jc w:val="center"/>
        </w:trPr>
        <w:tc>
          <w:tcPr>
            <w:tcW w:w="3736" w:type="dxa"/>
            <w:shd w:val="clear" w:color="auto" w:fill="auto"/>
          </w:tcPr>
          <w:p w14:paraId="64A49282" w14:textId="413E719E" w:rsidR="004D776A" w:rsidRPr="00DC79A1" w:rsidRDefault="004D776A" w:rsidP="004C5AD1">
            <w:pPr>
              <w:jc w:val="both"/>
              <w:rPr>
                <w:rFonts w:ascii="Times New Roman" w:hAnsi="Times New Roman" w:cs="Times New Roman"/>
                <w:sz w:val="24"/>
                <w:szCs w:val="24"/>
              </w:rPr>
            </w:pPr>
            <w:r>
              <w:rPr>
                <w:rFonts w:ascii="Times New Roman" w:hAnsi="Times New Roman" w:cs="Times New Roman"/>
                <w:sz w:val="24"/>
                <w:szCs w:val="24"/>
                <w:lang w:val="kk-KZ"/>
              </w:rPr>
              <w:t>1</w:t>
            </w:r>
          </w:p>
        </w:tc>
        <w:tc>
          <w:tcPr>
            <w:tcW w:w="891" w:type="dxa"/>
            <w:shd w:val="clear" w:color="auto" w:fill="auto"/>
          </w:tcPr>
          <w:p w14:paraId="18955F4B" w14:textId="13998807" w:rsidR="004D776A" w:rsidRPr="00DC79A1" w:rsidRDefault="004D776A" w:rsidP="004C5AD1">
            <w:pPr>
              <w:jc w:val="center"/>
              <w:rPr>
                <w:rFonts w:ascii="Times New Roman" w:hAnsi="Times New Roman" w:cs="Times New Roman"/>
                <w:sz w:val="24"/>
                <w:szCs w:val="24"/>
                <w:lang w:val="de-DE"/>
              </w:rPr>
            </w:pPr>
            <w:r>
              <w:rPr>
                <w:rFonts w:ascii="Times New Roman" w:hAnsi="Times New Roman" w:cs="Times New Roman"/>
                <w:sz w:val="24"/>
                <w:szCs w:val="24"/>
                <w:lang w:val="kk-KZ"/>
              </w:rPr>
              <w:t>2</w:t>
            </w:r>
          </w:p>
        </w:tc>
        <w:tc>
          <w:tcPr>
            <w:tcW w:w="993" w:type="dxa"/>
            <w:shd w:val="clear" w:color="auto" w:fill="auto"/>
          </w:tcPr>
          <w:p w14:paraId="35758076" w14:textId="04042EEB" w:rsidR="004D776A" w:rsidRPr="00DC79A1" w:rsidRDefault="004D776A" w:rsidP="004C5AD1">
            <w:pPr>
              <w:jc w:val="center"/>
              <w:rPr>
                <w:rFonts w:ascii="Times New Roman" w:hAnsi="Times New Roman" w:cs="Times New Roman"/>
                <w:sz w:val="24"/>
                <w:szCs w:val="24"/>
                <w:lang w:val="de-DE"/>
              </w:rPr>
            </w:pPr>
            <w:r>
              <w:rPr>
                <w:rFonts w:ascii="Times New Roman" w:hAnsi="Times New Roman" w:cs="Times New Roman"/>
                <w:sz w:val="24"/>
                <w:szCs w:val="24"/>
                <w:lang w:val="kk-KZ"/>
              </w:rPr>
              <w:t>3</w:t>
            </w:r>
          </w:p>
        </w:tc>
        <w:tc>
          <w:tcPr>
            <w:tcW w:w="849" w:type="dxa"/>
            <w:shd w:val="clear" w:color="auto" w:fill="auto"/>
          </w:tcPr>
          <w:p w14:paraId="77CDFBE4" w14:textId="2F888D97" w:rsidR="004D776A" w:rsidRPr="00DC79A1" w:rsidRDefault="004D776A" w:rsidP="004C5AD1">
            <w:pPr>
              <w:jc w:val="center"/>
              <w:rPr>
                <w:rFonts w:ascii="Times New Roman" w:hAnsi="Times New Roman" w:cs="Times New Roman"/>
                <w:sz w:val="24"/>
                <w:szCs w:val="24"/>
                <w:lang w:val="de-DE"/>
              </w:rPr>
            </w:pPr>
            <w:r>
              <w:rPr>
                <w:rFonts w:ascii="Times New Roman" w:hAnsi="Times New Roman" w:cs="Times New Roman"/>
                <w:sz w:val="24"/>
                <w:szCs w:val="24"/>
                <w:lang w:val="kk-KZ"/>
              </w:rPr>
              <w:t>4</w:t>
            </w:r>
          </w:p>
        </w:tc>
        <w:tc>
          <w:tcPr>
            <w:tcW w:w="756" w:type="dxa"/>
            <w:shd w:val="clear" w:color="auto" w:fill="auto"/>
          </w:tcPr>
          <w:p w14:paraId="34454F8B" w14:textId="24ACB7BE" w:rsidR="004D776A" w:rsidRPr="00DC79A1" w:rsidRDefault="004D776A" w:rsidP="004C5AD1">
            <w:pPr>
              <w:jc w:val="center"/>
              <w:rPr>
                <w:rFonts w:ascii="Times New Roman" w:hAnsi="Times New Roman" w:cs="Times New Roman"/>
                <w:sz w:val="24"/>
                <w:szCs w:val="24"/>
                <w:lang w:val="de-DE"/>
              </w:rPr>
            </w:pPr>
            <w:r>
              <w:rPr>
                <w:rFonts w:ascii="Times New Roman" w:hAnsi="Times New Roman" w:cs="Times New Roman"/>
                <w:sz w:val="24"/>
                <w:szCs w:val="24"/>
                <w:lang w:val="kk-KZ"/>
              </w:rPr>
              <w:t>5</w:t>
            </w:r>
          </w:p>
        </w:tc>
        <w:tc>
          <w:tcPr>
            <w:tcW w:w="1018" w:type="dxa"/>
            <w:shd w:val="clear" w:color="auto" w:fill="auto"/>
            <w:vAlign w:val="center"/>
          </w:tcPr>
          <w:p w14:paraId="19391C56" w14:textId="664BB7A9" w:rsidR="004D776A" w:rsidRPr="00DC79A1" w:rsidRDefault="004D776A" w:rsidP="004C5AD1">
            <w:pPr>
              <w:jc w:val="right"/>
              <w:rPr>
                <w:rFonts w:ascii="Times New Roman" w:hAnsi="Times New Roman" w:cs="Times New Roman"/>
                <w:sz w:val="24"/>
                <w:szCs w:val="24"/>
              </w:rPr>
            </w:pPr>
          </w:p>
        </w:tc>
        <w:tc>
          <w:tcPr>
            <w:tcW w:w="1611" w:type="dxa"/>
            <w:shd w:val="clear" w:color="auto" w:fill="auto"/>
            <w:vAlign w:val="center"/>
          </w:tcPr>
          <w:p w14:paraId="1C828FC6" w14:textId="29BD82B2" w:rsidR="004D776A" w:rsidRPr="00DC79A1" w:rsidRDefault="004D776A" w:rsidP="004C5AD1">
            <w:pPr>
              <w:jc w:val="center"/>
              <w:rPr>
                <w:rFonts w:ascii="Times New Roman" w:hAnsi="Times New Roman" w:cs="Times New Roman"/>
                <w:sz w:val="24"/>
                <w:szCs w:val="24"/>
              </w:rPr>
            </w:pPr>
          </w:p>
        </w:tc>
      </w:tr>
      <w:tr w:rsidR="004D776A" w:rsidRPr="00DC79A1" w14:paraId="1E16BEEA" w14:textId="77777777" w:rsidTr="0066701F">
        <w:trPr>
          <w:jc w:val="center"/>
        </w:trPr>
        <w:tc>
          <w:tcPr>
            <w:tcW w:w="3736" w:type="dxa"/>
            <w:shd w:val="clear" w:color="auto" w:fill="auto"/>
            <w:vAlign w:val="center"/>
          </w:tcPr>
          <w:p w14:paraId="056E778D" w14:textId="4F2C4303" w:rsidR="004D776A" w:rsidRPr="00DC79A1" w:rsidRDefault="004D776A" w:rsidP="004C5AD1">
            <w:pPr>
              <w:jc w:val="both"/>
              <w:rPr>
                <w:rFonts w:ascii="Times New Roman" w:hAnsi="Times New Roman" w:cs="Times New Roman"/>
                <w:sz w:val="24"/>
                <w:szCs w:val="24"/>
              </w:rPr>
            </w:pPr>
            <w:r w:rsidRPr="00DC79A1">
              <w:rPr>
                <w:rFonts w:ascii="Times New Roman" w:hAnsi="Times New Roman" w:cs="Times New Roman"/>
                <w:sz w:val="24"/>
                <w:szCs w:val="24"/>
              </w:rPr>
              <w:t>Басқа адамдардың эмоцияларын басқару</w:t>
            </w:r>
          </w:p>
        </w:tc>
        <w:tc>
          <w:tcPr>
            <w:tcW w:w="891" w:type="dxa"/>
            <w:shd w:val="clear" w:color="auto" w:fill="auto"/>
            <w:vAlign w:val="center"/>
          </w:tcPr>
          <w:p w14:paraId="79ED1730" w14:textId="7013A739" w:rsidR="004D776A" w:rsidRPr="00DC79A1" w:rsidRDefault="004D776A" w:rsidP="004C5AD1">
            <w:pPr>
              <w:jc w:val="center"/>
              <w:rPr>
                <w:rFonts w:ascii="Times New Roman" w:hAnsi="Times New Roman" w:cs="Times New Roman"/>
                <w:sz w:val="24"/>
                <w:szCs w:val="24"/>
              </w:rPr>
            </w:pPr>
            <w:r w:rsidRPr="00DC79A1">
              <w:rPr>
                <w:rFonts w:ascii="Times New Roman" w:hAnsi="Times New Roman" w:cs="Times New Roman"/>
                <w:sz w:val="24"/>
                <w:szCs w:val="24"/>
              </w:rPr>
              <w:t>7</w:t>
            </w:r>
            <w:r w:rsidRPr="00DC79A1">
              <w:rPr>
                <w:rFonts w:ascii="Times New Roman" w:hAnsi="Times New Roman" w:cs="Times New Roman"/>
                <w:sz w:val="24"/>
                <w:szCs w:val="24"/>
                <w:lang w:val="de-DE"/>
              </w:rPr>
              <w:t>,83</w:t>
            </w:r>
          </w:p>
        </w:tc>
        <w:tc>
          <w:tcPr>
            <w:tcW w:w="993" w:type="dxa"/>
            <w:shd w:val="clear" w:color="auto" w:fill="auto"/>
            <w:vAlign w:val="center"/>
          </w:tcPr>
          <w:p w14:paraId="179F8AC5" w14:textId="3D032D71"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6,35</w:t>
            </w:r>
          </w:p>
        </w:tc>
        <w:tc>
          <w:tcPr>
            <w:tcW w:w="849" w:type="dxa"/>
            <w:shd w:val="clear" w:color="auto" w:fill="auto"/>
            <w:vAlign w:val="center"/>
          </w:tcPr>
          <w:p w14:paraId="5E9B64A2" w14:textId="3DF32C15"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8,15</w:t>
            </w:r>
          </w:p>
        </w:tc>
        <w:tc>
          <w:tcPr>
            <w:tcW w:w="756" w:type="dxa"/>
            <w:shd w:val="clear" w:color="auto" w:fill="auto"/>
            <w:vAlign w:val="center"/>
          </w:tcPr>
          <w:p w14:paraId="0A70761E" w14:textId="34EEE7EA"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5,70</w:t>
            </w:r>
          </w:p>
        </w:tc>
        <w:tc>
          <w:tcPr>
            <w:tcW w:w="1018" w:type="dxa"/>
            <w:shd w:val="clear" w:color="auto" w:fill="auto"/>
            <w:vAlign w:val="center"/>
          </w:tcPr>
          <w:p w14:paraId="4C43BE05" w14:textId="77777777" w:rsidR="004D776A" w:rsidRPr="00DC79A1" w:rsidRDefault="004D776A" w:rsidP="00536F14">
            <w:pPr>
              <w:jc w:val="right"/>
              <w:rPr>
                <w:rFonts w:ascii="Times New Roman" w:hAnsi="Times New Roman" w:cs="Times New Roman"/>
                <w:sz w:val="24"/>
                <w:szCs w:val="24"/>
              </w:rPr>
            </w:pPr>
            <w:r w:rsidRPr="00DC79A1">
              <w:rPr>
                <w:rFonts w:ascii="Times New Roman" w:hAnsi="Times New Roman" w:cs="Times New Roman"/>
                <w:sz w:val="24"/>
                <w:szCs w:val="24"/>
              </w:rPr>
              <w:t>7</w:t>
            </w:r>
            <w:r w:rsidRPr="00DC79A1">
              <w:rPr>
                <w:rFonts w:ascii="Times New Roman" w:hAnsi="Times New Roman" w:cs="Times New Roman"/>
                <w:sz w:val="24"/>
                <w:szCs w:val="24"/>
                <w:lang w:val="de-DE"/>
              </w:rPr>
              <w:t>19,00</w:t>
            </w:r>
          </w:p>
          <w:p w14:paraId="17701985" w14:textId="5DDDA0A1" w:rsidR="004D776A" w:rsidRPr="00DC79A1" w:rsidRDefault="004D776A" w:rsidP="004C5AD1">
            <w:pPr>
              <w:jc w:val="right"/>
              <w:rPr>
                <w:rFonts w:ascii="Times New Roman" w:hAnsi="Times New Roman" w:cs="Times New Roman"/>
                <w:sz w:val="24"/>
                <w:szCs w:val="24"/>
              </w:rPr>
            </w:pPr>
            <w:r w:rsidRPr="00DC79A1">
              <w:rPr>
                <w:rFonts w:ascii="Times New Roman" w:hAnsi="Times New Roman" w:cs="Times New Roman"/>
                <w:sz w:val="24"/>
                <w:szCs w:val="24"/>
              </w:rPr>
              <w:t>р=.681</w:t>
            </w:r>
          </w:p>
        </w:tc>
        <w:tc>
          <w:tcPr>
            <w:tcW w:w="1611" w:type="dxa"/>
            <w:shd w:val="clear" w:color="auto" w:fill="auto"/>
            <w:vAlign w:val="center"/>
          </w:tcPr>
          <w:p w14:paraId="1A682006" w14:textId="77777777" w:rsidR="004D776A" w:rsidRPr="00DC79A1" w:rsidRDefault="004D776A" w:rsidP="00536F14">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w:t>
            </w:r>
            <w:r w:rsidRPr="00DC79A1">
              <w:rPr>
                <w:rFonts w:ascii="Times New Roman" w:hAnsi="Times New Roman" w:cs="Times New Roman"/>
                <w:sz w:val="24"/>
                <w:szCs w:val="24"/>
              </w:rPr>
              <w:t xml:space="preserve"> емес</w:t>
            </w:r>
          </w:p>
          <w:p w14:paraId="428FB4C5" w14:textId="27A1505C" w:rsidR="004D776A" w:rsidRPr="00DC79A1" w:rsidRDefault="004D776A"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4D776A" w:rsidRPr="00DC79A1" w14:paraId="2CBF0913" w14:textId="77777777" w:rsidTr="0066701F">
        <w:trPr>
          <w:jc w:val="center"/>
        </w:trPr>
        <w:tc>
          <w:tcPr>
            <w:tcW w:w="3736" w:type="dxa"/>
            <w:shd w:val="clear" w:color="auto" w:fill="auto"/>
            <w:vAlign w:val="center"/>
          </w:tcPr>
          <w:p w14:paraId="3EF4804F" w14:textId="77777777" w:rsidR="004D776A" w:rsidRPr="00DC79A1" w:rsidRDefault="004D776A" w:rsidP="004C5AD1">
            <w:pPr>
              <w:jc w:val="both"/>
              <w:rPr>
                <w:rFonts w:ascii="Times New Roman" w:hAnsi="Times New Roman" w:cs="Times New Roman"/>
                <w:sz w:val="24"/>
                <w:szCs w:val="24"/>
                <w:lang w:val="de-DE"/>
              </w:rPr>
            </w:pPr>
            <w:r w:rsidRPr="00DC79A1">
              <w:rPr>
                <w:rFonts w:ascii="Times New Roman" w:hAnsi="Times New Roman" w:cs="Times New Roman"/>
                <w:sz w:val="24"/>
                <w:szCs w:val="24"/>
              </w:rPr>
              <w:t>EQ сомасы</w:t>
            </w:r>
          </w:p>
        </w:tc>
        <w:tc>
          <w:tcPr>
            <w:tcW w:w="891" w:type="dxa"/>
            <w:shd w:val="clear" w:color="auto" w:fill="auto"/>
            <w:vAlign w:val="center"/>
          </w:tcPr>
          <w:p w14:paraId="44EB36FB"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rPr>
              <w:t>39</w:t>
            </w:r>
            <w:r w:rsidRPr="00DC79A1">
              <w:rPr>
                <w:rFonts w:ascii="Times New Roman" w:hAnsi="Times New Roman" w:cs="Times New Roman"/>
                <w:sz w:val="24"/>
                <w:szCs w:val="24"/>
                <w:lang w:val="de-DE"/>
              </w:rPr>
              <w:t>,40</w:t>
            </w:r>
          </w:p>
        </w:tc>
        <w:tc>
          <w:tcPr>
            <w:tcW w:w="993" w:type="dxa"/>
            <w:shd w:val="clear" w:color="auto" w:fill="auto"/>
            <w:vAlign w:val="center"/>
          </w:tcPr>
          <w:p w14:paraId="0EA924B0"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24,41</w:t>
            </w:r>
          </w:p>
        </w:tc>
        <w:tc>
          <w:tcPr>
            <w:tcW w:w="849" w:type="dxa"/>
            <w:shd w:val="clear" w:color="auto" w:fill="auto"/>
            <w:vAlign w:val="center"/>
          </w:tcPr>
          <w:p w14:paraId="09F11DD3"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40,10</w:t>
            </w:r>
          </w:p>
        </w:tc>
        <w:tc>
          <w:tcPr>
            <w:tcW w:w="756" w:type="dxa"/>
            <w:shd w:val="clear" w:color="auto" w:fill="auto"/>
            <w:vAlign w:val="center"/>
          </w:tcPr>
          <w:p w14:paraId="0211EFBD"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22,63</w:t>
            </w:r>
          </w:p>
        </w:tc>
        <w:tc>
          <w:tcPr>
            <w:tcW w:w="1018" w:type="dxa"/>
            <w:shd w:val="clear" w:color="auto" w:fill="auto"/>
            <w:vAlign w:val="center"/>
          </w:tcPr>
          <w:p w14:paraId="0526CF19" w14:textId="77777777" w:rsidR="004D776A" w:rsidRPr="00DC79A1" w:rsidRDefault="004D776A" w:rsidP="004C5AD1">
            <w:pPr>
              <w:jc w:val="right"/>
              <w:rPr>
                <w:rFonts w:ascii="Times New Roman" w:hAnsi="Times New Roman" w:cs="Times New Roman"/>
                <w:sz w:val="24"/>
                <w:szCs w:val="24"/>
              </w:rPr>
            </w:pPr>
            <w:r w:rsidRPr="00DC79A1">
              <w:rPr>
                <w:rFonts w:ascii="Times New Roman" w:hAnsi="Times New Roman" w:cs="Times New Roman"/>
                <w:sz w:val="24"/>
                <w:szCs w:val="24"/>
              </w:rPr>
              <w:t>7</w:t>
            </w:r>
            <w:r w:rsidRPr="00DC79A1">
              <w:rPr>
                <w:rFonts w:ascii="Times New Roman" w:hAnsi="Times New Roman" w:cs="Times New Roman"/>
                <w:sz w:val="24"/>
                <w:szCs w:val="24"/>
                <w:lang w:val="de-DE"/>
              </w:rPr>
              <w:t>24,00</w:t>
            </w:r>
          </w:p>
          <w:p w14:paraId="3CE3B6B8" w14:textId="77777777" w:rsidR="004D776A" w:rsidRPr="00DC79A1" w:rsidRDefault="004D776A" w:rsidP="004C5AD1">
            <w:pPr>
              <w:jc w:val="right"/>
              <w:rPr>
                <w:rFonts w:ascii="Times New Roman" w:hAnsi="Times New Roman" w:cs="Times New Roman"/>
                <w:sz w:val="24"/>
                <w:szCs w:val="24"/>
              </w:rPr>
            </w:pPr>
            <w:r w:rsidRPr="00DC79A1">
              <w:rPr>
                <w:rFonts w:ascii="Times New Roman" w:hAnsi="Times New Roman" w:cs="Times New Roman"/>
                <w:sz w:val="24"/>
                <w:szCs w:val="24"/>
              </w:rPr>
              <w:t>р=.690</w:t>
            </w:r>
          </w:p>
        </w:tc>
        <w:tc>
          <w:tcPr>
            <w:tcW w:w="1611" w:type="dxa"/>
            <w:shd w:val="clear" w:color="auto" w:fill="auto"/>
            <w:vAlign w:val="center"/>
          </w:tcPr>
          <w:p w14:paraId="06E58A01" w14:textId="77777777" w:rsidR="004D776A" w:rsidRPr="00DC79A1" w:rsidRDefault="004D776A"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w:t>
            </w:r>
            <w:r w:rsidRPr="00DC79A1">
              <w:rPr>
                <w:rFonts w:ascii="Times New Roman" w:hAnsi="Times New Roman" w:cs="Times New Roman"/>
                <w:sz w:val="24"/>
                <w:szCs w:val="24"/>
              </w:rPr>
              <w:t xml:space="preserve"> емес</w:t>
            </w:r>
          </w:p>
          <w:p w14:paraId="2EEBF266" w14:textId="77777777" w:rsidR="004D776A" w:rsidRPr="00DC79A1" w:rsidRDefault="004D776A"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4D776A" w:rsidRPr="00DC79A1" w14:paraId="242EA541" w14:textId="77777777" w:rsidTr="0066701F">
        <w:trPr>
          <w:jc w:val="center"/>
        </w:trPr>
        <w:tc>
          <w:tcPr>
            <w:tcW w:w="9854" w:type="dxa"/>
            <w:gridSpan w:val="7"/>
            <w:shd w:val="clear" w:color="auto" w:fill="auto"/>
            <w:vAlign w:val="center"/>
          </w:tcPr>
          <w:p w14:paraId="37CBE576" w14:textId="3EAE17AC" w:rsidR="004D776A" w:rsidRPr="00DC79A1" w:rsidRDefault="004D776A"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rPr>
              <w:t>Д.В. Люсин</w:t>
            </w:r>
            <w:r w:rsidRPr="00DC79A1">
              <w:rPr>
                <w:rFonts w:ascii="Times New Roman" w:hAnsi="Times New Roman" w:cs="Times New Roman"/>
                <w:sz w:val="24"/>
                <w:szCs w:val="24"/>
                <w:lang w:val="kk-KZ"/>
              </w:rPr>
              <w:t>нің «Эмин» сауалнамасы</w:t>
            </w:r>
          </w:p>
        </w:tc>
      </w:tr>
      <w:tr w:rsidR="004D776A" w:rsidRPr="00DC79A1" w14:paraId="0A40A258" w14:textId="77777777" w:rsidTr="0066701F">
        <w:trPr>
          <w:jc w:val="center"/>
        </w:trPr>
        <w:tc>
          <w:tcPr>
            <w:tcW w:w="3736" w:type="dxa"/>
            <w:shd w:val="clear" w:color="auto" w:fill="auto"/>
            <w:vAlign w:val="center"/>
          </w:tcPr>
          <w:p w14:paraId="2C8669BC" w14:textId="77777777" w:rsidR="004D776A" w:rsidRPr="00DC79A1" w:rsidRDefault="004D776A" w:rsidP="004C5AD1">
            <w:pPr>
              <w:jc w:val="both"/>
              <w:rPr>
                <w:rFonts w:ascii="Times New Roman" w:hAnsi="Times New Roman" w:cs="Times New Roman"/>
                <w:sz w:val="24"/>
                <w:szCs w:val="24"/>
              </w:rPr>
            </w:pPr>
          </w:p>
        </w:tc>
        <w:tc>
          <w:tcPr>
            <w:tcW w:w="891" w:type="dxa"/>
            <w:shd w:val="clear" w:color="auto" w:fill="auto"/>
            <w:vAlign w:val="center"/>
          </w:tcPr>
          <w:p w14:paraId="3B9310D6"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M</w:t>
            </w:r>
          </w:p>
        </w:tc>
        <w:tc>
          <w:tcPr>
            <w:tcW w:w="993" w:type="dxa"/>
            <w:shd w:val="clear" w:color="auto" w:fill="auto"/>
            <w:vAlign w:val="center"/>
          </w:tcPr>
          <w:p w14:paraId="13F9BCC8" w14:textId="77777777" w:rsidR="004D776A" w:rsidRPr="00DC79A1" w:rsidRDefault="004D776A"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849" w:type="dxa"/>
            <w:shd w:val="clear" w:color="auto" w:fill="auto"/>
            <w:vAlign w:val="center"/>
          </w:tcPr>
          <w:p w14:paraId="6ECC12BB"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M</w:t>
            </w:r>
          </w:p>
        </w:tc>
        <w:tc>
          <w:tcPr>
            <w:tcW w:w="756" w:type="dxa"/>
            <w:shd w:val="clear" w:color="auto" w:fill="auto"/>
            <w:vAlign w:val="center"/>
          </w:tcPr>
          <w:p w14:paraId="25F7741D" w14:textId="77777777" w:rsidR="004D776A" w:rsidRPr="00DC79A1" w:rsidRDefault="004D776A"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1018" w:type="dxa"/>
            <w:tcBorders>
              <w:right w:val="nil"/>
            </w:tcBorders>
            <w:shd w:val="clear" w:color="auto" w:fill="auto"/>
            <w:vAlign w:val="center"/>
          </w:tcPr>
          <w:p w14:paraId="212E50D5" w14:textId="77777777" w:rsidR="004D776A" w:rsidRPr="00DC79A1" w:rsidRDefault="004D776A" w:rsidP="004C5AD1">
            <w:pPr>
              <w:autoSpaceDE w:val="0"/>
              <w:autoSpaceDN w:val="0"/>
              <w:adjustRightInd w:val="0"/>
              <w:jc w:val="center"/>
              <w:rPr>
                <w:rFonts w:ascii="Times New Roman" w:hAnsi="Times New Roman" w:cs="Times New Roman"/>
                <w:sz w:val="24"/>
                <w:szCs w:val="24"/>
                <w:lang w:val="de-DE"/>
              </w:rPr>
            </w:pPr>
          </w:p>
        </w:tc>
        <w:tc>
          <w:tcPr>
            <w:tcW w:w="1611" w:type="dxa"/>
            <w:tcBorders>
              <w:left w:val="nil"/>
            </w:tcBorders>
            <w:shd w:val="clear" w:color="auto" w:fill="auto"/>
            <w:vAlign w:val="center"/>
          </w:tcPr>
          <w:p w14:paraId="08DFBC1F" w14:textId="77777777" w:rsidR="004D776A" w:rsidRPr="00DC79A1" w:rsidRDefault="004D776A" w:rsidP="004C5AD1">
            <w:pPr>
              <w:jc w:val="center"/>
              <w:rPr>
                <w:rFonts w:ascii="Times New Roman" w:hAnsi="Times New Roman" w:cs="Times New Roman"/>
                <w:sz w:val="24"/>
                <w:szCs w:val="24"/>
              </w:rPr>
            </w:pPr>
          </w:p>
        </w:tc>
      </w:tr>
      <w:tr w:rsidR="004D776A" w:rsidRPr="00DC79A1" w14:paraId="150743E4" w14:textId="77777777" w:rsidTr="0066701F">
        <w:trPr>
          <w:jc w:val="center"/>
        </w:trPr>
        <w:tc>
          <w:tcPr>
            <w:tcW w:w="3736" w:type="dxa"/>
            <w:shd w:val="clear" w:color="auto" w:fill="auto"/>
            <w:vAlign w:val="center"/>
          </w:tcPr>
          <w:p w14:paraId="6CA0BC78" w14:textId="77777777" w:rsidR="004D776A" w:rsidRPr="00DC79A1" w:rsidRDefault="004D776A" w:rsidP="004C5AD1">
            <w:pPr>
              <w:jc w:val="both"/>
              <w:rPr>
                <w:rFonts w:ascii="Times New Roman" w:hAnsi="Times New Roman" w:cs="Times New Roman"/>
                <w:sz w:val="24"/>
                <w:szCs w:val="24"/>
              </w:rPr>
            </w:pPr>
            <w:r w:rsidRPr="00DC79A1">
              <w:rPr>
                <w:rFonts w:ascii="Times New Roman" w:hAnsi="Times New Roman" w:cs="Times New Roman"/>
                <w:sz w:val="24"/>
                <w:szCs w:val="24"/>
              </w:rPr>
              <w:t>Басқа адамдардың эмоцияларын түсіну</w:t>
            </w:r>
          </w:p>
        </w:tc>
        <w:tc>
          <w:tcPr>
            <w:tcW w:w="891" w:type="dxa"/>
            <w:shd w:val="clear" w:color="auto" w:fill="auto"/>
            <w:vAlign w:val="center"/>
          </w:tcPr>
          <w:p w14:paraId="6D6B31C4"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19,30</w:t>
            </w:r>
          </w:p>
        </w:tc>
        <w:tc>
          <w:tcPr>
            <w:tcW w:w="993" w:type="dxa"/>
            <w:shd w:val="clear" w:color="auto" w:fill="auto"/>
            <w:vAlign w:val="center"/>
          </w:tcPr>
          <w:p w14:paraId="446114E1"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3,78</w:t>
            </w:r>
          </w:p>
        </w:tc>
        <w:tc>
          <w:tcPr>
            <w:tcW w:w="849" w:type="dxa"/>
            <w:shd w:val="clear" w:color="auto" w:fill="auto"/>
            <w:vAlign w:val="center"/>
          </w:tcPr>
          <w:p w14:paraId="5B6ACC23"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19,95</w:t>
            </w:r>
          </w:p>
        </w:tc>
        <w:tc>
          <w:tcPr>
            <w:tcW w:w="756" w:type="dxa"/>
            <w:shd w:val="clear" w:color="auto" w:fill="auto"/>
            <w:vAlign w:val="center"/>
          </w:tcPr>
          <w:p w14:paraId="2B2630BC"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3,00</w:t>
            </w:r>
          </w:p>
        </w:tc>
        <w:tc>
          <w:tcPr>
            <w:tcW w:w="1018" w:type="dxa"/>
            <w:shd w:val="clear" w:color="auto" w:fill="auto"/>
            <w:vAlign w:val="center"/>
          </w:tcPr>
          <w:p w14:paraId="732863DA" w14:textId="77777777" w:rsidR="004D776A" w:rsidRPr="00DC79A1" w:rsidRDefault="004D776A" w:rsidP="004C5AD1">
            <w:pPr>
              <w:jc w:val="right"/>
              <w:rPr>
                <w:rFonts w:ascii="Times New Roman" w:hAnsi="Times New Roman" w:cs="Times New Roman"/>
                <w:sz w:val="24"/>
                <w:szCs w:val="24"/>
              </w:rPr>
            </w:pPr>
            <w:r w:rsidRPr="00DC79A1">
              <w:rPr>
                <w:rFonts w:ascii="Times New Roman" w:hAnsi="Times New Roman" w:cs="Times New Roman"/>
                <w:sz w:val="24"/>
                <w:szCs w:val="24"/>
              </w:rPr>
              <w:t>693,50</w:t>
            </w:r>
          </w:p>
          <w:p w14:paraId="6F8B8DF1" w14:textId="77777777" w:rsidR="004D776A" w:rsidRPr="00DC79A1" w:rsidRDefault="004D776A" w:rsidP="004C5AD1">
            <w:pPr>
              <w:jc w:val="right"/>
              <w:rPr>
                <w:rFonts w:ascii="Times New Roman" w:hAnsi="Times New Roman" w:cs="Times New Roman"/>
                <w:sz w:val="24"/>
                <w:szCs w:val="24"/>
              </w:rPr>
            </w:pPr>
            <w:r w:rsidRPr="00DC79A1">
              <w:rPr>
                <w:rFonts w:ascii="Times New Roman" w:hAnsi="Times New Roman" w:cs="Times New Roman"/>
                <w:sz w:val="24"/>
                <w:szCs w:val="24"/>
              </w:rPr>
              <w:t>р=.303</w:t>
            </w:r>
          </w:p>
        </w:tc>
        <w:tc>
          <w:tcPr>
            <w:tcW w:w="1611" w:type="dxa"/>
            <w:shd w:val="clear" w:color="auto" w:fill="auto"/>
            <w:vAlign w:val="center"/>
          </w:tcPr>
          <w:p w14:paraId="57D1382E" w14:textId="77777777" w:rsidR="004D776A" w:rsidRPr="00DC79A1" w:rsidRDefault="004D776A"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Мәнді </w:t>
            </w:r>
            <w:r w:rsidRPr="00DC79A1">
              <w:rPr>
                <w:rFonts w:ascii="Times New Roman" w:hAnsi="Times New Roman" w:cs="Times New Roman"/>
                <w:sz w:val="24"/>
                <w:szCs w:val="24"/>
              </w:rPr>
              <w:t>емес</w:t>
            </w:r>
          </w:p>
          <w:p w14:paraId="106530A1" w14:textId="77777777" w:rsidR="004D776A" w:rsidRPr="00DC79A1" w:rsidRDefault="004D776A"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4D776A" w:rsidRPr="00DC79A1" w14:paraId="19788D6C" w14:textId="77777777" w:rsidTr="0066701F">
        <w:trPr>
          <w:jc w:val="center"/>
        </w:trPr>
        <w:tc>
          <w:tcPr>
            <w:tcW w:w="3736" w:type="dxa"/>
            <w:shd w:val="clear" w:color="auto" w:fill="auto"/>
            <w:vAlign w:val="center"/>
          </w:tcPr>
          <w:p w14:paraId="52C44C88" w14:textId="77777777" w:rsidR="004D776A" w:rsidRPr="00DC79A1" w:rsidRDefault="004D776A" w:rsidP="004C5AD1">
            <w:pPr>
              <w:jc w:val="both"/>
              <w:rPr>
                <w:rFonts w:ascii="Times New Roman" w:hAnsi="Times New Roman" w:cs="Times New Roman"/>
                <w:sz w:val="24"/>
                <w:szCs w:val="24"/>
              </w:rPr>
            </w:pPr>
            <w:r w:rsidRPr="00DC79A1">
              <w:rPr>
                <w:rFonts w:ascii="Times New Roman" w:hAnsi="Times New Roman" w:cs="Times New Roman"/>
                <w:sz w:val="24"/>
                <w:szCs w:val="24"/>
              </w:rPr>
              <w:t>Басқа адамдардың эмоцияларын басқару</w:t>
            </w:r>
          </w:p>
        </w:tc>
        <w:tc>
          <w:tcPr>
            <w:tcW w:w="891" w:type="dxa"/>
            <w:shd w:val="clear" w:color="auto" w:fill="auto"/>
            <w:vAlign w:val="center"/>
          </w:tcPr>
          <w:p w14:paraId="4FB8DAEB"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17,83</w:t>
            </w:r>
          </w:p>
        </w:tc>
        <w:tc>
          <w:tcPr>
            <w:tcW w:w="993" w:type="dxa"/>
            <w:shd w:val="clear" w:color="auto" w:fill="auto"/>
            <w:vAlign w:val="center"/>
          </w:tcPr>
          <w:p w14:paraId="01B3373A"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3,14</w:t>
            </w:r>
          </w:p>
        </w:tc>
        <w:tc>
          <w:tcPr>
            <w:tcW w:w="849" w:type="dxa"/>
            <w:shd w:val="clear" w:color="auto" w:fill="auto"/>
            <w:vAlign w:val="center"/>
          </w:tcPr>
          <w:p w14:paraId="535A54FB"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18,73</w:t>
            </w:r>
          </w:p>
        </w:tc>
        <w:tc>
          <w:tcPr>
            <w:tcW w:w="756" w:type="dxa"/>
            <w:shd w:val="clear" w:color="auto" w:fill="auto"/>
            <w:vAlign w:val="center"/>
          </w:tcPr>
          <w:p w14:paraId="4B7B01C5"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3,53</w:t>
            </w:r>
          </w:p>
        </w:tc>
        <w:tc>
          <w:tcPr>
            <w:tcW w:w="1018" w:type="dxa"/>
            <w:shd w:val="clear" w:color="auto" w:fill="auto"/>
            <w:vAlign w:val="center"/>
          </w:tcPr>
          <w:p w14:paraId="48FFB237" w14:textId="77777777" w:rsidR="004D776A" w:rsidRPr="00DC79A1" w:rsidRDefault="004D776A" w:rsidP="004C5AD1">
            <w:pPr>
              <w:jc w:val="right"/>
              <w:rPr>
                <w:rFonts w:ascii="Times New Roman" w:hAnsi="Times New Roman" w:cs="Times New Roman"/>
                <w:sz w:val="24"/>
                <w:szCs w:val="24"/>
              </w:rPr>
            </w:pPr>
            <w:r w:rsidRPr="00DC79A1">
              <w:rPr>
                <w:rFonts w:ascii="Times New Roman" w:hAnsi="Times New Roman" w:cs="Times New Roman"/>
                <w:sz w:val="24"/>
                <w:szCs w:val="24"/>
              </w:rPr>
              <w:t>698,50</w:t>
            </w:r>
          </w:p>
          <w:p w14:paraId="1464C50B" w14:textId="77777777" w:rsidR="004D776A" w:rsidRPr="00DC79A1" w:rsidRDefault="004D776A" w:rsidP="004C5AD1">
            <w:pPr>
              <w:jc w:val="right"/>
              <w:rPr>
                <w:rFonts w:ascii="Times New Roman" w:hAnsi="Times New Roman" w:cs="Times New Roman"/>
                <w:sz w:val="24"/>
                <w:szCs w:val="24"/>
              </w:rPr>
            </w:pPr>
            <w:r w:rsidRPr="00DC79A1">
              <w:rPr>
                <w:rFonts w:ascii="Times New Roman" w:hAnsi="Times New Roman" w:cs="Times New Roman"/>
                <w:sz w:val="24"/>
                <w:szCs w:val="24"/>
              </w:rPr>
              <w:t>р=.326</w:t>
            </w:r>
          </w:p>
        </w:tc>
        <w:tc>
          <w:tcPr>
            <w:tcW w:w="1611" w:type="dxa"/>
            <w:shd w:val="clear" w:color="auto" w:fill="auto"/>
            <w:vAlign w:val="center"/>
          </w:tcPr>
          <w:p w14:paraId="78E80166" w14:textId="77777777" w:rsidR="004D776A" w:rsidRPr="00DC79A1" w:rsidRDefault="004D776A"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w:t>
            </w:r>
            <w:r w:rsidRPr="00DC79A1">
              <w:rPr>
                <w:rFonts w:ascii="Times New Roman" w:hAnsi="Times New Roman" w:cs="Times New Roman"/>
                <w:sz w:val="24"/>
                <w:szCs w:val="24"/>
              </w:rPr>
              <w:t xml:space="preserve"> емес</w:t>
            </w:r>
          </w:p>
          <w:p w14:paraId="778A8E0D" w14:textId="77777777" w:rsidR="004D776A" w:rsidRPr="00DC79A1" w:rsidRDefault="004D776A"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4D776A" w:rsidRPr="00DC79A1" w14:paraId="3FBDD40B" w14:textId="77777777" w:rsidTr="0066701F">
        <w:trPr>
          <w:jc w:val="center"/>
        </w:trPr>
        <w:tc>
          <w:tcPr>
            <w:tcW w:w="3736" w:type="dxa"/>
            <w:shd w:val="clear" w:color="auto" w:fill="auto"/>
            <w:vAlign w:val="center"/>
          </w:tcPr>
          <w:p w14:paraId="40D63616" w14:textId="77777777" w:rsidR="004D776A" w:rsidRPr="00DC79A1" w:rsidRDefault="004D776A" w:rsidP="004C5AD1">
            <w:pPr>
              <w:jc w:val="both"/>
              <w:rPr>
                <w:rFonts w:ascii="Times New Roman" w:hAnsi="Times New Roman" w:cs="Times New Roman"/>
                <w:sz w:val="24"/>
                <w:szCs w:val="24"/>
              </w:rPr>
            </w:pPr>
            <w:r w:rsidRPr="00DC79A1">
              <w:rPr>
                <w:rFonts w:ascii="Times New Roman" w:hAnsi="Times New Roman" w:cs="Times New Roman"/>
                <w:sz w:val="24"/>
                <w:szCs w:val="24"/>
                <w:lang w:val="kk-KZ"/>
              </w:rPr>
              <w:t>Өз э</w:t>
            </w:r>
            <w:r w:rsidRPr="00DC79A1">
              <w:rPr>
                <w:rFonts w:ascii="Times New Roman" w:hAnsi="Times New Roman" w:cs="Times New Roman"/>
                <w:sz w:val="24"/>
                <w:szCs w:val="24"/>
              </w:rPr>
              <w:t>моция</w:t>
            </w:r>
            <w:r w:rsidRPr="00DC79A1">
              <w:rPr>
                <w:rFonts w:ascii="Times New Roman" w:hAnsi="Times New Roman" w:cs="Times New Roman"/>
                <w:sz w:val="24"/>
                <w:szCs w:val="24"/>
                <w:lang w:val="kk-KZ"/>
              </w:rPr>
              <w:t>сын</w:t>
            </w:r>
            <w:r w:rsidRPr="00DC79A1">
              <w:rPr>
                <w:rFonts w:ascii="Times New Roman" w:hAnsi="Times New Roman" w:cs="Times New Roman"/>
                <w:sz w:val="24"/>
                <w:szCs w:val="24"/>
              </w:rPr>
              <w:t xml:space="preserve"> басқару</w:t>
            </w:r>
          </w:p>
        </w:tc>
        <w:tc>
          <w:tcPr>
            <w:tcW w:w="891" w:type="dxa"/>
            <w:shd w:val="clear" w:color="auto" w:fill="auto"/>
            <w:vAlign w:val="center"/>
          </w:tcPr>
          <w:p w14:paraId="74E5B943"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13,15</w:t>
            </w:r>
          </w:p>
        </w:tc>
        <w:tc>
          <w:tcPr>
            <w:tcW w:w="993" w:type="dxa"/>
            <w:shd w:val="clear" w:color="auto" w:fill="auto"/>
            <w:vAlign w:val="center"/>
          </w:tcPr>
          <w:p w14:paraId="2C01464A"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2,20</w:t>
            </w:r>
          </w:p>
        </w:tc>
        <w:tc>
          <w:tcPr>
            <w:tcW w:w="849" w:type="dxa"/>
            <w:shd w:val="clear" w:color="auto" w:fill="auto"/>
            <w:vAlign w:val="center"/>
          </w:tcPr>
          <w:p w14:paraId="47F23D9A"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14,25</w:t>
            </w:r>
          </w:p>
        </w:tc>
        <w:tc>
          <w:tcPr>
            <w:tcW w:w="756" w:type="dxa"/>
            <w:shd w:val="clear" w:color="auto" w:fill="auto"/>
            <w:vAlign w:val="center"/>
          </w:tcPr>
          <w:p w14:paraId="33322A0B"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3,87</w:t>
            </w:r>
          </w:p>
        </w:tc>
        <w:tc>
          <w:tcPr>
            <w:tcW w:w="1018" w:type="dxa"/>
            <w:shd w:val="clear" w:color="auto" w:fill="auto"/>
            <w:vAlign w:val="center"/>
          </w:tcPr>
          <w:p w14:paraId="2683AD75" w14:textId="77777777" w:rsidR="004D776A" w:rsidRPr="00DC79A1" w:rsidRDefault="004D776A" w:rsidP="004C5AD1">
            <w:pPr>
              <w:jc w:val="right"/>
              <w:rPr>
                <w:rFonts w:ascii="Times New Roman" w:hAnsi="Times New Roman" w:cs="Times New Roman"/>
                <w:sz w:val="24"/>
                <w:szCs w:val="24"/>
              </w:rPr>
            </w:pPr>
            <w:r w:rsidRPr="00DC79A1">
              <w:rPr>
                <w:rFonts w:ascii="Times New Roman" w:hAnsi="Times New Roman" w:cs="Times New Roman"/>
                <w:sz w:val="24"/>
                <w:szCs w:val="24"/>
              </w:rPr>
              <w:t>633,00</w:t>
            </w:r>
          </w:p>
          <w:p w14:paraId="24A22398" w14:textId="77777777" w:rsidR="004D776A" w:rsidRPr="00DC79A1" w:rsidRDefault="004D776A" w:rsidP="004C5AD1">
            <w:pPr>
              <w:jc w:val="right"/>
              <w:rPr>
                <w:rFonts w:ascii="Times New Roman" w:hAnsi="Times New Roman" w:cs="Times New Roman"/>
                <w:sz w:val="24"/>
                <w:szCs w:val="24"/>
              </w:rPr>
            </w:pPr>
            <w:r w:rsidRPr="00DC79A1">
              <w:rPr>
                <w:rFonts w:ascii="Times New Roman" w:hAnsi="Times New Roman" w:cs="Times New Roman"/>
                <w:sz w:val="24"/>
                <w:szCs w:val="24"/>
              </w:rPr>
              <w:t>р=.106</w:t>
            </w:r>
          </w:p>
        </w:tc>
        <w:tc>
          <w:tcPr>
            <w:tcW w:w="1611" w:type="dxa"/>
            <w:shd w:val="clear" w:color="auto" w:fill="auto"/>
            <w:vAlign w:val="center"/>
          </w:tcPr>
          <w:p w14:paraId="7B3C39A2" w14:textId="77777777" w:rsidR="004D776A" w:rsidRPr="00DC79A1" w:rsidRDefault="004D776A"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507BFDA0" w14:textId="77777777" w:rsidR="004D776A" w:rsidRPr="00DC79A1" w:rsidRDefault="004D776A"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4D776A" w:rsidRPr="00DC79A1" w14:paraId="4F67C41D" w14:textId="77777777" w:rsidTr="0066701F">
        <w:trPr>
          <w:jc w:val="center"/>
        </w:trPr>
        <w:tc>
          <w:tcPr>
            <w:tcW w:w="3736" w:type="dxa"/>
            <w:shd w:val="clear" w:color="auto" w:fill="auto"/>
            <w:vAlign w:val="center"/>
          </w:tcPr>
          <w:p w14:paraId="707C7991" w14:textId="77777777" w:rsidR="004D776A" w:rsidRPr="00DC79A1" w:rsidRDefault="004D776A" w:rsidP="004C5AD1">
            <w:pPr>
              <w:jc w:val="both"/>
              <w:rPr>
                <w:rFonts w:ascii="Times New Roman" w:hAnsi="Times New Roman" w:cs="Times New Roman"/>
                <w:sz w:val="24"/>
                <w:szCs w:val="24"/>
              </w:rPr>
            </w:pPr>
            <w:r w:rsidRPr="00DC79A1">
              <w:rPr>
                <w:rFonts w:ascii="Times New Roman" w:hAnsi="Times New Roman" w:cs="Times New Roman"/>
                <w:sz w:val="24"/>
                <w:szCs w:val="24"/>
              </w:rPr>
              <w:t>Экспрессияны бақылау</w:t>
            </w:r>
          </w:p>
        </w:tc>
        <w:tc>
          <w:tcPr>
            <w:tcW w:w="891" w:type="dxa"/>
            <w:shd w:val="clear" w:color="auto" w:fill="auto"/>
            <w:vAlign w:val="center"/>
          </w:tcPr>
          <w:p w14:paraId="7250AC21"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11,10</w:t>
            </w:r>
          </w:p>
        </w:tc>
        <w:tc>
          <w:tcPr>
            <w:tcW w:w="993" w:type="dxa"/>
            <w:shd w:val="clear" w:color="auto" w:fill="auto"/>
            <w:vAlign w:val="center"/>
          </w:tcPr>
          <w:p w14:paraId="1BE862F4"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2,68</w:t>
            </w:r>
          </w:p>
        </w:tc>
        <w:tc>
          <w:tcPr>
            <w:tcW w:w="849" w:type="dxa"/>
            <w:shd w:val="clear" w:color="auto" w:fill="auto"/>
            <w:vAlign w:val="center"/>
          </w:tcPr>
          <w:p w14:paraId="3D28F2F2"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12,03</w:t>
            </w:r>
          </w:p>
        </w:tc>
        <w:tc>
          <w:tcPr>
            <w:tcW w:w="756" w:type="dxa"/>
            <w:shd w:val="clear" w:color="auto" w:fill="auto"/>
            <w:vAlign w:val="center"/>
          </w:tcPr>
          <w:p w14:paraId="66FD129E"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4,13</w:t>
            </w:r>
          </w:p>
        </w:tc>
        <w:tc>
          <w:tcPr>
            <w:tcW w:w="1018" w:type="dxa"/>
            <w:shd w:val="clear" w:color="auto" w:fill="auto"/>
            <w:vAlign w:val="center"/>
          </w:tcPr>
          <w:p w14:paraId="15C01609" w14:textId="77777777" w:rsidR="004D776A" w:rsidRPr="00DC79A1" w:rsidRDefault="004D776A" w:rsidP="004C5AD1">
            <w:pPr>
              <w:jc w:val="right"/>
              <w:rPr>
                <w:rFonts w:ascii="Times New Roman" w:hAnsi="Times New Roman" w:cs="Times New Roman"/>
                <w:sz w:val="24"/>
                <w:szCs w:val="24"/>
              </w:rPr>
            </w:pPr>
            <w:r w:rsidRPr="00DC79A1">
              <w:rPr>
                <w:rFonts w:ascii="Times New Roman" w:hAnsi="Times New Roman" w:cs="Times New Roman"/>
                <w:sz w:val="24"/>
                <w:szCs w:val="24"/>
              </w:rPr>
              <w:t>685,00</w:t>
            </w:r>
          </w:p>
          <w:p w14:paraId="051A1A8F" w14:textId="77777777" w:rsidR="004D776A" w:rsidRPr="00DC79A1" w:rsidRDefault="004D776A" w:rsidP="004C5AD1">
            <w:pPr>
              <w:jc w:val="right"/>
              <w:rPr>
                <w:rFonts w:ascii="Times New Roman" w:hAnsi="Times New Roman" w:cs="Times New Roman"/>
                <w:sz w:val="24"/>
                <w:szCs w:val="24"/>
              </w:rPr>
            </w:pPr>
            <w:r w:rsidRPr="00DC79A1">
              <w:rPr>
                <w:rFonts w:ascii="Times New Roman" w:hAnsi="Times New Roman" w:cs="Times New Roman"/>
                <w:sz w:val="24"/>
                <w:szCs w:val="24"/>
              </w:rPr>
              <w:t>р=.266</w:t>
            </w:r>
          </w:p>
        </w:tc>
        <w:tc>
          <w:tcPr>
            <w:tcW w:w="1611" w:type="dxa"/>
            <w:shd w:val="clear" w:color="auto" w:fill="auto"/>
            <w:vAlign w:val="center"/>
          </w:tcPr>
          <w:p w14:paraId="557997C5" w14:textId="77777777" w:rsidR="004D776A" w:rsidRPr="00DC79A1" w:rsidRDefault="004D776A" w:rsidP="004C5AD1">
            <w:pPr>
              <w:jc w:val="center"/>
              <w:rPr>
                <w:rFonts w:ascii="Times New Roman" w:hAnsi="Times New Roman" w:cs="Times New Roman"/>
                <w:sz w:val="24"/>
                <w:szCs w:val="24"/>
              </w:rPr>
            </w:pPr>
            <w:r w:rsidRPr="00DC79A1">
              <w:rPr>
                <w:rFonts w:ascii="Times New Roman" w:hAnsi="Times New Roman" w:cs="Times New Roman"/>
                <w:sz w:val="24"/>
                <w:szCs w:val="24"/>
                <w:lang w:val="kk-KZ"/>
              </w:rPr>
              <w:t>Мәнді</w:t>
            </w:r>
            <w:r w:rsidRPr="00DC79A1">
              <w:rPr>
                <w:rFonts w:ascii="Times New Roman" w:hAnsi="Times New Roman" w:cs="Times New Roman"/>
                <w:sz w:val="24"/>
                <w:szCs w:val="24"/>
              </w:rPr>
              <w:t xml:space="preserve"> емес</w:t>
            </w:r>
          </w:p>
          <w:p w14:paraId="34C046C5" w14:textId="77777777" w:rsidR="004D776A" w:rsidRPr="00DC79A1" w:rsidRDefault="004D776A"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4D776A" w:rsidRPr="00DC79A1" w14:paraId="471125BB" w14:textId="77777777" w:rsidTr="0066701F">
        <w:trPr>
          <w:jc w:val="center"/>
        </w:trPr>
        <w:tc>
          <w:tcPr>
            <w:tcW w:w="3736" w:type="dxa"/>
            <w:shd w:val="clear" w:color="auto" w:fill="auto"/>
            <w:vAlign w:val="center"/>
          </w:tcPr>
          <w:p w14:paraId="5ADB707D" w14:textId="77777777" w:rsidR="004D776A" w:rsidRPr="00DC79A1" w:rsidRDefault="004D776A" w:rsidP="004C5AD1">
            <w:pPr>
              <w:jc w:val="both"/>
              <w:rPr>
                <w:rFonts w:ascii="Times New Roman" w:hAnsi="Times New Roman" w:cs="Times New Roman"/>
                <w:sz w:val="24"/>
                <w:szCs w:val="24"/>
              </w:rPr>
            </w:pPr>
            <w:r w:rsidRPr="00DC79A1">
              <w:rPr>
                <w:rFonts w:ascii="Times New Roman" w:hAnsi="Times New Roman" w:cs="Times New Roman"/>
                <w:sz w:val="24"/>
                <w:szCs w:val="24"/>
                <w:lang w:val="kk-KZ"/>
              </w:rPr>
              <w:t>Өз</w:t>
            </w:r>
            <w:r w:rsidRPr="00DC79A1">
              <w:rPr>
                <w:rFonts w:ascii="Times New Roman" w:hAnsi="Times New Roman" w:cs="Times New Roman"/>
                <w:sz w:val="24"/>
                <w:szCs w:val="24"/>
              </w:rPr>
              <w:t xml:space="preserve"> эмоцияла</w:t>
            </w:r>
            <w:r w:rsidRPr="00DC79A1">
              <w:rPr>
                <w:rFonts w:ascii="Times New Roman" w:hAnsi="Times New Roman" w:cs="Times New Roman"/>
                <w:sz w:val="24"/>
                <w:szCs w:val="24"/>
                <w:lang w:val="kk-KZ"/>
              </w:rPr>
              <w:t>рын</w:t>
            </w:r>
            <w:r w:rsidRPr="00DC79A1">
              <w:rPr>
                <w:rFonts w:ascii="Times New Roman" w:hAnsi="Times New Roman" w:cs="Times New Roman"/>
                <w:sz w:val="24"/>
                <w:szCs w:val="24"/>
              </w:rPr>
              <w:t xml:space="preserve"> түсіну</w:t>
            </w:r>
          </w:p>
        </w:tc>
        <w:tc>
          <w:tcPr>
            <w:tcW w:w="891" w:type="dxa"/>
            <w:shd w:val="clear" w:color="auto" w:fill="auto"/>
            <w:vAlign w:val="center"/>
          </w:tcPr>
          <w:p w14:paraId="2F775117"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17,58</w:t>
            </w:r>
          </w:p>
        </w:tc>
        <w:tc>
          <w:tcPr>
            <w:tcW w:w="993" w:type="dxa"/>
            <w:shd w:val="clear" w:color="auto" w:fill="auto"/>
            <w:vAlign w:val="center"/>
          </w:tcPr>
          <w:p w14:paraId="0F6EA57E"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2,90</w:t>
            </w:r>
          </w:p>
        </w:tc>
        <w:tc>
          <w:tcPr>
            <w:tcW w:w="849" w:type="dxa"/>
            <w:shd w:val="clear" w:color="auto" w:fill="auto"/>
            <w:vAlign w:val="center"/>
          </w:tcPr>
          <w:p w14:paraId="22CF86DA"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18,53</w:t>
            </w:r>
          </w:p>
        </w:tc>
        <w:tc>
          <w:tcPr>
            <w:tcW w:w="756" w:type="dxa"/>
            <w:shd w:val="clear" w:color="auto" w:fill="auto"/>
            <w:vAlign w:val="center"/>
          </w:tcPr>
          <w:p w14:paraId="0E7515E4" w14:textId="77777777" w:rsidR="004D776A" w:rsidRPr="00DC79A1" w:rsidRDefault="004D776A"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4,71</w:t>
            </w:r>
          </w:p>
        </w:tc>
        <w:tc>
          <w:tcPr>
            <w:tcW w:w="1018" w:type="dxa"/>
            <w:shd w:val="clear" w:color="auto" w:fill="auto"/>
            <w:vAlign w:val="center"/>
          </w:tcPr>
          <w:p w14:paraId="3CD58440" w14:textId="77777777" w:rsidR="004D776A" w:rsidRPr="00DC79A1" w:rsidRDefault="004D776A" w:rsidP="004C5AD1">
            <w:pPr>
              <w:jc w:val="right"/>
              <w:rPr>
                <w:rFonts w:ascii="Times New Roman" w:hAnsi="Times New Roman" w:cs="Times New Roman"/>
                <w:sz w:val="24"/>
                <w:szCs w:val="24"/>
              </w:rPr>
            </w:pPr>
            <w:r w:rsidRPr="00DC79A1">
              <w:rPr>
                <w:rFonts w:ascii="Times New Roman" w:hAnsi="Times New Roman" w:cs="Times New Roman"/>
                <w:sz w:val="24"/>
                <w:szCs w:val="24"/>
              </w:rPr>
              <w:t>741,00</w:t>
            </w:r>
          </w:p>
          <w:p w14:paraId="663F5C78" w14:textId="77777777" w:rsidR="004D776A" w:rsidRPr="00DC79A1" w:rsidRDefault="004D776A" w:rsidP="004C5AD1">
            <w:pPr>
              <w:jc w:val="right"/>
              <w:rPr>
                <w:rFonts w:ascii="Times New Roman" w:hAnsi="Times New Roman" w:cs="Times New Roman"/>
                <w:sz w:val="24"/>
                <w:szCs w:val="24"/>
              </w:rPr>
            </w:pPr>
            <w:r w:rsidRPr="00DC79A1">
              <w:rPr>
                <w:rFonts w:ascii="Times New Roman" w:hAnsi="Times New Roman" w:cs="Times New Roman"/>
                <w:sz w:val="24"/>
                <w:szCs w:val="24"/>
              </w:rPr>
              <w:t>р=.569</w:t>
            </w:r>
          </w:p>
        </w:tc>
        <w:tc>
          <w:tcPr>
            <w:tcW w:w="1611" w:type="dxa"/>
            <w:shd w:val="clear" w:color="auto" w:fill="auto"/>
            <w:vAlign w:val="center"/>
          </w:tcPr>
          <w:p w14:paraId="27CB63E7" w14:textId="77777777" w:rsidR="004D776A" w:rsidRPr="00DC79A1" w:rsidRDefault="004D776A"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w:t>
            </w:r>
            <w:r w:rsidRPr="00DC79A1">
              <w:rPr>
                <w:rFonts w:ascii="Times New Roman" w:hAnsi="Times New Roman" w:cs="Times New Roman"/>
                <w:sz w:val="24"/>
                <w:szCs w:val="24"/>
              </w:rPr>
              <w:t xml:space="preserve"> емес</w:t>
            </w:r>
          </w:p>
          <w:p w14:paraId="40C45582" w14:textId="77777777" w:rsidR="004D776A" w:rsidRPr="00DC79A1" w:rsidRDefault="004D776A"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bl>
    <w:p w14:paraId="0F22FB60" w14:textId="3D542D7F" w:rsidR="00B22872" w:rsidRPr="00B22872" w:rsidRDefault="00B22872">
      <w:pPr>
        <w:rPr>
          <w:lang w:val="kk-KZ"/>
        </w:rPr>
      </w:pPr>
      <w:r>
        <w:rPr>
          <w:lang w:val="kk-KZ"/>
        </w:rPr>
        <w:t>Кестенің жалғасы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6"/>
        <w:gridCol w:w="891"/>
        <w:gridCol w:w="993"/>
        <w:gridCol w:w="849"/>
        <w:gridCol w:w="756"/>
        <w:gridCol w:w="1018"/>
        <w:gridCol w:w="1611"/>
      </w:tblGrid>
      <w:tr w:rsidR="004359AF" w:rsidRPr="00DC79A1" w14:paraId="71B8E648" w14:textId="77777777" w:rsidTr="0066701F">
        <w:trPr>
          <w:jc w:val="center"/>
        </w:trPr>
        <w:tc>
          <w:tcPr>
            <w:tcW w:w="3736" w:type="dxa"/>
            <w:tcBorders>
              <w:bottom w:val="single" w:sz="4" w:space="0" w:color="auto"/>
            </w:tcBorders>
            <w:shd w:val="clear" w:color="auto" w:fill="auto"/>
            <w:vAlign w:val="center"/>
          </w:tcPr>
          <w:p w14:paraId="77E1580A" w14:textId="1C21D581" w:rsidR="004C5AD1" w:rsidRPr="00DC79A1" w:rsidRDefault="004C5AD1" w:rsidP="00480327">
            <w:pPr>
              <w:jc w:val="both"/>
              <w:rPr>
                <w:rFonts w:ascii="Times New Roman" w:hAnsi="Times New Roman" w:cs="Times New Roman"/>
                <w:sz w:val="24"/>
                <w:szCs w:val="24"/>
              </w:rPr>
            </w:pPr>
            <w:r w:rsidRPr="00DC79A1">
              <w:rPr>
                <w:rFonts w:ascii="Times New Roman" w:hAnsi="Times New Roman" w:cs="Times New Roman"/>
                <w:sz w:val="24"/>
                <w:szCs w:val="24"/>
              </w:rPr>
              <w:t>Тұлғааралық эмоционалды интеллект</w:t>
            </w:r>
          </w:p>
        </w:tc>
        <w:tc>
          <w:tcPr>
            <w:tcW w:w="891" w:type="dxa"/>
            <w:tcBorders>
              <w:bottom w:val="single" w:sz="4" w:space="0" w:color="auto"/>
            </w:tcBorders>
            <w:shd w:val="clear" w:color="auto" w:fill="auto"/>
            <w:vAlign w:val="center"/>
          </w:tcPr>
          <w:p w14:paraId="1AFB610F"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37,13</w:t>
            </w:r>
          </w:p>
        </w:tc>
        <w:tc>
          <w:tcPr>
            <w:tcW w:w="993" w:type="dxa"/>
            <w:tcBorders>
              <w:bottom w:val="single" w:sz="4" w:space="0" w:color="auto"/>
            </w:tcBorders>
            <w:shd w:val="clear" w:color="auto" w:fill="auto"/>
            <w:vAlign w:val="center"/>
          </w:tcPr>
          <w:p w14:paraId="38C745CE"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4,96</w:t>
            </w:r>
          </w:p>
        </w:tc>
        <w:tc>
          <w:tcPr>
            <w:tcW w:w="849" w:type="dxa"/>
            <w:tcBorders>
              <w:bottom w:val="single" w:sz="4" w:space="0" w:color="auto"/>
            </w:tcBorders>
            <w:shd w:val="clear" w:color="auto" w:fill="auto"/>
            <w:vAlign w:val="center"/>
          </w:tcPr>
          <w:p w14:paraId="4FCDC301"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38,68</w:t>
            </w:r>
          </w:p>
        </w:tc>
        <w:tc>
          <w:tcPr>
            <w:tcW w:w="756" w:type="dxa"/>
            <w:tcBorders>
              <w:bottom w:val="single" w:sz="4" w:space="0" w:color="auto"/>
            </w:tcBorders>
            <w:shd w:val="clear" w:color="auto" w:fill="auto"/>
            <w:vAlign w:val="center"/>
          </w:tcPr>
          <w:p w14:paraId="23BEEF08"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5,37</w:t>
            </w:r>
          </w:p>
        </w:tc>
        <w:tc>
          <w:tcPr>
            <w:tcW w:w="1018" w:type="dxa"/>
            <w:tcBorders>
              <w:bottom w:val="single" w:sz="4" w:space="0" w:color="auto"/>
            </w:tcBorders>
            <w:shd w:val="clear" w:color="auto" w:fill="auto"/>
            <w:vAlign w:val="center"/>
          </w:tcPr>
          <w:p w14:paraId="6EE4CE6F"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646,00</w:t>
            </w:r>
          </w:p>
          <w:p w14:paraId="5AD071EE"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р=.137</w:t>
            </w:r>
          </w:p>
        </w:tc>
        <w:tc>
          <w:tcPr>
            <w:tcW w:w="1611" w:type="dxa"/>
            <w:tcBorders>
              <w:bottom w:val="single" w:sz="4" w:space="0" w:color="auto"/>
            </w:tcBorders>
            <w:shd w:val="clear" w:color="auto" w:fill="auto"/>
            <w:vAlign w:val="center"/>
          </w:tcPr>
          <w:p w14:paraId="09AFB02D"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w:t>
            </w:r>
            <w:r w:rsidRPr="00DC79A1">
              <w:rPr>
                <w:rFonts w:ascii="Times New Roman" w:hAnsi="Times New Roman" w:cs="Times New Roman"/>
                <w:sz w:val="24"/>
                <w:szCs w:val="24"/>
              </w:rPr>
              <w:t xml:space="preserve"> емес</w:t>
            </w:r>
          </w:p>
          <w:p w14:paraId="3406535D"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4359AF" w:rsidRPr="00DC79A1" w14:paraId="2B37E19E" w14:textId="77777777" w:rsidTr="0066701F">
        <w:trPr>
          <w:jc w:val="center"/>
        </w:trPr>
        <w:tc>
          <w:tcPr>
            <w:tcW w:w="3736" w:type="dxa"/>
            <w:tcBorders>
              <w:bottom w:val="nil"/>
            </w:tcBorders>
            <w:shd w:val="clear" w:color="auto" w:fill="auto"/>
            <w:vAlign w:val="center"/>
          </w:tcPr>
          <w:p w14:paraId="5D674DA4" w14:textId="32790362" w:rsidR="004C5AD1" w:rsidRPr="00DC79A1" w:rsidRDefault="00480327" w:rsidP="004C5AD1">
            <w:pPr>
              <w:jc w:val="both"/>
              <w:rPr>
                <w:rFonts w:ascii="Times New Roman" w:hAnsi="Times New Roman" w:cs="Times New Roman"/>
                <w:sz w:val="24"/>
                <w:szCs w:val="24"/>
              </w:rPr>
            </w:pPr>
            <w:r>
              <w:rPr>
                <w:rFonts w:ascii="Times New Roman" w:hAnsi="Times New Roman" w:cs="Times New Roman"/>
                <w:sz w:val="24"/>
                <w:szCs w:val="24"/>
              </w:rPr>
              <w:t>Тұлғаішілік эмоционалды</w:t>
            </w:r>
            <w:r w:rsidR="004C5AD1" w:rsidRPr="00DC79A1">
              <w:rPr>
                <w:rFonts w:ascii="Times New Roman" w:hAnsi="Times New Roman" w:cs="Times New Roman"/>
                <w:sz w:val="24"/>
                <w:szCs w:val="24"/>
              </w:rPr>
              <w:t xml:space="preserve"> интеллект</w:t>
            </w:r>
          </w:p>
        </w:tc>
        <w:tc>
          <w:tcPr>
            <w:tcW w:w="891" w:type="dxa"/>
            <w:tcBorders>
              <w:bottom w:val="nil"/>
            </w:tcBorders>
            <w:shd w:val="clear" w:color="auto" w:fill="auto"/>
            <w:vAlign w:val="center"/>
          </w:tcPr>
          <w:p w14:paraId="5F1A8596"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41,83</w:t>
            </w:r>
          </w:p>
        </w:tc>
        <w:tc>
          <w:tcPr>
            <w:tcW w:w="993" w:type="dxa"/>
            <w:tcBorders>
              <w:bottom w:val="nil"/>
            </w:tcBorders>
            <w:shd w:val="clear" w:color="auto" w:fill="auto"/>
            <w:vAlign w:val="center"/>
          </w:tcPr>
          <w:p w14:paraId="1783B2BF"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5,86</w:t>
            </w:r>
          </w:p>
        </w:tc>
        <w:tc>
          <w:tcPr>
            <w:tcW w:w="849" w:type="dxa"/>
            <w:tcBorders>
              <w:bottom w:val="nil"/>
            </w:tcBorders>
            <w:shd w:val="clear" w:color="auto" w:fill="auto"/>
            <w:vAlign w:val="center"/>
          </w:tcPr>
          <w:p w14:paraId="326D0867"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44,80</w:t>
            </w:r>
          </w:p>
        </w:tc>
        <w:tc>
          <w:tcPr>
            <w:tcW w:w="756" w:type="dxa"/>
            <w:tcBorders>
              <w:bottom w:val="nil"/>
            </w:tcBorders>
            <w:shd w:val="clear" w:color="auto" w:fill="auto"/>
            <w:vAlign w:val="center"/>
          </w:tcPr>
          <w:p w14:paraId="1BE8280B"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11,22</w:t>
            </w:r>
          </w:p>
        </w:tc>
        <w:tc>
          <w:tcPr>
            <w:tcW w:w="1018" w:type="dxa"/>
            <w:tcBorders>
              <w:bottom w:val="nil"/>
            </w:tcBorders>
            <w:shd w:val="clear" w:color="auto" w:fill="auto"/>
            <w:vAlign w:val="center"/>
          </w:tcPr>
          <w:p w14:paraId="3454F28E"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691,50</w:t>
            </w:r>
          </w:p>
          <w:p w14:paraId="39EA1325"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р=.296</w:t>
            </w:r>
          </w:p>
        </w:tc>
        <w:tc>
          <w:tcPr>
            <w:tcW w:w="1611" w:type="dxa"/>
            <w:tcBorders>
              <w:bottom w:val="nil"/>
            </w:tcBorders>
            <w:shd w:val="clear" w:color="auto" w:fill="auto"/>
            <w:vAlign w:val="center"/>
          </w:tcPr>
          <w:p w14:paraId="7580A711" w14:textId="77777777" w:rsidR="00FE7FB7" w:rsidRDefault="00FE7FB7" w:rsidP="004C5AD1">
            <w:pPr>
              <w:jc w:val="center"/>
              <w:rPr>
                <w:rFonts w:ascii="Times New Roman" w:hAnsi="Times New Roman" w:cs="Times New Roman"/>
                <w:sz w:val="24"/>
                <w:szCs w:val="24"/>
                <w:lang w:val="kk-KZ"/>
              </w:rPr>
            </w:pPr>
          </w:p>
          <w:p w14:paraId="63ED38F2"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w:t>
            </w:r>
            <w:r w:rsidRPr="00DC79A1">
              <w:rPr>
                <w:rFonts w:ascii="Times New Roman" w:hAnsi="Times New Roman" w:cs="Times New Roman"/>
                <w:sz w:val="24"/>
                <w:szCs w:val="24"/>
              </w:rPr>
              <w:t xml:space="preserve"> емес</w:t>
            </w:r>
          </w:p>
          <w:p w14:paraId="65CAE387" w14:textId="77777777" w:rsidR="004C5AD1" w:rsidRDefault="004C5AD1" w:rsidP="004C5AD1">
            <w:pPr>
              <w:jc w:val="center"/>
              <w:rPr>
                <w:rFonts w:ascii="Times New Roman" w:hAnsi="Times New Roman" w:cs="Times New Roman"/>
                <w:sz w:val="24"/>
                <w:szCs w:val="24"/>
                <w:vertAlign w:val="subscript"/>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p w14:paraId="1EAE9932" w14:textId="77777777" w:rsidR="00FE7FB7" w:rsidRPr="00DC79A1" w:rsidRDefault="00FE7FB7" w:rsidP="004C5AD1">
            <w:pPr>
              <w:jc w:val="center"/>
              <w:rPr>
                <w:rFonts w:ascii="Times New Roman" w:hAnsi="Times New Roman" w:cs="Times New Roman"/>
                <w:sz w:val="24"/>
                <w:szCs w:val="24"/>
              </w:rPr>
            </w:pPr>
          </w:p>
        </w:tc>
      </w:tr>
      <w:tr w:rsidR="004359AF" w:rsidRPr="00DC79A1" w14:paraId="55A69A50" w14:textId="77777777" w:rsidTr="0066701F">
        <w:trPr>
          <w:jc w:val="center"/>
        </w:trPr>
        <w:tc>
          <w:tcPr>
            <w:tcW w:w="3736" w:type="dxa"/>
            <w:shd w:val="clear" w:color="auto" w:fill="auto"/>
            <w:vAlign w:val="center"/>
          </w:tcPr>
          <w:p w14:paraId="19D724B2" w14:textId="77777777" w:rsidR="004C5AD1" w:rsidRPr="00DC79A1" w:rsidRDefault="004C5AD1" w:rsidP="004C5AD1">
            <w:pPr>
              <w:jc w:val="both"/>
              <w:rPr>
                <w:rFonts w:ascii="Times New Roman" w:hAnsi="Times New Roman" w:cs="Times New Roman"/>
                <w:sz w:val="24"/>
                <w:szCs w:val="24"/>
              </w:rPr>
            </w:pPr>
            <w:r w:rsidRPr="00DC79A1">
              <w:rPr>
                <w:rFonts w:ascii="Times New Roman" w:hAnsi="Times New Roman" w:cs="Times New Roman"/>
                <w:sz w:val="24"/>
                <w:szCs w:val="24"/>
              </w:rPr>
              <w:t>Өзінің және басқалардың эмоцияларын түсіну қабілеті</w:t>
            </w:r>
          </w:p>
        </w:tc>
        <w:tc>
          <w:tcPr>
            <w:tcW w:w="891" w:type="dxa"/>
            <w:shd w:val="clear" w:color="auto" w:fill="auto"/>
            <w:vAlign w:val="center"/>
          </w:tcPr>
          <w:p w14:paraId="6DA78047"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36,88</w:t>
            </w:r>
          </w:p>
        </w:tc>
        <w:tc>
          <w:tcPr>
            <w:tcW w:w="993" w:type="dxa"/>
            <w:shd w:val="clear" w:color="auto" w:fill="auto"/>
            <w:vAlign w:val="center"/>
          </w:tcPr>
          <w:p w14:paraId="4DF105CC"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5,17</w:t>
            </w:r>
          </w:p>
        </w:tc>
        <w:tc>
          <w:tcPr>
            <w:tcW w:w="849" w:type="dxa"/>
            <w:shd w:val="clear" w:color="auto" w:fill="auto"/>
            <w:vAlign w:val="center"/>
          </w:tcPr>
          <w:p w14:paraId="3278536E"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38,48</w:t>
            </w:r>
          </w:p>
        </w:tc>
        <w:tc>
          <w:tcPr>
            <w:tcW w:w="756" w:type="dxa"/>
            <w:shd w:val="clear" w:color="auto" w:fill="auto"/>
            <w:vAlign w:val="center"/>
          </w:tcPr>
          <w:p w14:paraId="4D256127"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6,96</w:t>
            </w:r>
          </w:p>
        </w:tc>
        <w:tc>
          <w:tcPr>
            <w:tcW w:w="1018" w:type="dxa"/>
            <w:shd w:val="clear" w:color="auto" w:fill="auto"/>
            <w:vAlign w:val="center"/>
          </w:tcPr>
          <w:p w14:paraId="2E0CE5DE"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685,00</w:t>
            </w:r>
          </w:p>
          <w:p w14:paraId="3FDB412D"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р=.268</w:t>
            </w:r>
          </w:p>
        </w:tc>
        <w:tc>
          <w:tcPr>
            <w:tcW w:w="1611" w:type="dxa"/>
            <w:shd w:val="clear" w:color="auto" w:fill="auto"/>
            <w:vAlign w:val="center"/>
          </w:tcPr>
          <w:p w14:paraId="596038C8"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w:t>
            </w:r>
            <w:r w:rsidRPr="00DC79A1">
              <w:rPr>
                <w:rFonts w:ascii="Times New Roman" w:hAnsi="Times New Roman" w:cs="Times New Roman"/>
                <w:sz w:val="24"/>
                <w:szCs w:val="24"/>
              </w:rPr>
              <w:t xml:space="preserve"> емес</w:t>
            </w:r>
          </w:p>
          <w:p w14:paraId="5B6F3DE6"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4359AF" w:rsidRPr="00DC79A1" w14:paraId="699326CD" w14:textId="77777777" w:rsidTr="0066701F">
        <w:trPr>
          <w:jc w:val="center"/>
        </w:trPr>
        <w:tc>
          <w:tcPr>
            <w:tcW w:w="3736" w:type="dxa"/>
            <w:shd w:val="clear" w:color="auto" w:fill="auto"/>
            <w:vAlign w:val="center"/>
          </w:tcPr>
          <w:p w14:paraId="737ACF45" w14:textId="77777777" w:rsidR="004C5AD1" w:rsidRPr="00DC79A1" w:rsidRDefault="004C5AD1" w:rsidP="004C5AD1">
            <w:pPr>
              <w:jc w:val="both"/>
              <w:rPr>
                <w:rFonts w:ascii="Times New Roman" w:hAnsi="Times New Roman" w:cs="Times New Roman"/>
                <w:sz w:val="24"/>
                <w:szCs w:val="24"/>
              </w:rPr>
            </w:pPr>
            <w:r w:rsidRPr="00DC79A1">
              <w:rPr>
                <w:rFonts w:ascii="Times New Roman" w:hAnsi="Times New Roman" w:cs="Times New Roman"/>
                <w:sz w:val="24"/>
                <w:szCs w:val="24"/>
              </w:rPr>
              <w:t>Өзі</w:t>
            </w:r>
            <w:r w:rsidRPr="00DC79A1">
              <w:rPr>
                <w:rFonts w:ascii="Times New Roman" w:hAnsi="Times New Roman" w:cs="Times New Roman"/>
                <w:sz w:val="24"/>
                <w:szCs w:val="24"/>
                <w:lang w:val="kk-KZ"/>
              </w:rPr>
              <w:t>н</w:t>
            </w:r>
            <w:r w:rsidRPr="00DC79A1">
              <w:rPr>
                <w:rFonts w:ascii="Times New Roman" w:hAnsi="Times New Roman" w:cs="Times New Roman"/>
                <w:sz w:val="24"/>
                <w:szCs w:val="24"/>
              </w:rPr>
              <w:t>ің және басқалардың эмоцияларын басқару</w:t>
            </w:r>
          </w:p>
        </w:tc>
        <w:tc>
          <w:tcPr>
            <w:tcW w:w="891" w:type="dxa"/>
            <w:shd w:val="clear" w:color="auto" w:fill="auto"/>
            <w:vAlign w:val="center"/>
          </w:tcPr>
          <w:p w14:paraId="496E6C99"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42,08</w:t>
            </w:r>
          </w:p>
        </w:tc>
        <w:tc>
          <w:tcPr>
            <w:tcW w:w="993" w:type="dxa"/>
            <w:shd w:val="clear" w:color="auto" w:fill="auto"/>
            <w:vAlign w:val="center"/>
          </w:tcPr>
          <w:p w14:paraId="2C48FE07"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5,82</w:t>
            </w:r>
          </w:p>
        </w:tc>
        <w:tc>
          <w:tcPr>
            <w:tcW w:w="849" w:type="dxa"/>
            <w:shd w:val="clear" w:color="auto" w:fill="auto"/>
            <w:vAlign w:val="center"/>
          </w:tcPr>
          <w:p w14:paraId="07462139"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45,00</w:t>
            </w:r>
          </w:p>
        </w:tc>
        <w:tc>
          <w:tcPr>
            <w:tcW w:w="756" w:type="dxa"/>
            <w:shd w:val="clear" w:color="auto" w:fill="auto"/>
            <w:vAlign w:val="center"/>
          </w:tcPr>
          <w:p w14:paraId="2875308B"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9,44</w:t>
            </w:r>
          </w:p>
        </w:tc>
        <w:tc>
          <w:tcPr>
            <w:tcW w:w="1018" w:type="dxa"/>
            <w:shd w:val="clear" w:color="auto" w:fill="auto"/>
            <w:vAlign w:val="center"/>
          </w:tcPr>
          <w:p w14:paraId="32D41E1D"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630,00</w:t>
            </w:r>
          </w:p>
          <w:p w14:paraId="0E93FB4E"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р=.101</w:t>
            </w:r>
          </w:p>
        </w:tc>
        <w:tc>
          <w:tcPr>
            <w:tcW w:w="1611" w:type="dxa"/>
            <w:shd w:val="clear" w:color="auto" w:fill="auto"/>
            <w:vAlign w:val="center"/>
          </w:tcPr>
          <w:p w14:paraId="5E1C9EB9"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w:t>
            </w:r>
            <w:r w:rsidRPr="00DC79A1">
              <w:rPr>
                <w:rFonts w:ascii="Times New Roman" w:hAnsi="Times New Roman" w:cs="Times New Roman"/>
                <w:sz w:val="24"/>
                <w:szCs w:val="24"/>
              </w:rPr>
              <w:t xml:space="preserve"> емес</w:t>
            </w:r>
          </w:p>
          <w:p w14:paraId="0B0212AD"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4359AF" w:rsidRPr="00DC79A1" w14:paraId="1F071898" w14:textId="77777777" w:rsidTr="0066701F">
        <w:trPr>
          <w:jc w:val="center"/>
        </w:trPr>
        <w:tc>
          <w:tcPr>
            <w:tcW w:w="3736" w:type="dxa"/>
            <w:shd w:val="clear" w:color="auto" w:fill="auto"/>
            <w:vAlign w:val="center"/>
          </w:tcPr>
          <w:p w14:paraId="4D4469E7" w14:textId="3D30BD6F" w:rsidR="004C5AD1" w:rsidRPr="00DC79A1" w:rsidRDefault="00480327" w:rsidP="004C5AD1">
            <w:pPr>
              <w:jc w:val="both"/>
              <w:rPr>
                <w:rFonts w:ascii="Times New Roman" w:hAnsi="Times New Roman" w:cs="Times New Roman"/>
                <w:sz w:val="24"/>
                <w:szCs w:val="24"/>
              </w:rPr>
            </w:pPr>
            <w:r>
              <w:rPr>
                <w:rFonts w:ascii="Times New Roman" w:hAnsi="Times New Roman" w:cs="Times New Roman"/>
                <w:sz w:val="24"/>
                <w:szCs w:val="24"/>
              </w:rPr>
              <w:t>Жалпы эмоционалды</w:t>
            </w:r>
            <w:r w:rsidR="004C5AD1" w:rsidRPr="00DC79A1">
              <w:rPr>
                <w:rFonts w:ascii="Times New Roman" w:hAnsi="Times New Roman" w:cs="Times New Roman"/>
                <w:sz w:val="24"/>
                <w:szCs w:val="24"/>
              </w:rPr>
              <w:t xml:space="preserve"> интеллект</w:t>
            </w:r>
          </w:p>
        </w:tc>
        <w:tc>
          <w:tcPr>
            <w:tcW w:w="891" w:type="dxa"/>
            <w:shd w:val="clear" w:color="auto" w:fill="auto"/>
            <w:vAlign w:val="center"/>
          </w:tcPr>
          <w:p w14:paraId="549F9E2E"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78,95</w:t>
            </w:r>
          </w:p>
        </w:tc>
        <w:tc>
          <w:tcPr>
            <w:tcW w:w="993" w:type="dxa"/>
            <w:shd w:val="clear" w:color="auto" w:fill="auto"/>
            <w:vAlign w:val="center"/>
          </w:tcPr>
          <w:p w14:paraId="0A842DB2"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9,28</w:t>
            </w:r>
          </w:p>
        </w:tc>
        <w:tc>
          <w:tcPr>
            <w:tcW w:w="849" w:type="dxa"/>
            <w:shd w:val="clear" w:color="auto" w:fill="auto"/>
            <w:vAlign w:val="center"/>
          </w:tcPr>
          <w:p w14:paraId="0BD9B71F"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83,48</w:t>
            </w:r>
          </w:p>
        </w:tc>
        <w:tc>
          <w:tcPr>
            <w:tcW w:w="756" w:type="dxa"/>
            <w:shd w:val="clear" w:color="auto" w:fill="auto"/>
            <w:vAlign w:val="center"/>
          </w:tcPr>
          <w:p w14:paraId="3A52CF3E"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15,60</w:t>
            </w:r>
          </w:p>
        </w:tc>
        <w:tc>
          <w:tcPr>
            <w:tcW w:w="1018" w:type="dxa"/>
            <w:shd w:val="clear" w:color="auto" w:fill="auto"/>
            <w:vAlign w:val="center"/>
          </w:tcPr>
          <w:p w14:paraId="15E55318"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631,50</w:t>
            </w:r>
          </w:p>
          <w:p w14:paraId="19B183D5"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р=.105</w:t>
            </w:r>
          </w:p>
        </w:tc>
        <w:tc>
          <w:tcPr>
            <w:tcW w:w="1611" w:type="dxa"/>
            <w:shd w:val="clear" w:color="auto" w:fill="auto"/>
            <w:vAlign w:val="center"/>
          </w:tcPr>
          <w:p w14:paraId="4A1B3A20"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kk-KZ"/>
              </w:rPr>
              <w:t>Мәнді</w:t>
            </w:r>
            <w:r w:rsidRPr="00DC79A1">
              <w:rPr>
                <w:rFonts w:ascii="Times New Roman" w:hAnsi="Times New Roman" w:cs="Times New Roman"/>
                <w:sz w:val="24"/>
                <w:szCs w:val="24"/>
              </w:rPr>
              <w:t xml:space="preserve"> емес</w:t>
            </w:r>
          </w:p>
          <w:p w14:paraId="1191BCDD"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0C27C97C" w14:textId="77777777" w:rsidTr="0066701F">
        <w:trPr>
          <w:jc w:val="center"/>
        </w:trPr>
        <w:tc>
          <w:tcPr>
            <w:tcW w:w="9854" w:type="dxa"/>
            <w:gridSpan w:val="7"/>
            <w:shd w:val="clear" w:color="auto" w:fill="auto"/>
            <w:vAlign w:val="center"/>
          </w:tcPr>
          <w:p w14:paraId="5E6963D5" w14:textId="12227FB8" w:rsidR="009A633D" w:rsidRPr="009A633D" w:rsidRDefault="009A633D" w:rsidP="009A633D">
            <w:pPr>
              <w:ind w:firstLine="284"/>
              <w:jc w:val="both"/>
              <w:rPr>
                <w:rFonts w:ascii="Times New Roman" w:hAnsi="Times New Roman" w:cs="Times New Roman"/>
                <w:sz w:val="20"/>
                <w:szCs w:val="20"/>
                <w:lang w:val="kk-KZ"/>
              </w:rPr>
            </w:pPr>
            <w:r>
              <w:rPr>
                <w:rFonts w:ascii="Times New Roman" w:hAnsi="Times New Roman" w:cs="Times New Roman"/>
                <w:sz w:val="20"/>
                <w:szCs w:val="20"/>
                <w:lang w:val="kk-KZ" w:eastAsia="de-DE"/>
              </w:rPr>
              <w:t>Ескерту –</w:t>
            </w:r>
            <w:r w:rsidRPr="00DC79A1">
              <w:rPr>
                <w:rFonts w:ascii="Times New Roman" w:hAnsi="Times New Roman" w:cs="Times New Roman"/>
                <w:sz w:val="20"/>
                <w:szCs w:val="20"/>
                <w:lang w:eastAsia="de-DE"/>
              </w:rPr>
              <w:t xml:space="preserve"> </w:t>
            </w:r>
            <w:r w:rsidRPr="00DC79A1">
              <w:rPr>
                <w:rFonts w:ascii="Times New Roman" w:hAnsi="Times New Roman" w:cs="Times New Roman"/>
                <w:sz w:val="20"/>
                <w:szCs w:val="20"/>
                <w:lang w:val="kk-KZ"/>
              </w:rPr>
              <w:t>M=орташа м</w:t>
            </w:r>
            <w:r>
              <w:rPr>
                <w:rFonts w:ascii="Times New Roman" w:hAnsi="Times New Roman" w:cs="Times New Roman"/>
                <w:sz w:val="20"/>
                <w:szCs w:val="20"/>
                <w:lang w:val="kk-KZ"/>
              </w:rPr>
              <w:t>аңыздылығы; σ=стандартты ауытқу</w:t>
            </w:r>
          </w:p>
        </w:tc>
      </w:tr>
    </w:tbl>
    <w:p w14:paraId="508A6473" w14:textId="77777777" w:rsidR="009A633D" w:rsidRDefault="009A633D" w:rsidP="00AB3C01">
      <w:pPr>
        <w:ind w:firstLine="709"/>
        <w:jc w:val="both"/>
        <w:rPr>
          <w:rFonts w:ascii="Times New Roman" w:hAnsi="Times New Roman" w:cs="Times New Roman"/>
          <w:sz w:val="28"/>
          <w:szCs w:val="28"/>
        </w:rPr>
      </w:pPr>
    </w:p>
    <w:p w14:paraId="48B88A6B" w14:textId="0C19EFF1"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rPr>
        <w:t>1</w:t>
      </w:r>
      <w:r w:rsidR="00274FC4">
        <w:rPr>
          <w:rFonts w:ascii="Times New Roman" w:hAnsi="Times New Roman" w:cs="Times New Roman"/>
          <w:sz w:val="28"/>
          <w:szCs w:val="28"/>
          <w:lang w:val="kk-KZ"/>
        </w:rPr>
        <w:t>3</w:t>
      </w:r>
      <w:r w:rsidRPr="00DC79A1">
        <w:rPr>
          <w:rFonts w:ascii="Times New Roman" w:hAnsi="Times New Roman" w:cs="Times New Roman"/>
          <w:sz w:val="28"/>
          <w:szCs w:val="28"/>
        </w:rPr>
        <w:t>-кестеден көріп отырғанымыздай, Манн</w:t>
      </w:r>
      <w:r w:rsidRPr="00DC79A1">
        <w:rPr>
          <w:rFonts w:ascii="Times New Roman" w:hAnsi="Times New Roman" w:cs="Times New Roman"/>
          <w:sz w:val="28"/>
          <w:szCs w:val="28"/>
          <w:lang w:val="kk-KZ"/>
        </w:rPr>
        <w:t>а</w:t>
      </w:r>
      <w:r w:rsidRPr="00DC79A1">
        <w:rPr>
          <w:rFonts w:ascii="Times New Roman" w:hAnsi="Times New Roman" w:cs="Times New Roman"/>
          <w:sz w:val="28"/>
          <w:szCs w:val="28"/>
        </w:rPr>
        <w:t xml:space="preserve">-Уитнидің U-критерийі бойынша деректерді талдау нәтижесінде </w:t>
      </w:r>
      <w:r w:rsidRPr="00DC79A1">
        <w:rPr>
          <w:rFonts w:ascii="Times New Roman" w:hAnsi="Times New Roman" w:cs="Times New Roman"/>
          <w:sz w:val="28"/>
          <w:szCs w:val="28"/>
          <w:lang w:val="kk-KZ"/>
        </w:rPr>
        <w:t xml:space="preserve">кешенді бағдарламасы </w:t>
      </w:r>
      <w:r w:rsidRPr="00DC79A1">
        <w:rPr>
          <w:rFonts w:ascii="Times New Roman" w:hAnsi="Times New Roman" w:cs="Times New Roman"/>
          <w:sz w:val="28"/>
          <w:szCs w:val="28"/>
        </w:rPr>
        <w:t xml:space="preserve">өткізгенге дейін эксперименттік және бақылау тобының </w:t>
      </w:r>
      <w:r w:rsidRPr="00DC79A1">
        <w:rPr>
          <w:rFonts w:ascii="Times New Roman" w:hAnsi="Times New Roman" w:cs="Times New Roman"/>
          <w:sz w:val="28"/>
          <w:szCs w:val="28"/>
          <w:lang w:val="kk-KZ"/>
        </w:rPr>
        <w:t>студент-психологтарының когнитивті компонент</w:t>
      </w:r>
      <w:r w:rsidRPr="00DC79A1">
        <w:rPr>
          <w:rFonts w:ascii="Times New Roman" w:hAnsi="Times New Roman" w:cs="Times New Roman"/>
          <w:sz w:val="28"/>
          <w:szCs w:val="28"/>
        </w:rPr>
        <w:t xml:space="preserve"> көрсеткіштері бойынша айтарлықтай айырмашылықтар анықталған жоқ.</w:t>
      </w:r>
    </w:p>
    <w:p w14:paraId="6AA3036F" w14:textId="77777777" w:rsidR="004C5AD1" w:rsidRPr="00DC79A1" w:rsidRDefault="004C5AD1" w:rsidP="00AB3C01">
      <w:pPr>
        <w:tabs>
          <w:tab w:val="left" w:pos="2835"/>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Бұл бізге барлық көрсеткіштер бойынша H</w:t>
      </w:r>
      <w:r w:rsidRPr="00DC79A1">
        <w:rPr>
          <w:rFonts w:ascii="Times New Roman" w:hAnsi="Times New Roman" w:cs="Times New Roman"/>
          <w:sz w:val="28"/>
          <w:szCs w:val="28"/>
          <w:vertAlign w:val="subscript"/>
          <w:lang w:val="kk-KZ"/>
        </w:rPr>
        <w:t>1</w:t>
      </w:r>
      <w:r w:rsidRPr="00DC79A1">
        <w:rPr>
          <w:rFonts w:ascii="Times New Roman" w:hAnsi="Times New Roman" w:cs="Times New Roman"/>
          <w:sz w:val="28"/>
          <w:szCs w:val="28"/>
          <w:lang w:val="kk-KZ"/>
        </w:rPr>
        <w:t xml:space="preserve"> болжамын жоққа шығаруға мүмкіндік берді, яғни студент-психологтардың эксперименттік және бақылау топт</w:t>
      </w:r>
      <w:r w:rsidR="0095117D" w:rsidRPr="00DC79A1">
        <w:rPr>
          <w:rFonts w:ascii="Times New Roman" w:hAnsi="Times New Roman" w:cs="Times New Roman"/>
          <w:sz w:val="28"/>
          <w:szCs w:val="28"/>
          <w:lang w:val="kk-KZ"/>
        </w:rPr>
        <w:t>ары «Психологтардың эмоционалды</w:t>
      </w:r>
      <w:r w:rsidRPr="00DC79A1">
        <w:rPr>
          <w:rFonts w:ascii="Times New Roman" w:hAnsi="Times New Roman" w:cs="Times New Roman"/>
          <w:sz w:val="28"/>
          <w:szCs w:val="28"/>
          <w:lang w:val="kk-KZ"/>
        </w:rPr>
        <w:t xml:space="preserve"> икемділігі» арнайы курс пен тренинг өткізгенге дейін біз бөлген когнитивті компонент көрсеткіштерімен ерекшеленбе</w:t>
      </w:r>
      <w:r w:rsidR="0095117D" w:rsidRPr="00DC79A1">
        <w:rPr>
          <w:rFonts w:ascii="Times New Roman" w:hAnsi="Times New Roman" w:cs="Times New Roman"/>
          <w:sz w:val="28"/>
          <w:szCs w:val="28"/>
          <w:lang w:val="kk-KZ"/>
        </w:rPr>
        <w:t>йді, атап айтқанда: эмоционалды</w:t>
      </w:r>
      <w:r w:rsidRPr="00DC79A1">
        <w:rPr>
          <w:rFonts w:ascii="Times New Roman" w:hAnsi="Times New Roman" w:cs="Times New Roman"/>
          <w:sz w:val="28"/>
          <w:szCs w:val="28"/>
          <w:lang w:val="kk-KZ"/>
        </w:rPr>
        <w:t xml:space="preserve"> хабардар болу, басқалардың эмоцияларын түсіну және басқару, өзінің эмоцияларын түсіну және басқару, өзінің және басқалардың эмоцияларын түсіну және басқару қабілеті, экспрессияны бақылау, өзіндік мотивация, эм</w:t>
      </w:r>
      <w:r w:rsidR="0095117D" w:rsidRPr="00DC79A1">
        <w:rPr>
          <w:rFonts w:ascii="Times New Roman" w:hAnsi="Times New Roman" w:cs="Times New Roman"/>
          <w:sz w:val="28"/>
          <w:szCs w:val="28"/>
          <w:lang w:val="kk-KZ"/>
        </w:rPr>
        <w:t xml:space="preserve">патия, тұлғааралық эмоционалды </w:t>
      </w:r>
      <w:r w:rsidRPr="00DC79A1">
        <w:rPr>
          <w:rFonts w:ascii="Times New Roman" w:hAnsi="Times New Roman" w:cs="Times New Roman"/>
          <w:sz w:val="28"/>
          <w:szCs w:val="28"/>
          <w:lang w:val="kk-KZ"/>
        </w:rPr>
        <w:t>инт</w:t>
      </w:r>
      <w:r w:rsidR="0095117D" w:rsidRPr="00DC79A1">
        <w:rPr>
          <w:rFonts w:ascii="Times New Roman" w:hAnsi="Times New Roman" w:cs="Times New Roman"/>
          <w:sz w:val="28"/>
          <w:szCs w:val="28"/>
          <w:lang w:val="kk-KZ"/>
        </w:rPr>
        <w:t>еллект, тұлғаішілік эмоционалды интеллект, жалпы эмоционалды</w:t>
      </w:r>
      <w:r w:rsidRPr="00DC79A1">
        <w:rPr>
          <w:rFonts w:ascii="Times New Roman" w:hAnsi="Times New Roman" w:cs="Times New Roman"/>
          <w:sz w:val="28"/>
          <w:szCs w:val="28"/>
          <w:lang w:val="kk-KZ"/>
        </w:rPr>
        <w:t xml:space="preserve"> интеллект.</w:t>
      </w:r>
    </w:p>
    <w:p w14:paraId="0AC7ADFE" w14:textId="0A157B52" w:rsidR="004C5AD1" w:rsidRPr="00DC79A1" w:rsidRDefault="004C5AD1" w:rsidP="00AB3C01">
      <w:pPr>
        <w:tabs>
          <w:tab w:val="left" w:pos="2835"/>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Бұл ретте эксперименттік және бақылау т</w:t>
      </w:r>
      <w:r w:rsidR="008C7377">
        <w:rPr>
          <w:rFonts w:ascii="Times New Roman" w:hAnsi="Times New Roman" w:cs="Times New Roman"/>
          <w:sz w:val="28"/>
          <w:szCs w:val="28"/>
          <w:lang w:val="kk-KZ"/>
        </w:rPr>
        <w:t>оптарының студент-психологтарының</w:t>
      </w:r>
      <w:r w:rsidRPr="00DC79A1">
        <w:rPr>
          <w:rFonts w:ascii="Times New Roman" w:hAnsi="Times New Roman" w:cs="Times New Roman"/>
          <w:sz w:val="28"/>
          <w:szCs w:val="28"/>
          <w:lang w:val="kk-KZ"/>
        </w:rPr>
        <w:t xml:space="preserve"> көпшілігі (тиісінше 39,40 және 40,10) Н.</w:t>
      </w:r>
      <w:r w:rsidR="009A633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Холлд</w:t>
      </w:r>
      <w:r w:rsidR="0039731B" w:rsidRPr="00DC79A1">
        <w:rPr>
          <w:rFonts w:ascii="Times New Roman" w:hAnsi="Times New Roman" w:cs="Times New Roman"/>
          <w:sz w:val="28"/>
          <w:szCs w:val="28"/>
          <w:lang w:val="kk-KZ"/>
        </w:rPr>
        <w:t>ың EQ тесті бойынша эмоционалды</w:t>
      </w:r>
      <w:r w:rsidRPr="00DC79A1">
        <w:rPr>
          <w:rFonts w:ascii="Times New Roman" w:hAnsi="Times New Roman" w:cs="Times New Roman"/>
          <w:sz w:val="28"/>
          <w:szCs w:val="28"/>
          <w:lang w:val="kk-KZ"/>
        </w:rPr>
        <w:t xml:space="preserve"> </w:t>
      </w:r>
      <w:r w:rsidR="008C7377">
        <w:rPr>
          <w:rFonts w:ascii="Times New Roman" w:hAnsi="Times New Roman" w:cs="Times New Roman"/>
          <w:sz w:val="28"/>
          <w:szCs w:val="28"/>
          <w:lang w:val="kk-KZ"/>
        </w:rPr>
        <w:t>интеллек</w:t>
      </w:r>
      <w:r w:rsidRPr="00DC79A1">
        <w:rPr>
          <w:rFonts w:ascii="Times New Roman" w:hAnsi="Times New Roman" w:cs="Times New Roman"/>
          <w:sz w:val="28"/>
          <w:szCs w:val="28"/>
          <w:lang w:val="kk-KZ"/>
        </w:rPr>
        <w:t>тің шекаралық деңг</w:t>
      </w:r>
      <w:r w:rsidR="0039731B" w:rsidRPr="00DC79A1">
        <w:rPr>
          <w:rFonts w:ascii="Times New Roman" w:hAnsi="Times New Roman" w:cs="Times New Roman"/>
          <w:sz w:val="28"/>
          <w:szCs w:val="28"/>
          <w:lang w:val="kk-KZ"/>
        </w:rPr>
        <w:t>ейімен сипатталады: эмоционалды</w:t>
      </w:r>
      <w:r w:rsidRPr="00DC79A1">
        <w:rPr>
          <w:rFonts w:ascii="Times New Roman" w:hAnsi="Times New Roman" w:cs="Times New Roman"/>
          <w:sz w:val="28"/>
          <w:szCs w:val="28"/>
          <w:lang w:val="kk-KZ"/>
        </w:rPr>
        <w:t xml:space="preserve"> интеллектің төмен және орта деңгейінің төменгі шекарасының жоғарғы шегінде (тест нормалары: 39 ұпай және EQ деңгейі төмен, 40-тан 69 ұпайға дейін – EQ орташа деңгейі).</w:t>
      </w:r>
    </w:p>
    <w:p w14:paraId="296A95A2" w14:textId="34BF4B70" w:rsidR="004C5AD1" w:rsidRPr="00DC79A1" w:rsidRDefault="004C5AD1" w:rsidP="00AB3C01">
      <w:pPr>
        <w:tabs>
          <w:tab w:val="left" w:pos="2835"/>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Д</w:t>
      </w:r>
      <w:r w:rsidR="00BB3708" w:rsidRPr="00DC79A1">
        <w:rPr>
          <w:rFonts w:ascii="Times New Roman" w:hAnsi="Times New Roman" w:cs="Times New Roman"/>
          <w:sz w:val="28"/>
          <w:szCs w:val="28"/>
          <w:lang w:val="kk-KZ"/>
        </w:rPr>
        <w:t>.В. Люсиннің «Эмин» эмоционалды</w:t>
      </w:r>
      <w:r w:rsidRPr="00DC79A1">
        <w:rPr>
          <w:rFonts w:ascii="Times New Roman" w:hAnsi="Times New Roman" w:cs="Times New Roman"/>
          <w:sz w:val="28"/>
          <w:szCs w:val="28"/>
          <w:lang w:val="kk-KZ"/>
        </w:rPr>
        <w:t xml:space="preserve"> интеллект сауалнамасының нәтижелері Н.Холлдың тестінен алынған нәтижені растайды: эксперименттік және бақылау т</w:t>
      </w:r>
      <w:r w:rsidR="008C7377">
        <w:rPr>
          <w:rFonts w:ascii="Times New Roman" w:hAnsi="Times New Roman" w:cs="Times New Roman"/>
          <w:sz w:val="28"/>
          <w:szCs w:val="28"/>
          <w:lang w:val="kk-KZ"/>
        </w:rPr>
        <w:t>оптарының студент-психологтарының</w:t>
      </w:r>
      <w:r w:rsidRPr="00DC79A1">
        <w:rPr>
          <w:rFonts w:ascii="Times New Roman" w:hAnsi="Times New Roman" w:cs="Times New Roman"/>
          <w:sz w:val="28"/>
          <w:szCs w:val="28"/>
          <w:lang w:val="kk-KZ"/>
        </w:rPr>
        <w:t xml:space="preserve"> көпшілігі (тиісінше 78,95 және 83,48</w:t>
      </w:r>
      <w:r w:rsidR="00BB3708" w:rsidRPr="00DC79A1">
        <w:rPr>
          <w:rFonts w:ascii="Times New Roman" w:hAnsi="Times New Roman" w:cs="Times New Roman"/>
          <w:sz w:val="28"/>
          <w:szCs w:val="28"/>
          <w:lang w:val="kk-KZ"/>
        </w:rPr>
        <w:t>) төмен және орташа эмоционалды</w:t>
      </w:r>
      <w:r w:rsidRPr="00DC79A1">
        <w:rPr>
          <w:rFonts w:ascii="Times New Roman" w:hAnsi="Times New Roman" w:cs="Times New Roman"/>
          <w:sz w:val="28"/>
          <w:szCs w:val="28"/>
          <w:lang w:val="kk-KZ"/>
        </w:rPr>
        <w:t xml:space="preserve"> интеллекттің түйіске</w:t>
      </w:r>
      <w:r w:rsidR="009A633D">
        <w:rPr>
          <w:rFonts w:ascii="Times New Roman" w:hAnsi="Times New Roman" w:cs="Times New Roman"/>
          <w:sz w:val="28"/>
          <w:szCs w:val="28"/>
          <w:lang w:val="kk-KZ"/>
        </w:rPr>
        <w:t>н жерінде (тест нормалары: 72-</w:t>
      </w:r>
      <w:r w:rsidRPr="00DC79A1">
        <w:rPr>
          <w:rFonts w:ascii="Times New Roman" w:hAnsi="Times New Roman" w:cs="Times New Roman"/>
          <w:sz w:val="28"/>
          <w:szCs w:val="28"/>
          <w:lang w:val="kk-KZ"/>
        </w:rPr>
        <w:t>ден 78 ұпайға</w:t>
      </w:r>
      <w:r w:rsidR="009A633D">
        <w:rPr>
          <w:rFonts w:ascii="Times New Roman" w:hAnsi="Times New Roman" w:cs="Times New Roman"/>
          <w:sz w:val="28"/>
          <w:szCs w:val="28"/>
          <w:lang w:val="kk-KZ"/>
        </w:rPr>
        <w:t xml:space="preserve"> дейін EQ деңгейі төмен, 79-</w:t>
      </w:r>
      <w:r w:rsidRPr="00DC79A1">
        <w:rPr>
          <w:rFonts w:ascii="Times New Roman" w:hAnsi="Times New Roman" w:cs="Times New Roman"/>
          <w:sz w:val="28"/>
          <w:szCs w:val="28"/>
          <w:lang w:val="kk-KZ"/>
        </w:rPr>
        <w:t>дан 92 ұпайға дейін - EQ орташа деңге</w:t>
      </w:r>
      <w:r w:rsidR="00BB3708" w:rsidRPr="00DC79A1">
        <w:rPr>
          <w:rFonts w:ascii="Times New Roman" w:hAnsi="Times New Roman" w:cs="Times New Roman"/>
          <w:sz w:val="28"/>
          <w:szCs w:val="28"/>
          <w:lang w:val="kk-KZ"/>
        </w:rPr>
        <w:t>йі) эмоционалды</w:t>
      </w:r>
      <w:r w:rsidR="008C7377">
        <w:rPr>
          <w:rFonts w:ascii="Times New Roman" w:hAnsi="Times New Roman" w:cs="Times New Roman"/>
          <w:sz w:val="28"/>
          <w:szCs w:val="28"/>
          <w:lang w:val="kk-KZ"/>
        </w:rPr>
        <w:t xml:space="preserve"> интеллект</w:t>
      </w:r>
      <w:r w:rsidRPr="00DC79A1">
        <w:rPr>
          <w:rFonts w:ascii="Times New Roman" w:hAnsi="Times New Roman" w:cs="Times New Roman"/>
          <w:sz w:val="28"/>
          <w:szCs w:val="28"/>
          <w:lang w:val="kk-KZ"/>
        </w:rPr>
        <w:t>ің шекаралық деңгейімен сипатталады. Сонымен қатар, бақылау тобында EQ орташа ұпайы бойынша бұл көрсеткіш эксперименттік топтағы орташа ұпай бойынша EQ ұқсас көрсеткішінен асып түседі, бірақ жалпы іріктеу бойынша статистикалық деңгейде екі таңдау арасындағы айырмашылықтар аса маңызды емес.</w:t>
      </w:r>
    </w:p>
    <w:p w14:paraId="78FB2FB4" w14:textId="4011AAEB" w:rsidR="004C5AD1" w:rsidRPr="00DC79A1" w:rsidRDefault="004C5AD1" w:rsidP="00AB3C01">
      <w:pPr>
        <w:tabs>
          <w:tab w:val="left" w:pos="2835"/>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Мұ</w:t>
      </w:r>
      <w:r w:rsidR="00DB0186" w:rsidRPr="00DC79A1">
        <w:rPr>
          <w:rFonts w:ascii="Times New Roman" w:hAnsi="Times New Roman" w:cs="Times New Roman"/>
          <w:sz w:val="28"/>
          <w:szCs w:val="28"/>
          <w:lang w:val="kk-KZ"/>
        </w:rPr>
        <w:t>нда «Психологтардың эмоционалды</w:t>
      </w:r>
      <w:r w:rsidRPr="00DC79A1">
        <w:rPr>
          <w:rFonts w:ascii="Times New Roman" w:hAnsi="Times New Roman" w:cs="Times New Roman"/>
          <w:sz w:val="28"/>
          <w:szCs w:val="28"/>
          <w:lang w:val="kk-KZ"/>
        </w:rPr>
        <w:t xml:space="preserve"> икемділігі» арнайы курсы мен тренинг өткізудің маңыздылығына тоқталғы</w:t>
      </w:r>
      <w:r w:rsidR="00DB0186" w:rsidRPr="00DC79A1">
        <w:rPr>
          <w:rFonts w:ascii="Times New Roman" w:hAnsi="Times New Roman" w:cs="Times New Roman"/>
          <w:sz w:val="28"/>
          <w:szCs w:val="28"/>
          <w:lang w:val="kk-KZ"/>
        </w:rPr>
        <w:t>мыз келеді, өйткені эмоционалды</w:t>
      </w:r>
      <w:r w:rsidRPr="00DC79A1">
        <w:rPr>
          <w:rFonts w:ascii="Times New Roman" w:hAnsi="Times New Roman" w:cs="Times New Roman"/>
          <w:sz w:val="28"/>
          <w:szCs w:val="28"/>
          <w:lang w:val="kk-KZ"/>
        </w:rPr>
        <w:t xml:space="preserve"> интеллект бойынша алынған нәтижелерден психологтардың эмо</w:t>
      </w:r>
      <w:r w:rsidR="00DB0186" w:rsidRPr="00DC79A1">
        <w:rPr>
          <w:rFonts w:ascii="Times New Roman" w:hAnsi="Times New Roman" w:cs="Times New Roman"/>
          <w:sz w:val="28"/>
          <w:szCs w:val="28"/>
          <w:lang w:val="kk-KZ"/>
        </w:rPr>
        <w:t>ционалды</w:t>
      </w:r>
      <w:r w:rsidRPr="00DC79A1">
        <w:rPr>
          <w:rFonts w:ascii="Times New Roman" w:hAnsi="Times New Roman" w:cs="Times New Roman"/>
          <w:sz w:val="28"/>
          <w:szCs w:val="28"/>
          <w:lang w:val="kk-KZ"/>
        </w:rPr>
        <w:t xml:space="preserve"> икемділігін дамыту бойынша қосымша курстың қажеттілігі қазірдің өзінде айқын болып отыр, себебі е</w:t>
      </w:r>
      <w:r w:rsidR="008F26D1">
        <w:rPr>
          <w:rFonts w:ascii="Times New Roman" w:hAnsi="Times New Roman" w:cs="Times New Roman"/>
          <w:sz w:val="28"/>
          <w:szCs w:val="28"/>
          <w:lang w:val="kk-KZ"/>
        </w:rPr>
        <w:t>кі топтың студент-психологтарын</w:t>
      </w:r>
      <w:r w:rsidRPr="00DC79A1">
        <w:rPr>
          <w:rFonts w:ascii="Times New Roman" w:hAnsi="Times New Roman" w:cs="Times New Roman"/>
          <w:sz w:val="28"/>
          <w:szCs w:val="28"/>
          <w:lang w:val="kk-KZ"/>
        </w:rPr>
        <w:t xml:space="preserve"> «психология» білім беру бағдарламасы бойынша оқытудың 3 </w:t>
      </w:r>
      <w:r w:rsidR="00DB0186" w:rsidRPr="00DC79A1">
        <w:rPr>
          <w:rFonts w:ascii="Times New Roman" w:hAnsi="Times New Roman" w:cs="Times New Roman"/>
          <w:sz w:val="28"/>
          <w:szCs w:val="28"/>
          <w:lang w:val="kk-KZ"/>
        </w:rPr>
        <w:t>курсына қарамастан, эмоционалды</w:t>
      </w:r>
      <w:r w:rsidR="008F26D1">
        <w:rPr>
          <w:rFonts w:ascii="Times New Roman" w:hAnsi="Times New Roman" w:cs="Times New Roman"/>
          <w:sz w:val="28"/>
          <w:szCs w:val="28"/>
          <w:lang w:val="kk-KZ"/>
        </w:rPr>
        <w:t xml:space="preserve"> интеллект</w:t>
      </w:r>
      <w:r w:rsidRPr="00DC79A1">
        <w:rPr>
          <w:rFonts w:ascii="Times New Roman" w:hAnsi="Times New Roman" w:cs="Times New Roman"/>
          <w:sz w:val="28"/>
          <w:szCs w:val="28"/>
          <w:lang w:val="kk-KZ"/>
        </w:rPr>
        <w:t>ілері жеткіліксіз қалыптасып отыр, бұл психологтың болашақ кәсіби қызметіне кері әсерін тигізеді, ондай жағдайда өзінің және басқа адамдардың эмоцияларын түсіну және басқару қабілетіне жоғары талапт</w:t>
      </w:r>
      <w:r w:rsidR="00DB0186" w:rsidRPr="00DC79A1">
        <w:rPr>
          <w:rFonts w:ascii="Times New Roman" w:hAnsi="Times New Roman" w:cs="Times New Roman"/>
          <w:sz w:val="28"/>
          <w:szCs w:val="28"/>
          <w:lang w:val="kk-KZ"/>
        </w:rPr>
        <w:t>ар қойылады, осыдан эмоционалды</w:t>
      </w:r>
      <w:r w:rsidRPr="00DC79A1">
        <w:rPr>
          <w:rFonts w:ascii="Times New Roman" w:hAnsi="Times New Roman" w:cs="Times New Roman"/>
          <w:sz w:val="28"/>
          <w:szCs w:val="28"/>
          <w:lang w:val="kk-KZ"/>
        </w:rPr>
        <w:t xml:space="preserve"> интеллект дамуының кем дегенде тұрақты орташа деңгейі болжанып отыр.</w:t>
      </w:r>
    </w:p>
    <w:p w14:paraId="57621402"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икемділіктің реттеуші компонентінің көрсеткіштерін қарастырамыз</w:t>
      </w:r>
      <w:r w:rsidR="00B46883" w:rsidRPr="00DC79A1">
        <w:rPr>
          <w:rFonts w:ascii="Times New Roman" w:hAnsi="Times New Roman" w:cs="Times New Roman"/>
          <w:sz w:val="28"/>
          <w:szCs w:val="28"/>
          <w:lang w:val="kk-KZ"/>
        </w:rPr>
        <w:t>.</w:t>
      </w:r>
    </w:p>
    <w:p w14:paraId="02CF4ABA" w14:textId="77777777" w:rsidR="0035725A" w:rsidRDefault="0035725A" w:rsidP="00AB3C01">
      <w:pPr>
        <w:ind w:firstLine="709"/>
        <w:jc w:val="both"/>
        <w:rPr>
          <w:rFonts w:ascii="Times New Roman" w:hAnsi="Times New Roman" w:cs="Times New Roman"/>
          <w:sz w:val="28"/>
          <w:szCs w:val="28"/>
          <w:shd w:val="clear" w:color="auto" w:fill="FFFFFF"/>
          <w:lang w:val="kk-KZ"/>
        </w:rPr>
      </w:pPr>
      <w:r w:rsidRPr="0035725A">
        <w:rPr>
          <w:rFonts w:ascii="Times New Roman" w:hAnsi="Times New Roman" w:cs="Times New Roman"/>
          <w:sz w:val="28"/>
          <w:szCs w:val="28"/>
          <w:shd w:val="clear" w:color="auto" w:fill="FFFFFF"/>
          <w:lang w:val="kk-KZ"/>
        </w:rPr>
        <w:t xml:space="preserve">Келесі болжамдар ұсынылды </w:t>
      </w:r>
    </w:p>
    <w:p w14:paraId="57C55B22" w14:textId="65727F3C"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i/>
          <w:sz w:val="28"/>
          <w:szCs w:val="28"/>
          <w:lang w:val="kk-KZ"/>
        </w:rPr>
        <w:t>нөлдік болжам</w:t>
      </w:r>
    </w:p>
    <w:p w14:paraId="4946126D" w14:textId="0191CD86"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H</w:t>
      </w:r>
      <w:r w:rsidRPr="00DC79A1">
        <w:rPr>
          <w:rFonts w:ascii="Times New Roman" w:hAnsi="Times New Roman" w:cs="Times New Roman"/>
          <w:sz w:val="28"/>
          <w:szCs w:val="28"/>
          <w:vertAlign w:val="subscript"/>
          <w:lang w:val="kk-KZ"/>
        </w:rPr>
        <w:t>0</w:t>
      </w:r>
      <w:r w:rsidRPr="00DC79A1">
        <w:rPr>
          <w:rFonts w:ascii="Times New Roman" w:hAnsi="Times New Roman" w:cs="Times New Roman"/>
          <w:sz w:val="28"/>
          <w:szCs w:val="28"/>
          <w:lang w:val="kk-KZ"/>
        </w:rPr>
        <w:t>: - Дж.</w:t>
      </w:r>
      <w:r w:rsidR="00F933E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Гросс ERQ</w:t>
      </w:r>
      <w:r w:rsidRPr="00DC79A1">
        <w:rPr>
          <w:rFonts w:ascii="Times New Roman" w:hAnsi="Times New Roman" w:cs="Times New Roman"/>
          <w:sz w:val="28"/>
          <w:szCs w:val="28"/>
          <w:shd w:val="clear" w:color="auto" w:fill="FFFFFF"/>
          <w:lang w:val="kk-KZ"/>
        </w:rPr>
        <w:t xml:space="preserve"> сауалнамасы</w:t>
      </w:r>
      <w:r w:rsidRPr="00DC79A1">
        <w:rPr>
          <w:rFonts w:ascii="Times New Roman" w:hAnsi="Times New Roman" w:cs="Times New Roman"/>
          <w:sz w:val="28"/>
          <w:szCs w:val="28"/>
          <w:lang w:val="kk-KZ"/>
        </w:rPr>
        <w:t xml:space="preserve"> және онымен бәсекелес болжам негізінде эксперименттік топ пен бақылау тобы арас</w:t>
      </w:r>
      <w:r w:rsidR="00B46883" w:rsidRPr="00DC79A1">
        <w:rPr>
          <w:rFonts w:ascii="Times New Roman" w:hAnsi="Times New Roman" w:cs="Times New Roman"/>
          <w:sz w:val="28"/>
          <w:szCs w:val="28"/>
          <w:lang w:val="kk-KZ"/>
        </w:rPr>
        <w:t>ында эмоционалды</w:t>
      </w:r>
      <w:r w:rsidRPr="00DC79A1">
        <w:rPr>
          <w:rFonts w:ascii="Times New Roman" w:hAnsi="Times New Roman" w:cs="Times New Roman"/>
          <w:sz w:val="28"/>
          <w:szCs w:val="28"/>
          <w:lang w:val="kk-KZ"/>
        </w:rPr>
        <w:t xml:space="preserve"> реттеудің жеке көрсеткіштері бойынша кездейсоқ айырмашылықтар бар. </w:t>
      </w:r>
    </w:p>
    <w:p w14:paraId="203DA8BB" w14:textId="77777777" w:rsidR="004C5AD1" w:rsidRPr="00DC79A1" w:rsidRDefault="004C5AD1" w:rsidP="00AB3C01">
      <w:pPr>
        <w:ind w:firstLine="709"/>
        <w:jc w:val="both"/>
        <w:rPr>
          <w:rFonts w:ascii="Times New Roman" w:hAnsi="Times New Roman" w:cs="Times New Roman"/>
          <w:i/>
          <w:sz w:val="28"/>
          <w:szCs w:val="28"/>
          <w:lang w:val="kk-KZ"/>
        </w:rPr>
      </w:pPr>
      <w:r w:rsidRPr="00DC79A1">
        <w:rPr>
          <w:rFonts w:ascii="Times New Roman" w:hAnsi="Times New Roman" w:cs="Times New Roman"/>
          <w:i/>
          <w:sz w:val="28"/>
          <w:szCs w:val="28"/>
          <w:lang w:val="kk-KZ"/>
        </w:rPr>
        <w:t>кездейсоқ болжам</w:t>
      </w:r>
    </w:p>
    <w:p w14:paraId="787ECC32"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H</w:t>
      </w:r>
      <w:r w:rsidRPr="00DC79A1">
        <w:rPr>
          <w:rFonts w:ascii="Times New Roman" w:hAnsi="Times New Roman" w:cs="Times New Roman"/>
          <w:sz w:val="28"/>
          <w:szCs w:val="28"/>
          <w:vertAlign w:val="subscript"/>
          <w:lang w:val="kk-KZ"/>
        </w:rPr>
        <w:t>1</w:t>
      </w:r>
      <w:r w:rsidRPr="00DC79A1">
        <w:rPr>
          <w:rFonts w:ascii="Times New Roman" w:hAnsi="Times New Roman" w:cs="Times New Roman"/>
          <w:sz w:val="28"/>
          <w:szCs w:val="28"/>
          <w:lang w:val="kk-KZ"/>
        </w:rPr>
        <w:t>: - эксперименттік топ пен бақылау</w:t>
      </w:r>
      <w:r w:rsidR="00B46883" w:rsidRPr="00DC79A1">
        <w:rPr>
          <w:rFonts w:ascii="Times New Roman" w:hAnsi="Times New Roman" w:cs="Times New Roman"/>
          <w:sz w:val="28"/>
          <w:szCs w:val="28"/>
          <w:lang w:val="kk-KZ"/>
        </w:rPr>
        <w:t xml:space="preserve"> тобы арасында эмоционалды</w:t>
      </w:r>
      <w:r w:rsidRPr="00DC79A1">
        <w:rPr>
          <w:rFonts w:ascii="Times New Roman" w:hAnsi="Times New Roman" w:cs="Times New Roman"/>
          <w:sz w:val="28"/>
          <w:szCs w:val="28"/>
          <w:lang w:val="kk-KZ"/>
        </w:rPr>
        <w:t xml:space="preserve"> реттеудің жеке көрсеткіштерінде кездейсоқ емес айырмашылықтар бар (когнитивті қайта бағалау және экспрессияны басу).</w:t>
      </w:r>
    </w:p>
    <w:p w14:paraId="336C9832" w14:textId="0E9E8412"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274FC4">
        <w:rPr>
          <w:rFonts w:ascii="Times New Roman" w:hAnsi="Times New Roman" w:cs="Times New Roman"/>
          <w:sz w:val="28"/>
          <w:szCs w:val="28"/>
          <w:lang w:val="kk-KZ"/>
        </w:rPr>
        <w:t>4</w:t>
      </w:r>
      <w:r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eastAsia="de-DE"/>
        </w:rPr>
        <w:t>кестеде H</w:t>
      </w:r>
      <w:r w:rsidRPr="00DC79A1">
        <w:rPr>
          <w:rFonts w:ascii="Times New Roman" w:hAnsi="Times New Roman" w:cs="Times New Roman"/>
          <w:sz w:val="28"/>
          <w:szCs w:val="28"/>
          <w:vertAlign w:val="subscript"/>
          <w:lang w:val="kk-KZ" w:eastAsia="de-DE"/>
        </w:rPr>
        <w:t>0</w:t>
      </w:r>
      <w:r w:rsidRPr="00DC79A1">
        <w:rPr>
          <w:rFonts w:ascii="Times New Roman" w:hAnsi="Times New Roman" w:cs="Times New Roman"/>
          <w:sz w:val="28"/>
          <w:szCs w:val="28"/>
          <w:lang w:val="kk-KZ" w:eastAsia="de-DE"/>
        </w:rPr>
        <w:t xml:space="preserve"> және H</w:t>
      </w:r>
      <w:r w:rsidRPr="00DC79A1">
        <w:rPr>
          <w:rFonts w:ascii="Times New Roman" w:hAnsi="Times New Roman" w:cs="Times New Roman"/>
          <w:sz w:val="28"/>
          <w:szCs w:val="28"/>
          <w:vertAlign w:val="subscript"/>
          <w:lang w:val="kk-KZ" w:eastAsia="de-DE"/>
        </w:rPr>
        <w:t>1</w:t>
      </w:r>
      <w:r w:rsidRPr="00DC79A1">
        <w:rPr>
          <w:rFonts w:ascii="Times New Roman" w:hAnsi="Times New Roman" w:cs="Times New Roman"/>
          <w:sz w:val="28"/>
          <w:szCs w:val="28"/>
          <w:lang w:val="kk-KZ" w:eastAsia="de-DE"/>
        </w:rPr>
        <w:t xml:space="preserve"> болжамдарын тексеру барысында алынған нәтижелер көрсетілген.</w:t>
      </w:r>
    </w:p>
    <w:p w14:paraId="68177DB8" w14:textId="77777777" w:rsidR="004C5AD1" w:rsidRPr="00DC79A1" w:rsidRDefault="004C5AD1" w:rsidP="00AB3C01">
      <w:pPr>
        <w:ind w:firstLine="709"/>
        <w:jc w:val="both"/>
        <w:rPr>
          <w:rFonts w:ascii="Times New Roman" w:hAnsi="Times New Roman" w:cs="Times New Roman"/>
          <w:b/>
          <w:sz w:val="28"/>
          <w:szCs w:val="28"/>
          <w:lang w:val="kk-KZ"/>
        </w:rPr>
      </w:pPr>
    </w:p>
    <w:p w14:paraId="683EE797" w14:textId="24507A17" w:rsidR="004C5AD1" w:rsidRPr="00DC79A1" w:rsidRDefault="004C5AD1" w:rsidP="009A633D">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Кесте 1</w:t>
      </w:r>
      <w:r w:rsidR="00274FC4">
        <w:rPr>
          <w:rFonts w:ascii="Times New Roman" w:hAnsi="Times New Roman" w:cs="Times New Roman"/>
          <w:sz w:val="28"/>
          <w:szCs w:val="28"/>
          <w:lang w:val="kk-KZ"/>
        </w:rPr>
        <w:t>4</w:t>
      </w:r>
      <w:r w:rsidR="009A633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Арнайы курс пен тренингтер өткізгенге дейін эксперименттік және бақылау топтары студенттерінің реттеуші компонентін диагностикалау нәтижелері (орташа ұпайы, U-критерий, р-мәнділігі) </w:t>
      </w:r>
    </w:p>
    <w:p w14:paraId="7331FC60" w14:textId="77777777" w:rsidR="005F7B61" w:rsidRPr="00DC79A1" w:rsidRDefault="005F7B61" w:rsidP="004C5AD1">
      <w:pPr>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1334"/>
        <w:gridCol w:w="1259"/>
        <w:gridCol w:w="1046"/>
        <w:gridCol w:w="971"/>
        <w:gridCol w:w="892"/>
        <w:gridCol w:w="1613"/>
      </w:tblGrid>
      <w:tr w:rsidR="004359AF" w:rsidRPr="00DC79A1" w14:paraId="3D2B2662" w14:textId="77777777" w:rsidTr="00B46883">
        <w:trPr>
          <w:jc w:val="center"/>
        </w:trPr>
        <w:tc>
          <w:tcPr>
            <w:tcW w:w="2477" w:type="dxa"/>
            <w:shd w:val="clear" w:color="auto" w:fill="auto"/>
          </w:tcPr>
          <w:p w14:paraId="50476D56" w14:textId="77777777" w:rsidR="004C5AD1" w:rsidRPr="00DC79A1" w:rsidRDefault="004C5AD1" w:rsidP="009A633D">
            <w:pPr>
              <w:jc w:val="center"/>
              <w:rPr>
                <w:rFonts w:ascii="Times New Roman" w:hAnsi="Times New Roman" w:cs="Times New Roman"/>
                <w:sz w:val="24"/>
                <w:szCs w:val="24"/>
              </w:rPr>
            </w:pPr>
            <w:r w:rsidRPr="00DC79A1">
              <w:rPr>
                <w:rFonts w:ascii="Times New Roman" w:hAnsi="Times New Roman" w:cs="Times New Roman"/>
                <w:sz w:val="24"/>
                <w:szCs w:val="24"/>
              </w:rPr>
              <w:t>Эмоционалды реттеудің диагностикалық көрсеткіштері</w:t>
            </w:r>
          </w:p>
        </w:tc>
        <w:tc>
          <w:tcPr>
            <w:tcW w:w="2593" w:type="dxa"/>
            <w:gridSpan w:val="2"/>
            <w:shd w:val="clear" w:color="auto" w:fill="auto"/>
          </w:tcPr>
          <w:p w14:paraId="5F3A6225" w14:textId="77777777" w:rsidR="004C5AD1" w:rsidRPr="00DC79A1" w:rsidRDefault="004C5AD1"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Эксперименттік топ</w:t>
            </w:r>
          </w:p>
        </w:tc>
        <w:tc>
          <w:tcPr>
            <w:tcW w:w="2017" w:type="dxa"/>
            <w:gridSpan w:val="2"/>
            <w:shd w:val="clear" w:color="auto" w:fill="auto"/>
          </w:tcPr>
          <w:p w14:paraId="5DD4007A" w14:textId="77777777" w:rsidR="004C5AD1" w:rsidRPr="00DC79A1" w:rsidRDefault="004C5AD1"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Бақылау тобы</w:t>
            </w:r>
          </w:p>
        </w:tc>
        <w:tc>
          <w:tcPr>
            <w:tcW w:w="892" w:type="dxa"/>
            <w:shd w:val="clear" w:color="auto" w:fill="auto"/>
          </w:tcPr>
          <w:p w14:paraId="29233CC3" w14:textId="77777777" w:rsidR="004C5AD1" w:rsidRPr="00DC79A1" w:rsidRDefault="004C5AD1" w:rsidP="009A633D">
            <w:pPr>
              <w:jc w:val="center"/>
              <w:rPr>
                <w:rFonts w:ascii="Times New Roman" w:hAnsi="Times New Roman" w:cs="Times New Roman"/>
                <w:sz w:val="24"/>
                <w:szCs w:val="24"/>
              </w:rPr>
            </w:pPr>
            <w:r w:rsidRPr="00DC79A1">
              <w:rPr>
                <w:rFonts w:ascii="Times New Roman" w:hAnsi="Times New Roman" w:cs="Times New Roman"/>
                <w:sz w:val="24"/>
                <w:szCs w:val="24"/>
              </w:rPr>
              <w:t>U эмп.,</w:t>
            </w:r>
          </w:p>
          <w:p w14:paraId="47DEC2A8" w14:textId="77777777" w:rsidR="004C5AD1" w:rsidRPr="00DC79A1" w:rsidRDefault="004C5AD1" w:rsidP="009A633D">
            <w:pPr>
              <w:jc w:val="center"/>
              <w:rPr>
                <w:rFonts w:ascii="Times New Roman" w:hAnsi="Times New Roman" w:cs="Times New Roman"/>
                <w:sz w:val="24"/>
                <w:szCs w:val="24"/>
              </w:rPr>
            </w:pPr>
            <w:r w:rsidRPr="00DC79A1">
              <w:rPr>
                <w:rFonts w:ascii="Times New Roman" w:hAnsi="Times New Roman" w:cs="Times New Roman"/>
                <w:sz w:val="24"/>
                <w:szCs w:val="24"/>
              </w:rPr>
              <w:t>р</w:t>
            </w:r>
          </w:p>
        </w:tc>
        <w:tc>
          <w:tcPr>
            <w:tcW w:w="1613" w:type="dxa"/>
            <w:shd w:val="clear" w:color="auto" w:fill="auto"/>
          </w:tcPr>
          <w:p w14:paraId="47DE7B40" w14:textId="77777777" w:rsidR="004C5AD1" w:rsidRPr="00DC79A1" w:rsidRDefault="004C5AD1"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Мәнділігі</w:t>
            </w:r>
          </w:p>
        </w:tc>
      </w:tr>
      <w:tr w:rsidR="004359AF" w:rsidRPr="00DC79A1" w14:paraId="38B7C1E8" w14:textId="77777777" w:rsidTr="00B46883">
        <w:trPr>
          <w:jc w:val="center"/>
        </w:trPr>
        <w:tc>
          <w:tcPr>
            <w:tcW w:w="2477" w:type="dxa"/>
            <w:tcBorders>
              <w:top w:val="single" w:sz="4" w:space="0" w:color="auto"/>
            </w:tcBorders>
            <w:shd w:val="clear" w:color="auto" w:fill="auto"/>
            <w:vAlign w:val="center"/>
          </w:tcPr>
          <w:p w14:paraId="3B6C592A" w14:textId="77777777" w:rsidR="004C5AD1" w:rsidRPr="00DC79A1" w:rsidRDefault="004C5AD1" w:rsidP="004C5AD1">
            <w:pPr>
              <w:jc w:val="both"/>
              <w:rPr>
                <w:rFonts w:ascii="Times New Roman" w:hAnsi="Times New Roman" w:cs="Times New Roman"/>
                <w:sz w:val="24"/>
                <w:szCs w:val="24"/>
              </w:rPr>
            </w:pPr>
          </w:p>
        </w:tc>
        <w:tc>
          <w:tcPr>
            <w:tcW w:w="1334" w:type="dxa"/>
            <w:shd w:val="clear" w:color="auto" w:fill="auto"/>
            <w:vAlign w:val="center"/>
          </w:tcPr>
          <w:p w14:paraId="46A578BF"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1259" w:type="dxa"/>
            <w:shd w:val="clear" w:color="auto" w:fill="auto"/>
            <w:vAlign w:val="center"/>
          </w:tcPr>
          <w:p w14:paraId="55162515"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1046" w:type="dxa"/>
            <w:shd w:val="clear" w:color="auto" w:fill="auto"/>
            <w:vAlign w:val="center"/>
          </w:tcPr>
          <w:p w14:paraId="4D996D78"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971" w:type="dxa"/>
            <w:shd w:val="clear" w:color="auto" w:fill="auto"/>
            <w:vAlign w:val="center"/>
          </w:tcPr>
          <w:p w14:paraId="12098271"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892" w:type="dxa"/>
            <w:tcBorders>
              <w:right w:val="nil"/>
            </w:tcBorders>
            <w:shd w:val="clear" w:color="auto" w:fill="auto"/>
            <w:vAlign w:val="center"/>
          </w:tcPr>
          <w:p w14:paraId="11DDE778" w14:textId="77777777" w:rsidR="004C5AD1" w:rsidRPr="00DC79A1" w:rsidRDefault="004C5AD1" w:rsidP="004C5AD1">
            <w:pPr>
              <w:autoSpaceDE w:val="0"/>
              <w:autoSpaceDN w:val="0"/>
              <w:adjustRightInd w:val="0"/>
              <w:jc w:val="center"/>
              <w:rPr>
                <w:rFonts w:ascii="Times New Roman" w:hAnsi="Times New Roman" w:cs="Times New Roman"/>
                <w:sz w:val="24"/>
                <w:szCs w:val="24"/>
              </w:rPr>
            </w:pPr>
          </w:p>
        </w:tc>
        <w:tc>
          <w:tcPr>
            <w:tcW w:w="1613" w:type="dxa"/>
            <w:tcBorders>
              <w:left w:val="nil"/>
            </w:tcBorders>
            <w:shd w:val="clear" w:color="auto" w:fill="auto"/>
            <w:vAlign w:val="center"/>
          </w:tcPr>
          <w:p w14:paraId="0905A5D6" w14:textId="77777777" w:rsidR="004C5AD1" w:rsidRPr="00DC79A1" w:rsidRDefault="004C5AD1" w:rsidP="004C5AD1">
            <w:pPr>
              <w:jc w:val="center"/>
              <w:rPr>
                <w:rFonts w:ascii="Times New Roman" w:hAnsi="Times New Roman" w:cs="Times New Roman"/>
                <w:sz w:val="24"/>
                <w:szCs w:val="24"/>
              </w:rPr>
            </w:pPr>
          </w:p>
        </w:tc>
      </w:tr>
      <w:tr w:rsidR="004359AF" w:rsidRPr="00DC79A1" w14:paraId="698E19AF" w14:textId="77777777" w:rsidTr="00B46883">
        <w:trPr>
          <w:jc w:val="center"/>
        </w:trPr>
        <w:tc>
          <w:tcPr>
            <w:tcW w:w="2477" w:type="dxa"/>
            <w:shd w:val="clear" w:color="auto" w:fill="auto"/>
            <w:vAlign w:val="center"/>
          </w:tcPr>
          <w:p w14:paraId="7C96BFD6" w14:textId="77777777" w:rsidR="004C5AD1" w:rsidRPr="00DC79A1" w:rsidRDefault="004C5AD1" w:rsidP="004C5AD1">
            <w:pPr>
              <w:jc w:val="both"/>
              <w:rPr>
                <w:rFonts w:ascii="Times New Roman" w:hAnsi="Times New Roman" w:cs="Times New Roman"/>
                <w:sz w:val="24"/>
                <w:szCs w:val="24"/>
              </w:rPr>
            </w:pPr>
            <w:r w:rsidRPr="00DC79A1">
              <w:rPr>
                <w:rFonts w:ascii="Times New Roman" w:hAnsi="Times New Roman" w:cs="Times New Roman"/>
                <w:sz w:val="24"/>
                <w:szCs w:val="24"/>
                <w:lang w:val="kk-KZ"/>
              </w:rPr>
              <w:t>К</w:t>
            </w:r>
            <w:r w:rsidRPr="00DC79A1">
              <w:rPr>
                <w:rFonts w:ascii="Times New Roman" w:hAnsi="Times New Roman" w:cs="Times New Roman"/>
                <w:sz w:val="24"/>
                <w:szCs w:val="24"/>
              </w:rPr>
              <w:t>огнитивті қайта бағалау</w:t>
            </w:r>
          </w:p>
        </w:tc>
        <w:tc>
          <w:tcPr>
            <w:tcW w:w="1334" w:type="dxa"/>
            <w:shd w:val="clear" w:color="auto" w:fill="auto"/>
            <w:vAlign w:val="center"/>
          </w:tcPr>
          <w:p w14:paraId="3E4A7DC9"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30,58</w:t>
            </w:r>
          </w:p>
        </w:tc>
        <w:tc>
          <w:tcPr>
            <w:tcW w:w="1259" w:type="dxa"/>
            <w:shd w:val="clear" w:color="auto" w:fill="auto"/>
            <w:vAlign w:val="center"/>
          </w:tcPr>
          <w:p w14:paraId="4AC86A66"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5,11</w:t>
            </w:r>
          </w:p>
        </w:tc>
        <w:tc>
          <w:tcPr>
            <w:tcW w:w="1046" w:type="dxa"/>
            <w:shd w:val="clear" w:color="auto" w:fill="auto"/>
            <w:vAlign w:val="center"/>
          </w:tcPr>
          <w:p w14:paraId="05A6B7DB"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30,20</w:t>
            </w:r>
          </w:p>
        </w:tc>
        <w:tc>
          <w:tcPr>
            <w:tcW w:w="971" w:type="dxa"/>
            <w:shd w:val="clear" w:color="auto" w:fill="auto"/>
            <w:vAlign w:val="center"/>
          </w:tcPr>
          <w:p w14:paraId="67E7F624"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4,99</w:t>
            </w:r>
          </w:p>
        </w:tc>
        <w:tc>
          <w:tcPr>
            <w:tcW w:w="892" w:type="dxa"/>
            <w:shd w:val="clear" w:color="auto" w:fill="auto"/>
            <w:vAlign w:val="center"/>
          </w:tcPr>
          <w:p w14:paraId="48DABC03"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789,50</w:t>
            </w:r>
          </w:p>
          <w:p w14:paraId="0A6B9F60"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р=.919</w:t>
            </w:r>
          </w:p>
        </w:tc>
        <w:tc>
          <w:tcPr>
            <w:tcW w:w="1613" w:type="dxa"/>
            <w:shd w:val="clear" w:color="auto" w:fill="auto"/>
            <w:vAlign w:val="center"/>
          </w:tcPr>
          <w:p w14:paraId="5DCDE902"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3F70E85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4359AF" w:rsidRPr="00DC79A1" w14:paraId="089D5608" w14:textId="77777777" w:rsidTr="00B46883">
        <w:trPr>
          <w:jc w:val="center"/>
        </w:trPr>
        <w:tc>
          <w:tcPr>
            <w:tcW w:w="2477" w:type="dxa"/>
            <w:shd w:val="clear" w:color="auto" w:fill="auto"/>
            <w:vAlign w:val="center"/>
          </w:tcPr>
          <w:p w14:paraId="0B7C44BD" w14:textId="77777777"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rPr>
              <w:t>Экспресси</w:t>
            </w:r>
            <w:r w:rsidRPr="00DC79A1">
              <w:rPr>
                <w:rFonts w:ascii="Times New Roman" w:hAnsi="Times New Roman" w:cs="Times New Roman"/>
                <w:sz w:val="24"/>
                <w:szCs w:val="24"/>
                <w:lang w:val="kk-KZ"/>
              </w:rPr>
              <w:t>яны басу</w:t>
            </w:r>
          </w:p>
        </w:tc>
        <w:tc>
          <w:tcPr>
            <w:tcW w:w="1334" w:type="dxa"/>
            <w:shd w:val="clear" w:color="auto" w:fill="auto"/>
            <w:vAlign w:val="center"/>
          </w:tcPr>
          <w:p w14:paraId="3965CB4C"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17,98</w:t>
            </w:r>
          </w:p>
        </w:tc>
        <w:tc>
          <w:tcPr>
            <w:tcW w:w="1259" w:type="dxa"/>
            <w:shd w:val="clear" w:color="auto" w:fill="auto"/>
            <w:vAlign w:val="center"/>
          </w:tcPr>
          <w:p w14:paraId="1134E4C6"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4,14</w:t>
            </w:r>
          </w:p>
        </w:tc>
        <w:tc>
          <w:tcPr>
            <w:tcW w:w="1046" w:type="dxa"/>
            <w:shd w:val="clear" w:color="auto" w:fill="auto"/>
            <w:vAlign w:val="center"/>
          </w:tcPr>
          <w:p w14:paraId="35394251"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18,55</w:t>
            </w:r>
          </w:p>
        </w:tc>
        <w:tc>
          <w:tcPr>
            <w:tcW w:w="971" w:type="dxa"/>
            <w:shd w:val="clear" w:color="auto" w:fill="auto"/>
            <w:vAlign w:val="center"/>
          </w:tcPr>
          <w:p w14:paraId="70B1F4B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4,78</w:t>
            </w:r>
          </w:p>
        </w:tc>
        <w:tc>
          <w:tcPr>
            <w:tcW w:w="892" w:type="dxa"/>
            <w:shd w:val="clear" w:color="auto" w:fill="auto"/>
            <w:vAlign w:val="center"/>
          </w:tcPr>
          <w:p w14:paraId="760601C5" w14:textId="77777777" w:rsidR="004C5AD1" w:rsidRPr="00DC79A1" w:rsidRDefault="004C5AD1" w:rsidP="004C5AD1">
            <w:pPr>
              <w:jc w:val="right"/>
              <w:rPr>
                <w:rFonts w:ascii="Times New Roman" w:hAnsi="Times New Roman" w:cs="Times New Roman"/>
                <w:sz w:val="24"/>
                <w:szCs w:val="24"/>
              </w:rPr>
            </w:pPr>
            <w:r w:rsidRPr="00DC79A1">
              <w:rPr>
                <w:rFonts w:ascii="Times New Roman" w:hAnsi="Times New Roman" w:cs="Times New Roman"/>
                <w:sz w:val="24"/>
                <w:szCs w:val="24"/>
              </w:rPr>
              <w:t>71</w:t>
            </w:r>
            <w:r w:rsidRPr="00DC79A1">
              <w:rPr>
                <w:rFonts w:ascii="Times New Roman" w:hAnsi="Times New Roman" w:cs="Times New Roman"/>
                <w:sz w:val="24"/>
                <w:szCs w:val="24"/>
                <w:lang w:val="de-DE"/>
              </w:rPr>
              <w:t>6,</w:t>
            </w:r>
            <w:r w:rsidRPr="00DC79A1">
              <w:rPr>
                <w:rFonts w:ascii="Times New Roman" w:hAnsi="Times New Roman" w:cs="Times New Roman"/>
                <w:sz w:val="24"/>
                <w:szCs w:val="24"/>
              </w:rPr>
              <w:t>0</w:t>
            </w:r>
            <w:r w:rsidRPr="00DC79A1">
              <w:rPr>
                <w:rFonts w:ascii="Times New Roman" w:hAnsi="Times New Roman" w:cs="Times New Roman"/>
                <w:sz w:val="24"/>
                <w:szCs w:val="24"/>
                <w:lang w:val="de-DE"/>
              </w:rPr>
              <w:t>0</w:t>
            </w:r>
          </w:p>
          <w:p w14:paraId="5F7ED4FB"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р=.417</w:t>
            </w:r>
          </w:p>
        </w:tc>
        <w:tc>
          <w:tcPr>
            <w:tcW w:w="1613" w:type="dxa"/>
            <w:shd w:val="clear" w:color="auto" w:fill="auto"/>
            <w:vAlign w:val="center"/>
          </w:tcPr>
          <w:p w14:paraId="1FBD891D"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4541CE8A"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17D777AF" w14:textId="77777777" w:rsidTr="009460FA">
        <w:trPr>
          <w:jc w:val="center"/>
        </w:trPr>
        <w:tc>
          <w:tcPr>
            <w:tcW w:w="9592" w:type="dxa"/>
            <w:gridSpan w:val="7"/>
            <w:shd w:val="clear" w:color="auto" w:fill="auto"/>
            <w:vAlign w:val="center"/>
          </w:tcPr>
          <w:p w14:paraId="4DE9A7CE" w14:textId="65CD7FF2" w:rsidR="009A633D" w:rsidRPr="009A633D" w:rsidRDefault="009A633D" w:rsidP="009A633D">
            <w:pPr>
              <w:ind w:firstLine="709"/>
              <w:jc w:val="both"/>
              <w:rPr>
                <w:rFonts w:ascii="Times New Roman" w:hAnsi="Times New Roman" w:cs="Times New Roman"/>
                <w:sz w:val="20"/>
                <w:szCs w:val="20"/>
                <w:lang w:val="kk-KZ"/>
              </w:rPr>
            </w:pPr>
            <w:r w:rsidRPr="009A633D">
              <w:rPr>
                <w:rFonts w:ascii="Times New Roman" w:hAnsi="Times New Roman" w:cs="Times New Roman"/>
                <w:sz w:val="20"/>
                <w:szCs w:val="20"/>
                <w:lang w:val="kk-KZ"/>
              </w:rPr>
              <w:t>Ескерту</w:t>
            </w:r>
            <w:r>
              <w:rPr>
                <w:rFonts w:ascii="Times New Roman" w:hAnsi="Times New Roman" w:cs="Times New Roman"/>
                <w:sz w:val="20"/>
                <w:szCs w:val="20"/>
              </w:rPr>
              <w:t xml:space="preserve"> </w:t>
            </w:r>
            <w:r>
              <w:rPr>
                <w:rFonts w:ascii="Times New Roman" w:hAnsi="Times New Roman" w:cs="Times New Roman"/>
                <w:sz w:val="20"/>
                <w:szCs w:val="20"/>
                <w:lang w:val="kk-KZ"/>
              </w:rPr>
              <w:t>–</w:t>
            </w:r>
            <w:r w:rsidRPr="00DC79A1">
              <w:rPr>
                <w:rFonts w:ascii="Times New Roman" w:hAnsi="Times New Roman" w:cs="Times New Roman"/>
                <w:sz w:val="20"/>
                <w:szCs w:val="20"/>
                <w:lang w:val="kk-KZ"/>
              </w:rPr>
              <w:t xml:space="preserve"> M=о</w:t>
            </w:r>
            <w:r>
              <w:rPr>
                <w:rFonts w:ascii="Times New Roman" w:hAnsi="Times New Roman" w:cs="Times New Roman"/>
                <w:sz w:val="20"/>
                <w:szCs w:val="20"/>
                <w:lang w:val="kk-KZ"/>
              </w:rPr>
              <w:t>рташа мәні; σ=стандартты ауытқу</w:t>
            </w:r>
          </w:p>
        </w:tc>
      </w:tr>
    </w:tbl>
    <w:p w14:paraId="186351F8" w14:textId="77777777" w:rsidR="004C5AD1" w:rsidRPr="00DC79A1" w:rsidRDefault="004C5AD1" w:rsidP="00AB3C01">
      <w:pPr>
        <w:ind w:firstLine="709"/>
        <w:jc w:val="both"/>
        <w:rPr>
          <w:rFonts w:ascii="Times New Roman" w:hAnsi="Times New Roman" w:cs="Times New Roman"/>
          <w:sz w:val="20"/>
          <w:szCs w:val="20"/>
          <w:lang w:val="kk-KZ"/>
        </w:rPr>
      </w:pPr>
    </w:p>
    <w:p w14:paraId="354C63F9" w14:textId="39C99990"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274FC4">
        <w:rPr>
          <w:rFonts w:ascii="Times New Roman" w:hAnsi="Times New Roman" w:cs="Times New Roman"/>
          <w:sz w:val="28"/>
          <w:szCs w:val="28"/>
          <w:lang w:val="kk-KZ"/>
        </w:rPr>
        <w:t>4</w:t>
      </w:r>
      <w:r w:rsidRPr="00DC79A1">
        <w:rPr>
          <w:rFonts w:ascii="Times New Roman" w:hAnsi="Times New Roman" w:cs="Times New Roman"/>
          <w:sz w:val="28"/>
          <w:szCs w:val="28"/>
          <w:lang w:val="kk-KZ"/>
        </w:rPr>
        <w:t xml:space="preserve">-кестеден көріп отырғанымыздай, Манна-Уитни U-критерийі бойынша деректерді талдау нәтижесінде кешенді бағдарламаны өткізгенге дейін эксперименттік және бақылау тобының психолог студенттерінің реттеуші компонентінің көрсеткіші бойынша маңызды айырмашылықтар анықталған жоқ. </w:t>
      </w:r>
    </w:p>
    <w:p w14:paraId="4EA408DE" w14:textId="77777777" w:rsidR="004C5AD1" w:rsidRPr="00DC79A1" w:rsidRDefault="004C5AD1" w:rsidP="00AB3C01">
      <w:pPr>
        <w:tabs>
          <w:tab w:val="left" w:pos="2835"/>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Бұл бізге барлық көрсеткіштер бойынша H</w:t>
      </w:r>
      <w:r w:rsidRPr="00DC79A1">
        <w:rPr>
          <w:rFonts w:ascii="Times New Roman" w:hAnsi="Times New Roman" w:cs="Times New Roman"/>
          <w:sz w:val="28"/>
          <w:szCs w:val="28"/>
          <w:vertAlign w:val="subscript"/>
          <w:lang w:val="kk-KZ"/>
        </w:rPr>
        <w:t>1</w:t>
      </w:r>
      <w:r w:rsidRPr="00DC79A1">
        <w:rPr>
          <w:rFonts w:ascii="Times New Roman" w:hAnsi="Times New Roman" w:cs="Times New Roman"/>
          <w:sz w:val="28"/>
          <w:szCs w:val="28"/>
          <w:lang w:val="kk-KZ"/>
        </w:rPr>
        <w:t xml:space="preserve"> болжамын жоққа шығаруға мүмкіндік берді, яғни студент-психологтардың эксперименттік және бақылау топтары кешенді бағдарлама</w:t>
      </w:r>
      <w:r w:rsidR="008F71AE" w:rsidRPr="00DC79A1">
        <w:rPr>
          <w:rFonts w:ascii="Times New Roman" w:hAnsi="Times New Roman" w:cs="Times New Roman"/>
          <w:sz w:val="28"/>
          <w:szCs w:val="28"/>
          <w:lang w:val="kk-KZ"/>
        </w:rPr>
        <w:t>ны өткізгенге дейін эмоционалды</w:t>
      </w:r>
      <w:r w:rsidRPr="00DC79A1">
        <w:rPr>
          <w:rFonts w:ascii="Times New Roman" w:hAnsi="Times New Roman" w:cs="Times New Roman"/>
          <w:sz w:val="28"/>
          <w:szCs w:val="28"/>
          <w:lang w:val="kk-KZ"/>
        </w:rPr>
        <w:t xml:space="preserve"> реттеу көрсеткіштерімен ерекшеленбейді, атап айтқанда: когнитивті қайта бағалау және экспрессияны басу.</w:t>
      </w:r>
    </w:p>
    <w:p w14:paraId="05F51C72" w14:textId="631A89B3" w:rsidR="004C5AD1" w:rsidRPr="00DC79A1" w:rsidRDefault="004C5AD1" w:rsidP="00AB3C01">
      <w:pPr>
        <w:tabs>
          <w:tab w:val="left" w:pos="2835"/>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Сонымен қатар, эксперименттік және бақылау топтарының психолог студенттерінің көпшілігі (тиісінше 30,58 және 30,20) «когнитивті қайта бағалау</w:t>
      </w:r>
      <w:r w:rsidR="006C6775" w:rsidRPr="00DC79A1">
        <w:rPr>
          <w:rFonts w:ascii="Times New Roman" w:hAnsi="Times New Roman" w:cs="Times New Roman"/>
          <w:sz w:val="28"/>
          <w:szCs w:val="28"/>
          <w:lang w:val="kk-KZ"/>
        </w:rPr>
        <w:t>» критерийі бойынша эмоционалды</w:t>
      </w:r>
      <w:r w:rsidRPr="00DC79A1">
        <w:rPr>
          <w:rFonts w:ascii="Times New Roman" w:hAnsi="Times New Roman" w:cs="Times New Roman"/>
          <w:sz w:val="28"/>
          <w:szCs w:val="28"/>
          <w:lang w:val="kk-KZ"/>
        </w:rPr>
        <w:t xml:space="preserve"> реттеудің орташа деңгейімен сипатталады (мүмкін болатын ең жоғары ұпай: 42), сонымен қатар «экспрессияны басу</w:t>
      </w:r>
      <w:r w:rsidR="008F26D1">
        <w:rPr>
          <w:rFonts w:ascii="Times New Roman" w:hAnsi="Times New Roman" w:cs="Times New Roman"/>
          <w:sz w:val="28"/>
          <w:szCs w:val="28"/>
          <w:lang w:val="kk-KZ"/>
        </w:rPr>
        <w:t>» критерийі бойынша эмоционалды</w:t>
      </w:r>
      <w:r w:rsidRPr="00DC79A1">
        <w:rPr>
          <w:rFonts w:ascii="Times New Roman" w:hAnsi="Times New Roman" w:cs="Times New Roman"/>
          <w:sz w:val="28"/>
          <w:szCs w:val="28"/>
          <w:lang w:val="kk-KZ"/>
        </w:rPr>
        <w:t xml:space="preserve"> реттеудің орташа деңгейімен сипатталады (мүмкін болатын ең жоғары ұпай</w:t>
      </w:r>
      <w:r w:rsidR="009A633D">
        <w:rPr>
          <w:rFonts w:ascii="Times New Roman" w:hAnsi="Times New Roman" w:cs="Times New Roman"/>
          <w:sz w:val="28"/>
          <w:szCs w:val="28"/>
          <w:lang w:val="kk-KZ"/>
        </w:rPr>
        <w:t>: 28, 17,98 –</w:t>
      </w:r>
      <w:r w:rsidRPr="00DC79A1">
        <w:rPr>
          <w:rFonts w:ascii="Times New Roman" w:hAnsi="Times New Roman" w:cs="Times New Roman"/>
          <w:sz w:val="28"/>
          <w:szCs w:val="28"/>
          <w:lang w:val="kk-KZ"/>
        </w:rPr>
        <w:t xml:space="preserve"> эксперименттік топ үшін, 18,55</w:t>
      </w:r>
      <w:r w:rsidR="009A633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бақылау тобы үшін).</w:t>
      </w:r>
    </w:p>
    <w:p w14:paraId="2750F531" w14:textId="0999D97C" w:rsidR="004C5AD1" w:rsidRPr="00DC79A1" w:rsidRDefault="004C5AD1" w:rsidP="00AB3C01">
      <w:pPr>
        <w:tabs>
          <w:tab w:val="left" w:pos="2835"/>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«Экспрессияны басу» көрсеткіші бойынша псих</w:t>
      </w:r>
      <w:r w:rsidR="00C07B9C">
        <w:rPr>
          <w:rFonts w:ascii="Times New Roman" w:hAnsi="Times New Roman" w:cs="Times New Roman"/>
          <w:sz w:val="28"/>
          <w:szCs w:val="28"/>
          <w:lang w:val="kk-KZ"/>
        </w:rPr>
        <w:t>олог студенттердегі эмоцио</w:t>
      </w:r>
      <w:r w:rsidR="0018272D" w:rsidRPr="00DC79A1">
        <w:rPr>
          <w:rFonts w:ascii="Times New Roman" w:hAnsi="Times New Roman" w:cs="Times New Roman"/>
          <w:sz w:val="28"/>
          <w:szCs w:val="28"/>
          <w:lang w:val="kk-KZ"/>
        </w:rPr>
        <w:t xml:space="preserve">налды </w:t>
      </w:r>
      <w:r w:rsidRPr="00DC79A1">
        <w:rPr>
          <w:rFonts w:ascii="Times New Roman" w:hAnsi="Times New Roman" w:cs="Times New Roman"/>
          <w:sz w:val="28"/>
          <w:szCs w:val="28"/>
          <w:lang w:val="kk-KZ"/>
        </w:rPr>
        <w:t>реттеу көрсеткішінің айқындылығына на</w:t>
      </w:r>
      <w:r w:rsidR="00C07B9C">
        <w:rPr>
          <w:rFonts w:ascii="Times New Roman" w:hAnsi="Times New Roman" w:cs="Times New Roman"/>
          <w:sz w:val="28"/>
          <w:szCs w:val="28"/>
          <w:lang w:val="kk-KZ"/>
        </w:rPr>
        <w:t>зар аудару керек, өйткені эмоция</w:t>
      </w:r>
      <w:r w:rsidRPr="00DC79A1">
        <w:rPr>
          <w:rFonts w:ascii="Times New Roman" w:hAnsi="Times New Roman" w:cs="Times New Roman"/>
          <w:sz w:val="28"/>
          <w:szCs w:val="28"/>
          <w:lang w:val="kk-KZ"/>
        </w:rPr>
        <w:t>ларды іштей басу арқылы о</w:t>
      </w:r>
      <w:r w:rsidR="008F26D1">
        <w:rPr>
          <w:rFonts w:ascii="Times New Roman" w:hAnsi="Times New Roman" w:cs="Times New Roman"/>
          <w:sz w:val="28"/>
          <w:szCs w:val="28"/>
          <w:lang w:val="kk-KZ"/>
        </w:rPr>
        <w:t>ны жасыру болашақ психологтарды</w:t>
      </w:r>
      <w:r w:rsidRPr="00DC79A1">
        <w:rPr>
          <w:rFonts w:ascii="Times New Roman" w:hAnsi="Times New Roman" w:cs="Times New Roman"/>
          <w:sz w:val="28"/>
          <w:szCs w:val="28"/>
          <w:lang w:val="kk-KZ"/>
        </w:rPr>
        <w:t xml:space="preserve"> қарым-қатынаста қиындықтарға әкелуі мүмкін. Бұл жағдайда психолог студенттерінің эмоциялармен күресу қабілеттерін дамыту қажет, бұны біз эмоциона</w:t>
      </w:r>
      <w:r w:rsidR="008F26D1">
        <w:rPr>
          <w:rFonts w:ascii="Times New Roman" w:hAnsi="Times New Roman" w:cs="Times New Roman"/>
          <w:sz w:val="28"/>
          <w:szCs w:val="28"/>
          <w:lang w:val="kk-KZ"/>
        </w:rPr>
        <w:t>лды икемділікті дамытатын кешенд</w:t>
      </w:r>
      <w:r w:rsidRPr="00DC79A1">
        <w:rPr>
          <w:rFonts w:ascii="Times New Roman" w:hAnsi="Times New Roman" w:cs="Times New Roman"/>
          <w:sz w:val="28"/>
          <w:szCs w:val="28"/>
          <w:lang w:val="kk-KZ"/>
        </w:rPr>
        <w:t>і бағдарламасы негізінде жүзеге асыратын боламыз.</w:t>
      </w:r>
    </w:p>
    <w:p w14:paraId="67DB1FFB"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икемділіктің мінез-құлық компонентінің көрсеткіштерін қарастырамыз, яғни конструктивті және конструктивті емес өзін-өзі реттеу копинг-стратегиялары.</w:t>
      </w:r>
    </w:p>
    <w:p w14:paraId="5C66CF73"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Келесі болжамдар ұсынылды:</w:t>
      </w:r>
    </w:p>
    <w:p w14:paraId="6F3164DD" w14:textId="77777777" w:rsidR="004C5AD1" w:rsidRPr="00DC79A1" w:rsidRDefault="004C5AD1" w:rsidP="00AB3C01">
      <w:pPr>
        <w:ind w:firstLine="709"/>
        <w:jc w:val="both"/>
        <w:rPr>
          <w:rFonts w:ascii="Times New Roman" w:hAnsi="Times New Roman" w:cs="Times New Roman"/>
          <w:i/>
          <w:sz w:val="28"/>
          <w:szCs w:val="28"/>
          <w:lang w:val="kk-KZ"/>
        </w:rPr>
      </w:pPr>
      <w:r w:rsidRPr="00DC79A1">
        <w:rPr>
          <w:rFonts w:ascii="Times New Roman" w:hAnsi="Times New Roman" w:cs="Times New Roman"/>
          <w:i/>
          <w:sz w:val="28"/>
          <w:szCs w:val="28"/>
          <w:lang w:val="kk-KZ"/>
        </w:rPr>
        <w:t>нөлдік болжам</w:t>
      </w:r>
    </w:p>
    <w:p w14:paraId="54F75650"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H</w:t>
      </w:r>
      <w:r w:rsidRPr="00DC79A1">
        <w:rPr>
          <w:rFonts w:ascii="Times New Roman" w:hAnsi="Times New Roman" w:cs="Times New Roman"/>
          <w:sz w:val="28"/>
          <w:szCs w:val="28"/>
          <w:vertAlign w:val="subscript"/>
          <w:lang w:val="kk-KZ"/>
        </w:rPr>
        <w:t>0</w:t>
      </w:r>
      <w:r w:rsidRPr="00DC79A1">
        <w:rPr>
          <w:rFonts w:ascii="Times New Roman" w:hAnsi="Times New Roman" w:cs="Times New Roman"/>
          <w:sz w:val="28"/>
          <w:szCs w:val="28"/>
          <w:lang w:val="kk-KZ"/>
        </w:rPr>
        <w:t>: - эксперименттік топ пен бақылау тобы арасында COPE сауалнамасымен өлшенген жеке копинг мінез-құлық көрсеткіштері мен онымен бәсекелес болжам бойынша кездейсоқ айырмашылықтар ғана бар.</w:t>
      </w:r>
    </w:p>
    <w:p w14:paraId="2FB727C9" w14:textId="77777777" w:rsidR="004C5AD1" w:rsidRPr="00DC79A1" w:rsidRDefault="004C5AD1" w:rsidP="00AB3C01">
      <w:pPr>
        <w:ind w:firstLine="709"/>
        <w:jc w:val="both"/>
        <w:rPr>
          <w:rFonts w:ascii="Times New Roman" w:hAnsi="Times New Roman" w:cs="Times New Roman"/>
          <w:i/>
          <w:sz w:val="28"/>
          <w:szCs w:val="28"/>
          <w:lang w:val="kk-KZ"/>
        </w:rPr>
      </w:pPr>
      <w:r w:rsidRPr="00DC79A1">
        <w:rPr>
          <w:rFonts w:ascii="Times New Roman" w:hAnsi="Times New Roman" w:cs="Times New Roman"/>
          <w:i/>
          <w:sz w:val="28"/>
          <w:szCs w:val="28"/>
          <w:lang w:val="kk-KZ"/>
        </w:rPr>
        <w:t>кездейсоқ болжам</w:t>
      </w:r>
    </w:p>
    <w:p w14:paraId="207E1300"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H</w:t>
      </w:r>
      <w:r w:rsidRPr="00DC79A1">
        <w:rPr>
          <w:rFonts w:ascii="Times New Roman" w:hAnsi="Times New Roman" w:cs="Times New Roman"/>
          <w:sz w:val="28"/>
          <w:szCs w:val="28"/>
          <w:vertAlign w:val="subscript"/>
          <w:lang w:val="kk-KZ"/>
        </w:rPr>
        <w:t>1</w:t>
      </w:r>
      <w:r w:rsidRPr="00DC79A1">
        <w:rPr>
          <w:rFonts w:ascii="Times New Roman" w:hAnsi="Times New Roman" w:cs="Times New Roman"/>
          <w:sz w:val="28"/>
          <w:szCs w:val="28"/>
          <w:lang w:val="kk-KZ"/>
        </w:rPr>
        <w:t>: - эксперименттік топ пен бақылау тобы арасында жеке копинг мінез-құлық көрсеткіштері бойынша кездейсоқ емес айырмашылықтар бар</w:t>
      </w:r>
      <w:r w:rsidR="00313784"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w:t>
      </w:r>
    </w:p>
    <w:p w14:paraId="1FABBDB2" w14:textId="007B8CE7" w:rsidR="004C5AD1" w:rsidRPr="00DC79A1" w:rsidRDefault="00C07B9C" w:rsidP="00AB3C0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w:t>
      </w:r>
      <w:r w:rsidR="004C5AD1" w:rsidRPr="00DC79A1">
        <w:rPr>
          <w:rFonts w:ascii="Times New Roman" w:hAnsi="Times New Roman" w:cs="Times New Roman"/>
          <w:sz w:val="28"/>
          <w:szCs w:val="28"/>
          <w:lang w:val="kk-KZ"/>
        </w:rPr>
        <w:t>-кестеде H</w:t>
      </w:r>
      <w:r w:rsidR="004C5AD1" w:rsidRPr="00DC79A1">
        <w:rPr>
          <w:rFonts w:ascii="Times New Roman" w:hAnsi="Times New Roman" w:cs="Times New Roman"/>
          <w:sz w:val="28"/>
          <w:szCs w:val="28"/>
          <w:vertAlign w:val="subscript"/>
          <w:lang w:val="kk-KZ"/>
        </w:rPr>
        <w:t>0</w:t>
      </w:r>
      <w:r w:rsidR="004C5AD1" w:rsidRPr="00DC79A1">
        <w:rPr>
          <w:rFonts w:ascii="Times New Roman" w:hAnsi="Times New Roman" w:cs="Times New Roman"/>
          <w:sz w:val="28"/>
          <w:szCs w:val="28"/>
          <w:lang w:val="kk-KZ"/>
        </w:rPr>
        <w:t xml:space="preserve"> және H</w:t>
      </w:r>
      <w:r w:rsidR="004C5AD1" w:rsidRPr="00DC79A1">
        <w:rPr>
          <w:rFonts w:ascii="Times New Roman" w:hAnsi="Times New Roman" w:cs="Times New Roman"/>
          <w:sz w:val="28"/>
          <w:szCs w:val="28"/>
          <w:vertAlign w:val="subscript"/>
          <w:lang w:val="kk-KZ"/>
        </w:rPr>
        <w:t>1</w:t>
      </w:r>
      <w:r w:rsidR="004C5AD1" w:rsidRPr="00DC79A1">
        <w:rPr>
          <w:rFonts w:ascii="Times New Roman" w:hAnsi="Times New Roman" w:cs="Times New Roman"/>
          <w:sz w:val="28"/>
          <w:szCs w:val="28"/>
          <w:lang w:val="kk-KZ"/>
        </w:rPr>
        <w:t xml:space="preserve"> болжамын тексеру барысында алынған нәтижелер көрсетілген.</w:t>
      </w:r>
    </w:p>
    <w:p w14:paraId="1A990F36" w14:textId="77777777" w:rsidR="004C5AD1" w:rsidRPr="00DC79A1" w:rsidRDefault="004C5AD1" w:rsidP="00AB3C01">
      <w:pPr>
        <w:ind w:firstLine="709"/>
        <w:jc w:val="both"/>
        <w:rPr>
          <w:rFonts w:ascii="Times New Roman" w:hAnsi="Times New Roman" w:cs="Times New Roman"/>
          <w:bCs/>
          <w:sz w:val="28"/>
          <w:szCs w:val="28"/>
          <w:lang w:val="kk-KZ"/>
        </w:rPr>
      </w:pPr>
    </w:p>
    <w:p w14:paraId="7CE95145" w14:textId="05E9751A" w:rsidR="004C5AD1" w:rsidRPr="00DC79A1" w:rsidRDefault="004C5AD1" w:rsidP="009A633D">
      <w:pPr>
        <w:jc w:val="both"/>
        <w:rPr>
          <w:rFonts w:ascii="Times New Roman" w:hAnsi="Times New Roman" w:cs="Times New Roman"/>
          <w:bCs/>
          <w:sz w:val="28"/>
          <w:szCs w:val="28"/>
          <w:lang w:val="kk-KZ"/>
        </w:rPr>
      </w:pPr>
      <w:r w:rsidRPr="00DC79A1">
        <w:rPr>
          <w:rFonts w:ascii="Times New Roman" w:hAnsi="Times New Roman" w:cs="Times New Roman"/>
          <w:bCs/>
          <w:sz w:val="28"/>
          <w:szCs w:val="28"/>
          <w:lang w:val="kk-KZ"/>
        </w:rPr>
        <w:t>Кесте 1</w:t>
      </w:r>
      <w:r w:rsidR="00274FC4">
        <w:rPr>
          <w:rFonts w:ascii="Times New Roman" w:hAnsi="Times New Roman" w:cs="Times New Roman"/>
          <w:bCs/>
          <w:sz w:val="28"/>
          <w:szCs w:val="28"/>
          <w:lang w:val="kk-KZ"/>
        </w:rPr>
        <w:t>5</w:t>
      </w:r>
      <w:r w:rsidR="009A633D">
        <w:rPr>
          <w:rFonts w:ascii="Times New Roman" w:hAnsi="Times New Roman" w:cs="Times New Roman"/>
          <w:bCs/>
          <w:sz w:val="28"/>
          <w:szCs w:val="28"/>
          <w:lang w:val="kk-KZ"/>
        </w:rPr>
        <w:t xml:space="preserve"> –</w:t>
      </w:r>
      <w:r w:rsidRPr="00DC79A1">
        <w:rPr>
          <w:rFonts w:ascii="Times New Roman" w:hAnsi="Times New Roman" w:cs="Times New Roman"/>
          <w:bCs/>
          <w:sz w:val="28"/>
          <w:szCs w:val="28"/>
          <w:lang w:val="kk-KZ"/>
        </w:rPr>
        <w:t xml:space="preserve"> Арнайы курс пен тренинті өткізгенге дейінгі эксперименттік және бақыл</w:t>
      </w:r>
      <w:r w:rsidR="00051E76">
        <w:rPr>
          <w:rFonts w:ascii="Times New Roman" w:hAnsi="Times New Roman" w:cs="Times New Roman"/>
          <w:bCs/>
          <w:sz w:val="28"/>
          <w:szCs w:val="28"/>
          <w:lang w:val="kk-KZ"/>
        </w:rPr>
        <w:t>ау топтары студенттерінің стрес</w:t>
      </w:r>
      <w:r w:rsidRPr="00DC79A1">
        <w:rPr>
          <w:rFonts w:ascii="Times New Roman" w:hAnsi="Times New Roman" w:cs="Times New Roman"/>
          <w:bCs/>
          <w:sz w:val="28"/>
          <w:szCs w:val="28"/>
          <w:lang w:val="kk-KZ"/>
        </w:rPr>
        <w:t>тегі мінез-құлқын өзін-өзі реттеудің конструктивті және конструктивті емес копинг-стратегияларын диагностикалау нәтижелері (орташа ұпайлар, U-критерий, р-мәнділігі)</w:t>
      </w:r>
    </w:p>
    <w:p w14:paraId="1DDFCF49" w14:textId="77777777" w:rsidR="004C5AD1" w:rsidRPr="00DC79A1" w:rsidRDefault="004C5AD1" w:rsidP="00AB3C01">
      <w:pPr>
        <w:ind w:firstLine="709"/>
        <w:jc w:val="both"/>
        <w:rPr>
          <w:rFonts w:ascii="Times New Roman" w:hAnsi="Times New Roman" w:cs="Times New Roman"/>
          <w:bCs/>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875"/>
        <w:gridCol w:w="992"/>
        <w:gridCol w:w="823"/>
        <w:gridCol w:w="888"/>
        <w:gridCol w:w="1417"/>
        <w:gridCol w:w="1515"/>
      </w:tblGrid>
      <w:tr w:rsidR="004359AF" w:rsidRPr="00DC79A1" w14:paraId="1A865E13" w14:textId="77777777" w:rsidTr="00566DCE">
        <w:trPr>
          <w:jc w:val="center"/>
        </w:trPr>
        <w:tc>
          <w:tcPr>
            <w:tcW w:w="3042" w:type="dxa"/>
            <w:shd w:val="clear" w:color="auto" w:fill="auto"/>
          </w:tcPr>
          <w:p w14:paraId="2E1FE9E1" w14:textId="47AA4D44" w:rsidR="004C5AD1" w:rsidRPr="00DC79A1" w:rsidRDefault="009A633D" w:rsidP="004C5AD1">
            <w:pPr>
              <w:jc w:val="center"/>
              <w:rPr>
                <w:rFonts w:ascii="Times New Roman" w:hAnsi="Times New Roman" w:cs="Times New Roman"/>
                <w:sz w:val="24"/>
                <w:szCs w:val="24"/>
              </w:rPr>
            </w:pPr>
            <w:r>
              <w:rPr>
                <w:rFonts w:ascii="Times New Roman" w:hAnsi="Times New Roman" w:cs="Times New Roman"/>
                <w:sz w:val="24"/>
                <w:szCs w:val="24"/>
              </w:rPr>
              <w:t>Копинг-</w:t>
            </w:r>
            <w:r w:rsidR="004C5AD1" w:rsidRPr="00DC79A1">
              <w:rPr>
                <w:rFonts w:ascii="Times New Roman" w:hAnsi="Times New Roman" w:cs="Times New Roman"/>
                <w:sz w:val="24"/>
                <w:szCs w:val="24"/>
              </w:rPr>
              <w:t>стратегияларының диагностикалық көрсеткіштері</w:t>
            </w:r>
          </w:p>
        </w:tc>
        <w:tc>
          <w:tcPr>
            <w:tcW w:w="1867" w:type="dxa"/>
            <w:gridSpan w:val="2"/>
            <w:shd w:val="clear" w:color="auto" w:fill="auto"/>
          </w:tcPr>
          <w:p w14:paraId="195C25B9"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rPr>
              <w:t>Эксперимент</w:t>
            </w:r>
            <w:r w:rsidRPr="00DC79A1">
              <w:rPr>
                <w:rFonts w:ascii="Times New Roman" w:hAnsi="Times New Roman" w:cs="Times New Roman"/>
                <w:sz w:val="24"/>
                <w:szCs w:val="24"/>
                <w:lang w:val="kk-KZ"/>
              </w:rPr>
              <w:t>тік топ</w:t>
            </w:r>
          </w:p>
        </w:tc>
        <w:tc>
          <w:tcPr>
            <w:tcW w:w="1711" w:type="dxa"/>
            <w:gridSpan w:val="2"/>
            <w:shd w:val="clear" w:color="auto" w:fill="auto"/>
          </w:tcPr>
          <w:p w14:paraId="7F1FDA88"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Бақылаушы топ</w:t>
            </w:r>
          </w:p>
        </w:tc>
        <w:tc>
          <w:tcPr>
            <w:tcW w:w="1417" w:type="dxa"/>
            <w:shd w:val="clear" w:color="auto" w:fill="auto"/>
          </w:tcPr>
          <w:p w14:paraId="040F99AF"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U эмп.,</w:t>
            </w:r>
          </w:p>
          <w:p w14:paraId="65876EDE"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р</w:t>
            </w:r>
          </w:p>
        </w:tc>
        <w:tc>
          <w:tcPr>
            <w:tcW w:w="1515" w:type="dxa"/>
            <w:shd w:val="clear" w:color="auto" w:fill="auto"/>
          </w:tcPr>
          <w:p w14:paraId="17B51F81"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Мәнділігі </w:t>
            </w:r>
          </w:p>
        </w:tc>
      </w:tr>
      <w:tr w:rsidR="009A633D" w:rsidRPr="00DC79A1" w14:paraId="1C950EFC" w14:textId="77777777" w:rsidTr="00566DCE">
        <w:trPr>
          <w:jc w:val="center"/>
        </w:trPr>
        <w:tc>
          <w:tcPr>
            <w:tcW w:w="3042" w:type="dxa"/>
            <w:shd w:val="clear" w:color="auto" w:fill="auto"/>
          </w:tcPr>
          <w:p w14:paraId="1F223715" w14:textId="1D6C9C3C" w:rsidR="009A633D" w:rsidRPr="009A633D" w:rsidRDefault="009A633D"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67" w:type="dxa"/>
            <w:gridSpan w:val="2"/>
            <w:shd w:val="clear" w:color="auto" w:fill="auto"/>
          </w:tcPr>
          <w:p w14:paraId="7EA7F5AB" w14:textId="6AB27699" w:rsidR="009A633D" w:rsidRPr="009A633D" w:rsidRDefault="009A633D"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11" w:type="dxa"/>
            <w:gridSpan w:val="2"/>
            <w:shd w:val="clear" w:color="auto" w:fill="auto"/>
          </w:tcPr>
          <w:p w14:paraId="0C88A78C" w14:textId="5B7CAC63" w:rsidR="009A633D" w:rsidRPr="00DC79A1" w:rsidRDefault="009A633D"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17" w:type="dxa"/>
            <w:shd w:val="clear" w:color="auto" w:fill="auto"/>
          </w:tcPr>
          <w:p w14:paraId="7190543D" w14:textId="58EE45E1" w:rsidR="009A633D" w:rsidRPr="009A633D" w:rsidRDefault="009A633D"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15" w:type="dxa"/>
            <w:shd w:val="clear" w:color="auto" w:fill="auto"/>
          </w:tcPr>
          <w:p w14:paraId="48FC92B5" w14:textId="47FBA281" w:rsidR="009A633D" w:rsidRPr="00DC79A1" w:rsidRDefault="009A633D"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4359AF" w:rsidRPr="00DC79A1" w14:paraId="7108F798" w14:textId="77777777" w:rsidTr="00566DCE">
        <w:trPr>
          <w:jc w:val="center"/>
        </w:trPr>
        <w:tc>
          <w:tcPr>
            <w:tcW w:w="3042" w:type="dxa"/>
            <w:tcBorders>
              <w:top w:val="single" w:sz="4" w:space="0" w:color="auto"/>
            </w:tcBorders>
            <w:shd w:val="clear" w:color="auto" w:fill="auto"/>
            <w:vAlign w:val="center"/>
          </w:tcPr>
          <w:p w14:paraId="2FD3B9F2" w14:textId="77777777" w:rsidR="004C5AD1" w:rsidRPr="00DC79A1" w:rsidRDefault="004C5AD1" w:rsidP="004C5AD1">
            <w:pPr>
              <w:jc w:val="both"/>
              <w:rPr>
                <w:rFonts w:ascii="Times New Roman" w:hAnsi="Times New Roman" w:cs="Times New Roman"/>
                <w:sz w:val="24"/>
                <w:szCs w:val="24"/>
              </w:rPr>
            </w:pPr>
          </w:p>
        </w:tc>
        <w:tc>
          <w:tcPr>
            <w:tcW w:w="875" w:type="dxa"/>
            <w:shd w:val="clear" w:color="auto" w:fill="auto"/>
            <w:vAlign w:val="center"/>
          </w:tcPr>
          <w:p w14:paraId="689157D9"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992" w:type="dxa"/>
            <w:shd w:val="clear" w:color="auto" w:fill="auto"/>
            <w:vAlign w:val="center"/>
          </w:tcPr>
          <w:p w14:paraId="2AE3FEFE"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823" w:type="dxa"/>
            <w:shd w:val="clear" w:color="auto" w:fill="auto"/>
            <w:vAlign w:val="center"/>
          </w:tcPr>
          <w:p w14:paraId="07BA23FA"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888" w:type="dxa"/>
            <w:shd w:val="clear" w:color="auto" w:fill="auto"/>
            <w:vAlign w:val="center"/>
          </w:tcPr>
          <w:p w14:paraId="0B02EF29"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1417" w:type="dxa"/>
            <w:tcBorders>
              <w:right w:val="nil"/>
            </w:tcBorders>
            <w:shd w:val="clear" w:color="auto" w:fill="auto"/>
            <w:vAlign w:val="center"/>
          </w:tcPr>
          <w:p w14:paraId="0A9DBA5C" w14:textId="77777777" w:rsidR="004C5AD1" w:rsidRPr="00DC79A1" w:rsidRDefault="004C5AD1" w:rsidP="004C5AD1">
            <w:pPr>
              <w:autoSpaceDE w:val="0"/>
              <w:autoSpaceDN w:val="0"/>
              <w:adjustRightInd w:val="0"/>
              <w:jc w:val="center"/>
              <w:rPr>
                <w:rFonts w:ascii="Times New Roman" w:hAnsi="Times New Roman" w:cs="Times New Roman"/>
                <w:sz w:val="24"/>
                <w:szCs w:val="24"/>
              </w:rPr>
            </w:pPr>
          </w:p>
        </w:tc>
        <w:tc>
          <w:tcPr>
            <w:tcW w:w="1515" w:type="dxa"/>
            <w:tcBorders>
              <w:left w:val="nil"/>
            </w:tcBorders>
            <w:shd w:val="clear" w:color="auto" w:fill="auto"/>
            <w:vAlign w:val="center"/>
          </w:tcPr>
          <w:p w14:paraId="60031351" w14:textId="77777777" w:rsidR="004C5AD1" w:rsidRPr="00DC79A1" w:rsidRDefault="004C5AD1" w:rsidP="004C5AD1">
            <w:pPr>
              <w:jc w:val="center"/>
              <w:rPr>
                <w:rFonts w:ascii="Times New Roman" w:hAnsi="Times New Roman" w:cs="Times New Roman"/>
                <w:sz w:val="24"/>
                <w:szCs w:val="24"/>
              </w:rPr>
            </w:pPr>
          </w:p>
        </w:tc>
      </w:tr>
      <w:tr w:rsidR="004359AF" w:rsidRPr="00DC79A1" w14:paraId="4A4B9702" w14:textId="77777777" w:rsidTr="009A633D">
        <w:trPr>
          <w:jc w:val="center"/>
        </w:trPr>
        <w:tc>
          <w:tcPr>
            <w:tcW w:w="3042" w:type="dxa"/>
            <w:tcBorders>
              <w:bottom w:val="single" w:sz="4" w:space="0" w:color="auto"/>
            </w:tcBorders>
            <w:shd w:val="clear" w:color="auto" w:fill="auto"/>
            <w:vAlign w:val="center"/>
          </w:tcPr>
          <w:p w14:paraId="000F7503" w14:textId="77777777"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Позитивті</w:t>
            </w:r>
            <w:r w:rsidRPr="00DC79A1">
              <w:rPr>
                <w:rFonts w:ascii="Times New Roman" w:hAnsi="Times New Roman" w:cs="Times New Roman"/>
                <w:sz w:val="24"/>
                <w:szCs w:val="24"/>
              </w:rPr>
              <w:t xml:space="preserve"> қайта құру және </w:t>
            </w:r>
            <w:r w:rsidRPr="00DC79A1">
              <w:rPr>
                <w:rFonts w:ascii="Times New Roman" w:hAnsi="Times New Roman" w:cs="Times New Roman"/>
                <w:sz w:val="24"/>
                <w:szCs w:val="24"/>
                <w:lang w:val="kk-KZ"/>
              </w:rPr>
              <w:t>тұлғалық</w:t>
            </w:r>
            <w:r w:rsidRPr="00DC79A1">
              <w:rPr>
                <w:rFonts w:ascii="Times New Roman" w:hAnsi="Times New Roman" w:cs="Times New Roman"/>
                <w:sz w:val="24"/>
                <w:szCs w:val="24"/>
              </w:rPr>
              <w:t xml:space="preserve"> өсу </w:t>
            </w:r>
          </w:p>
        </w:tc>
        <w:tc>
          <w:tcPr>
            <w:tcW w:w="875" w:type="dxa"/>
            <w:tcBorders>
              <w:bottom w:val="single" w:sz="4" w:space="0" w:color="auto"/>
            </w:tcBorders>
            <w:shd w:val="clear" w:color="auto" w:fill="auto"/>
            <w:vAlign w:val="center"/>
          </w:tcPr>
          <w:p w14:paraId="6C08B20E"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12,95</w:t>
            </w:r>
          </w:p>
        </w:tc>
        <w:tc>
          <w:tcPr>
            <w:tcW w:w="992" w:type="dxa"/>
            <w:tcBorders>
              <w:bottom w:val="single" w:sz="4" w:space="0" w:color="auto"/>
            </w:tcBorders>
            <w:shd w:val="clear" w:color="auto" w:fill="auto"/>
            <w:vAlign w:val="center"/>
          </w:tcPr>
          <w:p w14:paraId="24A3A53F"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2,28</w:t>
            </w:r>
          </w:p>
        </w:tc>
        <w:tc>
          <w:tcPr>
            <w:tcW w:w="823" w:type="dxa"/>
            <w:tcBorders>
              <w:bottom w:val="single" w:sz="4" w:space="0" w:color="auto"/>
            </w:tcBorders>
            <w:shd w:val="clear" w:color="auto" w:fill="auto"/>
            <w:vAlign w:val="center"/>
          </w:tcPr>
          <w:p w14:paraId="35072134"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12,90</w:t>
            </w:r>
          </w:p>
        </w:tc>
        <w:tc>
          <w:tcPr>
            <w:tcW w:w="888" w:type="dxa"/>
            <w:tcBorders>
              <w:bottom w:val="single" w:sz="4" w:space="0" w:color="auto"/>
            </w:tcBorders>
            <w:shd w:val="clear" w:color="auto" w:fill="auto"/>
            <w:vAlign w:val="center"/>
          </w:tcPr>
          <w:p w14:paraId="6D918E05"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1,85</w:t>
            </w:r>
          </w:p>
        </w:tc>
        <w:tc>
          <w:tcPr>
            <w:tcW w:w="1417" w:type="dxa"/>
            <w:tcBorders>
              <w:bottom w:val="single" w:sz="4" w:space="0" w:color="auto"/>
            </w:tcBorders>
            <w:shd w:val="clear" w:color="auto" w:fill="auto"/>
            <w:vAlign w:val="center"/>
          </w:tcPr>
          <w:p w14:paraId="0402569F"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776,00</w:t>
            </w:r>
          </w:p>
          <w:p w14:paraId="68C1CE8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р=.815</w:t>
            </w:r>
          </w:p>
        </w:tc>
        <w:tc>
          <w:tcPr>
            <w:tcW w:w="1515" w:type="dxa"/>
            <w:tcBorders>
              <w:bottom w:val="single" w:sz="4" w:space="0" w:color="auto"/>
            </w:tcBorders>
            <w:shd w:val="clear" w:color="auto" w:fill="auto"/>
            <w:vAlign w:val="center"/>
          </w:tcPr>
          <w:p w14:paraId="6E1CF6CB"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6834BD35"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4359AF" w:rsidRPr="00DC79A1" w14:paraId="6680B58A" w14:textId="77777777" w:rsidTr="009A633D">
        <w:trPr>
          <w:jc w:val="center"/>
        </w:trPr>
        <w:tc>
          <w:tcPr>
            <w:tcW w:w="3042" w:type="dxa"/>
            <w:tcBorders>
              <w:bottom w:val="nil"/>
            </w:tcBorders>
            <w:shd w:val="clear" w:color="auto" w:fill="auto"/>
            <w:vAlign w:val="center"/>
          </w:tcPr>
          <w:p w14:paraId="50ED1220" w14:textId="77777777"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Мәселеден ойша кету</w:t>
            </w:r>
          </w:p>
        </w:tc>
        <w:tc>
          <w:tcPr>
            <w:tcW w:w="875" w:type="dxa"/>
            <w:tcBorders>
              <w:bottom w:val="nil"/>
            </w:tcBorders>
            <w:shd w:val="clear" w:color="auto" w:fill="auto"/>
            <w:vAlign w:val="center"/>
          </w:tcPr>
          <w:p w14:paraId="31DD2CC5"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10,05</w:t>
            </w:r>
          </w:p>
        </w:tc>
        <w:tc>
          <w:tcPr>
            <w:tcW w:w="992" w:type="dxa"/>
            <w:tcBorders>
              <w:bottom w:val="nil"/>
            </w:tcBorders>
            <w:shd w:val="clear" w:color="auto" w:fill="auto"/>
            <w:vAlign w:val="center"/>
          </w:tcPr>
          <w:p w14:paraId="0D0B3E90"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1,45</w:t>
            </w:r>
          </w:p>
        </w:tc>
        <w:tc>
          <w:tcPr>
            <w:tcW w:w="823" w:type="dxa"/>
            <w:tcBorders>
              <w:bottom w:val="nil"/>
            </w:tcBorders>
            <w:shd w:val="clear" w:color="auto" w:fill="auto"/>
            <w:vAlign w:val="center"/>
          </w:tcPr>
          <w:p w14:paraId="036BC83F"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9,50</w:t>
            </w:r>
          </w:p>
        </w:tc>
        <w:tc>
          <w:tcPr>
            <w:tcW w:w="888" w:type="dxa"/>
            <w:tcBorders>
              <w:bottom w:val="nil"/>
            </w:tcBorders>
            <w:shd w:val="clear" w:color="auto" w:fill="auto"/>
            <w:vAlign w:val="center"/>
          </w:tcPr>
          <w:p w14:paraId="58EDD9A0"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2,00</w:t>
            </w:r>
          </w:p>
        </w:tc>
        <w:tc>
          <w:tcPr>
            <w:tcW w:w="1417" w:type="dxa"/>
            <w:tcBorders>
              <w:bottom w:val="nil"/>
            </w:tcBorders>
            <w:shd w:val="clear" w:color="auto" w:fill="auto"/>
            <w:vAlign w:val="center"/>
          </w:tcPr>
          <w:p w14:paraId="37C2A691"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6</w:t>
            </w:r>
            <w:r w:rsidRPr="00DC79A1">
              <w:rPr>
                <w:rFonts w:ascii="Times New Roman" w:hAnsi="Times New Roman" w:cs="Times New Roman"/>
                <w:sz w:val="24"/>
                <w:szCs w:val="24"/>
              </w:rPr>
              <w:t>30</w:t>
            </w:r>
            <w:r w:rsidRPr="00DC79A1">
              <w:rPr>
                <w:rFonts w:ascii="Times New Roman" w:hAnsi="Times New Roman" w:cs="Times New Roman"/>
                <w:sz w:val="24"/>
                <w:szCs w:val="24"/>
                <w:lang w:val="de-DE"/>
              </w:rPr>
              <w:t>,50</w:t>
            </w:r>
          </w:p>
          <w:p w14:paraId="417CE18A"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р=.101</w:t>
            </w:r>
          </w:p>
        </w:tc>
        <w:tc>
          <w:tcPr>
            <w:tcW w:w="1515" w:type="dxa"/>
            <w:tcBorders>
              <w:bottom w:val="nil"/>
            </w:tcBorders>
            <w:shd w:val="clear" w:color="auto" w:fill="auto"/>
            <w:vAlign w:val="center"/>
          </w:tcPr>
          <w:p w14:paraId="6A96C4DB" w14:textId="77777777" w:rsidR="009A633D" w:rsidRDefault="009A633D" w:rsidP="004C5AD1">
            <w:pPr>
              <w:jc w:val="center"/>
              <w:rPr>
                <w:rFonts w:ascii="Times New Roman" w:hAnsi="Times New Roman" w:cs="Times New Roman"/>
                <w:sz w:val="24"/>
                <w:szCs w:val="24"/>
                <w:lang w:val="kk-KZ"/>
              </w:rPr>
            </w:pPr>
          </w:p>
          <w:p w14:paraId="6EE5554E"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6F0679EF" w14:textId="2F2B2F19" w:rsidR="009A633D" w:rsidRPr="0066701F" w:rsidRDefault="004C5AD1" w:rsidP="0066701F">
            <w:pPr>
              <w:jc w:val="center"/>
              <w:rPr>
                <w:rFonts w:ascii="Times New Roman" w:hAnsi="Times New Roman" w:cs="Times New Roman"/>
                <w:sz w:val="24"/>
                <w:szCs w:val="24"/>
                <w:vertAlign w:val="subscript"/>
                <w:lang w:val="kk-KZ"/>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2F722DB6" w14:textId="77777777" w:rsidTr="00566DCE">
        <w:trPr>
          <w:jc w:val="center"/>
        </w:trPr>
        <w:tc>
          <w:tcPr>
            <w:tcW w:w="3042" w:type="dxa"/>
            <w:shd w:val="clear" w:color="auto" w:fill="auto"/>
            <w:vAlign w:val="center"/>
          </w:tcPr>
          <w:p w14:paraId="613CFE50" w14:textId="3A8EC422" w:rsidR="009A633D" w:rsidRPr="00DC79A1" w:rsidRDefault="009A633D" w:rsidP="009A633D">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Эмоцияларға шоғырлану және олардың белсенді көрінісі</w:t>
            </w:r>
          </w:p>
        </w:tc>
        <w:tc>
          <w:tcPr>
            <w:tcW w:w="875" w:type="dxa"/>
            <w:shd w:val="clear" w:color="auto" w:fill="auto"/>
            <w:vAlign w:val="center"/>
          </w:tcPr>
          <w:p w14:paraId="7BF53D6B" w14:textId="120724C5"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9,83</w:t>
            </w:r>
          </w:p>
        </w:tc>
        <w:tc>
          <w:tcPr>
            <w:tcW w:w="992" w:type="dxa"/>
            <w:shd w:val="clear" w:color="auto" w:fill="auto"/>
            <w:vAlign w:val="center"/>
          </w:tcPr>
          <w:p w14:paraId="0A422377" w14:textId="371A59EE"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2,16</w:t>
            </w:r>
          </w:p>
        </w:tc>
        <w:tc>
          <w:tcPr>
            <w:tcW w:w="823" w:type="dxa"/>
            <w:shd w:val="clear" w:color="auto" w:fill="auto"/>
            <w:vAlign w:val="center"/>
          </w:tcPr>
          <w:p w14:paraId="26574DCB" w14:textId="08F8DA6D"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10,08</w:t>
            </w:r>
          </w:p>
        </w:tc>
        <w:tc>
          <w:tcPr>
            <w:tcW w:w="888" w:type="dxa"/>
            <w:shd w:val="clear" w:color="auto" w:fill="auto"/>
            <w:vAlign w:val="center"/>
          </w:tcPr>
          <w:p w14:paraId="7E503C1C" w14:textId="4DE04EB4"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3,41</w:t>
            </w:r>
          </w:p>
        </w:tc>
        <w:tc>
          <w:tcPr>
            <w:tcW w:w="1417" w:type="dxa"/>
            <w:shd w:val="clear" w:color="auto" w:fill="auto"/>
            <w:vAlign w:val="center"/>
          </w:tcPr>
          <w:p w14:paraId="313837B1"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de-DE"/>
              </w:rPr>
              <w:t>779,00</w:t>
            </w:r>
          </w:p>
          <w:p w14:paraId="671EF66E" w14:textId="54BD5525"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rPr>
              <w:t>р=.839</w:t>
            </w:r>
          </w:p>
        </w:tc>
        <w:tc>
          <w:tcPr>
            <w:tcW w:w="1515" w:type="dxa"/>
            <w:shd w:val="clear" w:color="auto" w:fill="auto"/>
            <w:vAlign w:val="center"/>
          </w:tcPr>
          <w:p w14:paraId="7E785018" w14:textId="77777777" w:rsidR="009A633D" w:rsidRPr="00DC79A1" w:rsidRDefault="009A633D"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29E0C855" w14:textId="68A598E2" w:rsidR="009A633D" w:rsidRPr="00DC79A1" w:rsidRDefault="009A633D"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14D8981E" w14:textId="77777777" w:rsidTr="00566DCE">
        <w:trPr>
          <w:jc w:val="center"/>
        </w:trPr>
        <w:tc>
          <w:tcPr>
            <w:tcW w:w="3042" w:type="dxa"/>
            <w:shd w:val="clear" w:color="auto" w:fill="auto"/>
            <w:vAlign w:val="center"/>
          </w:tcPr>
          <w:p w14:paraId="47F02354" w14:textId="77777777" w:rsidR="009A633D" w:rsidRPr="00DC79A1" w:rsidRDefault="009A633D" w:rsidP="009A633D">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Инструменталды</w:t>
            </w:r>
            <w:r w:rsidRPr="00DC79A1">
              <w:rPr>
                <w:rFonts w:ascii="Times New Roman" w:hAnsi="Times New Roman" w:cs="Times New Roman"/>
                <w:sz w:val="24"/>
                <w:szCs w:val="24"/>
              </w:rPr>
              <w:t xml:space="preserve"> әлеуметтік қолдауды пайдалану</w:t>
            </w:r>
          </w:p>
        </w:tc>
        <w:tc>
          <w:tcPr>
            <w:tcW w:w="875" w:type="dxa"/>
            <w:shd w:val="clear" w:color="auto" w:fill="auto"/>
            <w:vAlign w:val="center"/>
          </w:tcPr>
          <w:p w14:paraId="62882195"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10,85</w:t>
            </w:r>
          </w:p>
        </w:tc>
        <w:tc>
          <w:tcPr>
            <w:tcW w:w="992" w:type="dxa"/>
            <w:shd w:val="clear" w:color="auto" w:fill="auto"/>
            <w:vAlign w:val="center"/>
          </w:tcPr>
          <w:p w14:paraId="1B7D49B1"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2,72</w:t>
            </w:r>
          </w:p>
        </w:tc>
        <w:tc>
          <w:tcPr>
            <w:tcW w:w="823" w:type="dxa"/>
            <w:shd w:val="clear" w:color="auto" w:fill="auto"/>
            <w:vAlign w:val="center"/>
          </w:tcPr>
          <w:p w14:paraId="3080C8BE"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11,25</w:t>
            </w:r>
          </w:p>
        </w:tc>
        <w:tc>
          <w:tcPr>
            <w:tcW w:w="888" w:type="dxa"/>
            <w:shd w:val="clear" w:color="auto" w:fill="auto"/>
            <w:vAlign w:val="center"/>
          </w:tcPr>
          <w:p w14:paraId="57A1F8C3"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2,97</w:t>
            </w:r>
          </w:p>
        </w:tc>
        <w:tc>
          <w:tcPr>
            <w:tcW w:w="1417" w:type="dxa"/>
            <w:shd w:val="clear" w:color="auto" w:fill="auto"/>
            <w:vAlign w:val="center"/>
          </w:tcPr>
          <w:p w14:paraId="7BD14593"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de-DE"/>
              </w:rPr>
              <w:t>693,50</w:t>
            </w:r>
          </w:p>
          <w:p w14:paraId="26671875"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rPr>
              <w:t>р=.302</w:t>
            </w:r>
          </w:p>
        </w:tc>
        <w:tc>
          <w:tcPr>
            <w:tcW w:w="1515" w:type="dxa"/>
            <w:shd w:val="clear" w:color="auto" w:fill="auto"/>
            <w:vAlign w:val="center"/>
          </w:tcPr>
          <w:p w14:paraId="5C220450" w14:textId="77777777" w:rsidR="009A633D" w:rsidRPr="00DC79A1" w:rsidRDefault="009A633D"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200C59AA"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4CD3E955" w14:textId="77777777" w:rsidTr="00566DCE">
        <w:trPr>
          <w:jc w:val="center"/>
        </w:trPr>
        <w:tc>
          <w:tcPr>
            <w:tcW w:w="3042" w:type="dxa"/>
            <w:shd w:val="clear" w:color="auto" w:fill="auto"/>
            <w:vAlign w:val="center"/>
          </w:tcPr>
          <w:p w14:paraId="545063B4" w14:textId="77777777" w:rsidR="009A633D" w:rsidRPr="00DC79A1" w:rsidRDefault="009A633D" w:rsidP="009A633D">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Белсенді жеңу</w:t>
            </w:r>
          </w:p>
        </w:tc>
        <w:tc>
          <w:tcPr>
            <w:tcW w:w="875" w:type="dxa"/>
            <w:shd w:val="clear" w:color="auto" w:fill="auto"/>
            <w:vAlign w:val="center"/>
          </w:tcPr>
          <w:p w14:paraId="2B0DE20F"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11,03</w:t>
            </w:r>
          </w:p>
        </w:tc>
        <w:tc>
          <w:tcPr>
            <w:tcW w:w="992" w:type="dxa"/>
            <w:shd w:val="clear" w:color="auto" w:fill="auto"/>
            <w:vAlign w:val="center"/>
          </w:tcPr>
          <w:p w14:paraId="4EA621FB"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1,70</w:t>
            </w:r>
          </w:p>
        </w:tc>
        <w:tc>
          <w:tcPr>
            <w:tcW w:w="823" w:type="dxa"/>
            <w:shd w:val="clear" w:color="auto" w:fill="auto"/>
            <w:vAlign w:val="center"/>
          </w:tcPr>
          <w:p w14:paraId="56726D6E"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11,88</w:t>
            </w:r>
          </w:p>
        </w:tc>
        <w:tc>
          <w:tcPr>
            <w:tcW w:w="888" w:type="dxa"/>
            <w:shd w:val="clear" w:color="auto" w:fill="auto"/>
            <w:vAlign w:val="center"/>
          </w:tcPr>
          <w:p w14:paraId="7EDCE73B"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2,34</w:t>
            </w:r>
          </w:p>
        </w:tc>
        <w:tc>
          <w:tcPr>
            <w:tcW w:w="1417" w:type="dxa"/>
            <w:shd w:val="clear" w:color="auto" w:fill="auto"/>
            <w:vAlign w:val="center"/>
          </w:tcPr>
          <w:p w14:paraId="7B9FAD34"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de-DE"/>
              </w:rPr>
              <w:t>630,50</w:t>
            </w:r>
          </w:p>
          <w:p w14:paraId="37C49DF3"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rPr>
              <w:t>р=.099</w:t>
            </w:r>
          </w:p>
        </w:tc>
        <w:tc>
          <w:tcPr>
            <w:tcW w:w="1515" w:type="dxa"/>
            <w:shd w:val="clear" w:color="auto" w:fill="auto"/>
            <w:vAlign w:val="center"/>
          </w:tcPr>
          <w:p w14:paraId="0CEC4913" w14:textId="77777777" w:rsidR="009A633D" w:rsidRPr="00DC79A1" w:rsidRDefault="009A633D"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5FBC108D"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197ABF2D" w14:textId="77777777" w:rsidTr="00566DCE">
        <w:trPr>
          <w:jc w:val="center"/>
        </w:trPr>
        <w:tc>
          <w:tcPr>
            <w:tcW w:w="3042" w:type="dxa"/>
            <w:shd w:val="clear" w:color="auto" w:fill="auto"/>
            <w:vAlign w:val="center"/>
          </w:tcPr>
          <w:p w14:paraId="78AB423C" w14:textId="77777777" w:rsidR="009A633D" w:rsidRPr="00DC79A1" w:rsidRDefault="009A633D" w:rsidP="009A633D">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Бас тарту</w:t>
            </w:r>
          </w:p>
        </w:tc>
        <w:tc>
          <w:tcPr>
            <w:tcW w:w="875" w:type="dxa"/>
            <w:shd w:val="clear" w:color="auto" w:fill="auto"/>
            <w:vAlign w:val="center"/>
          </w:tcPr>
          <w:p w14:paraId="5D18E843"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9,35</w:t>
            </w:r>
          </w:p>
        </w:tc>
        <w:tc>
          <w:tcPr>
            <w:tcW w:w="992" w:type="dxa"/>
            <w:shd w:val="clear" w:color="auto" w:fill="auto"/>
            <w:vAlign w:val="center"/>
          </w:tcPr>
          <w:p w14:paraId="1F9344E8"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2,94</w:t>
            </w:r>
          </w:p>
        </w:tc>
        <w:tc>
          <w:tcPr>
            <w:tcW w:w="823" w:type="dxa"/>
            <w:shd w:val="clear" w:color="auto" w:fill="auto"/>
            <w:vAlign w:val="center"/>
          </w:tcPr>
          <w:p w14:paraId="6FC747B4"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8,98</w:t>
            </w:r>
          </w:p>
        </w:tc>
        <w:tc>
          <w:tcPr>
            <w:tcW w:w="888" w:type="dxa"/>
            <w:shd w:val="clear" w:color="auto" w:fill="auto"/>
            <w:vAlign w:val="center"/>
          </w:tcPr>
          <w:p w14:paraId="4B16B2E9"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2,43</w:t>
            </w:r>
          </w:p>
        </w:tc>
        <w:tc>
          <w:tcPr>
            <w:tcW w:w="1417" w:type="dxa"/>
            <w:shd w:val="clear" w:color="auto" w:fill="auto"/>
            <w:vAlign w:val="center"/>
          </w:tcPr>
          <w:p w14:paraId="40DA6B7D"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de-DE"/>
              </w:rPr>
              <w:t>695,00</w:t>
            </w:r>
          </w:p>
          <w:p w14:paraId="165A61E5"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rPr>
              <w:t>р=.309</w:t>
            </w:r>
          </w:p>
        </w:tc>
        <w:tc>
          <w:tcPr>
            <w:tcW w:w="1515" w:type="dxa"/>
            <w:shd w:val="clear" w:color="auto" w:fill="auto"/>
            <w:vAlign w:val="center"/>
          </w:tcPr>
          <w:p w14:paraId="246A4C9C" w14:textId="77777777" w:rsidR="009A633D" w:rsidRPr="00DC79A1" w:rsidRDefault="009A633D"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1D09BBEA"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29A61C90" w14:textId="77777777" w:rsidTr="00566DCE">
        <w:trPr>
          <w:jc w:val="center"/>
        </w:trPr>
        <w:tc>
          <w:tcPr>
            <w:tcW w:w="3042" w:type="dxa"/>
            <w:shd w:val="clear" w:color="auto" w:fill="auto"/>
            <w:vAlign w:val="center"/>
          </w:tcPr>
          <w:p w14:paraId="1504D98C" w14:textId="77777777" w:rsidR="009A633D" w:rsidRPr="00DC79A1" w:rsidRDefault="009A633D" w:rsidP="009A633D">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Дінге жүгіну</w:t>
            </w:r>
          </w:p>
        </w:tc>
        <w:tc>
          <w:tcPr>
            <w:tcW w:w="875" w:type="dxa"/>
            <w:shd w:val="clear" w:color="auto" w:fill="auto"/>
            <w:vAlign w:val="center"/>
          </w:tcPr>
          <w:p w14:paraId="761A8C2C"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11,60</w:t>
            </w:r>
          </w:p>
        </w:tc>
        <w:tc>
          <w:tcPr>
            <w:tcW w:w="992" w:type="dxa"/>
            <w:shd w:val="clear" w:color="auto" w:fill="auto"/>
            <w:vAlign w:val="center"/>
          </w:tcPr>
          <w:p w14:paraId="73807CA7"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2,60</w:t>
            </w:r>
          </w:p>
        </w:tc>
        <w:tc>
          <w:tcPr>
            <w:tcW w:w="823" w:type="dxa"/>
            <w:shd w:val="clear" w:color="auto" w:fill="auto"/>
            <w:vAlign w:val="center"/>
          </w:tcPr>
          <w:p w14:paraId="233AF87F"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10,48</w:t>
            </w:r>
          </w:p>
        </w:tc>
        <w:tc>
          <w:tcPr>
            <w:tcW w:w="888" w:type="dxa"/>
            <w:shd w:val="clear" w:color="auto" w:fill="auto"/>
            <w:vAlign w:val="center"/>
          </w:tcPr>
          <w:p w14:paraId="285BF448"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3,08</w:t>
            </w:r>
          </w:p>
        </w:tc>
        <w:tc>
          <w:tcPr>
            <w:tcW w:w="1417" w:type="dxa"/>
            <w:shd w:val="clear" w:color="auto" w:fill="auto"/>
            <w:vAlign w:val="center"/>
          </w:tcPr>
          <w:p w14:paraId="6AB74752"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de-DE"/>
              </w:rPr>
              <w:t>652,00</w:t>
            </w:r>
          </w:p>
          <w:p w14:paraId="1437F47A"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rPr>
              <w:t>р=.149</w:t>
            </w:r>
          </w:p>
        </w:tc>
        <w:tc>
          <w:tcPr>
            <w:tcW w:w="1515" w:type="dxa"/>
            <w:shd w:val="clear" w:color="auto" w:fill="auto"/>
            <w:vAlign w:val="center"/>
          </w:tcPr>
          <w:p w14:paraId="41AA9E13" w14:textId="77777777" w:rsidR="009A633D" w:rsidRPr="00DC79A1" w:rsidRDefault="009A633D"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497F09C1"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772BD92C" w14:textId="77777777" w:rsidTr="00566DCE">
        <w:trPr>
          <w:jc w:val="center"/>
        </w:trPr>
        <w:tc>
          <w:tcPr>
            <w:tcW w:w="3042" w:type="dxa"/>
            <w:shd w:val="clear" w:color="auto" w:fill="auto"/>
            <w:vAlign w:val="center"/>
          </w:tcPr>
          <w:p w14:paraId="64A285EB" w14:textId="77777777" w:rsidR="009A633D" w:rsidRPr="00DC79A1" w:rsidRDefault="009A633D" w:rsidP="009A633D">
            <w:pPr>
              <w:jc w:val="both"/>
              <w:rPr>
                <w:rFonts w:ascii="Times New Roman" w:hAnsi="Times New Roman" w:cs="Times New Roman"/>
                <w:sz w:val="24"/>
                <w:szCs w:val="24"/>
                <w:lang w:val="kk-KZ"/>
              </w:rPr>
            </w:pPr>
            <w:r w:rsidRPr="00DC79A1">
              <w:rPr>
                <w:rFonts w:ascii="Times New Roman" w:hAnsi="Times New Roman" w:cs="Times New Roman"/>
                <w:sz w:val="24"/>
                <w:szCs w:val="24"/>
              </w:rPr>
              <w:t xml:space="preserve">Әзіл </w:t>
            </w:r>
          </w:p>
        </w:tc>
        <w:tc>
          <w:tcPr>
            <w:tcW w:w="875" w:type="dxa"/>
            <w:shd w:val="clear" w:color="auto" w:fill="auto"/>
            <w:vAlign w:val="center"/>
          </w:tcPr>
          <w:p w14:paraId="49F87EC2"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10,20</w:t>
            </w:r>
          </w:p>
        </w:tc>
        <w:tc>
          <w:tcPr>
            <w:tcW w:w="992" w:type="dxa"/>
            <w:shd w:val="clear" w:color="auto" w:fill="auto"/>
            <w:vAlign w:val="center"/>
          </w:tcPr>
          <w:p w14:paraId="5D23B204"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3,07</w:t>
            </w:r>
          </w:p>
        </w:tc>
        <w:tc>
          <w:tcPr>
            <w:tcW w:w="823" w:type="dxa"/>
            <w:shd w:val="clear" w:color="auto" w:fill="auto"/>
            <w:vAlign w:val="center"/>
          </w:tcPr>
          <w:p w14:paraId="3D711F9E"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10,18</w:t>
            </w:r>
          </w:p>
        </w:tc>
        <w:tc>
          <w:tcPr>
            <w:tcW w:w="888" w:type="dxa"/>
            <w:shd w:val="clear" w:color="auto" w:fill="auto"/>
            <w:vAlign w:val="center"/>
          </w:tcPr>
          <w:p w14:paraId="37D6B3E9"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2,46</w:t>
            </w:r>
          </w:p>
        </w:tc>
        <w:tc>
          <w:tcPr>
            <w:tcW w:w="1417" w:type="dxa"/>
            <w:shd w:val="clear" w:color="auto" w:fill="auto"/>
            <w:vAlign w:val="center"/>
          </w:tcPr>
          <w:p w14:paraId="42C0BE5F"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de-DE"/>
              </w:rPr>
              <w:t>783,50</w:t>
            </w:r>
          </w:p>
          <w:p w14:paraId="77541C59"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rPr>
              <w:t>р=.873</w:t>
            </w:r>
          </w:p>
        </w:tc>
        <w:tc>
          <w:tcPr>
            <w:tcW w:w="1515" w:type="dxa"/>
            <w:shd w:val="clear" w:color="auto" w:fill="auto"/>
            <w:vAlign w:val="center"/>
          </w:tcPr>
          <w:p w14:paraId="70D07A5D" w14:textId="77777777" w:rsidR="009A633D" w:rsidRPr="00DC79A1" w:rsidRDefault="009A633D"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08F341B1"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3C168374" w14:textId="77777777" w:rsidTr="00566DCE">
        <w:trPr>
          <w:jc w:val="center"/>
        </w:trPr>
        <w:tc>
          <w:tcPr>
            <w:tcW w:w="3042" w:type="dxa"/>
            <w:shd w:val="clear" w:color="auto" w:fill="auto"/>
            <w:vAlign w:val="center"/>
          </w:tcPr>
          <w:p w14:paraId="68375DD3" w14:textId="77777777" w:rsidR="009A633D" w:rsidRPr="00DC79A1" w:rsidRDefault="009A633D" w:rsidP="009A633D">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Проблемадан кету</w:t>
            </w:r>
          </w:p>
        </w:tc>
        <w:tc>
          <w:tcPr>
            <w:tcW w:w="875" w:type="dxa"/>
            <w:shd w:val="clear" w:color="auto" w:fill="auto"/>
            <w:vAlign w:val="center"/>
          </w:tcPr>
          <w:p w14:paraId="2F1756C6"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9,13</w:t>
            </w:r>
          </w:p>
        </w:tc>
        <w:tc>
          <w:tcPr>
            <w:tcW w:w="992" w:type="dxa"/>
            <w:shd w:val="clear" w:color="auto" w:fill="auto"/>
            <w:vAlign w:val="center"/>
          </w:tcPr>
          <w:p w14:paraId="2D68ABB8"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1,96</w:t>
            </w:r>
          </w:p>
        </w:tc>
        <w:tc>
          <w:tcPr>
            <w:tcW w:w="823" w:type="dxa"/>
            <w:shd w:val="clear" w:color="auto" w:fill="auto"/>
            <w:vAlign w:val="center"/>
          </w:tcPr>
          <w:p w14:paraId="239077C1"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8,55</w:t>
            </w:r>
          </w:p>
        </w:tc>
        <w:tc>
          <w:tcPr>
            <w:tcW w:w="888" w:type="dxa"/>
            <w:shd w:val="clear" w:color="auto" w:fill="auto"/>
            <w:vAlign w:val="center"/>
          </w:tcPr>
          <w:p w14:paraId="784EECA5"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2,91</w:t>
            </w:r>
          </w:p>
        </w:tc>
        <w:tc>
          <w:tcPr>
            <w:tcW w:w="1417" w:type="dxa"/>
            <w:shd w:val="clear" w:color="auto" w:fill="auto"/>
            <w:vAlign w:val="center"/>
          </w:tcPr>
          <w:p w14:paraId="06D9655D"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de-DE"/>
              </w:rPr>
              <w:t>672,00</w:t>
            </w:r>
          </w:p>
          <w:p w14:paraId="5D125828"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rPr>
              <w:t>р=.214</w:t>
            </w:r>
          </w:p>
        </w:tc>
        <w:tc>
          <w:tcPr>
            <w:tcW w:w="1515" w:type="dxa"/>
            <w:shd w:val="clear" w:color="auto" w:fill="auto"/>
            <w:vAlign w:val="center"/>
          </w:tcPr>
          <w:p w14:paraId="23CCD94A" w14:textId="77777777" w:rsidR="009A633D" w:rsidRPr="00DC79A1" w:rsidRDefault="009A633D"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04B8AECC"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5FEC72F0" w14:textId="77777777" w:rsidTr="00566DCE">
        <w:trPr>
          <w:jc w:val="center"/>
        </w:trPr>
        <w:tc>
          <w:tcPr>
            <w:tcW w:w="3042" w:type="dxa"/>
            <w:shd w:val="clear" w:color="auto" w:fill="auto"/>
            <w:vAlign w:val="center"/>
          </w:tcPr>
          <w:p w14:paraId="46BDCD96" w14:textId="77777777" w:rsidR="009A633D" w:rsidRPr="00DC79A1" w:rsidRDefault="009A633D" w:rsidP="009A633D">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Ұстамдылық</w:t>
            </w:r>
          </w:p>
        </w:tc>
        <w:tc>
          <w:tcPr>
            <w:tcW w:w="875" w:type="dxa"/>
            <w:shd w:val="clear" w:color="auto" w:fill="auto"/>
            <w:vAlign w:val="center"/>
          </w:tcPr>
          <w:p w14:paraId="7A84C22A"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10,70</w:t>
            </w:r>
          </w:p>
        </w:tc>
        <w:tc>
          <w:tcPr>
            <w:tcW w:w="992" w:type="dxa"/>
            <w:shd w:val="clear" w:color="auto" w:fill="auto"/>
            <w:vAlign w:val="center"/>
          </w:tcPr>
          <w:p w14:paraId="5219BAD2"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2,36</w:t>
            </w:r>
          </w:p>
        </w:tc>
        <w:tc>
          <w:tcPr>
            <w:tcW w:w="823" w:type="dxa"/>
            <w:shd w:val="clear" w:color="auto" w:fill="auto"/>
            <w:vAlign w:val="center"/>
          </w:tcPr>
          <w:p w14:paraId="4020E3FB"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10,73</w:t>
            </w:r>
          </w:p>
        </w:tc>
        <w:tc>
          <w:tcPr>
            <w:tcW w:w="888" w:type="dxa"/>
            <w:shd w:val="clear" w:color="auto" w:fill="auto"/>
            <w:vAlign w:val="center"/>
          </w:tcPr>
          <w:p w14:paraId="48D6D7EB"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2,57</w:t>
            </w:r>
          </w:p>
        </w:tc>
        <w:tc>
          <w:tcPr>
            <w:tcW w:w="1417" w:type="dxa"/>
            <w:shd w:val="clear" w:color="auto" w:fill="auto"/>
            <w:vAlign w:val="center"/>
          </w:tcPr>
          <w:p w14:paraId="75263400"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de-DE"/>
              </w:rPr>
              <w:t>797,50</w:t>
            </w:r>
          </w:p>
          <w:p w14:paraId="55A5D7D7"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rPr>
              <w:t>р=.981</w:t>
            </w:r>
          </w:p>
        </w:tc>
        <w:tc>
          <w:tcPr>
            <w:tcW w:w="1515" w:type="dxa"/>
            <w:shd w:val="clear" w:color="auto" w:fill="auto"/>
            <w:vAlign w:val="center"/>
          </w:tcPr>
          <w:p w14:paraId="5656260D" w14:textId="77777777" w:rsidR="009A633D" w:rsidRPr="00DC79A1" w:rsidRDefault="009A633D"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41FE9D7C"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02F7FD8A" w14:textId="77777777" w:rsidTr="00566DCE">
        <w:trPr>
          <w:jc w:val="center"/>
        </w:trPr>
        <w:tc>
          <w:tcPr>
            <w:tcW w:w="3042" w:type="dxa"/>
            <w:shd w:val="clear" w:color="auto" w:fill="auto"/>
            <w:vAlign w:val="center"/>
          </w:tcPr>
          <w:p w14:paraId="0D0259AD" w14:textId="77777777" w:rsidR="009A633D" w:rsidRPr="00DC79A1" w:rsidRDefault="009A633D" w:rsidP="009A633D">
            <w:pPr>
              <w:jc w:val="both"/>
              <w:rPr>
                <w:rFonts w:ascii="Times New Roman" w:hAnsi="Times New Roman" w:cs="Times New Roman"/>
                <w:sz w:val="24"/>
                <w:szCs w:val="24"/>
                <w:lang w:val="kk-KZ"/>
              </w:rPr>
            </w:pPr>
            <w:r w:rsidRPr="00DC79A1">
              <w:rPr>
                <w:rFonts w:ascii="Times New Roman" w:hAnsi="Times New Roman" w:cs="Times New Roman"/>
                <w:sz w:val="24"/>
                <w:szCs w:val="24"/>
              </w:rPr>
              <w:t xml:space="preserve">Эмоционалды әлеуметтік қолдауды </w:t>
            </w:r>
            <w:r w:rsidRPr="00DC79A1">
              <w:rPr>
                <w:rFonts w:ascii="Times New Roman" w:hAnsi="Times New Roman" w:cs="Times New Roman"/>
                <w:sz w:val="24"/>
                <w:szCs w:val="24"/>
                <w:lang w:val="kk-KZ"/>
              </w:rPr>
              <w:t>пайдалану</w:t>
            </w:r>
          </w:p>
        </w:tc>
        <w:tc>
          <w:tcPr>
            <w:tcW w:w="875" w:type="dxa"/>
            <w:shd w:val="clear" w:color="auto" w:fill="auto"/>
            <w:vAlign w:val="center"/>
          </w:tcPr>
          <w:p w14:paraId="2E36F852"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10,55</w:t>
            </w:r>
          </w:p>
        </w:tc>
        <w:tc>
          <w:tcPr>
            <w:tcW w:w="992" w:type="dxa"/>
            <w:shd w:val="clear" w:color="auto" w:fill="auto"/>
            <w:vAlign w:val="center"/>
          </w:tcPr>
          <w:p w14:paraId="0DE13DA8"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3,06</w:t>
            </w:r>
          </w:p>
        </w:tc>
        <w:tc>
          <w:tcPr>
            <w:tcW w:w="823" w:type="dxa"/>
            <w:shd w:val="clear" w:color="auto" w:fill="auto"/>
            <w:vAlign w:val="center"/>
          </w:tcPr>
          <w:p w14:paraId="1506FDAC"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10,10</w:t>
            </w:r>
          </w:p>
        </w:tc>
        <w:tc>
          <w:tcPr>
            <w:tcW w:w="888" w:type="dxa"/>
            <w:shd w:val="clear" w:color="auto" w:fill="auto"/>
            <w:vAlign w:val="center"/>
          </w:tcPr>
          <w:p w14:paraId="483E6655"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3,02</w:t>
            </w:r>
          </w:p>
        </w:tc>
        <w:tc>
          <w:tcPr>
            <w:tcW w:w="1417" w:type="dxa"/>
            <w:shd w:val="clear" w:color="auto" w:fill="auto"/>
            <w:vAlign w:val="center"/>
          </w:tcPr>
          <w:p w14:paraId="1CE8A339"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de-DE"/>
              </w:rPr>
              <w:t>731,00</w:t>
            </w:r>
          </w:p>
          <w:p w14:paraId="23CA7B1B"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rPr>
              <w:t>р=.504</w:t>
            </w:r>
          </w:p>
        </w:tc>
        <w:tc>
          <w:tcPr>
            <w:tcW w:w="1515" w:type="dxa"/>
            <w:shd w:val="clear" w:color="auto" w:fill="auto"/>
            <w:vAlign w:val="center"/>
          </w:tcPr>
          <w:p w14:paraId="29E17388" w14:textId="77777777" w:rsidR="009A633D" w:rsidRPr="00DC79A1" w:rsidRDefault="009A633D"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4919EF23"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228FA92A" w14:textId="77777777" w:rsidTr="00566DCE">
        <w:trPr>
          <w:jc w:val="center"/>
        </w:trPr>
        <w:tc>
          <w:tcPr>
            <w:tcW w:w="3042" w:type="dxa"/>
            <w:shd w:val="clear" w:color="auto" w:fill="auto"/>
            <w:vAlign w:val="center"/>
          </w:tcPr>
          <w:p w14:paraId="7EC65937" w14:textId="77777777" w:rsidR="009A633D" w:rsidRPr="00DC79A1" w:rsidRDefault="009A633D" w:rsidP="009A633D">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«Тыныштандырғыштарды» қолдану</w:t>
            </w:r>
          </w:p>
        </w:tc>
        <w:tc>
          <w:tcPr>
            <w:tcW w:w="875" w:type="dxa"/>
            <w:shd w:val="clear" w:color="auto" w:fill="auto"/>
            <w:vAlign w:val="center"/>
          </w:tcPr>
          <w:p w14:paraId="1A599B21"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6,58</w:t>
            </w:r>
          </w:p>
        </w:tc>
        <w:tc>
          <w:tcPr>
            <w:tcW w:w="992" w:type="dxa"/>
            <w:shd w:val="clear" w:color="auto" w:fill="auto"/>
            <w:vAlign w:val="center"/>
          </w:tcPr>
          <w:p w14:paraId="7AA10D0A"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3,13</w:t>
            </w:r>
          </w:p>
        </w:tc>
        <w:tc>
          <w:tcPr>
            <w:tcW w:w="823" w:type="dxa"/>
            <w:shd w:val="clear" w:color="auto" w:fill="auto"/>
            <w:vAlign w:val="center"/>
          </w:tcPr>
          <w:p w14:paraId="0F7E207D"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6,13</w:t>
            </w:r>
          </w:p>
        </w:tc>
        <w:tc>
          <w:tcPr>
            <w:tcW w:w="888" w:type="dxa"/>
            <w:shd w:val="clear" w:color="auto" w:fill="auto"/>
            <w:vAlign w:val="center"/>
          </w:tcPr>
          <w:p w14:paraId="74B10598"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3,20</w:t>
            </w:r>
          </w:p>
        </w:tc>
        <w:tc>
          <w:tcPr>
            <w:tcW w:w="1417" w:type="dxa"/>
            <w:shd w:val="clear" w:color="auto" w:fill="auto"/>
            <w:vAlign w:val="center"/>
          </w:tcPr>
          <w:p w14:paraId="46307C2C"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de-DE"/>
              </w:rPr>
              <w:t>705,00</w:t>
            </w:r>
          </w:p>
          <w:p w14:paraId="4D1889D0"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rPr>
              <w:t>р=.330</w:t>
            </w:r>
          </w:p>
        </w:tc>
        <w:tc>
          <w:tcPr>
            <w:tcW w:w="1515" w:type="dxa"/>
            <w:shd w:val="clear" w:color="auto" w:fill="auto"/>
            <w:vAlign w:val="center"/>
          </w:tcPr>
          <w:p w14:paraId="416BC4A2" w14:textId="77777777" w:rsidR="009A633D" w:rsidRPr="00DC79A1" w:rsidRDefault="009A633D"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5E634D0C"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4CBD976B" w14:textId="77777777" w:rsidTr="00566DCE">
        <w:trPr>
          <w:jc w:val="center"/>
        </w:trPr>
        <w:tc>
          <w:tcPr>
            <w:tcW w:w="3042" w:type="dxa"/>
            <w:shd w:val="clear" w:color="auto" w:fill="auto"/>
            <w:vAlign w:val="center"/>
          </w:tcPr>
          <w:p w14:paraId="7C5987FF" w14:textId="77777777" w:rsidR="009A633D" w:rsidRPr="00DC79A1" w:rsidRDefault="009A633D" w:rsidP="009A633D">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Қабылдау</w:t>
            </w:r>
          </w:p>
        </w:tc>
        <w:tc>
          <w:tcPr>
            <w:tcW w:w="875" w:type="dxa"/>
            <w:shd w:val="clear" w:color="auto" w:fill="auto"/>
            <w:vAlign w:val="center"/>
          </w:tcPr>
          <w:p w14:paraId="11C33661"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10,08</w:t>
            </w:r>
          </w:p>
        </w:tc>
        <w:tc>
          <w:tcPr>
            <w:tcW w:w="992" w:type="dxa"/>
            <w:shd w:val="clear" w:color="auto" w:fill="auto"/>
            <w:vAlign w:val="center"/>
          </w:tcPr>
          <w:p w14:paraId="0909DAB8"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2,09</w:t>
            </w:r>
          </w:p>
        </w:tc>
        <w:tc>
          <w:tcPr>
            <w:tcW w:w="823" w:type="dxa"/>
            <w:shd w:val="clear" w:color="auto" w:fill="auto"/>
            <w:vAlign w:val="center"/>
          </w:tcPr>
          <w:p w14:paraId="5A187027"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10,98</w:t>
            </w:r>
          </w:p>
        </w:tc>
        <w:tc>
          <w:tcPr>
            <w:tcW w:w="888" w:type="dxa"/>
            <w:shd w:val="clear" w:color="auto" w:fill="auto"/>
            <w:vAlign w:val="center"/>
          </w:tcPr>
          <w:p w14:paraId="7693618E"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2,35</w:t>
            </w:r>
          </w:p>
        </w:tc>
        <w:tc>
          <w:tcPr>
            <w:tcW w:w="1417" w:type="dxa"/>
            <w:shd w:val="clear" w:color="auto" w:fill="auto"/>
            <w:vAlign w:val="center"/>
          </w:tcPr>
          <w:p w14:paraId="0F12792D"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de-DE"/>
              </w:rPr>
              <w:t>632,00</w:t>
            </w:r>
          </w:p>
          <w:p w14:paraId="52BF7F19"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rPr>
              <w:t>р=.103</w:t>
            </w:r>
          </w:p>
        </w:tc>
        <w:tc>
          <w:tcPr>
            <w:tcW w:w="1515" w:type="dxa"/>
            <w:shd w:val="clear" w:color="auto" w:fill="auto"/>
            <w:vAlign w:val="center"/>
          </w:tcPr>
          <w:p w14:paraId="177BD46D" w14:textId="77777777" w:rsidR="009A633D" w:rsidRPr="00DC79A1" w:rsidRDefault="009A633D"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0491141F"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1E2A4BEC" w14:textId="77777777" w:rsidTr="00566DCE">
        <w:trPr>
          <w:jc w:val="center"/>
        </w:trPr>
        <w:tc>
          <w:tcPr>
            <w:tcW w:w="3042" w:type="dxa"/>
            <w:shd w:val="clear" w:color="auto" w:fill="auto"/>
            <w:vAlign w:val="center"/>
          </w:tcPr>
          <w:p w14:paraId="2066B984" w14:textId="77777777" w:rsidR="009A633D" w:rsidRPr="00DC79A1" w:rsidRDefault="009A633D" w:rsidP="009A633D">
            <w:pPr>
              <w:jc w:val="both"/>
              <w:rPr>
                <w:rFonts w:ascii="Times New Roman" w:hAnsi="Times New Roman" w:cs="Times New Roman"/>
                <w:sz w:val="24"/>
                <w:szCs w:val="24"/>
                <w:lang w:val="kk-KZ"/>
              </w:rPr>
            </w:pPr>
            <w:r w:rsidRPr="00DC79A1">
              <w:rPr>
                <w:rFonts w:ascii="Times New Roman" w:hAnsi="Times New Roman" w:cs="Times New Roman"/>
                <w:sz w:val="24"/>
                <w:szCs w:val="24"/>
              </w:rPr>
              <w:t xml:space="preserve">Бәсекелес </w:t>
            </w:r>
            <w:r w:rsidRPr="00DC79A1">
              <w:rPr>
                <w:rFonts w:ascii="Times New Roman" w:hAnsi="Times New Roman" w:cs="Times New Roman"/>
                <w:sz w:val="24"/>
                <w:szCs w:val="24"/>
                <w:lang w:val="kk-KZ"/>
              </w:rPr>
              <w:t>іс-әрекетті</w:t>
            </w:r>
            <w:r w:rsidRPr="00DC79A1">
              <w:rPr>
                <w:rFonts w:ascii="Times New Roman" w:hAnsi="Times New Roman" w:cs="Times New Roman"/>
                <w:sz w:val="24"/>
                <w:szCs w:val="24"/>
              </w:rPr>
              <w:t xml:space="preserve"> басу </w:t>
            </w:r>
          </w:p>
        </w:tc>
        <w:tc>
          <w:tcPr>
            <w:tcW w:w="875" w:type="dxa"/>
            <w:shd w:val="clear" w:color="auto" w:fill="auto"/>
            <w:vAlign w:val="center"/>
          </w:tcPr>
          <w:p w14:paraId="1FE7C809"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10,68</w:t>
            </w:r>
          </w:p>
        </w:tc>
        <w:tc>
          <w:tcPr>
            <w:tcW w:w="992" w:type="dxa"/>
            <w:shd w:val="clear" w:color="auto" w:fill="auto"/>
            <w:vAlign w:val="center"/>
          </w:tcPr>
          <w:p w14:paraId="19F1B4E6"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2,22</w:t>
            </w:r>
          </w:p>
        </w:tc>
        <w:tc>
          <w:tcPr>
            <w:tcW w:w="823" w:type="dxa"/>
            <w:shd w:val="clear" w:color="auto" w:fill="auto"/>
            <w:vAlign w:val="center"/>
          </w:tcPr>
          <w:p w14:paraId="68B594CC"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11,43</w:t>
            </w:r>
          </w:p>
        </w:tc>
        <w:tc>
          <w:tcPr>
            <w:tcW w:w="888" w:type="dxa"/>
            <w:shd w:val="clear" w:color="auto" w:fill="auto"/>
            <w:vAlign w:val="center"/>
          </w:tcPr>
          <w:p w14:paraId="191A4D9F"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2,57</w:t>
            </w:r>
          </w:p>
        </w:tc>
        <w:tc>
          <w:tcPr>
            <w:tcW w:w="1417" w:type="dxa"/>
            <w:shd w:val="clear" w:color="auto" w:fill="auto"/>
            <w:vAlign w:val="center"/>
          </w:tcPr>
          <w:p w14:paraId="21209BBD"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de-DE"/>
              </w:rPr>
              <w:t>666,50</w:t>
            </w:r>
          </w:p>
          <w:p w14:paraId="7B03665E"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rPr>
              <w:t>р=.195</w:t>
            </w:r>
          </w:p>
        </w:tc>
        <w:tc>
          <w:tcPr>
            <w:tcW w:w="1515" w:type="dxa"/>
            <w:shd w:val="clear" w:color="auto" w:fill="auto"/>
            <w:vAlign w:val="center"/>
          </w:tcPr>
          <w:p w14:paraId="4C7B13A4" w14:textId="77777777" w:rsidR="009A633D" w:rsidRPr="00DC79A1" w:rsidRDefault="009A633D"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28AD5F35"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74A1C5CE" w14:textId="77777777" w:rsidTr="00566DCE">
        <w:trPr>
          <w:jc w:val="center"/>
        </w:trPr>
        <w:tc>
          <w:tcPr>
            <w:tcW w:w="3042" w:type="dxa"/>
            <w:shd w:val="clear" w:color="auto" w:fill="auto"/>
            <w:vAlign w:val="center"/>
          </w:tcPr>
          <w:p w14:paraId="57AF6424" w14:textId="77777777" w:rsidR="009A633D" w:rsidRPr="00DC79A1" w:rsidRDefault="009A633D" w:rsidP="009A633D">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Жоспарлау</w:t>
            </w:r>
          </w:p>
        </w:tc>
        <w:tc>
          <w:tcPr>
            <w:tcW w:w="875" w:type="dxa"/>
            <w:shd w:val="clear" w:color="auto" w:fill="auto"/>
            <w:vAlign w:val="center"/>
          </w:tcPr>
          <w:p w14:paraId="7EA196E3"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10,13</w:t>
            </w:r>
          </w:p>
        </w:tc>
        <w:tc>
          <w:tcPr>
            <w:tcW w:w="992" w:type="dxa"/>
            <w:shd w:val="clear" w:color="auto" w:fill="auto"/>
            <w:vAlign w:val="center"/>
          </w:tcPr>
          <w:p w14:paraId="18266C31"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1,28</w:t>
            </w:r>
          </w:p>
        </w:tc>
        <w:tc>
          <w:tcPr>
            <w:tcW w:w="823" w:type="dxa"/>
            <w:shd w:val="clear" w:color="auto" w:fill="auto"/>
            <w:vAlign w:val="center"/>
          </w:tcPr>
          <w:p w14:paraId="151152AB"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9,65</w:t>
            </w:r>
          </w:p>
        </w:tc>
        <w:tc>
          <w:tcPr>
            <w:tcW w:w="888" w:type="dxa"/>
            <w:shd w:val="clear" w:color="auto" w:fill="auto"/>
            <w:vAlign w:val="center"/>
          </w:tcPr>
          <w:p w14:paraId="549D2CCE" w14:textId="77777777" w:rsidR="009A633D" w:rsidRPr="00DC79A1" w:rsidRDefault="009A633D" w:rsidP="009A633D">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1,58</w:t>
            </w:r>
          </w:p>
        </w:tc>
        <w:tc>
          <w:tcPr>
            <w:tcW w:w="1417" w:type="dxa"/>
            <w:shd w:val="clear" w:color="auto" w:fill="auto"/>
            <w:vAlign w:val="center"/>
          </w:tcPr>
          <w:p w14:paraId="2CCCCE01"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de-DE"/>
              </w:rPr>
              <w:t>647,50</w:t>
            </w:r>
          </w:p>
          <w:p w14:paraId="4807B6CF"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rPr>
              <w:t>р=.133</w:t>
            </w:r>
          </w:p>
        </w:tc>
        <w:tc>
          <w:tcPr>
            <w:tcW w:w="1515" w:type="dxa"/>
            <w:shd w:val="clear" w:color="auto" w:fill="auto"/>
            <w:vAlign w:val="center"/>
          </w:tcPr>
          <w:p w14:paraId="6AFCF0BF" w14:textId="77777777" w:rsidR="009A633D" w:rsidRPr="00DC79A1" w:rsidRDefault="009A633D" w:rsidP="009A633D">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Мәнді емес</w:t>
            </w:r>
          </w:p>
          <w:p w14:paraId="04ACCF85" w14:textId="77777777" w:rsidR="009A633D" w:rsidRPr="00DC79A1" w:rsidRDefault="009A633D" w:rsidP="009A633D">
            <w:pPr>
              <w:jc w:val="center"/>
              <w:rPr>
                <w:rFonts w:ascii="Times New Roman" w:hAnsi="Times New Roman" w:cs="Times New Roman"/>
                <w:sz w:val="24"/>
                <w:szCs w:val="24"/>
              </w:rPr>
            </w:pP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эмп</w:t>
            </w:r>
            <w:r w:rsidRPr="00DC79A1">
              <w:rPr>
                <w:rFonts w:ascii="Times New Roman" w:hAnsi="Times New Roman" w:cs="Times New Roman"/>
                <w:sz w:val="24"/>
                <w:szCs w:val="24"/>
              </w:rPr>
              <w:t xml:space="preserve"> </w:t>
            </w:r>
            <w:r w:rsidRPr="00DC79A1">
              <w:rPr>
                <w:rFonts w:ascii="Times New Roman" w:hAnsi="Times New Roman" w:cs="Times New Roman"/>
                <w:sz w:val="24"/>
                <w:szCs w:val="24"/>
                <w:vertAlign w:val="subscript"/>
              </w:rPr>
              <w:t xml:space="preserve">&gt; </w:t>
            </w:r>
            <w:r w:rsidRPr="00DC79A1">
              <w:rPr>
                <w:rFonts w:ascii="Times New Roman" w:hAnsi="Times New Roman" w:cs="Times New Roman"/>
                <w:sz w:val="24"/>
                <w:szCs w:val="24"/>
                <w:lang w:val="en-US"/>
              </w:rPr>
              <w:t>U</w:t>
            </w:r>
            <w:r w:rsidRPr="00DC79A1">
              <w:rPr>
                <w:rFonts w:ascii="Times New Roman" w:hAnsi="Times New Roman" w:cs="Times New Roman"/>
                <w:sz w:val="24"/>
                <w:szCs w:val="24"/>
                <w:vertAlign w:val="subscript"/>
              </w:rPr>
              <w:t>кр</w:t>
            </w:r>
          </w:p>
        </w:tc>
      </w:tr>
      <w:tr w:rsidR="009A633D" w:rsidRPr="00DC79A1" w14:paraId="70BE215A" w14:textId="77777777" w:rsidTr="009460FA">
        <w:trPr>
          <w:jc w:val="center"/>
        </w:trPr>
        <w:tc>
          <w:tcPr>
            <w:tcW w:w="9552" w:type="dxa"/>
            <w:gridSpan w:val="7"/>
            <w:shd w:val="clear" w:color="auto" w:fill="auto"/>
            <w:vAlign w:val="center"/>
          </w:tcPr>
          <w:p w14:paraId="506FEC03" w14:textId="68483531" w:rsidR="009A633D" w:rsidRPr="00DC79A1" w:rsidRDefault="009A633D" w:rsidP="009A633D">
            <w:pPr>
              <w:ind w:firstLine="738"/>
              <w:jc w:val="both"/>
              <w:rPr>
                <w:rFonts w:ascii="Times New Roman" w:hAnsi="Times New Roman" w:cs="Times New Roman"/>
                <w:sz w:val="24"/>
                <w:szCs w:val="24"/>
                <w:lang w:val="kk-KZ"/>
              </w:rPr>
            </w:pPr>
            <w:r>
              <w:rPr>
                <w:rFonts w:ascii="Times New Roman" w:hAnsi="Times New Roman" w:cs="Times New Roman"/>
                <w:sz w:val="20"/>
                <w:szCs w:val="20"/>
                <w:lang w:val="kk-KZ"/>
              </w:rPr>
              <w:t>Ескерту –</w:t>
            </w:r>
            <w:r w:rsidRPr="00DC79A1">
              <w:rPr>
                <w:rFonts w:ascii="Times New Roman" w:hAnsi="Times New Roman" w:cs="Times New Roman"/>
                <w:sz w:val="20"/>
                <w:szCs w:val="20"/>
                <w:lang w:val="kk-KZ"/>
              </w:rPr>
              <w:t xml:space="preserve"> M=орташа маңыздылығы; σ=стандартты ауытқу</w:t>
            </w:r>
          </w:p>
        </w:tc>
      </w:tr>
    </w:tbl>
    <w:p w14:paraId="5F4D12D4" w14:textId="512A7463"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274FC4">
        <w:rPr>
          <w:rFonts w:ascii="Times New Roman" w:hAnsi="Times New Roman" w:cs="Times New Roman"/>
          <w:sz w:val="28"/>
          <w:szCs w:val="28"/>
          <w:lang w:val="kk-KZ"/>
        </w:rPr>
        <w:t>5</w:t>
      </w:r>
      <w:r w:rsidR="009A633D">
        <w:rPr>
          <w:rFonts w:ascii="Times New Roman" w:hAnsi="Times New Roman" w:cs="Times New Roman"/>
          <w:sz w:val="28"/>
          <w:szCs w:val="28"/>
          <w:lang w:val="kk-KZ"/>
        </w:rPr>
        <w:t>-</w:t>
      </w:r>
      <w:r w:rsidRPr="00DC79A1">
        <w:rPr>
          <w:rFonts w:ascii="Times New Roman" w:hAnsi="Times New Roman" w:cs="Times New Roman"/>
          <w:sz w:val="28"/>
          <w:szCs w:val="28"/>
          <w:lang w:val="kk-KZ"/>
        </w:rPr>
        <w:t>кестеден көріп отырғанымыздай, Манна-Уитни U-критерийі бойынша деректерді талдау нәтижесін</w:t>
      </w:r>
      <w:r w:rsidR="00480327">
        <w:rPr>
          <w:rFonts w:ascii="Times New Roman" w:hAnsi="Times New Roman" w:cs="Times New Roman"/>
          <w:sz w:val="28"/>
          <w:szCs w:val="28"/>
          <w:lang w:val="kk-KZ"/>
        </w:rPr>
        <w:t>де «Психологтардың эмоционалды</w:t>
      </w:r>
      <w:r w:rsidRPr="00DC79A1">
        <w:rPr>
          <w:rFonts w:ascii="Times New Roman" w:hAnsi="Times New Roman" w:cs="Times New Roman"/>
          <w:sz w:val="28"/>
          <w:szCs w:val="28"/>
          <w:lang w:val="kk-KZ"/>
        </w:rPr>
        <w:t xml:space="preserve"> икемділігі» арнайы курсы мен тренингтерді өткізгенге дейін эксперименттік және бақылау тобының психолог-студенттерінің копинг-мінез-құлқының бірде-бір көрсеткіші бойынша айтарлықтай айырмашылықтар анықталған жоқ.</w:t>
      </w:r>
    </w:p>
    <w:p w14:paraId="2AD8275C"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Бұл бізге барлық көрсеткіштер бойынша H</w:t>
      </w:r>
      <w:r w:rsidRPr="00DC79A1">
        <w:rPr>
          <w:rFonts w:ascii="Times New Roman" w:hAnsi="Times New Roman" w:cs="Times New Roman"/>
          <w:sz w:val="28"/>
          <w:szCs w:val="28"/>
          <w:vertAlign w:val="subscript"/>
          <w:lang w:val="kk-KZ"/>
        </w:rPr>
        <w:t>1</w:t>
      </w:r>
      <w:r w:rsidRPr="00DC79A1">
        <w:rPr>
          <w:rFonts w:ascii="Times New Roman" w:hAnsi="Times New Roman" w:cs="Times New Roman"/>
          <w:sz w:val="28"/>
          <w:szCs w:val="28"/>
          <w:lang w:val="kk-KZ"/>
        </w:rPr>
        <w:t xml:space="preserve"> болжамын жоққа шығаруға мүмкіндік берді, яғни эксперименттік және бақылау топтарының психолог студенттері кешенді бағдарламаны өткізгенге дейін біз бөлген копинг мінез-құлық көрсеткіштерімен ерекшеленбейді.</w:t>
      </w:r>
    </w:p>
    <w:p w14:paraId="416AADD1"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Сонымен қатар, эксперименттік және бақылау топтарының психолог</w:t>
      </w:r>
      <w:r w:rsidR="00943CF3" w:rsidRPr="00DC79A1">
        <w:rPr>
          <w:rFonts w:ascii="Times New Roman" w:hAnsi="Times New Roman" w:cs="Times New Roman"/>
          <w:sz w:val="28"/>
          <w:szCs w:val="28"/>
          <w:lang w:val="kk-KZ"/>
        </w:rPr>
        <w:t xml:space="preserve"> студенттерінің көпшілігі стрес</w:t>
      </w:r>
      <w:r w:rsidRPr="00DC79A1">
        <w:rPr>
          <w:rFonts w:ascii="Times New Roman" w:hAnsi="Times New Roman" w:cs="Times New Roman"/>
          <w:sz w:val="28"/>
          <w:szCs w:val="28"/>
          <w:lang w:val="kk-KZ"/>
        </w:rPr>
        <w:t>тік мінез-құлықты өзін-өзі реттеудің келесі стратегияларымен сипатталады: позитивті қайта құру және тұлғалық өсу (тиісінше 12,95 және 12,90), белсенді күресу (тиісінше 11,03 және 11,88) және дінге жүгіну (тиісінше 11,60 және 10,48). Мінез-құлықты өзін-өзі реттеудің конструктивті емес стратегияларын эксперименттік және бақылау топтарының студенттері аз қолданады (мысалы, «тыныштандырғыштарды» қолдану, мәселеден кету (алшақ болуын) проблемадан бас тарту арқылы көрсету).</w:t>
      </w:r>
    </w:p>
    <w:p w14:paraId="349B0A03" w14:textId="77777777" w:rsidR="004C5AD1" w:rsidRPr="00DC79A1" w:rsidRDefault="004C5AD1" w:rsidP="00AB3C01">
      <w:pPr>
        <w:tabs>
          <w:tab w:val="left" w:pos="2835"/>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Бұл жағдайда копинг - мінез-құлық көрсеткішінің төмен болуына назар аудару керек: эмоциялар мен олардың көріністеріне шоғырлану (орташа ұпай: 9,83 – эксперименттік топта, 10,08 ұпай – бақылау тобында). Бұл нәтижені бол</w:t>
      </w:r>
      <w:r w:rsidR="00E22B86" w:rsidRPr="00DC79A1">
        <w:rPr>
          <w:rFonts w:ascii="Times New Roman" w:hAnsi="Times New Roman" w:cs="Times New Roman"/>
          <w:sz w:val="28"/>
          <w:szCs w:val="28"/>
          <w:lang w:val="kk-KZ"/>
        </w:rPr>
        <w:t>ашақ психологтардың эмоционалды</w:t>
      </w:r>
      <w:r w:rsidRPr="00DC79A1">
        <w:rPr>
          <w:rFonts w:ascii="Times New Roman" w:hAnsi="Times New Roman" w:cs="Times New Roman"/>
          <w:sz w:val="28"/>
          <w:szCs w:val="28"/>
          <w:lang w:val="kk-KZ"/>
        </w:rPr>
        <w:t xml:space="preserve"> икемділігін дамыту бойынша біздің арнайы курсты әзірлеу кезінде ескеруіміз қажет. </w:t>
      </w:r>
    </w:p>
    <w:p w14:paraId="3ADBDBD3"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Осылайша, Манна-Уитни U-критерийі бойынша деректерді талдау нәтижесінде біз бөлген эксперименттік және бақылау тобының псих</w:t>
      </w:r>
      <w:r w:rsidR="004948E4" w:rsidRPr="00DC79A1">
        <w:rPr>
          <w:rFonts w:ascii="Times New Roman" w:hAnsi="Times New Roman" w:cs="Times New Roman"/>
          <w:sz w:val="28"/>
          <w:szCs w:val="28"/>
          <w:lang w:val="kk-KZ"/>
        </w:rPr>
        <w:t>олог студенттерінің эмоционалды</w:t>
      </w:r>
      <w:r w:rsidRPr="00DC79A1">
        <w:rPr>
          <w:rFonts w:ascii="Times New Roman" w:hAnsi="Times New Roman" w:cs="Times New Roman"/>
          <w:sz w:val="28"/>
          <w:szCs w:val="28"/>
          <w:lang w:val="kk-KZ"/>
        </w:rPr>
        <w:t xml:space="preserve"> икемділігінің бірде-бір көрсеткіші бойынша айтарлықтай айырмашылықтар анықталған жоқ.</w:t>
      </w:r>
    </w:p>
    <w:p w14:paraId="1F8CF31D" w14:textId="302740BF" w:rsidR="004C5AD1" w:rsidRPr="00DC79A1" w:rsidRDefault="000251EA"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Бұл бізге эмоционалды </w:t>
      </w:r>
      <w:r w:rsidR="004C5AD1" w:rsidRPr="00DC79A1">
        <w:rPr>
          <w:rFonts w:ascii="Times New Roman" w:hAnsi="Times New Roman" w:cs="Times New Roman"/>
          <w:sz w:val="28"/>
          <w:szCs w:val="28"/>
          <w:lang w:val="kk-KZ"/>
        </w:rPr>
        <w:t xml:space="preserve"> икемділіктің барлық көрсеткіштері бойынша H</w:t>
      </w:r>
      <w:r w:rsidR="004C5AD1" w:rsidRPr="00DC79A1">
        <w:rPr>
          <w:rFonts w:ascii="Times New Roman" w:hAnsi="Times New Roman" w:cs="Times New Roman"/>
          <w:sz w:val="28"/>
          <w:szCs w:val="28"/>
          <w:vertAlign w:val="subscript"/>
          <w:lang w:val="kk-KZ"/>
        </w:rPr>
        <w:t>1</w:t>
      </w:r>
      <w:r w:rsidR="004C5AD1" w:rsidRPr="00DC79A1">
        <w:rPr>
          <w:rFonts w:ascii="Times New Roman" w:hAnsi="Times New Roman" w:cs="Times New Roman"/>
          <w:sz w:val="28"/>
          <w:szCs w:val="28"/>
          <w:lang w:val="kk-KZ"/>
        </w:rPr>
        <w:t xml:space="preserve"> болжамын жоққа шығаруға мүмкіндік берді, яғни эксперименттік және бақылау</w:t>
      </w:r>
      <w:r w:rsidR="00480327">
        <w:rPr>
          <w:rFonts w:ascii="Times New Roman" w:hAnsi="Times New Roman" w:cs="Times New Roman"/>
          <w:sz w:val="28"/>
          <w:szCs w:val="28"/>
          <w:lang w:val="kk-KZ"/>
        </w:rPr>
        <w:t xml:space="preserve"> топтары біз бөлген эмоционалды</w:t>
      </w:r>
      <w:r w:rsidR="004C5AD1" w:rsidRPr="00DC79A1">
        <w:rPr>
          <w:rFonts w:ascii="Times New Roman" w:hAnsi="Times New Roman" w:cs="Times New Roman"/>
          <w:sz w:val="28"/>
          <w:szCs w:val="28"/>
          <w:lang w:val="kk-KZ"/>
        </w:rPr>
        <w:t xml:space="preserve"> икемділік көрсеткіштерімен ерекшеленбейді, атап айтқанда: когнитивті компонент, реттеуші компонент, мінез-құлық компоненті.</w:t>
      </w:r>
    </w:p>
    <w:p w14:paraId="7D57619E"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Психол</w:t>
      </w:r>
      <w:r w:rsidR="006413C0" w:rsidRPr="00DC79A1">
        <w:rPr>
          <w:rFonts w:ascii="Times New Roman" w:hAnsi="Times New Roman" w:cs="Times New Roman"/>
          <w:sz w:val="28"/>
          <w:szCs w:val="28"/>
          <w:lang w:val="kk-KZ"/>
        </w:rPr>
        <w:t>ог студенттері үшін эмоционалды</w:t>
      </w:r>
      <w:r w:rsidRPr="00DC79A1">
        <w:rPr>
          <w:rFonts w:ascii="Times New Roman" w:hAnsi="Times New Roman" w:cs="Times New Roman"/>
          <w:sz w:val="28"/>
          <w:szCs w:val="28"/>
          <w:lang w:val="kk-KZ"/>
        </w:rPr>
        <w:t xml:space="preserve"> икемділікті дамыту бойынша кешенді бағдарлама әзірлеу қажеттілігі эксперименттік және бақылау топтары студенттерінің келесі қиындықтарына байланысты болды:</w:t>
      </w:r>
    </w:p>
    <w:p w14:paraId="1C48F28C"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Когнитивті компоненттің қалыптасуының төмен деңгейі, жалпы алғанда оның жеке көрсеткіштері мен интегралды эмоционалды интеллектің даму деңгейлері бойынша;</w:t>
      </w:r>
    </w:p>
    <w:p w14:paraId="358D99FC"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 </w:t>
      </w:r>
      <w:r w:rsidR="00566DCE" w:rsidRPr="00DC79A1">
        <w:rPr>
          <w:rFonts w:ascii="Times New Roman" w:hAnsi="Times New Roman" w:cs="Times New Roman"/>
          <w:sz w:val="28"/>
          <w:szCs w:val="28"/>
          <w:lang w:val="kk-KZ"/>
        </w:rPr>
        <w:t>Студент-психологтардың</w:t>
      </w:r>
      <w:r w:rsidRPr="00DC79A1">
        <w:rPr>
          <w:rFonts w:ascii="Times New Roman" w:hAnsi="Times New Roman" w:cs="Times New Roman"/>
          <w:sz w:val="28"/>
          <w:szCs w:val="28"/>
          <w:lang w:val="kk-KZ"/>
        </w:rPr>
        <w:t xml:space="preserve"> бір бөлігіне ғана, когнитивті қайта бағалау тұрғысынан және өз эмоцияларын экспрессивті түрде білдіруге қабілеттілік жағынан да реттеушілік компоненттің жақсы деңгейі тән.</w:t>
      </w:r>
    </w:p>
    <w:p w14:paraId="14592A12"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Эксперименттік және бақылау топтарындағы студенттердің көпшілігі «экспрессияны басу</w:t>
      </w:r>
      <w:r w:rsidR="006413C0" w:rsidRPr="00DC79A1">
        <w:rPr>
          <w:rFonts w:ascii="Times New Roman" w:hAnsi="Times New Roman" w:cs="Times New Roman"/>
          <w:sz w:val="28"/>
          <w:szCs w:val="28"/>
          <w:lang w:val="kk-KZ"/>
        </w:rPr>
        <w:t>» критерийі бойынша эмоционалды</w:t>
      </w:r>
      <w:r w:rsidRPr="00DC79A1">
        <w:rPr>
          <w:rFonts w:ascii="Times New Roman" w:hAnsi="Times New Roman" w:cs="Times New Roman"/>
          <w:sz w:val="28"/>
          <w:szCs w:val="28"/>
          <w:lang w:val="kk-KZ"/>
        </w:rPr>
        <w:t xml:space="preserve"> реттеудің жоғары деңгейімен сипатталады. Бұл болашақ психологтардың эмоцияларын іштей басу арқылы жасыруды жөн көретіндігін көрсетеді, дегенмен болашақ психологтардың күнделікті өмірде де, жұмыс орнында, қарым-қатынасында қиындықтарға әкелуі мүмкін.</w:t>
      </w:r>
    </w:p>
    <w:p w14:paraId="3BAFBFFE"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Эксперименттік және бақылау тобының студенттері копинг-мінез-құлық стратегиясының шектеулі жиынтығымен сипатталды, бұл олардың болашақ кәсіби қызметтерінің табыстылығына кері әсерін тигізуі мүмкін.</w:t>
      </w:r>
    </w:p>
    <w:p w14:paraId="606549BD"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Эксперименттік топтың студенттерімен жүргізілген а</w:t>
      </w:r>
      <w:r w:rsidR="006413C0" w:rsidRPr="00DC79A1">
        <w:rPr>
          <w:rFonts w:ascii="Times New Roman" w:hAnsi="Times New Roman" w:cs="Times New Roman"/>
          <w:sz w:val="28"/>
          <w:szCs w:val="28"/>
          <w:lang w:val="kk-KZ"/>
        </w:rPr>
        <w:t>рнайы курстан кейін эмоционалды</w:t>
      </w:r>
      <w:r w:rsidRPr="00DC79A1">
        <w:rPr>
          <w:rFonts w:ascii="Times New Roman" w:hAnsi="Times New Roman" w:cs="Times New Roman"/>
          <w:sz w:val="28"/>
          <w:szCs w:val="28"/>
          <w:lang w:val="kk-KZ"/>
        </w:rPr>
        <w:t xml:space="preserve"> икемділіктің қорытынды диагностикасының нәтижелерін талдауға көшеміз.</w:t>
      </w:r>
    </w:p>
    <w:p w14:paraId="28CAC907"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Эмоционалды икемділікті дамытуға бағытталған кешенді </w:t>
      </w:r>
      <w:r w:rsidRPr="00DC79A1">
        <w:rPr>
          <w:rFonts w:ascii="Times New Roman" w:hAnsi="Times New Roman" w:cs="Times New Roman"/>
          <w:b/>
          <w:sz w:val="28"/>
          <w:szCs w:val="28"/>
          <w:lang w:val="kk-KZ"/>
        </w:rPr>
        <w:t>бағдарлама өткізгеннен кейінгі</w:t>
      </w:r>
      <w:r w:rsidRPr="00DC79A1">
        <w:rPr>
          <w:rFonts w:ascii="Times New Roman" w:hAnsi="Times New Roman" w:cs="Times New Roman"/>
          <w:sz w:val="28"/>
          <w:szCs w:val="28"/>
          <w:lang w:val="kk-KZ"/>
        </w:rPr>
        <w:t xml:space="preserve"> бол</w:t>
      </w:r>
      <w:r w:rsidR="006413C0" w:rsidRPr="00DC79A1">
        <w:rPr>
          <w:rFonts w:ascii="Times New Roman" w:hAnsi="Times New Roman" w:cs="Times New Roman"/>
          <w:sz w:val="28"/>
          <w:szCs w:val="28"/>
          <w:lang w:val="kk-KZ"/>
        </w:rPr>
        <w:t>ашақ психологтардың эмоционалды</w:t>
      </w:r>
      <w:r w:rsidRPr="00DC79A1">
        <w:rPr>
          <w:rFonts w:ascii="Times New Roman" w:hAnsi="Times New Roman" w:cs="Times New Roman"/>
          <w:sz w:val="28"/>
          <w:szCs w:val="28"/>
          <w:lang w:val="kk-KZ"/>
        </w:rPr>
        <w:t xml:space="preserve"> икемділігінің қорытынды диагностикасының нәтижелерін талдау.</w:t>
      </w:r>
    </w:p>
    <w:p w14:paraId="068EE491" w14:textId="160A954F" w:rsidR="004C5AD1" w:rsidRPr="00DC79A1" w:rsidRDefault="004C5AD1" w:rsidP="00AB3C01">
      <w:pPr>
        <w:ind w:firstLine="709"/>
        <w:jc w:val="both"/>
        <w:rPr>
          <w:rStyle w:val="translation-word"/>
          <w:rFonts w:ascii="Times New Roman" w:hAnsi="Times New Roman" w:cs="Times New Roman"/>
          <w:sz w:val="28"/>
          <w:szCs w:val="28"/>
          <w:bdr w:val="none" w:sz="0" w:space="0" w:color="auto" w:frame="1"/>
          <w:lang w:val="kk-KZ"/>
        </w:rPr>
      </w:pPr>
      <w:r w:rsidRPr="00DC79A1">
        <w:rPr>
          <w:rStyle w:val="translation-word"/>
          <w:rFonts w:ascii="Times New Roman" w:hAnsi="Times New Roman" w:cs="Times New Roman"/>
          <w:sz w:val="28"/>
          <w:szCs w:val="28"/>
          <w:bdr w:val="none" w:sz="0" w:space="0" w:color="auto" w:frame="1"/>
          <w:lang w:val="kk-KZ"/>
        </w:rPr>
        <w:t xml:space="preserve">Қалыптастырушы эксперимент кезеңінде болашақ психологтардың </w:t>
      </w:r>
      <w:r w:rsidR="008F26D1">
        <w:rPr>
          <w:rFonts w:ascii="Times New Roman" w:hAnsi="Times New Roman" w:cs="Times New Roman"/>
          <w:sz w:val="28"/>
          <w:szCs w:val="28"/>
          <w:lang w:val="kk-KZ"/>
        </w:rPr>
        <w:t>эмоцио</w:t>
      </w:r>
      <w:r w:rsidR="00566DCE" w:rsidRPr="00DC79A1">
        <w:rPr>
          <w:rFonts w:ascii="Times New Roman" w:hAnsi="Times New Roman" w:cs="Times New Roman"/>
          <w:sz w:val="28"/>
          <w:szCs w:val="28"/>
          <w:lang w:val="kk-KZ"/>
        </w:rPr>
        <w:t>налды</w:t>
      </w:r>
      <w:r w:rsidRPr="00DC79A1">
        <w:rPr>
          <w:rStyle w:val="translation-word"/>
          <w:rFonts w:ascii="Times New Roman" w:hAnsi="Times New Roman" w:cs="Times New Roman"/>
          <w:sz w:val="28"/>
          <w:szCs w:val="28"/>
          <w:bdr w:val="none" w:sz="0" w:space="0" w:color="auto" w:frame="1"/>
          <w:lang w:val="kk-KZ"/>
        </w:rPr>
        <w:t xml:space="preserve"> икемділігін дамыту бағытында кешенді бағдарлама жүргізілді, ол болашақ психологтардың </w:t>
      </w:r>
      <w:r w:rsidR="008F26D1">
        <w:rPr>
          <w:rFonts w:ascii="Times New Roman" w:hAnsi="Times New Roman" w:cs="Times New Roman"/>
          <w:sz w:val="28"/>
          <w:szCs w:val="28"/>
          <w:lang w:val="kk-KZ"/>
        </w:rPr>
        <w:t>эмоционалды</w:t>
      </w:r>
      <w:r w:rsidRPr="00DC79A1">
        <w:rPr>
          <w:rStyle w:val="translation-word"/>
          <w:rFonts w:ascii="Times New Roman" w:hAnsi="Times New Roman" w:cs="Times New Roman"/>
          <w:sz w:val="28"/>
          <w:szCs w:val="28"/>
          <w:bdr w:val="none" w:sz="0" w:space="0" w:color="auto" w:frame="1"/>
          <w:lang w:val="kk-KZ"/>
        </w:rPr>
        <w:t xml:space="preserve"> икемділіктерінің ортақ көрсеткіші ретінде когнитивті, реттеуші, мінез-құлық компоненттерін дамытуға бағытталды.</w:t>
      </w:r>
    </w:p>
    <w:p w14:paraId="32E34C0B"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Қалыптастырушы эксперимент жүргізілгеннен кейін эксперименттік және бақылау топтарының студенттерімен эксперименттің анықтаушы кезеңіндегі алынған нәтижелерге сүйеніп </w:t>
      </w:r>
      <w:r w:rsidRPr="00DC79A1">
        <w:rPr>
          <w:rStyle w:val="translation-word"/>
          <w:rFonts w:ascii="Times New Roman" w:hAnsi="Times New Roman" w:cs="Times New Roman"/>
          <w:sz w:val="28"/>
          <w:szCs w:val="28"/>
          <w:bdr w:val="none" w:sz="0" w:space="0" w:color="auto" w:frame="1"/>
          <w:lang w:val="kk-KZ"/>
        </w:rPr>
        <w:t>когнитивті, реттеуші, мінез-құлық компоненттерінің</w:t>
      </w:r>
      <w:r w:rsidRPr="00DC79A1">
        <w:rPr>
          <w:rFonts w:ascii="Times New Roman" w:hAnsi="Times New Roman" w:cs="Times New Roman"/>
          <w:sz w:val="28"/>
          <w:szCs w:val="28"/>
          <w:lang w:val="kk-KZ"/>
        </w:rPr>
        <w:t xml:space="preserve"> даму деңгейі қайта қарастырылды. </w:t>
      </w:r>
    </w:p>
    <w:p w14:paraId="54E912C5"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Жоғарыда көрсетілген барлық әдістемелер бойынша эксперименттік және бақылау топтары студенттерінің қорытынды диагностикасының Манна-Уитни параметрлік емес U критерийі бойынша бір-бірімен қайта салыстырылды. Біздің жағдайда n</w:t>
      </w:r>
      <w:r w:rsidRPr="00DC79A1">
        <w:rPr>
          <w:rFonts w:ascii="Times New Roman" w:hAnsi="Times New Roman" w:cs="Times New Roman"/>
          <w:sz w:val="28"/>
          <w:szCs w:val="28"/>
          <w:vertAlign w:val="subscript"/>
          <w:lang w:val="kk-KZ"/>
        </w:rPr>
        <w:t>1</w:t>
      </w:r>
      <w:r w:rsidRPr="00DC79A1">
        <w:rPr>
          <w:rFonts w:ascii="Times New Roman" w:hAnsi="Times New Roman" w:cs="Times New Roman"/>
          <w:sz w:val="28"/>
          <w:szCs w:val="28"/>
          <w:lang w:val="kk-KZ"/>
        </w:rPr>
        <w:t>= 40 және n</w:t>
      </w:r>
      <w:r w:rsidRPr="00DC79A1">
        <w:rPr>
          <w:rFonts w:ascii="Times New Roman" w:hAnsi="Times New Roman" w:cs="Times New Roman"/>
          <w:sz w:val="28"/>
          <w:szCs w:val="28"/>
          <w:vertAlign w:val="subscript"/>
          <w:lang w:val="kk-KZ"/>
        </w:rPr>
        <w:t>2</w:t>
      </w:r>
      <w:r w:rsidRPr="00DC79A1">
        <w:rPr>
          <w:rFonts w:ascii="Times New Roman" w:hAnsi="Times New Roman" w:cs="Times New Roman"/>
          <w:sz w:val="28"/>
          <w:szCs w:val="28"/>
          <w:lang w:val="kk-KZ"/>
        </w:rPr>
        <w:t>=40 кезіндегі Манна-Уитнидің U критерийі үшін сыни мәндер  болды: U</w:t>
      </w:r>
      <w:r w:rsidRPr="00DC79A1">
        <w:rPr>
          <w:rFonts w:ascii="Times New Roman" w:hAnsi="Times New Roman" w:cs="Times New Roman"/>
          <w:sz w:val="28"/>
          <w:szCs w:val="28"/>
          <w:vertAlign w:val="subscript"/>
          <w:lang w:val="kk-KZ"/>
        </w:rPr>
        <w:t xml:space="preserve">кр </w:t>
      </w:r>
      <w:r w:rsidRPr="00DC79A1">
        <w:rPr>
          <w:rFonts w:ascii="Times New Roman" w:hAnsi="Times New Roman" w:cs="Times New Roman"/>
          <w:sz w:val="28"/>
          <w:szCs w:val="28"/>
          <w:lang w:val="kk-KZ"/>
        </w:rPr>
        <w:t>= 628 үшін Р≤0,05 және U</w:t>
      </w:r>
      <w:r w:rsidRPr="00DC79A1">
        <w:rPr>
          <w:rFonts w:ascii="Times New Roman" w:hAnsi="Times New Roman" w:cs="Times New Roman"/>
          <w:sz w:val="28"/>
          <w:szCs w:val="28"/>
          <w:vertAlign w:val="subscript"/>
          <w:lang w:val="kk-KZ"/>
        </w:rPr>
        <w:t>кр</w:t>
      </w:r>
      <w:r w:rsidRPr="00DC79A1">
        <w:rPr>
          <w:rFonts w:ascii="Times New Roman" w:hAnsi="Times New Roman" w:cs="Times New Roman"/>
          <w:sz w:val="28"/>
          <w:szCs w:val="28"/>
          <w:lang w:val="kk-KZ"/>
        </w:rPr>
        <w:t xml:space="preserve"> = 557 үшін Р≤0,01.</w:t>
      </w:r>
    </w:p>
    <w:p w14:paraId="0C81E211"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Эксперименттің қалыптастырушы кезеңінде эксперименттік және бақылау топтары студенттерінің когнитивті компонентін диагностикалау нәтижелері (15-16 кестелерде көрсетілген) талданған.</w:t>
      </w:r>
    </w:p>
    <w:p w14:paraId="6DCA5920" w14:textId="77777777" w:rsidR="004C5AD1" w:rsidRPr="00DC79A1" w:rsidRDefault="004C5AD1" w:rsidP="00AB3C01">
      <w:pPr>
        <w:ind w:firstLine="709"/>
        <w:jc w:val="both"/>
        <w:rPr>
          <w:rFonts w:ascii="Times New Roman" w:hAnsi="Times New Roman" w:cs="Times New Roman"/>
          <w:b/>
          <w:sz w:val="28"/>
          <w:szCs w:val="28"/>
          <w:lang w:val="kk-KZ"/>
        </w:rPr>
      </w:pPr>
    </w:p>
    <w:p w14:paraId="06CA0E40" w14:textId="12538035" w:rsidR="004C5AD1" w:rsidRPr="00DC79A1" w:rsidRDefault="004C5AD1" w:rsidP="009A633D">
      <w:pPr>
        <w:jc w:val="both"/>
        <w:rPr>
          <w:rFonts w:ascii="Times New Roman" w:hAnsi="Times New Roman" w:cs="Times New Roman"/>
          <w:bCs/>
          <w:sz w:val="28"/>
          <w:szCs w:val="28"/>
          <w:lang w:val="kk-KZ"/>
        </w:rPr>
      </w:pPr>
      <w:r w:rsidRPr="00DC79A1">
        <w:rPr>
          <w:rFonts w:ascii="Times New Roman" w:hAnsi="Times New Roman" w:cs="Times New Roman"/>
          <w:bCs/>
          <w:sz w:val="28"/>
          <w:szCs w:val="28"/>
          <w:lang w:val="kk-KZ"/>
        </w:rPr>
        <w:t>Кесте 1</w:t>
      </w:r>
      <w:r w:rsidR="00274FC4">
        <w:rPr>
          <w:rFonts w:ascii="Times New Roman" w:hAnsi="Times New Roman" w:cs="Times New Roman"/>
          <w:bCs/>
          <w:sz w:val="28"/>
          <w:szCs w:val="28"/>
          <w:lang w:val="kk-KZ"/>
        </w:rPr>
        <w:t>6</w:t>
      </w:r>
      <w:r w:rsidR="009A633D">
        <w:rPr>
          <w:rFonts w:ascii="Times New Roman" w:hAnsi="Times New Roman" w:cs="Times New Roman"/>
          <w:bCs/>
          <w:sz w:val="28"/>
          <w:szCs w:val="28"/>
          <w:lang w:val="kk-KZ"/>
        </w:rPr>
        <w:t xml:space="preserve"> –</w:t>
      </w:r>
      <w:r w:rsidRPr="00DC79A1">
        <w:rPr>
          <w:rFonts w:ascii="Times New Roman" w:hAnsi="Times New Roman" w:cs="Times New Roman"/>
          <w:bCs/>
          <w:sz w:val="28"/>
          <w:szCs w:val="28"/>
          <w:lang w:val="kk-KZ"/>
        </w:rPr>
        <w:t xml:space="preserve"> Эксперименттік және бақылау топтары студенттерінің </w:t>
      </w:r>
      <w:r w:rsidRPr="00DC79A1">
        <w:rPr>
          <w:rFonts w:ascii="Times New Roman" w:hAnsi="Times New Roman" w:cs="Times New Roman"/>
          <w:sz w:val="28"/>
          <w:szCs w:val="28"/>
          <w:lang w:val="kk-KZ"/>
        </w:rPr>
        <w:t>когнитивті</w:t>
      </w:r>
      <w:r w:rsidRPr="00DC79A1">
        <w:rPr>
          <w:rFonts w:ascii="Times New Roman" w:hAnsi="Times New Roman" w:cs="Times New Roman"/>
          <w:bCs/>
          <w:sz w:val="28"/>
          <w:szCs w:val="28"/>
          <w:lang w:val="kk-KZ"/>
        </w:rPr>
        <w:t xml:space="preserve"> компонетінің кешенді бағдарлама өткізгеннен кейін көрсеткіш нәтижелері (орташа ұпай, U-критерий, р-мәнділігі)</w:t>
      </w:r>
    </w:p>
    <w:p w14:paraId="109156D7" w14:textId="77777777" w:rsidR="004C5AD1" w:rsidRPr="00DC79A1" w:rsidRDefault="004C5AD1" w:rsidP="004C5AD1">
      <w:pPr>
        <w:jc w:val="both"/>
        <w:rPr>
          <w:rFonts w:ascii="Times New Roman" w:hAnsi="Times New Roman" w:cs="Times New Roman"/>
          <w:bCs/>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312"/>
        <w:gridCol w:w="1239"/>
        <w:gridCol w:w="1027"/>
        <w:gridCol w:w="957"/>
        <w:gridCol w:w="892"/>
        <w:gridCol w:w="1713"/>
      </w:tblGrid>
      <w:tr w:rsidR="006C0A13" w:rsidRPr="006C0A13" w14:paraId="1D255C4B" w14:textId="77777777" w:rsidTr="009A633D">
        <w:trPr>
          <w:jc w:val="center"/>
        </w:trPr>
        <w:tc>
          <w:tcPr>
            <w:tcW w:w="2454" w:type="dxa"/>
            <w:shd w:val="clear" w:color="auto" w:fill="auto"/>
          </w:tcPr>
          <w:p w14:paraId="32BD2250" w14:textId="77777777" w:rsidR="004C5AD1" w:rsidRPr="006C0A13" w:rsidRDefault="004C5AD1" w:rsidP="009A633D">
            <w:pPr>
              <w:jc w:val="center"/>
              <w:rPr>
                <w:rFonts w:ascii="Times New Roman" w:hAnsi="Times New Roman" w:cs="Times New Roman"/>
                <w:sz w:val="24"/>
                <w:szCs w:val="24"/>
                <w:lang w:val="en-US"/>
              </w:rPr>
            </w:pPr>
            <w:bookmarkStart w:id="8" w:name="_Hlk149311300"/>
            <w:bookmarkStart w:id="9" w:name="_Hlk149311552"/>
            <w:r w:rsidRPr="006C0A13">
              <w:rPr>
                <w:rFonts w:ascii="Times New Roman" w:hAnsi="Times New Roman" w:cs="Times New Roman"/>
                <w:sz w:val="24"/>
                <w:szCs w:val="24"/>
              </w:rPr>
              <w:t>Эмоционалды</w:t>
            </w:r>
          </w:p>
          <w:p w14:paraId="1CDA3759" w14:textId="641F689C" w:rsidR="004C5AD1" w:rsidRPr="006C0A13" w:rsidRDefault="008F26D1" w:rsidP="009A633D">
            <w:pPr>
              <w:jc w:val="center"/>
              <w:rPr>
                <w:rFonts w:ascii="Times New Roman" w:hAnsi="Times New Roman" w:cs="Times New Roman"/>
                <w:sz w:val="24"/>
                <w:szCs w:val="24"/>
              </w:rPr>
            </w:pPr>
            <w:r>
              <w:rPr>
                <w:rFonts w:ascii="Times New Roman" w:hAnsi="Times New Roman" w:cs="Times New Roman"/>
                <w:sz w:val="24"/>
                <w:szCs w:val="24"/>
              </w:rPr>
              <w:t>интеллект</w:t>
            </w:r>
            <w:r w:rsidR="004C5AD1" w:rsidRPr="006C0A13">
              <w:rPr>
                <w:rFonts w:ascii="Times New Roman" w:hAnsi="Times New Roman" w:cs="Times New Roman"/>
                <w:sz w:val="24"/>
                <w:szCs w:val="24"/>
              </w:rPr>
              <w:t>ің диагно</w:t>
            </w:r>
            <w:r w:rsidR="004C5AD1" w:rsidRPr="006C0A13">
              <w:rPr>
                <w:rFonts w:ascii="Times New Roman" w:hAnsi="Times New Roman" w:cs="Times New Roman"/>
                <w:sz w:val="24"/>
                <w:szCs w:val="24"/>
                <w:lang w:val="kk-KZ"/>
              </w:rPr>
              <w:t>стикалық</w:t>
            </w:r>
            <w:r w:rsidR="004C5AD1" w:rsidRPr="006C0A13">
              <w:rPr>
                <w:rFonts w:ascii="Times New Roman" w:hAnsi="Times New Roman" w:cs="Times New Roman"/>
                <w:sz w:val="24"/>
                <w:szCs w:val="24"/>
              </w:rPr>
              <w:t xml:space="preserve"> көрсеткіштері</w:t>
            </w:r>
          </w:p>
        </w:tc>
        <w:tc>
          <w:tcPr>
            <w:tcW w:w="2551" w:type="dxa"/>
            <w:gridSpan w:val="2"/>
            <w:shd w:val="clear" w:color="auto" w:fill="auto"/>
          </w:tcPr>
          <w:p w14:paraId="7A8A1477" w14:textId="77777777" w:rsidR="004C5AD1" w:rsidRPr="006C0A13" w:rsidRDefault="004C5AD1" w:rsidP="009A633D">
            <w:pPr>
              <w:jc w:val="center"/>
              <w:rPr>
                <w:rFonts w:ascii="Times New Roman" w:hAnsi="Times New Roman" w:cs="Times New Roman"/>
                <w:sz w:val="24"/>
                <w:szCs w:val="24"/>
                <w:lang w:val="kk-KZ"/>
              </w:rPr>
            </w:pPr>
            <w:r w:rsidRPr="006C0A13">
              <w:rPr>
                <w:rFonts w:ascii="Times New Roman" w:hAnsi="Times New Roman" w:cs="Times New Roman"/>
                <w:sz w:val="24"/>
                <w:szCs w:val="24"/>
              </w:rPr>
              <w:t>Эксперимент</w:t>
            </w:r>
            <w:r w:rsidRPr="006C0A13">
              <w:rPr>
                <w:rFonts w:ascii="Times New Roman" w:hAnsi="Times New Roman" w:cs="Times New Roman"/>
                <w:sz w:val="24"/>
                <w:szCs w:val="24"/>
                <w:lang w:val="kk-KZ"/>
              </w:rPr>
              <w:t>тік топ</w:t>
            </w:r>
          </w:p>
        </w:tc>
        <w:tc>
          <w:tcPr>
            <w:tcW w:w="1984" w:type="dxa"/>
            <w:gridSpan w:val="2"/>
            <w:shd w:val="clear" w:color="auto" w:fill="auto"/>
          </w:tcPr>
          <w:p w14:paraId="1E400FD8" w14:textId="77777777" w:rsidR="004C5AD1" w:rsidRPr="006C0A13" w:rsidRDefault="004C5AD1" w:rsidP="009A633D">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Бақылау тобы</w:t>
            </w:r>
          </w:p>
        </w:tc>
        <w:tc>
          <w:tcPr>
            <w:tcW w:w="892" w:type="dxa"/>
            <w:shd w:val="clear" w:color="auto" w:fill="auto"/>
          </w:tcPr>
          <w:p w14:paraId="1AAC99A1" w14:textId="77777777" w:rsidR="004C5AD1" w:rsidRPr="006C0A13" w:rsidRDefault="004C5AD1" w:rsidP="009A633D">
            <w:pPr>
              <w:jc w:val="center"/>
              <w:rPr>
                <w:rFonts w:ascii="Times New Roman" w:hAnsi="Times New Roman" w:cs="Times New Roman"/>
                <w:sz w:val="24"/>
                <w:szCs w:val="24"/>
              </w:rPr>
            </w:pPr>
            <w:r w:rsidRPr="006C0A13">
              <w:rPr>
                <w:rFonts w:ascii="Times New Roman" w:hAnsi="Times New Roman" w:cs="Times New Roman"/>
                <w:sz w:val="24"/>
                <w:szCs w:val="24"/>
              </w:rPr>
              <w:t>U эмп.,</w:t>
            </w:r>
          </w:p>
          <w:p w14:paraId="6A8E65E4" w14:textId="77777777" w:rsidR="004C5AD1" w:rsidRPr="006C0A13" w:rsidRDefault="004C5AD1" w:rsidP="009A633D">
            <w:pPr>
              <w:jc w:val="center"/>
              <w:rPr>
                <w:rFonts w:ascii="Times New Roman" w:hAnsi="Times New Roman" w:cs="Times New Roman"/>
                <w:sz w:val="24"/>
                <w:szCs w:val="24"/>
              </w:rPr>
            </w:pPr>
            <w:r w:rsidRPr="006C0A13">
              <w:rPr>
                <w:rFonts w:ascii="Times New Roman" w:hAnsi="Times New Roman" w:cs="Times New Roman"/>
                <w:sz w:val="24"/>
                <w:szCs w:val="24"/>
              </w:rPr>
              <w:t>р</w:t>
            </w:r>
          </w:p>
        </w:tc>
        <w:tc>
          <w:tcPr>
            <w:tcW w:w="1713" w:type="dxa"/>
            <w:shd w:val="clear" w:color="auto" w:fill="auto"/>
          </w:tcPr>
          <w:p w14:paraId="73E7C2B4" w14:textId="77777777" w:rsidR="004C5AD1" w:rsidRPr="006C0A13" w:rsidRDefault="004C5AD1" w:rsidP="009A633D">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мәнділігі</w:t>
            </w:r>
          </w:p>
        </w:tc>
      </w:tr>
      <w:tr w:rsidR="006C0A13" w:rsidRPr="006C0A13" w14:paraId="4E036F11" w14:textId="77777777" w:rsidTr="009A633D">
        <w:trPr>
          <w:jc w:val="center"/>
        </w:trPr>
        <w:tc>
          <w:tcPr>
            <w:tcW w:w="2454" w:type="dxa"/>
            <w:shd w:val="clear" w:color="auto" w:fill="auto"/>
          </w:tcPr>
          <w:p w14:paraId="182A5DD5" w14:textId="74C8AB60" w:rsidR="009A633D" w:rsidRPr="006C0A13" w:rsidRDefault="009A633D" w:rsidP="009A633D">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1</w:t>
            </w:r>
          </w:p>
        </w:tc>
        <w:tc>
          <w:tcPr>
            <w:tcW w:w="2551" w:type="dxa"/>
            <w:gridSpan w:val="2"/>
            <w:shd w:val="clear" w:color="auto" w:fill="auto"/>
          </w:tcPr>
          <w:p w14:paraId="2C5E74F8" w14:textId="516377A9" w:rsidR="009A633D" w:rsidRPr="006C0A13" w:rsidRDefault="009A633D" w:rsidP="009A633D">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2</w:t>
            </w:r>
          </w:p>
        </w:tc>
        <w:tc>
          <w:tcPr>
            <w:tcW w:w="1984" w:type="dxa"/>
            <w:gridSpan w:val="2"/>
            <w:shd w:val="clear" w:color="auto" w:fill="auto"/>
          </w:tcPr>
          <w:p w14:paraId="3EBA1799" w14:textId="6FF27CE9" w:rsidR="009A633D" w:rsidRPr="006C0A13" w:rsidRDefault="009A633D" w:rsidP="009A633D">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3</w:t>
            </w:r>
          </w:p>
        </w:tc>
        <w:tc>
          <w:tcPr>
            <w:tcW w:w="892" w:type="dxa"/>
            <w:shd w:val="clear" w:color="auto" w:fill="auto"/>
          </w:tcPr>
          <w:p w14:paraId="042829B1" w14:textId="44AEF3C6" w:rsidR="009A633D" w:rsidRPr="006C0A13" w:rsidRDefault="009A633D" w:rsidP="009A633D">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4</w:t>
            </w:r>
          </w:p>
        </w:tc>
        <w:tc>
          <w:tcPr>
            <w:tcW w:w="1713" w:type="dxa"/>
            <w:shd w:val="clear" w:color="auto" w:fill="auto"/>
          </w:tcPr>
          <w:p w14:paraId="13D42E5D" w14:textId="06CAD9F6" w:rsidR="009A633D" w:rsidRPr="006C0A13" w:rsidRDefault="009A633D" w:rsidP="009A633D">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5</w:t>
            </w:r>
          </w:p>
        </w:tc>
      </w:tr>
      <w:tr w:rsidR="006C0A13" w:rsidRPr="006C0A13" w14:paraId="1D70E339" w14:textId="77777777" w:rsidTr="009A633D">
        <w:trPr>
          <w:jc w:val="center"/>
        </w:trPr>
        <w:tc>
          <w:tcPr>
            <w:tcW w:w="9594" w:type="dxa"/>
            <w:gridSpan w:val="7"/>
            <w:shd w:val="clear" w:color="auto" w:fill="auto"/>
            <w:vAlign w:val="center"/>
          </w:tcPr>
          <w:p w14:paraId="3D52681D" w14:textId="2F185C7A" w:rsidR="004C5AD1" w:rsidRPr="006C0A13" w:rsidRDefault="004C5AD1"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rPr>
              <w:t>Н.</w:t>
            </w:r>
            <w:r w:rsidR="009A633D" w:rsidRPr="006C0A13">
              <w:rPr>
                <w:rFonts w:ascii="Times New Roman" w:hAnsi="Times New Roman" w:cs="Times New Roman"/>
                <w:sz w:val="24"/>
                <w:szCs w:val="24"/>
                <w:lang w:val="kk-KZ"/>
              </w:rPr>
              <w:t xml:space="preserve"> </w:t>
            </w:r>
            <w:r w:rsidRPr="006C0A13">
              <w:rPr>
                <w:rFonts w:ascii="Times New Roman" w:hAnsi="Times New Roman" w:cs="Times New Roman"/>
                <w:sz w:val="24"/>
                <w:szCs w:val="24"/>
              </w:rPr>
              <w:t>Холлдың «Эмоционалды интеллект» әдістемесі</w:t>
            </w:r>
          </w:p>
        </w:tc>
      </w:tr>
      <w:tr w:rsidR="006C0A13" w:rsidRPr="006C0A13" w14:paraId="0F38B2A4" w14:textId="77777777" w:rsidTr="009A633D">
        <w:trPr>
          <w:jc w:val="center"/>
        </w:trPr>
        <w:tc>
          <w:tcPr>
            <w:tcW w:w="2454" w:type="dxa"/>
            <w:tcBorders>
              <w:top w:val="single" w:sz="4" w:space="0" w:color="auto"/>
            </w:tcBorders>
            <w:shd w:val="clear" w:color="auto" w:fill="auto"/>
            <w:vAlign w:val="center"/>
          </w:tcPr>
          <w:p w14:paraId="0EC9CE83" w14:textId="77777777" w:rsidR="004C5AD1" w:rsidRPr="006C0A13" w:rsidRDefault="004C5AD1" w:rsidP="004C5AD1">
            <w:pPr>
              <w:jc w:val="both"/>
              <w:rPr>
                <w:rFonts w:ascii="Times New Roman" w:hAnsi="Times New Roman" w:cs="Times New Roman"/>
                <w:sz w:val="24"/>
                <w:szCs w:val="24"/>
              </w:rPr>
            </w:pPr>
          </w:p>
        </w:tc>
        <w:tc>
          <w:tcPr>
            <w:tcW w:w="1312" w:type="dxa"/>
            <w:shd w:val="clear" w:color="auto" w:fill="auto"/>
            <w:vAlign w:val="center"/>
          </w:tcPr>
          <w:p w14:paraId="6F043208"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lang w:val="de-DE"/>
              </w:rPr>
              <w:t>M</w:t>
            </w:r>
          </w:p>
        </w:tc>
        <w:tc>
          <w:tcPr>
            <w:tcW w:w="1239" w:type="dxa"/>
            <w:shd w:val="clear" w:color="auto" w:fill="auto"/>
            <w:vAlign w:val="center"/>
          </w:tcPr>
          <w:p w14:paraId="0F0050D3"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rPr>
              <w:t>σ</w:t>
            </w:r>
          </w:p>
        </w:tc>
        <w:tc>
          <w:tcPr>
            <w:tcW w:w="1027" w:type="dxa"/>
            <w:shd w:val="clear" w:color="auto" w:fill="auto"/>
            <w:vAlign w:val="center"/>
          </w:tcPr>
          <w:p w14:paraId="1A296221"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lang w:val="de-DE"/>
              </w:rPr>
              <w:t>M</w:t>
            </w:r>
          </w:p>
        </w:tc>
        <w:tc>
          <w:tcPr>
            <w:tcW w:w="957" w:type="dxa"/>
            <w:shd w:val="clear" w:color="auto" w:fill="auto"/>
            <w:vAlign w:val="center"/>
          </w:tcPr>
          <w:p w14:paraId="40A65DA9"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rPr>
              <w:t>σ</w:t>
            </w:r>
          </w:p>
        </w:tc>
        <w:tc>
          <w:tcPr>
            <w:tcW w:w="892" w:type="dxa"/>
            <w:tcBorders>
              <w:right w:val="nil"/>
            </w:tcBorders>
            <w:shd w:val="clear" w:color="auto" w:fill="auto"/>
            <w:vAlign w:val="center"/>
          </w:tcPr>
          <w:p w14:paraId="4963F5C9" w14:textId="77777777" w:rsidR="004C5AD1" w:rsidRPr="006C0A13" w:rsidRDefault="004C5AD1" w:rsidP="004C5AD1">
            <w:pPr>
              <w:autoSpaceDE w:val="0"/>
              <w:autoSpaceDN w:val="0"/>
              <w:adjustRightInd w:val="0"/>
              <w:jc w:val="center"/>
              <w:rPr>
                <w:rFonts w:ascii="Times New Roman" w:hAnsi="Times New Roman" w:cs="Times New Roman"/>
                <w:sz w:val="24"/>
                <w:szCs w:val="24"/>
              </w:rPr>
            </w:pPr>
          </w:p>
        </w:tc>
        <w:tc>
          <w:tcPr>
            <w:tcW w:w="1713" w:type="dxa"/>
            <w:tcBorders>
              <w:left w:val="nil"/>
            </w:tcBorders>
            <w:shd w:val="clear" w:color="auto" w:fill="auto"/>
            <w:vAlign w:val="center"/>
          </w:tcPr>
          <w:p w14:paraId="1AD8EE3F" w14:textId="77777777" w:rsidR="004C5AD1" w:rsidRPr="006C0A13" w:rsidRDefault="004C5AD1" w:rsidP="004C5AD1">
            <w:pPr>
              <w:jc w:val="center"/>
              <w:rPr>
                <w:rFonts w:ascii="Times New Roman" w:hAnsi="Times New Roman" w:cs="Times New Roman"/>
                <w:sz w:val="24"/>
                <w:szCs w:val="24"/>
              </w:rPr>
            </w:pPr>
          </w:p>
        </w:tc>
      </w:tr>
      <w:tr w:rsidR="006C0A13" w:rsidRPr="006C0A13" w14:paraId="149587F9" w14:textId="77777777" w:rsidTr="009A633D">
        <w:trPr>
          <w:jc w:val="center"/>
        </w:trPr>
        <w:tc>
          <w:tcPr>
            <w:tcW w:w="2454" w:type="dxa"/>
            <w:shd w:val="clear" w:color="auto" w:fill="auto"/>
          </w:tcPr>
          <w:p w14:paraId="0D2A098F" w14:textId="77777777" w:rsidR="004C5AD1" w:rsidRPr="006C0A13" w:rsidRDefault="004C5AD1" w:rsidP="004C5AD1">
            <w:pPr>
              <w:rPr>
                <w:rFonts w:ascii="Times New Roman" w:hAnsi="Times New Roman" w:cs="Times New Roman"/>
                <w:sz w:val="24"/>
                <w:szCs w:val="24"/>
                <w:lang w:val="en-US"/>
              </w:rPr>
            </w:pPr>
            <w:r w:rsidRPr="006C0A13">
              <w:rPr>
                <w:rFonts w:ascii="Times New Roman" w:hAnsi="Times New Roman" w:cs="Times New Roman"/>
                <w:sz w:val="24"/>
                <w:szCs w:val="24"/>
                <w:shd w:val="clear" w:color="auto" w:fill="FFFFFF"/>
              </w:rPr>
              <w:t xml:space="preserve">Эмоционалды хабардар болу </w:t>
            </w:r>
          </w:p>
        </w:tc>
        <w:tc>
          <w:tcPr>
            <w:tcW w:w="1312" w:type="dxa"/>
            <w:shd w:val="clear" w:color="auto" w:fill="auto"/>
            <w:vAlign w:val="center"/>
          </w:tcPr>
          <w:p w14:paraId="20BD6D78"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rPr>
              <w:t>11,28</w:t>
            </w:r>
          </w:p>
        </w:tc>
        <w:tc>
          <w:tcPr>
            <w:tcW w:w="1239" w:type="dxa"/>
            <w:shd w:val="clear" w:color="auto" w:fill="auto"/>
            <w:vAlign w:val="center"/>
          </w:tcPr>
          <w:p w14:paraId="1E1D691E"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rPr>
              <w:t>2,87</w:t>
            </w:r>
          </w:p>
        </w:tc>
        <w:tc>
          <w:tcPr>
            <w:tcW w:w="1027" w:type="dxa"/>
            <w:shd w:val="clear" w:color="auto" w:fill="auto"/>
            <w:vAlign w:val="center"/>
          </w:tcPr>
          <w:p w14:paraId="6956532D"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rPr>
              <w:t>9,23</w:t>
            </w:r>
          </w:p>
        </w:tc>
        <w:tc>
          <w:tcPr>
            <w:tcW w:w="957" w:type="dxa"/>
            <w:shd w:val="clear" w:color="auto" w:fill="auto"/>
            <w:vAlign w:val="center"/>
          </w:tcPr>
          <w:p w14:paraId="2FC1D6CA"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rPr>
              <w:t>4,96</w:t>
            </w:r>
          </w:p>
        </w:tc>
        <w:tc>
          <w:tcPr>
            <w:tcW w:w="892" w:type="dxa"/>
            <w:shd w:val="clear" w:color="auto" w:fill="auto"/>
            <w:vAlign w:val="center"/>
          </w:tcPr>
          <w:p w14:paraId="3A59DD5F" w14:textId="77777777" w:rsidR="004C5AD1" w:rsidRPr="006C0A13" w:rsidRDefault="004C5AD1" w:rsidP="004C5AD1">
            <w:pPr>
              <w:jc w:val="right"/>
              <w:rPr>
                <w:rFonts w:ascii="Times New Roman" w:hAnsi="Times New Roman" w:cs="Times New Roman"/>
                <w:sz w:val="24"/>
                <w:szCs w:val="24"/>
              </w:rPr>
            </w:pPr>
            <w:r w:rsidRPr="006C0A13">
              <w:rPr>
                <w:rFonts w:ascii="Times New Roman" w:hAnsi="Times New Roman" w:cs="Times New Roman"/>
                <w:sz w:val="24"/>
                <w:szCs w:val="24"/>
              </w:rPr>
              <w:t>604,50</w:t>
            </w:r>
          </w:p>
          <w:p w14:paraId="248E651F" w14:textId="77777777" w:rsidR="004C5AD1" w:rsidRPr="006C0A13" w:rsidRDefault="004C5AD1" w:rsidP="004C5AD1">
            <w:pPr>
              <w:jc w:val="right"/>
              <w:rPr>
                <w:rFonts w:ascii="Times New Roman" w:hAnsi="Times New Roman" w:cs="Times New Roman"/>
                <w:sz w:val="24"/>
                <w:szCs w:val="24"/>
              </w:rPr>
            </w:pPr>
            <w:r w:rsidRPr="006C0A13">
              <w:rPr>
                <w:rFonts w:ascii="Times New Roman" w:hAnsi="Times New Roman" w:cs="Times New Roman"/>
                <w:sz w:val="24"/>
                <w:szCs w:val="24"/>
              </w:rPr>
              <w:t>р=.048</w:t>
            </w:r>
          </w:p>
        </w:tc>
        <w:tc>
          <w:tcPr>
            <w:tcW w:w="1713" w:type="dxa"/>
            <w:shd w:val="clear" w:color="auto" w:fill="auto"/>
            <w:vAlign w:val="center"/>
          </w:tcPr>
          <w:p w14:paraId="05CA276A" w14:textId="77777777" w:rsidR="004C5AD1" w:rsidRPr="006C0A13" w:rsidRDefault="004C5AD1"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w:t>
            </w:r>
          </w:p>
          <w:p w14:paraId="3756B61F"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&lt;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tr w:rsidR="006C0A13" w:rsidRPr="006C0A13" w14:paraId="729316DC" w14:textId="77777777" w:rsidTr="009A633D">
        <w:trPr>
          <w:jc w:val="center"/>
        </w:trPr>
        <w:tc>
          <w:tcPr>
            <w:tcW w:w="2454" w:type="dxa"/>
            <w:shd w:val="clear" w:color="auto" w:fill="auto"/>
          </w:tcPr>
          <w:p w14:paraId="478E2496" w14:textId="77777777" w:rsidR="004C5AD1" w:rsidRPr="006C0A13" w:rsidRDefault="004C5AD1" w:rsidP="004C5AD1">
            <w:pPr>
              <w:rPr>
                <w:rFonts w:ascii="Times New Roman" w:hAnsi="Times New Roman" w:cs="Times New Roman"/>
                <w:sz w:val="24"/>
                <w:szCs w:val="24"/>
              </w:rPr>
            </w:pPr>
            <w:r w:rsidRPr="006C0A13">
              <w:rPr>
                <w:rFonts w:ascii="Times New Roman" w:hAnsi="Times New Roman" w:cs="Times New Roman"/>
                <w:sz w:val="24"/>
                <w:szCs w:val="24"/>
                <w:shd w:val="clear" w:color="auto" w:fill="FFFFFF"/>
                <w:lang w:val="kk-KZ"/>
              </w:rPr>
              <w:t>Өз э</w:t>
            </w:r>
            <w:r w:rsidRPr="006C0A13">
              <w:rPr>
                <w:rFonts w:ascii="Times New Roman" w:hAnsi="Times New Roman" w:cs="Times New Roman"/>
                <w:sz w:val="24"/>
                <w:szCs w:val="24"/>
                <w:shd w:val="clear" w:color="auto" w:fill="FFFFFF"/>
              </w:rPr>
              <w:t>моциялары</w:t>
            </w:r>
            <w:r w:rsidRPr="006C0A13">
              <w:rPr>
                <w:rFonts w:ascii="Times New Roman" w:hAnsi="Times New Roman" w:cs="Times New Roman"/>
                <w:sz w:val="24"/>
                <w:szCs w:val="24"/>
                <w:shd w:val="clear" w:color="auto" w:fill="FFFFFF"/>
                <w:lang w:val="kk-KZ"/>
              </w:rPr>
              <w:t>н</w:t>
            </w:r>
            <w:r w:rsidRPr="006C0A13">
              <w:rPr>
                <w:rFonts w:ascii="Times New Roman" w:hAnsi="Times New Roman" w:cs="Times New Roman"/>
                <w:sz w:val="24"/>
                <w:szCs w:val="24"/>
                <w:shd w:val="clear" w:color="auto" w:fill="FFFFFF"/>
              </w:rPr>
              <w:t xml:space="preserve"> басқару </w:t>
            </w:r>
          </w:p>
        </w:tc>
        <w:tc>
          <w:tcPr>
            <w:tcW w:w="1312" w:type="dxa"/>
            <w:shd w:val="clear" w:color="auto" w:fill="auto"/>
            <w:vAlign w:val="center"/>
          </w:tcPr>
          <w:p w14:paraId="331E731F"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rPr>
              <w:t>9,08</w:t>
            </w:r>
          </w:p>
        </w:tc>
        <w:tc>
          <w:tcPr>
            <w:tcW w:w="1239" w:type="dxa"/>
            <w:shd w:val="clear" w:color="auto" w:fill="auto"/>
            <w:vAlign w:val="center"/>
          </w:tcPr>
          <w:p w14:paraId="323343EE"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rPr>
              <w:t>3,34</w:t>
            </w:r>
          </w:p>
        </w:tc>
        <w:tc>
          <w:tcPr>
            <w:tcW w:w="1027" w:type="dxa"/>
            <w:shd w:val="clear" w:color="auto" w:fill="auto"/>
            <w:vAlign w:val="center"/>
          </w:tcPr>
          <w:p w14:paraId="73C1C8DD"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rPr>
              <w:t>5,23</w:t>
            </w:r>
          </w:p>
        </w:tc>
        <w:tc>
          <w:tcPr>
            <w:tcW w:w="957" w:type="dxa"/>
            <w:shd w:val="clear" w:color="auto" w:fill="auto"/>
            <w:vAlign w:val="center"/>
          </w:tcPr>
          <w:p w14:paraId="6C43CA75"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rPr>
              <w:t>7,84</w:t>
            </w:r>
          </w:p>
        </w:tc>
        <w:tc>
          <w:tcPr>
            <w:tcW w:w="892" w:type="dxa"/>
            <w:shd w:val="clear" w:color="auto" w:fill="auto"/>
            <w:vAlign w:val="center"/>
          </w:tcPr>
          <w:p w14:paraId="7FBAD439" w14:textId="77777777" w:rsidR="004C5AD1" w:rsidRPr="006C0A13" w:rsidRDefault="004C5AD1" w:rsidP="004C5AD1">
            <w:pPr>
              <w:jc w:val="right"/>
              <w:rPr>
                <w:rFonts w:ascii="Times New Roman" w:hAnsi="Times New Roman" w:cs="Times New Roman"/>
                <w:sz w:val="24"/>
                <w:szCs w:val="24"/>
              </w:rPr>
            </w:pPr>
            <w:r w:rsidRPr="006C0A13">
              <w:rPr>
                <w:rFonts w:ascii="Times New Roman" w:hAnsi="Times New Roman" w:cs="Times New Roman"/>
                <w:sz w:val="24"/>
                <w:szCs w:val="24"/>
              </w:rPr>
              <w:t>569,50</w:t>
            </w:r>
          </w:p>
          <w:p w14:paraId="3D6C9A4D" w14:textId="77777777" w:rsidR="004C5AD1" w:rsidRPr="006C0A13" w:rsidRDefault="004C5AD1" w:rsidP="004C5AD1">
            <w:pPr>
              <w:jc w:val="right"/>
              <w:rPr>
                <w:rFonts w:ascii="Times New Roman" w:hAnsi="Times New Roman" w:cs="Times New Roman"/>
                <w:sz w:val="24"/>
                <w:szCs w:val="24"/>
              </w:rPr>
            </w:pPr>
            <w:r w:rsidRPr="006C0A13">
              <w:rPr>
                <w:rFonts w:ascii="Times New Roman" w:hAnsi="Times New Roman" w:cs="Times New Roman"/>
                <w:sz w:val="24"/>
                <w:szCs w:val="24"/>
              </w:rPr>
              <w:t>р=.026</w:t>
            </w:r>
          </w:p>
        </w:tc>
        <w:tc>
          <w:tcPr>
            <w:tcW w:w="1713" w:type="dxa"/>
            <w:shd w:val="clear" w:color="auto" w:fill="auto"/>
            <w:vAlign w:val="center"/>
          </w:tcPr>
          <w:p w14:paraId="0A683EBD" w14:textId="77777777" w:rsidR="004C5AD1" w:rsidRPr="006C0A13" w:rsidRDefault="004C5AD1"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w:t>
            </w:r>
          </w:p>
          <w:p w14:paraId="5C3B8611"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&lt;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tr w:rsidR="006C0A13" w:rsidRPr="006C0A13" w14:paraId="06F86296" w14:textId="77777777" w:rsidTr="009A633D">
        <w:trPr>
          <w:jc w:val="center"/>
        </w:trPr>
        <w:tc>
          <w:tcPr>
            <w:tcW w:w="2454" w:type="dxa"/>
            <w:shd w:val="clear" w:color="auto" w:fill="auto"/>
          </w:tcPr>
          <w:p w14:paraId="0FE0EA37" w14:textId="77777777" w:rsidR="004C5AD1" w:rsidRPr="006C0A13" w:rsidRDefault="004C5AD1" w:rsidP="004C5AD1">
            <w:pPr>
              <w:rPr>
                <w:rFonts w:ascii="Times New Roman" w:hAnsi="Times New Roman" w:cs="Times New Roman"/>
                <w:sz w:val="24"/>
                <w:szCs w:val="24"/>
                <w:lang w:val="en-US"/>
              </w:rPr>
            </w:pPr>
            <w:r w:rsidRPr="006C0A13">
              <w:rPr>
                <w:rFonts w:ascii="Times New Roman" w:hAnsi="Times New Roman" w:cs="Times New Roman"/>
                <w:sz w:val="24"/>
                <w:szCs w:val="24"/>
                <w:shd w:val="clear" w:color="auto" w:fill="FFFFFF"/>
                <w:lang w:val="kk-KZ"/>
              </w:rPr>
              <w:t xml:space="preserve">Өзіндік мотивация </w:t>
            </w:r>
          </w:p>
        </w:tc>
        <w:tc>
          <w:tcPr>
            <w:tcW w:w="1312" w:type="dxa"/>
            <w:shd w:val="clear" w:color="auto" w:fill="auto"/>
            <w:vAlign w:val="center"/>
          </w:tcPr>
          <w:p w14:paraId="4285EFDC"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rPr>
              <w:t>10,10</w:t>
            </w:r>
          </w:p>
        </w:tc>
        <w:tc>
          <w:tcPr>
            <w:tcW w:w="1239" w:type="dxa"/>
            <w:shd w:val="clear" w:color="auto" w:fill="auto"/>
            <w:vAlign w:val="center"/>
          </w:tcPr>
          <w:p w14:paraId="274FA763"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rPr>
              <w:t>3,26</w:t>
            </w:r>
          </w:p>
        </w:tc>
        <w:tc>
          <w:tcPr>
            <w:tcW w:w="1027" w:type="dxa"/>
            <w:shd w:val="clear" w:color="auto" w:fill="auto"/>
            <w:vAlign w:val="center"/>
          </w:tcPr>
          <w:p w14:paraId="35D539FC"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rPr>
              <w:t>9,20</w:t>
            </w:r>
          </w:p>
        </w:tc>
        <w:tc>
          <w:tcPr>
            <w:tcW w:w="957" w:type="dxa"/>
            <w:shd w:val="clear" w:color="auto" w:fill="auto"/>
            <w:vAlign w:val="center"/>
          </w:tcPr>
          <w:p w14:paraId="501E5B27"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rPr>
              <w:t>6,35</w:t>
            </w:r>
          </w:p>
        </w:tc>
        <w:tc>
          <w:tcPr>
            <w:tcW w:w="892" w:type="dxa"/>
            <w:shd w:val="clear" w:color="auto" w:fill="auto"/>
            <w:vAlign w:val="center"/>
          </w:tcPr>
          <w:p w14:paraId="379BC282" w14:textId="77777777" w:rsidR="004C5AD1" w:rsidRPr="006C0A13" w:rsidRDefault="004C5AD1" w:rsidP="004C5AD1">
            <w:pPr>
              <w:jc w:val="right"/>
              <w:rPr>
                <w:rFonts w:ascii="Times New Roman" w:hAnsi="Times New Roman" w:cs="Times New Roman"/>
                <w:sz w:val="24"/>
                <w:szCs w:val="24"/>
              </w:rPr>
            </w:pPr>
            <w:r w:rsidRPr="006C0A13">
              <w:rPr>
                <w:rFonts w:ascii="Times New Roman" w:hAnsi="Times New Roman" w:cs="Times New Roman"/>
                <w:sz w:val="24"/>
                <w:szCs w:val="24"/>
              </w:rPr>
              <w:t>793,00</w:t>
            </w:r>
          </w:p>
          <w:p w14:paraId="6D81B8CF" w14:textId="77777777" w:rsidR="004C5AD1" w:rsidRPr="006C0A13" w:rsidRDefault="004C5AD1" w:rsidP="004C5AD1">
            <w:pPr>
              <w:jc w:val="right"/>
              <w:rPr>
                <w:rFonts w:ascii="Times New Roman" w:hAnsi="Times New Roman" w:cs="Times New Roman"/>
                <w:sz w:val="24"/>
                <w:szCs w:val="24"/>
              </w:rPr>
            </w:pPr>
            <w:r w:rsidRPr="006C0A13">
              <w:rPr>
                <w:rFonts w:ascii="Times New Roman" w:hAnsi="Times New Roman" w:cs="Times New Roman"/>
                <w:sz w:val="24"/>
                <w:szCs w:val="24"/>
              </w:rPr>
              <w:t>р=.946</w:t>
            </w:r>
          </w:p>
        </w:tc>
        <w:tc>
          <w:tcPr>
            <w:tcW w:w="1713" w:type="dxa"/>
            <w:shd w:val="clear" w:color="auto" w:fill="auto"/>
            <w:vAlign w:val="center"/>
          </w:tcPr>
          <w:p w14:paraId="249BD742" w14:textId="77777777" w:rsidR="004C5AD1" w:rsidRPr="006C0A13" w:rsidRDefault="004C5AD1"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 емес</w:t>
            </w:r>
          </w:p>
          <w:p w14:paraId="099DD4C6" w14:textId="77777777" w:rsidR="004C5AD1" w:rsidRPr="006C0A13" w:rsidRDefault="004C5AD1" w:rsidP="004C5AD1">
            <w:pPr>
              <w:jc w:val="center"/>
              <w:rPr>
                <w:rFonts w:ascii="Times New Roman" w:hAnsi="Times New Roman" w:cs="Times New Roman"/>
                <w:sz w:val="24"/>
                <w:szCs w:val="24"/>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&gt;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tbl>
    <w:p w14:paraId="4747C21B" w14:textId="5C102096" w:rsidR="00750486" w:rsidRPr="00750486" w:rsidRDefault="00750486">
      <w:pPr>
        <w:rPr>
          <w:rFonts w:ascii="Times New Roman" w:hAnsi="Times New Roman" w:cs="Times New Roman"/>
          <w:lang w:val="kk-KZ"/>
        </w:rPr>
      </w:pPr>
      <w:r w:rsidRPr="00750486">
        <w:rPr>
          <w:rFonts w:ascii="Times New Roman" w:hAnsi="Times New Roman" w:cs="Times New Roman"/>
          <w:lang w:val="kk-KZ"/>
        </w:rPr>
        <w:t>16-кестенің жалғасы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1312"/>
        <w:gridCol w:w="1239"/>
        <w:gridCol w:w="1027"/>
        <w:gridCol w:w="957"/>
        <w:gridCol w:w="892"/>
        <w:gridCol w:w="1713"/>
      </w:tblGrid>
      <w:tr w:rsidR="00750486" w:rsidRPr="006C0A13" w14:paraId="474D64FE" w14:textId="77777777" w:rsidTr="00536F14">
        <w:trPr>
          <w:jc w:val="center"/>
        </w:trPr>
        <w:tc>
          <w:tcPr>
            <w:tcW w:w="2454" w:type="dxa"/>
            <w:shd w:val="clear" w:color="auto" w:fill="auto"/>
          </w:tcPr>
          <w:bookmarkEnd w:id="8"/>
          <w:p w14:paraId="01EABFE1" w14:textId="7177B273" w:rsidR="00750486" w:rsidRPr="006C0A13" w:rsidRDefault="00750486" w:rsidP="00750486">
            <w:pPr>
              <w:jc w:val="center"/>
              <w:rPr>
                <w:rFonts w:ascii="Times New Roman" w:hAnsi="Times New Roman" w:cs="Times New Roman"/>
                <w:sz w:val="24"/>
                <w:szCs w:val="24"/>
                <w:lang w:val="en-US"/>
              </w:rPr>
            </w:pPr>
            <w:r w:rsidRPr="006C0A13">
              <w:rPr>
                <w:rFonts w:ascii="Times New Roman" w:hAnsi="Times New Roman" w:cs="Times New Roman"/>
                <w:sz w:val="24"/>
                <w:szCs w:val="24"/>
                <w:lang w:val="kk-KZ"/>
              </w:rPr>
              <w:t>1</w:t>
            </w:r>
          </w:p>
        </w:tc>
        <w:tc>
          <w:tcPr>
            <w:tcW w:w="1312" w:type="dxa"/>
            <w:shd w:val="clear" w:color="auto" w:fill="auto"/>
          </w:tcPr>
          <w:p w14:paraId="25CFD4BC" w14:textId="1805C876"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kk-KZ"/>
              </w:rPr>
              <w:t>2</w:t>
            </w:r>
          </w:p>
        </w:tc>
        <w:tc>
          <w:tcPr>
            <w:tcW w:w="1239" w:type="dxa"/>
            <w:shd w:val="clear" w:color="auto" w:fill="auto"/>
          </w:tcPr>
          <w:p w14:paraId="3120FA68" w14:textId="30E812E3"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kk-KZ"/>
              </w:rPr>
              <w:t>3</w:t>
            </w:r>
          </w:p>
        </w:tc>
        <w:tc>
          <w:tcPr>
            <w:tcW w:w="1027" w:type="dxa"/>
            <w:shd w:val="clear" w:color="auto" w:fill="auto"/>
          </w:tcPr>
          <w:p w14:paraId="5933248C" w14:textId="522954E6"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kk-KZ"/>
              </w:rPr>
              <w:t>4</w:t>
            </w:r>
          </w:p>
        </w:tc>
        <w:tc>
          <w:tcPr>
            <w:tcW w:w="957" w:type="dxa"/>
            <w:shd w:val="clear" w:color="auto" w:fill="auto"/>
          </w:tcPr>
          <w:p w14:paraId="1A0DF49D" w14:textId="16AACB82"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kk-KZ"/>
              </w:rPr>
              <w:t>5</w:t>
            </w:r>
          </w:p>
        </w:tc>
        <w:tc>
          <w:tcPr>
            <w:tcW w:w="892" w:type="dxa"/>
            <w:shd w:val="clear" w:color="auto" w:fill="auto"/>
            <w:vAlign w:val="center"/>
          </w:tcPr>
          <w:p w14:paraId="29D52D09" w14:textId="512877C2" w:rsidR="00750486" w:rsidRPr="006C0A13" w:rsidRDefault="00750486" w:rsidP="004C5AD1">
            <w:pPr>
              <w:jc w:val="right"/>
              <w:rPr>
                <w:rFonts w:ascii="Times New Roman" w:hAnsi="Times New Roman" w:cs="Times New Roman"/>
                <w:sz w:val="24"/>
                <w:szCs w:val="24"/>
              </w:rPr>
            </w:pPr>
          </w:p>
        </w:tc>
        <w:tc>
          <w:tcPr>
            <w:tcW w:w="1713" w:type="dxa"/>
            <w:shd w:val="clear" w:color="auto" w:fill="auto"/>
            <w:vAlign w:val="center"/>
          </w:tcPr>
          <w:p w14:paraId="54151181" w14:textId="3116C24B" w:rsidR="00750486" w:rsidRPr="006C0A13" w:rsidRDefault="00750486" w:rsidP="004C5AD1">
            <w:pPr>
              <w:jc w:val="center"/>
              <w:rPr>
                <w:rFonts w:ascii="Times New Roman" w:hAnsi="Times New Roman" w:cs="Times New Roman"/>
                <w:sz w:val="24"/>
                <w:szCs w:val="24"/>
              </w:rPr>
            </w:pPr>
          </w:p>
        </w:tc>
      </w:tr>
      <w:tr w:rsidR="00750486" w:rsidRPr="006C0A13" w14:paraId="3A8F80FA" w14:textId="77777777" w:rsidTr="009A633D">
        <w:trPr>
          <w:jc w:val="center"/>
        </w:trPr>
        <w:tc>
          <w:tcPr>
            <w:tcW w:w="2454" w:type="dxa"/>
            <w:shd w:val="clear" w:color="auto" w:fill="auto"/>
          </w:tcPr>
          <w:p w14:paraId="66AA96C8" w14:textId="21D2DE70" w:rsidR="00750486" w:rsidRPr="006C0A13" w:rsidRDefault="00750486" w:rsidP="004C5AD1">
            <w:pPr>
              <w:rPr>
                <w:rFonts w:ascii="Times New Roman" w:hAnsi="Times New Roman" w:cs="Times New Roman"/>
                <w:sz w:val="24"/>
                <w:szCs w:val="24"/>
                <w:shd w:val="clear" w:color="auto" w:fill="FFFFFF"/>
                <w:lang w:val="kk-KZ"/>
              </w:rPr>
            </w:pPr>
            <w:r w:rsidRPr="006C0A13">
              <w:rPr>
                <w:rFonts w:ascii="Times New Roman" w:hAnsi="Times New Roman" w:cs="Times New Roman"/>
                <w:sz w:val="24"/>
                <w:szCs w:val="24"/>
                <w:shd w:val="clear" w:color="auto" w:fill="FFFFFF"/>
                <w:lang w:val="kk-KZ"/>
              </w:rPr>
              <w:t xml:space="preserve">Эмпатия </w:t>
            </w:r>
          </w:p>
        </w:tc>
        <w:tc>
          <w:tcPr>
            <w:tcW w:w="1312" w:type="dxa"/>
            <w:shd w:val="clear" w:color="auto" w:fill="auto"/>
            <w:vAlign w:val="center"/>
          </w:tcPr>
          <w:p w14:paraId="39676600" w14:textId="31AC3ABE"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10,15</w:t>
            </w:r>
          </w:p>
        </w:tc>
        <w:tc>
          <w:tcPr>
            <w:tcW w:w="1239" w:type="dxa"/>
            <w:shd w:val="clear" w:color="auto" w:fill="auto"/>
            <w:vAlign w:val="center"/>
          </w:tcPr>
          <w:p w14:paraId="4EC0E4B1" w14:textId="37564C83"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2,73</w:t>
            </w:r>
          </w:p>
        </w:tc>
        <w:tc>
          <w:tcPr>
            <w:tcW w:w="1027" w:type="dxa"/>
            <w:shd w:val="clear" w:color="auto" w:fill="auto"/>
            <w:vAlign w:val="center"/>
          </w:tcPr>
          <w:p w14:paraId="59123A35" w14:textId="04C20DFE"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9,10</w:t>
            </w:r>
          </w:p>
        </w:tc>
        <w:tc>
          <w:tcPr>
            <w:tcW w:w="957" w:type="dxa"/>
            <w:shd w:val="clear" w:color="auto" w:fill="auto"/>
            <w:vAlign w:val="center"/>
          </w:tcPr>
          <w:p w14:paraId="2B4FF047" w14:textId="239F78EE"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5,56</w:t>
            </w:r>
          </w:p>
        </w:tc>
        <w:tc>
          <w:tcPr>
            <w:tcW w:w="892" w:type="dxa"/>
            <w:shd w:val="clear" w:color="auto" w:fill="auto"/>
            <w:vAlign w:val="center"/>
          </w:tcPr>
          <w:p w14:paraId="37EF0A05" w14:textId="77777777" w:rsidR="00750486" w:rsidRPr="006C0A13" w:rsidRDefault="00750486" w:rsidP="00536F14">
            <w:pPr>
              <w:jc w:val="right"/>
              <w:rPr>
                <w:rFonts w:ascii="Times New Roman" w:hAnsi="Times New Roman" w:cs="Times New Roman"/>
                <w:sz w:val="24"/>
                <w:szCs w:val="24"/>
              </w:rPr>
            </w:pPr>
            <w:r w:rsidRPr="006C0A13">
              <w:rPr>
                <w:rFonts w:ascii="Times New Roman" w:hAnsi="Times New Roman" w:cs="Times New Roman"/>
                <w:sz w:val="24"/>
                <w:szCs w:val="24"/>
              </w:rPr>
              <w:t>791,00</w:t>
            </w:r>
          </w:p>
          <w:p w14:paraId="34C19249" w14:textId="68602733" w:rsidR="00750486" w:rsidRPr="006C0A13" w:rsidRDefault="00750486" w:rsidP="004C5AD1">
            <w:pPr>
              <w:jc w:val="right"/>
              <w:rPr>
                <w:rFonts w:ascii="Times New Roman" w:hAnsi="Times New Roman" w:cs="Times New Roman"/>
                <w:sz w:val="24"/>
                <w:szCs w:val="24"/>
              </w:rPr>
            </w:pPr>
            <w:r w:rsidRPr="006C0A13">
              <w:rPr>
                <w:rFonts w:ascii="Times New Roman" w:hAnsi="Times New Roman" w:cs="Times New Roman"/>
                <w:sz w:val="24"/>
                <w:szCs w:val="24"/>
              </w:rPr>
              <w:t>р=.931</w:t>
            </w:r>
          </w:p>
        </w:tc>
        <w:tc>
          <w:tcPr>
            <w:tcW w:w="1713" w:type="dxa"/>
            <w:shd w:val="clear" w:color="auto" w:fill="auto"/>
            <w:vAlign w:val="center"/>
          </w:tcPr>
          <w:p w14:paraId="4BCCB102" w14:textId="77777777" w:rsidR="00750486" w:rsidRPr="006C0A13" w:rsidRDefault="00750486" w:rsidP="00536F14">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 емес</w:t>
            </w:r>
          </w:p>
          <w:p w14:paraId="0115C0BB" w14:textId="06AF7FA2" w:rsidR="00750486" w:rsidRPr="006C0A13" w:rsidRDefault="00750486"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&gt;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tr w:rsidR="00750486" w:rsidRPr="006C0A13" w14:paraId="70388D59" w14:textId="77777777" w:rsidTr="009A633D">
        <w:trPr>
          <w:jc w:val="center"/>
        </w:trPr>
        <w:tc>
          <w:tcPr>
            <w:tcW w:w="2454" w:type="dxa"/>
            <w:shd w:val="clear" w:color="auto" w:fill="auto"/>
          </w:tcPr>
          <w:p w14:paraId="7F284A06" w14:textId="77777777" w:rsidR="00750486" w:rsidRPr="006C0A13" w:rsidRDefault="00750486" w:rsidP="004C5AD1">
            <w:pPr>
              <w:rPr>
                <w:rFonts w:ascii="Times New Roman" w:hAnsi="Times New Roman" w:cs="Times New Roman"/>
                <w:sz w:val="24"/>
                <w:szCs w:val="24"/>
              </w:rPr>
            </w:pPr>
            <w:r w:rsidRPr="006C0A13">
              <w:rPr>
                <w:rFonts w:ascii="Times New Roman" w:hAnsi="Times New Roman" w:cs="Times New Roman"/>
                <w:sz w:val="24"/>
                <w:szCs w:val="24"/>
                <w:shd w:val="clear" w:color="auto" w:fill="FFFFFF"/>
              </w:rPr>
              <w:t>Басқа адамдардың эмоцияларын басқару</w:t>
            </w:r>
            <w:r w:rsidRPr="006C0A13">
              <w:rPr>
                <w:rFonts w:ascii="Times New Roman" w:hAnsi="Times New Roman" w:cs="Times New Roman"/>
                <w:sz w:val="24"/>
                <w:szCs w:val="24"/>
              </w:rPr>
              <w:t xml:space="preserve"> </w:t>
            </w:r>
          </w:p>
        </w:tc>
        <w:tc>
          <w:tcPr>
            <w:tcW w:w="1312" w:type="dxa"/>
            <w:shd w:val="clear" w:color="auto" w:fill="auto"/>
            <w:vAlign w:val="center"/>
          </w:tcPr>
          <w:p w14:paraId="47ACBBA5"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10,43</w:t>
            </w:r>
          </w:p>
        </w:tc>
        <w:tc>
          <w:tcPr>
            <w:tcW w:w="1239" w:type="dxa"/>
            <w:shd w:val="clear" w:color="auto" w:fill="auto"/>
            <w:vAlign w:val="center"/>
          </w:tcPr>
          <w:p w14:paraId="48A77F55"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2,58</w:t>
            </w:r>
          </w:p>
        </w:tc>
        <w:tc>
          <w:tcPr>
            <w:tcW w:w="1027" w:type="dxa"/>
            <w:shd w:val="clear" w:color="auto" w:fill="auto"/>
            <w:vAlign w:val="center"/>
          </w:tcPr>
          <w:p w14:paraId="5CCCCA47"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8,93</w:t>
            </w:r>
          </w:p>
        </w:tc>
        <w:tc>
          <w:tcPr>
            <w:tcW w:w="957" w:type="dxa"/>
            <w:shd w:val="clear" w:color="auto" w:fill="auto"/>
            <w:vAlign w:val="center"/>
          </w:tcPr>
          <w:p w14:paraId="3778DCEF"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5,23</w:t>
            </w:r>
          </w:p>
        </w:tc>
        <w:tc>
          <w:tcPr>
            <w:tcW w:w="892" w:type="dxa"/>
            <w:shd w:val="clear" w:color="auto" w:fill="auto"/>
            <w:vAlign w:val="center"/>
          </w:tcPr>
          <w:p w14:paraId="32C0A02E" w14:textId="77777777" w:rsidR="00750486" w:rsidRPr="006C0A13" w:rsidRDefault="00750486" w:rsidP="004C5AD1">
            <w:pPr>
              <w:jc w:val="right"/>
              <w:rPr>
                <w:rFonts w:ascii="Times New Roman" w:hAnsi="Times New Roman" w:cs="Times New Roman"/>
                <w:sz w:val="24"/>
                <w:szCs w:val="24"/>
              </w:rPr>
            </w:pPr>
            <w:r w:rsidRPr="006C0A13">
              <w:rPr>
                <w:rFonts w:ascii="Times New Roman" w:hAnsi="Times New Roman" w:cs="Times New Roman"/>
                <w:sz w:val="24"/>
                <w:szCs w:val="24"/>
              </w:rPr>
              <w:t>725,00</w:t>
            </w:r>
          </w:p>
          <w:p w14:paraId="22CDD902" w14:textId="77777777" w:rsidR="00750486" w:rsidRPr="006C0A13" w:rsidRDefault="00750486" w:rsidP="004C5AD1">
            <w:pPr>
              <w:jc w:val="right"/>
              <w:rPr>
                <w:rFonts w:ascii="Times New Roman" w:hAnsi="Times New Roman" w:cs="Times New Roman"/>
                <w:sz w:val="24"/>
                <w:szCs w:val="24"/>
              </w:rPr>
            </w:pPr>
            <w:r w:rsidRPr="006C0A13">
              <w:rPr>
                <w:rFonts w:ascii="Times New Roman" w:hAnsi="Times New Roman" w:cs="Times New Roman"/>
                <w:sz w:val="24"/>
                <w:szCs w:val="24"/>
              </w:rPr>
              <w:t>р=.469</w:t>
            </w:r>
          </w:p>
        </w:tc>
        <w:tc>
          <w:tcPr>
            <w:tcW w:w="1713" w:type="dxa"/>
            <w:shd w:val="clear" w:color="auto" w:fill="auto"/>
            <w:vAlign w:val="center"/>
          </w:tcPr>
          <w:p w14:paraId="4E0AE277" w14:textId="77777777" w:rsidR="00750486" w:rsidRPr="006C0A13" w:rsidRDefault="00750486"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 емес</w:t>
            </w:r>
          </w:p>
          <w:p w14:paraId="129EC6AD"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&gt;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tr w:rsidR="00750486" w:rsidRPr="006C0A13" w14:paraId="4C3DAFC8" w14:textId="77777777" w:rsidTr="009A633D">
        <w:trPr>
          <w:jc w:val="center"/>
        </w:trPr>
        <w:tc>
          <w:tcPr>
            <w:tcW w:w="2454" w:type="dxa"/>
            <w:shd w:val="clear" w:color="auto" w:fill="auto"/>
            <w:vAlign w:val="center"/>
          </w:tcPr>
          <w:p w14:paraId="44937981" w14:textId="77777777" w:rsidR="00750486" w:rsidRPr="006C0A13" w:rsidRDefault="00750486" w:rsidP="004C5AD1">
            <w:pPr>
              <w:jc w:val="both"/>
              <w:rPr>
                <w:rFonts w:ascii="Times New Roman" w:hAnsi="Times New Roman" w:cs="Times New Roman"/>
                <w:sz w:val="24"/>
                <w:szCs w:val="24"/>
                <w:lang w:val="kk-KZ"/>
              </w:rPr>
            </w:pPr>
            <w:r w:rsidRPr="006C0A13">
              <w:rPr>
                <w:rFonts w:ascii="Times New Roman" w:hAnsi="Times New Roman" w:cs="Times New Roman"/>
                <w:sz w:val="24"/>
                <w:szCs w:val="24"/>
                <w:lang w:val="de-DE"/>
              </w:rPr>
              <w:t>EQ</w:t>
            </w:r>
            <w:r w:rsidRPr="006C0A13">
              <w:rPr>
                <w:rFonts w:ascii="Times New Roman" w:hAnsi="Times New Roman" w:cs="Times New Roman"/>
                <w:sz w:val="24"/>
                <w:szCs w:val="24"/>
              </w:rPr>
              <w:t xml:space="preserve"> </w:t>
            </w:r>
            <w:r w:rsidRPr="006C0A13">
              <w:rPr>
                <w:rFonts w:ascii="Times New Roman" w:hAnsi="Times New Roman" w:cs="Times New Roman"/>
                <w:sz w:val="24"/>
                <w:szCs w:val="24"/>
                <w:lang w:val="kk-KZ"/>
              </w:rPr>
              <w:t>с</w:t>
            </w:r>
            <w:r w:rsidRPr="006C0A13">
              <w:rPr>
                <w:rFonts w:ascii="Times New Roman" w:hAnsi="Times New Roman" w:cs="Times New Roman"/>
                <w:sz w:val="24"/>
                <w:szCs w:val="24"/>
              </w:rPr>
              <w:t>умма</w:t>
            </w:r>
            <w:r w:rsidRPr="006C0A13">
              <w:rPr>
                <w:rFonts w:ascii="Times New Roman" w:hAnsi="Times New Roman" w:cs="Times New Roman"/>
                <w:sz w:val="24"/>
                <w:szCs w:val="24"/>
                <w:lang w:val="kk-KZ"/>
              </w:rPr>
              <w:t>сы</w:t>
            </w:r>
          </w:p>
        </w:tc>
        <w:tc>
          <w:tcPr>
            <w:tcW w:w="1312" w:type="dxa"/>
            <w:shd w:val="clear" w:color="auto" w:fill="auto"/>
            <w:vAlign w:val="center"/>
          </w:tcPr>
          <w:p w14:paraId="68A93289"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51,03</w:t>
            </w:r>
          </w:p>
        </w:tc>
        <w:tc>
          <w:tcPr>
            <w:tcW w:w="1239" w:type="dxa"/>
            <w:shd w:val="clear" w:color="auto" w:fill="auto"/>
            <w:vAlign w:val="center"/>
          </w:tcPr>
          <w:p w14:paraId="3E04A875"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10,66</w:t>
            </w:r>
          </w:p>
        </w:tc>
        <w:tc>
          <w:tcPr>
            <w:tcW w:w="1027" w:type="dxa"/>
            <w:shd w:val="clear" w:color="auto" w:fill="auto"/>
            <w:vAlign w:val="center"/>
          </w:tcPr>
          <w:p w14:paraId="53BF5F8D"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41,68</w:t>
            </w:r>
          </w:p>
        </w:tc>
        <w:tc>
          <w:tcPr>
            <w:tcW w:w="957" w:type="dxa"/>
            <w:shd w:val="clear" w:color="auto" w:fill="auto"/>
            <w:vAlign w:val="center"/>
          </w:tcPr>
          <w:p w14:paraId="6FC19643"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22,18</w:t>
            </w:r>
          </w:p>
        </w:tc>
        <w:tc>
          <w:tcPr>
            <w:tcW w:w="892" w:type="dxa"/>
            <w:shd w:val="clear" w:color="auto" w:fill="auto"/>
            <w:vAlign w:val="center"/>
          </w:tcPr>
          <w:p w14:paraId="70AE73B6" w14:textId="77777777" w:rsidR="00750486" w:rsidRPr="006C0A13" w:rsidRDefault="00750486" w:rsidP="004C5AD1">
            <w:pPr>
              <w:jc w:val="right"/>
              <w:rPr>
                <w:rFonts w:ascii="Times New Roman" w:hAnsi="Times New Roman" w:cs="Times New Roman"/>
                <w:sz w:val="24"/>
                <w:szCs w:val="24"/>
              </w:rPr>
            </w:pPr>
            <w:r w:rsidRPr="006C0A13">
              <w:rPr>
                <w:rFonts w:ascii="Times New Roman" w:hAnsi="Times New Roman" w:cs="Times New Roman"/>
                <w:sz w:val="24"/>
                <w:szCs w:val="24"/>
              </w:rPr>
              <w:t>619,00 р=.049</w:t>
            </w:r>
          </w:p>
        </w:tc>
        <w:tc>
          <w:tcPr>
            <w:tcW w:w="1713" w:type="dxa"/>
            <w:shd w:val="clear" w:color="auto" w:fill="auto"/>
            <w:vAlign w:val="center"/>
          </w:tcPr>
          <w:p w14:paraId="6F99F231" w14:textId="77777777" w:rsidR="00750486" w:rsidRPr="006C0A13" w:rsidRDefault="00750486"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 xml:space="preserve">мәнді </w:t>
            </w:r>
          </w:p>
          <w:p w14:paraId="7FED4359"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&lt;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tr w:rsidR="00750486" w:rsidRPr="006C0A13" w14:paraId="4DDA3B08" w14:textId="77777777" w:rsidTr="009A633D">
        <w:trPr>
          <w:jc w:val="center"/>
        </w:trPr>
        <w:tc>
          <w:tcPr>
            <w:tcW w:w="9594" w:type="dxa"/>
            <w:gridSpan w:val="7"/>
            <w:shd w:val="clear" w:color="auto" w:fill="auto"/>
            <w:vAlign w:val="center"/>
          </w:tcPr>
          <w:p w14:paraId="758D6EA2" w14:textId="54A0914E" w:rsidR="00750486" w:rsidRPr="006C0A13" w:rsidRDefault="00750486"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rPr>
              <w:t>Д.В.</w:t>
            </w:r>
            <w:r w:rsidRPr="006C0A13">
              <w:rPr>
                <w:rFonts w:ascii="Times New Roman" w:hAnsi="Times New Roman" w:cs="Times New Roman"/>
                <w:sz w:val="24"/>
                <w:szCs w:val="24"/>
                <w:lang w:val="kk-KZ"/>
              </w:rPr>
              <w:t xml:space="preserve"> </w:t>
            </w:r>
            <w:r w:rsidRPr="006C0A13">
              <w:rPr>
                <w:rFonts w:ascii="Times New Roman" w:hAnsi="Times New Roman" w:cs="Times New Roman"/>
                <w:sz w:val="24"/>
                <w:szCs w:val="24"/>
              </w:rPr>
              <w:t xml:space="preserve">Люсиннің </w:t>
            </w:r>
            <w:r w:rsidRPr="006C0A13">
              <w:rPr>
                <w:rFonts w:ascii="Times New Roman" w:hAnsi="Times New Roman" w:cs="Times New Roman"/>
                <w:sz w:val="24"/>
                <w:szCs w:val="24"/>
                <w:lang w:val="kk-KZ"/>
              </w:rPr>
              <w:t>«</w:t>
            </w:r>
            <w:r w:rsidRPr="006C0A13">
              <w:rPr>
                <w:rFonts w:ascii="Times New Roman" w:hAnsi="Times New Roman" w:cs="Times New Roman"/>
                <w:sz w:val="24"/>
                <w:szCs w:val="24"/>
              </w:rPr>
              <w:t>Эм</w:t>
            </w:r>
            <w:r w:rsidRPr="006C0A13">
              <w:rPr>
                <w:rFonts w:ascii="Times New Roman" w:hAnsi="Times New Roman" w:cs="Times New Roman"/>
                <w:sz w:val="24"/>
                <w:szCs w:val="24"/>
                <w:lang w:val="kk-KZ"/>
              </w:rPr>
              <w:t>и</w:t>
            </w:r>
            <w:r w:rsidRPr="006C0A13">
              <w:rPr>
                <w:rFonts w:ascii="Times New Roman" w:hAnsi="Times New Roman" w:cs="Times New Roman"/>
                <w:sz w:val="24"/>
                <w:szCs w:val="24"/>
              </w:rPr>
              <w:t>н</w:t>
            </w:r>
            <w:r w:rsidRPr="006C0A13">
              <w:rPr>
                <w:rFonts w:ascii="Times New Roman" w:hAnsi="Times New Roman" w:cs="Times New Roman"/>
                <w:sz w:val="24"/>
                <w:szCs w:val="24"/>
                <w:lang w:val="kk-KZ"/>
              </w:rPr>
              <w:t>»</w:t>
            </w:r>
            <w:r w:rsidRPr="006C0A13">
              <w:rPr>
                <w:rFonts w:ascii="Times New Roman" w:hAnsi="Times New Roman" w:cs="Times New Roman"/>
                <w:sz w:val="24"/>
                <w:szCs w:val="24"/>
              </w:rPr>
              <w:t xml:space="preserve"> эмоционалды интеллект сауалнамасы </w:t>
            </w:r>
          </w:p>
        </w:tc>
      </w:tr>
      <w:tr w:rsidR="00750486" w:rsidRPr="006C0A13" w14:paraId="61E0BDC3" w14:textId="77777777" w:rsidTr="009A633D">
        <w:trPr>
          <w:jc w:val="center"/>
        </w:trPr>
        <w:tc>
          <w:tcPr>
            <w:tcW w:w="2454" w:type="dxa"/>
            <w:shd w:val="clear" w:color="auto" w:fill="auto"/>
            <w:vAlign w:val="center"/>
          </w:tcPr>
          <w:p w14:paraId="48177740" w14:textId="77777777" w:rsidR="00750486" w:rsidRPr="006C0A13" w:rsidRDefault="00750486" w:rsidP="004C5AD1">
            <w:pPr>
              <w:jc w:val="both"/>
              <w:rPr>
                <w:rFonts w:ascii="Times New Roman" w:hAnsi="Times New Roman" w:cs="Times New Roman"/>
                <w:sz w:val="24"/>
                <w:szCs w:val="24"/>
              </w:rPr>
            </w:pPr>
          </w:p>
        </w:tc>
        <w:tc>
          <w:tcPr>
            <w:tcW w:w="1312" w:type="dxa"/>
            <w:shd w:val="clear" w:color="auto" w:fill="auto"/>
            <w:vAlign w:val="center"/>
          </w:tcPr>
          <w:p w14:paraId="4746A7D1"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M</w:t>
            </w:r>
          </w:p>
        </w:tc>
        <w:tc>
          <w:tcPr>
            <w:tcW w:w="1239" w:type="dxa"/>
            <w:shd w:val="clear" w:color="auto" w:fill="auto"/>
            <w:vAlign w:val="center"/>
          </w:tcPr>
          <w:p w14:paraId="7CA0E765"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σ</w:t>
            </w:r>
          </w:p>
        </w:tc>
        <w:tc>
          <w:tcPr>
            <w:tcW w:w="1027" w:type="dxa"/>
            <w:shd w:val="clear" w:color="auto" w:fill="auto"/>
            <w:vAlign w:val="center"/>
          </w:tcPr>
          <w:p w14:paraId="43DA122A"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M</w:t>
            </w:r>
          </w:p>
        </w:tc>
        <w:tc>
          <w:tcPr>
            <w:tcW w:w="957" w:type="dxa"/>
            <w:shd w:val="clear" w:color="auto" w:fill="auto"/>
            <w:vAlign w:val="center"/>
          </w:tcPr>
          <w:p w14:paraId="1FF7B47E"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σ</w:t>
            </w:r>
          </w:p>
        </w:tc>
        <w:tc>
          <w:tcPr>
            <w:tcW w:w="892" w:type="dxa"/>
            <w:tcBorders>
              <w:right w:val="nil"/>
            </w:tcBorders>
            <w:shd w:val="clear" w:color="auto" w:fill="auto"/>
            <w:vAlign w:val="center"/>
          </w:tcPr>
          <w:p w14:paraId="7CD41A70" w14:textId="77777777" w:rsidR="00750486" w:rsidRPr="006C0A13" w:rsidRDefault="00750486" w:rsidP="004C5AD1">
            <w:pPr>
              <w:autoSpaceDE w:val="0"/>
              <w:autoSpaceDN w:val="0"/>
              <w:adjustRightInd w:val="0"/>
              <w:jc w:val="center"/>
              <w:rPr>
                <w:rFonts w:ascii="Times New Roman" w:hAnsi="Times New Roman" w:cs="Times New Roman"/>
                <w:sz w:val="24"/>
                <w:szCs w:val="24"/>
                <w:lang w:val="de-DE"/>
              </w:rPr>
            </w:pPr>
          </w:p>
        </w:tc>
        <w:tc>
          <w:tcPr>
            <w:tcW w:w="1713" w:type="dxa"/>
            <w:tcBorders>
              <w:left w:val="nil"/>
            </w:tcBorders>
            <w:shd w:val="clear" w:color="auto" w:fill="auto"/>
            <w:vAlign w:val="center"/>
          </w:tcPr>
          <w:p w14:paraId="700744A1" w14:textId="77777777" w:rsidR="00750486" w:rsidRPr="006C0A13" w:rsidRDefault="00750486" w:rsidP="004C5AD1">
            <w:pPr>
              <w:jc w:val="center"/>
              <w:rPr>
                <w:rFonts w:ascii="Times New Roman" w:hAnsi="Times New Roman" w:cs="Times New Roman"/>
                <w:sz w:val="24"/>
                <w:szCs w:val="24"/>
              </w:rPr>
            </w:pPr>
          </w:p>
        </w:tc>
      </w:tr>
      <w:tr w:rsidR="00750486" w:rsidRPr="006C0A13" w14:paraId="11D632A0" w14:textId="77777777" w:rsidTr="009A633D">
        <w:trPr>
          <w:jc w:val="center"/>
        </w:trPr>
        <w:tc>
          <w:tcPr>
            <w:tcW w:w="2454" w:type="dxa"/>
            <w:shd w:val="clear" w:color="auto" w:fill="auto"/>
          </w:tcPr>
          <w:p w14:paraId="05DCC3A0" w14:textId="77777777" w:rsidR="00750486" w:rsidRPr="006C0A13" w:rsidRDefault="00750486" w:rsidP="004C5AD1">
            <w:pPr>
              <w:tabs>
                <w:tab w:val="left" w:pos="8789"/>
              </w:tabs>
              <w:rPr>
                <w:rFonts w:ascii="Times New Roman" w:hAnsi="Times New Roman" w:cs="Times New Roman"/>
                <w:sz w:val="24"/>
                <w:szCs w:val="24"/>
                <w:lang w:val="kk-KZ"/>
              </w:rPr>
            </w:pPr>
            <w:bookmarkStart w:id="10" w:name="_Hlk149311324"/>
            <w:r w:rsidRPr="006C0A13">
              <w:rPr>
                <w:rFonts w:ascii="Times New Roman" w:hAnsi="Times New Roman" w:cs="Times New Roman"/>
                <w:sz w:val="24"/>
                <w:szCs w:val="24"/>
              </w:rPr>
              <w:t>Басқа адамдардың эмоцияларын түсіну</w:t>
            </w:r>
            <w:r w:rsidRPr="006C0A13">
              <w:rPr>
                <w:rFonts w:ascii="Times New Roman" w:hAnsi="Times New Roman" w:cs="Times New Roman"/>
                <w:sz w:val="24"/>
                <w:szCs w:val="24"/>
                <w:lang w:val="kk-KZ"/>
              </w:rPr>
              <w:t xml:space="preserve"> </w:t>
            </w:r>
          </w:p>
        </w:tc>
        <w:tc>
          <w:tcPr>
            <w:tcW w:w="1312" w:type="dxa"/>
            <w:shd w:val="clear" w:color="auto" w:fill="auto"/>
            <w:vAlign w:val="center"/>
          </w:tcPr>
          <w:p w14:paraId="0149862E"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21,70</w:t>
            </w:r>
          </w:p>
        </w:tc>
        <w:tc>
          <w:tcPr>
            <w:tcW w:w="1239" w:type="dxa"/>
            <w:shd w:val="clear" w:color="auto" w:fill="auto"/>
            <w:vAlign w:val="center"/>
          </w:tcPr>
          <w:p w14:paraId="7CAD36E6"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2,41</w:t>
            </w:r>
          </w:p>
        </w:tc>
        <w:tc>
          <w:tcPr>
            <w:tcW w:w="1027" w:type="dxa"/>
            <w:shd w:val="clear" w:color="auto" w:fill="auto"/>
            <w:vAlign w:val="center"/>
          </w:tcPr>
          <w:p w14:paraId="1C200B7F"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19,98</w:t>
            </w:r>
          </w:p>
        </w:tc>
        <w:tc>
          <w:tcPr>
            <w:tcW w:w="957" w:type="dxa"/>
            <w:shd w:val="clear" w:color="auto" w:fill="auto"/>
            <w:vAlign w:val="center"/>
          </w:tcPr>
          <w:p w14:paraId="1465C268"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4,28</w:t>
            </w:r>
          </w:p>
        </w:tc>
        <w:tc>
          <w:tcPr>
            <w:tcW w:w="892" w:type="dxa"/>
            <w:shd w:val="clear" w:color="auto" w:fill="auto"/>
            <w:vAlign w:val="center"/>
          </w:tcPr>
          <w:p w14:paraId="1EDFDD42"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de-DE"/>
              </w:rPr>
              <w:t>644,50</w:t>
            </w:r>
          </w:p>
          <w:p w14:paraId="0D37FFC7"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р=.132</w:t>
            </w:r>
          </w:p>
        </w:tc>
        <w:tc>
          <w:tcPr>
            <w:tcW w:w="1713" w:type="dxa"/>
            <w:shd w:val="clear" w:color="auto" w:fill="auto"/>
            <w:vAlign w:val="center"/>
          </w:tcPr>
          <w:p w14:paraId="385C1DC1" w14:textId="77777777" w:rsidR="00750486" w:rsidRPr="006C0A13" w:rsidRDefault="00750486"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 емес</w:t>
            </w:r>
          </w:p>
          <w:p w14:paraId="40EE5240"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&gt;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tr w:rsidR="00750486" w:rsidRPr="006C0A13" w14:paraId="409612A7" w14:textId="77777777" w:rsidTr="009A633D">
        <w:trPr>
          <w:jc w:val="center"/>
        </w:trPr>
        <w:tc>
          <w:tcPr>
            <w:tcW w:w="2454" w:type="dxa"/>
            <w:tcBorders>
              <w:bottom w:val="single" w:sz="4" w:space="0" w:color="auto"/>
            </w:tcBorders>
            <w:shd w:val="clear" w:color="auto" w:fill="auto"/>
          </w:tcPr>
          <w:p w14:paraId="6160E1A4" w14:textId="77777777" w:rsidR="00750486" w:rsidRPr="006C0A13" w:rsidRDefault="00750486" w:rsidP="004C5AD1">
            <w:pPr>
              <w:rPr>
                <w:rFonts w:ascii="Times New Roman" w:hAnsi="Times New Roman" w:cs="Times New Roman"/>
                <w:sz w:val="24"/>
                <w:szCs w:val="24"/>
                <w:lang w:val="kk-KZ"/>
              </w:rPr>
            </w:pPr>
            <w:r w:rsidRPr="006C0A13">
              <w:rPr>
                <w:rFonts w:ascii="Times New Roman" w:hAnsi="Times New Roman" w:cs="Times New Roman"/>
                <w:sz w:val="24"/>
                <w:szCs w:val="24"/>
              </w:rPr>
              <w:t>Басқа адамдардың эмоцияларын басқару.</w:t>
            </w:r>
          </w:p>
        </w:tc>
        <w:tc>
          <w:tcPr>
            <w:tcW w:w="1312" w:type="dxa"/>
            <w:tcBorders>
              <w:bottom w:val="single" w:sz="4" w:space="0" w:color="auto"/>
            </w:tcBorders>
            <w:shd w:val="clear" w:color="auto" w:fill="auto"/>
            <w:vAlign w:val="center"/>
          </w:tcPr>
          <w:p w14:paraId="5CBD2F49"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19,13</w:t>
            </w:r>
          </w:p>
        </w:tc>
        <w:tc>
          <w:tcPr>
            <w:tcW w:w="1239" w:type="dxa"/>
            <w:tcBorders>
              <w:bottom w:val="single" w:sz="4" w:space="0" w:color="auto"/>
            </w:tcBorders>
            <w:shd w:val="clear" w:color="auto" w:fill="auto"/>
            <w:vAlign w:val="center"/>
          </w:tcPr>
          <w:p w14:paraId="60CBF423"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4,36</w:t>
            </w:r>
          </w:p>
        </w:tc>
        <w:tc>
          <w:tcPr>
            <w:tcW w:w="1027" w:type="dxa"/>
            <w:tcBorders>
              <w:bottom w:val="single" w:sz="4" w:space="0" w:color="auto"/>
            </w:tcBorders>
            <w:shd w:val="clear" w:color="auto" w:fill="auto"/>
            <w:vAlign w:val="center"/>
          </w:tcPr>
          <w:p w14:paraId="0B61BCC8"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17,73</w:t>
            </w:r>
          </w:p>
        </w:tc>
        <w:tc>
          <w:tcPr>
            <w:tcW w:w="957" w:type="dxa"/>
            <w:tcBorders>
              <w:bottom w:val="single" w:sz="4" w:space="0" w:color="auto"/>
            </w:tcBorders>
            <w:shd w:val="clear" w:color="auto" w:fill="auto"/>
            <w:vAlign w:val="center"/>
          </w:tcPr>
          <w:p w14:paraId="3F9404DF"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2,11</w:t>
            </w:r>
          </w:p>
        </w:tc>
        <w:tc>
          <w:tcPr>
            <w:tcW w:w="892" w:type="dxa"/>
            <w:tcBorders>
              <w:bottom w:val="single" w:sz="4" w:space="0" w:color="auto"/>
            </w:tcBorders>
            <w:shd w:val="clear" w:color="auto" w:fill="auto"/>
            <w:vAlign w:val="center"/>
          </w:tcPr>
          <w:p w14:paraId="2C8BAC0A"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de-DE"/>
              </w:rPr>
              <w:t>612,50</w:t>
            </w:r>
          </w:p>
          <w:p w14:paraId="0553CAFC"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р=.049</w:t>
            </w:r>
          </w:p>
        </w:tc>
        <w:tc>
          <w:tcPr>
            <w:tcW w:w="1713" w:type="dxa"/>
            <w:tcBorders>
              <w:bottom w:val="single" w:sz="4" w:space="0" w:color="auto"/>
            </w:tcBorders>
            <w:shd w:val="clear" w:color="auto" w:fill="auto"/>
            <w:vAlign w:val="center"/>
          </w:tcPr>
          <w:p w14:paraId="7A9EE6BB" w14:textId="77777777" w:rsidR="00750486" w:rsidRPr="006C0A13" w:rsidRDefault="00750486"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 xml:space="preserve">мәнді </w:t>
            </w:r>
          </w:p>
          <w:p w14:paraId="3D06952F"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&lt;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tr w:rsidR="00750486" w:rsidRPr="006C0A13" w14:paraId="12D1F0DC" w14:textId="77777777" w:rsidTr="009A633D">
        <w:trPr>
          <w:jc w:val="center"/>
        </w:trPr>
        <w:tc>
          <w:tcPr>
            <w:tcW w:w="2454" w:type="dxa"/>
            <w:tcBorders>
              <w:bottom w:val="nil"/>
            </w:tcBorders>
            <w:shd w:val="clear" w:color="auto" w:fill="auto"/>
          </w:tcPr>
          <w:p w14:paraId="58565DB1" w14:textId="77777777" w:rsidR="00750486" w:rsidRPr="006C0A13" w:rsidRDefault="00750486" w:rsidP="004C5AD1">
            <w:pPr>
              <w:rPr>
                <w:rFonts w:ascii="Times New Roman" w:hAnsi="Times New Roman" w:cs="Times New Roman"/>
                <w:sz w:val="24"/>
                <w:szCs w:val="24"/>
                <w:lang w:val="kk-KZ"/>
              </w:rPr>
            </w:pPr>
            <w:r w:rsidRPr="006C0A13">
              <w:rPr>
                <w:rFonts w:ascii="Times New Roman" w:hAnsi="Times New Roman" w:cs="Times New Roman"/>
                <w:sz w:val="24"/>
                <w:szCs w:val="24"/>
                <w:lang w:val="kk-KZ"/>
              </w:rPr>
              <w:t>Өз э</w:t>
            </w:r>
            <w:r w:rsidRPr="006C0A13">
              <w:rPr>
                <w:rFonts w:ascii="Times New Roman" w:hAnsi="Times New Roman" w:cs="Times New Roman"/>
                <w:sz w:val="24"/>
                <w:szCs w:val="24"/>
              </w:rPr>
              <w:t>моциялары</w:t>
            </w:r>
            <w:r w:rsidRPr="006C0A13">
              <w:rPr>
                <w:rFonts w:ascii="Times New Roman" w:hAnsi="Times New Roman" w:cs="Times New Roman"/>
                <w:sz w:val="24"/>
                <w:szCs w:val="24"/>
                <w:lang w:val="kk-KZ"/>
              </w:rPr>
              <w:t>н</w:t>
            </w:r>
            <w:r w:rsidRPr="006C0A13">
              <w:rPr>
                <w:rFonts w:ascii="Times New Roman" w:hAnsi="Times New Roman" w:cs="Times New Roman"/>
                <w:sz w:val="24"/>
                <w:szCs w:val="24"/>
              </w:rPr>
              <w:t xml:space="preserve"> басқару </w:t>
            </w:r>
          </w:p>
        </w:tc>
        <w:tc>
          <w:tcPr>
            <w:tcW w:w="1312" w:type="dxa"/>
            <w:tcBorders>
              <w:bottom w:val="nil"/>
            </w:tcBorders>
            <w:shd w:val="clear" w:color="auto" w:fill="auto"/>
            <w:vAlign w:val="center"/>
          </w:tcPr>
          <w:p w14:paraId="04554504"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14,40</w:t>
            </w:r>
          </w:p>
        </w:tc>
        <w:tc>
          <w:tcPr>
            <w:tcW w:w="1239" w:type="dxa"/>
            <w:tcBorders>
              <w:bottom w:val="nil"/>
            </w:tcBorders>
            <w:shd w:val="clear" w:color="auto" w:fill="auto"/>
            <w:vAlign w:val="center"/>
          </w:tcPr>
          <w:p w14:paraId="56456BA4"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2,54</w:t>
            </w:r>
          </w:p>
        </w:tc>
        <w:tc>
          <w:tcPr>
            <w:tcW w:w="1027" w:type="dxa"/>
            <w:tcBorders>
              <w:bottom w:val="nil"/>
            </w:tcBorders>
            <w:shd w:val="clear" w:color="auto" w:fill="auto"/>
            <w:vAlign w:val="center"/>
          </w:tcPr>
          <w:p w14:paraId="403F4D77"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14,30</w:t>
            </w:r>
          </w:p>
        </w:tc>
        <w:tc>
          <w:tcPr>
            <w:tcW w:w="957" w:type="dxa"/>
            <w:tcBorders>
              <w:bottom w:val="nil"/>
            </w:tcBorders>
            <w:shd w:val="clear" w:color="auto" w:fill="auto"/>
            <w:vAlign w:val="center"/>
          </w:tcPr>
          <w:p w14:paraId="578BB4BB"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3,72</w:t>
            </w:r>
          </w:p>
        </w:tc>
        <w:tc>
          <w:tcPr>
            <w:tcW w:w="892" w:type="dxa"/>
            <w:tcBorders>
              <w:bottom w:val="nil"/>
            </w:tcBorders>
            <w:shd w:val="clear" w:color="auto" w:fill="auto"/>
            <w:vAlign w:val="center"/>
          </w:tcPr>
          <w:p w14:paraId="25A1565B"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de-DE"/>
              </w:rPr>
              <w:t>795,50</w:t>
            </w:r>
          </w:p>
          <w:p w14:paraId="397AB488"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р=.965</w:t>
            </w:r>
          </w:p>
        </w:tc>
        <w:tc>
          <w:tcPr>
            <w:tcW w:w="1713" w:type="dxa"/>
            <w:tcBorders>
              <w:bottom w:val="nil"/>
            </w:tcBorders>
            <w:shd w:val="clear" w:color="auto" w:fill="auto"/>
            <w:vAlign w:val="center"/>
          </w:tcPr>
          <w:p w14:paraId="336C8638" w14:textId="77777777" w:rsidR="00750486" w:rsidRPr="006C0A13" w:rsidRDefault="00750486"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 емес</w:t>
            </w:r>
          </w:p>
          <w:p w14:paraId="16CB3BFD" w14:textId="77777777" w:rsidR="00750486" w:rsidRPr="006C0A13" w:rsidRDefault="00750486" w:rsidP="004C5AD1">
            <w:pPr>
              <w:jc w:val="center"/>
              <w:rPr>
                <w:rFonts w:ascii="Times New Roman" w:hAnsi="Times New Roman" w:cs="Times New Roman"/>
                <w:sz w:val="24"/>
                <w:szCs w:val="24"/>
                <w:vertAlign w:val="subscript"/>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&gt;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p w14:paraId="6565F0C0" w14:textId="77777777" w:rsidR="00750486" w:rsidRPr="006C0A13" w:rsidRDefault="00750486" w:rsidP="004C5AD1">
            <w:pPr>
              <w:jc w:val="center"/>
              <w:rPr>
                <w:rFonts w:ascii="Times New Roman" w:hAnsi="Times New Roman" w:cs="Times New Roman"/>
                <w:sz w:val="24"/>
                <w:szCs w:val="24"/>
              </w:rPr>
            </w:pPr>
          </w:p>
        </w:tc>
      </w:tr>
      <w:tr w:rsidR="00750486" w:rsidRPr="006C0A13" w14:paraId="6C74237F" w14:textId="77777777" w:rsidTr="009A633D">
        <w:trPr>
          <w:jc w:val="center"/>
        </w:trPr>
        <w:tc>
          <w:tcPr>
            <w:tcW w:w="2454" w:type="dxa"/>
            <w:shd w:val="clear" w:color="auto" w:fill="auto"/>
          </w:tcPr>
          <w:p w14:paraId="1B11EC1C" w14:textId="77777777" w:rsidR="00750486" w:rsidRPr="006C0A13" w:rsidRDefault="00750486" w:rsidP="004C5AD1">
            <w:pPr>
              <w:rPr>
                <w:rFonts w:ascii="Times New Roman" w:hAnsi="Times New Roman" w:cs="Times New Roman"/>
                <w:sz w:val="24"/>
                <w:szCs w:val="24"/>
                <w:lang w:val="kk-KZ"/>
              </w:rPr>
            </w:pPr>
            <w:r w:rsidRPr="006C0A13">
              <w:rPr>
                <w:rFonts w:ascii="Times New Roman" w:hAnsi="Times New Roman" w:cs="Times New Roman"/>
                <w:sz w:val="24"/>
                <w:szCs w:val="24"/>
              </w:rPr>
              <w:t xml:space="preserve">Экспрессияны бақылау </w:t>
            </w:r>
          </w:p>
        </w:tc>
        <w:tc>
          <w:tcPr>
            <w:tcW w:w="1312" w:type="dxa"/>
            <w:shd w:val="clear" w:color="auto" w:fill="auto"/>
            <w:vAlign w:val="center"/>
          </w:tcPr>
          <w:p w14:paraId="199BACE4"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12,50</w:t>
            </w:r>
          </w:p>
        </w:tc>
        <w:tc>
          <w:tcPr>
            <w:tcW w:w="1239" w:type="dxa"/>
            <w:shd w:val="clear" w:color="auto" w:fill="auto"/>
            <w:vAlign w:val="center"/>
          </w:tcPr>
          <w:p w14:paraId="04445B95"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1,92</w:t>
            </w:r>
          </w:p>
        </w:tc>
        <w:tc>
          <w:tcPr>
            <w:tcW w:w="1027" w:type="dxa"/>
            <w:shd w:val="clear" w:color="auto" w:fill="auto"/>
            <w:vAlign w:val="center"/>
          </w:tcPr>
          <w:p w14:paraId="4D7A11CF"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12,33</w:t>
            </w:r>
          </w:p>
        </w:tc>
        <w:tc>
          <w:tcPr>
            <w:tcW w:w="957" w:type="dxa"/>
            <w:shd w:val="clear" w:color="auto" w:fill="auto"/>
            <w:vAlign w:val="center"/>
          </w:tcPr>
          <w:p w14:paraId="5F0A1241"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3,69</w:t>
            </w:r>
          </w:p>
        </w:tc>
        <w:tc>
          <w:tcPr>
            <w:tcW w:w="892" w:type="dxa"/>
            <w:shd w:val="clear" w:color="auto" w:fill="auto"/>
            <w:vAlign w:val="center"/>
          </w:tcPr>
          <w:p w14:paraId="206B4293"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de-DE"/>
              </w:rPr>
              <w:t>762,00</w:t>
            </w:r>
          </w:p>
          <w:p w14:paraId="4DE5B7A6"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р=.713</w:t>
            </w:r>
          </w:p>
        </w:tc>
        <w:tc>
          <w:tcPr>
            <w:tcW w:w="1713" w:type="dxa"/>
            <w:shd w:val="clear" w:color="auto" w:fill="auto"/>
            <w:vAlign w:val="center"/>
          </w:tcPr>
          <w:p w14:paraId="00C348A1" w14:textId="77777777" w:rsidR="00750486" w:rsidRPr="006C0A13" w:rsidRDefault="00750486"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 емес</w:t>
            </w:r>
          </w:p>
          <w:p w14:paraId="5EC5FC7D"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&gt;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tr w:rsidR="00750486" w:rsidRPr="006C0A13" w14:paraId="309336CF" w14:textId="77777777" w:rsidTr="009A633D">
        <w:trPr>
          <w:jc w:val="center"/>
        </w:trPr>
        <w:tc>
          <w:tcPr>
            <w:tcW w:w="2454" w:type="dxa"/>
            <w:shd w:val="clear" w:color="auto" w:fill="auto"/>
          </w:tcPr>
          <w:p w14:paraId="3E82AD82" w14:textId="77777777" w:rsidR="00750486" w:rsidRPr="006C0A13" w:rsidRDefault="00750486" w:rsidP="004C5AD1">
            <w:pPr>
              <w:rPr>
                <w:rFonts w:ascii="Times New Roman" w:hAnsi="Times New Roman" w:cs="Times New Roman"/>
                <w:sz w:val="24"/>
                <w:szCs w:val="24"/>
                <w:lang w:val="kk-KZ"/>
              </w:rPr>
            </w:pPr>
            <w:r w:rsidRPr="006C0A13">
              <w:rPr>
                <w:rFonts w:ascii="Times New Roman" w:hAnsi="Times New Roman" w:cs="Times New Roman"/>
                <w:sz w:val="24"/>
                <w:szCs w:val="24"/>
                <w:lang w:val="kk-KZ"/>
              </w:rPr>
              <w:t>Өз эмоцияларын түсіну</w:t>
            </w:r>
          </w:p>
        </w:tc>
        <w:tc>
          <w:tcPr>
            <w:tcW w:w="1312" w:type="dxa"/>
            <w:shd w:val="clear" w:color="auto" w:fill="auto"/>
            <w:vAlign w:val="center"/>
          </w:tcPr>
          <w:p w14:paraId="36471D22"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18,55</w:t>
            </w:r>
          </w:p>
        </w:tc>
        <w:tc>
          <w:tcPr>
            <w:tcW w:w="1239" w:type="dxa"/>
            <w:shd w:val="clear" w:color="auto" w:fill="auto"/>
            <w:vAlign w:val="center"/>
          </w:tcPr>
          <w:p w14:paraId="61357113"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2,90</w:t>
            </w:r>
          </w:p>
        </w:tc>
        <w:tc>
          <w:tcPr>
            <w:tcW w:w="1027" w:type="dxa"/>
            <w:shd w:val="clear" w:color="auto" w:fill="auto"/>
            <w:vAlign w:val="center"/>
          </w:tcPr>
          <w:p w14:paraId="5A3FC9EE"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18,90</w:t>
            </w:r>
          </w:p>
        </w:tc>
        <w:tc>
          <w:tcPr>
            <w:tcW w:w="957" w:type="dxa"/>
            <w:shd w:val="clear" w:color="auto" w:fill="auto"/>
            <w:vAlign w:val="center"/>
          </w:tcPr>
          <w:p w14:paraId="5C329C1B"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5,05</w:t>
            </w:r>
          </w:p>
        </w:tc>
        <w:tc>
          <w:tcPr>
            <w:tcW w:w="892" w:type="dxa"/>
            <w:shd w:val="clear" w:color="auto" w:fill="auto"/>
            <w:vAlign w:val="center"/>
          </w:tcPr>
          <w:p w14:paraId="1C9BA030"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de-DE"/>
              </w:rPr>
              <w:t>798,00</w:t>
            </w:r>
          </w:p>
          <w:p w14:paraId="195D05E4"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р=.985</w:t>
            </w:r>
          </w:p>
        </w:tc>
        <w:tc>
          <w:tcPr>
            <w:tcW w:w="1713" w:type="dxa"/>
            <w:shd w:val="clear" w:color="auto" w:fill="auto"/>
            <w:vAlign w:val="center"/>
          </w:tcPr>
          <w:p w14:paraId="20B7B500" w14:textId="77777777" w:rsidR="00750486" w:rsidRPr="006C0A13" w:rsidRDefault="00750486"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 емес</w:t>
            </w:r>
          </w:p>
          <w:p w14:paraId="42A78B2E"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&gt;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tr w:rsidR="00750486" w:rsidRPr="006C0A13" w14:paraId="63855905" w14:textId="77777777" w:rsidTr="009A633D">
        <w:trPr>
          <w:jc w:val="center"/>
        </w:trPr>
        <w:tc>
          <w:tcPr>
            <w:tcW w:w="2454" w:type="dxa"/>
            <w:shd w:val="clear" w:color="auto" w:fill="auto"/>
          </w:tcPr>
          <w:p w14:paraId="1AAA6789" w14:textId="77777777" w:rsidR="00750486" w:rsidRPr="006C0A13" w:rsidRDefault="00750486" w:rsidP="004C5AD1">
            <w:pPr>
              <w:rPr>
                <w:rFonts w:ascii="Times New Roman" w:hAnsi="Times New Roman" w:cs="Times New Roman"/>
                <w:sz w:val="24"/>
                <w:szCs w:val="24"/>
                <w:lang w:val="kk-KZ"/>
              </w:rPr>
            </w:pPr>
            <w:r w:rsidRPr="006C0A13">
              <w:rPr>
                <w:rFonts w:ascii="Times New Roman" w:hAnsi="Times New Roman" w:cs="Times New Roman"/>
                <w:sz w:val="24"/>
                <w:szCs w:val="24"/>
                <w:lang w:val="kk-KZ"/>
              </w:rPr>
              <w:t>Өз эмоцияларыңызды түсіну және басқару</w:t>
            </w:r>
          </w:p>
        </w:tc>
        <w:tc>
          <w:tcPr>
            <w:tcW w:w="1312" w:type="dxa"/>
            <w:shd w:val="clear" w:color="auto" w:fill="auto"/>
            <w:vAlign w:val="center"/>
          </w:tcPr>
          <w:p w14:paraId="1652BF6D"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39,43</w:t>
            </w:r>
          </w:p>
        </w:tc>
        <w:tc>
          <w:tcPr>
            <w:tcW w:w="1239" w:type="dxa"/>
            <w:shd w:val="clear" w:color="auto" w:fill="auto"/>
            <w:vAlign w:val="center"/>
          </w:tcPr>
          <w:p w14:paraId="7F86651A"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3,25</w:t>
            </w:r>
          </w:p>
        </w:tc>
        <w:tc>
          <w:tcPr>
            <w:tcW w:w="1027" w:type="dxa"/>
            <w:shd w:val="clear" w:color="auto" w:fill="auto"/>
            <w:vAlign w:val="center"/>
          </w:tcPr>
          <w:p w14:paraId="61E1929A"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39,10</w:t>
            </w:r>
          </w:p>
        </w:tc>
        <w:tc>
          <w:tcPr>
            <w:tcW w:w="957" w:type="dxa"/>
            <w:shd w:val="clear" w:color="auto" w:fill="auto"/>
            <w:vAlign w:val="center"/>
          </w:tcPr>
          <w:p w14:paraId="25C1F709"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7,41</w:t>
            </w:r>
          </w:p>
        </w:tc>
        <w:tc>
          <w:tcPr>
            <w:tcW w:w="892" w:type="dxa"/>
            <w:shd w:val="clear" w:color="auto" w:fill="auto"/>
            <w:vAlign w:val="center"/>
          </w:tcPr>
          <w:p w14:paraId="1D2EECFD"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de-DE"/>
              </w:rPr>
              <w:t>752,00</w:t>
            </w:r>
          </w:p>
          <w:p w14:paraId="2C465BC9"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р=.643</w:t>
            </w:r>
          </w:p>
        </w:tc>
        <w:tc>
          <w:tcPr>
            <w:tcW w:w="1713" w:type="dxa"/>
            <w:shd w:val="clear" w:color="auto" w:fill="auto"/>
            <w:vAlign w:val="center"/>
          </w:tcPr>
          <w:p w14:paraId="223BF880" w14:textId="77777777" w:rsidR="00750486" w:rsidRPr="006C0A13" w:rsidRDefault="00750486"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 емес</w:t>
            </w:r>
          </w:p>
          <w:p w14:paraId="71B90F1A"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&gt;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tr w:rsidR="00750486" w:rsidRPr="006C0A13" w14:paraId="4D1FB61B" w14:textId="77777777" w:rsidTr="009A633D">
        <w:trPr>
          <w:jc w:val="center"/>
        </w:trPr>
        <w:tc>
          <w:tcPr>
            <w:tcW w:w="2454" w:type="dxa"/>
            <w:shd w:val="clear" w:color="auto" w:fill="auto"/>
            <w:vAlign w:val="center"/>
          </w:tcPr>
          <w:p w14:paraId="0DB50955" w14:textId="77777777" w:rsidR="00750486" w:rsidRPr="006C0A13" w:rsidRDefault="00750486" w:rsidP="004C5AD1">
            <w:pPr>
              <w:rPr>
                <w:rFonts w:ascii="Times New Roman" w:hAnsi="Times New Roman" w:cs="Times New Roman"/>
                <w:sz w:val="24"/>
                <w:szCs w:val="24"/>
                <w:lang w:val="kk-KZ"/>
              </w:rPr>
            </w:pPr>
            <w:r w:rsidRPr="006C0A13">
              <w:rPr>
                <w:rFonts w:ascii="Times New Roman" w:hAnsi="Times New Roman" w:cs="Times New Roman"/>
                <w:sz w:val="24"/>
                <w:szCs w:val="24"/>
                <w:lang w:val="kk-KZ"/>
              </w:rPr>
              <w:t>Өзінің және басқалардың эмоцияларын түсіну қабілеті</w:t>
            </w:r>
          </w:p>
        </w:tc>
        <w:tc>
          <w:tcPr>
            <w:tcW w:w="1312" w:type="dxa"/>
            <w:shd w:val="clear" w:color="auto" w:fill="auto"/>
            <w:vAlign w:val="center"/>
          </w:tcPr>
          <w:p w14:paraId="7533C6A9"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45,45</w:t>
            </w:r>
          </w:p>
        </w:tc>
        <w:tc>
          <w:tcPr>
            <w:tcW w:w="1239" w:type="dxa"/>
            <w:shd w:val="clear" w:color="auto" w:fill="auto"/>
            <w:vAlign w:val="center"/>
          </w:tcPr>
          <w:p w14:paraId="5E5937DB"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5,38</w:t>
            </w:r>
          </w:p>
        </w:tc>
        <w:tc>
          <w:tcPr>
            <w:tcW w:w="1027" w:type="dxa"/>
            <w:shd w:val="clear" w:color="auto" w:fill="auto"/>
            <w:vAlign w:val="center"/>
          </w:tcPr>
          <w:p w14:paraId="1FC0AD25"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45,53</w:t>
            </w:r>
          </w:p>
        </w:tc>
        <w:tc>
          <w:tcPr>
            <w:tcW w:w="957" w:type="dxa"/>
            <w:shd w:val="clear" w:color="auto" w:fill="auto"/>
            <w:vAlign w:val="center"/>
          </w:tcPr>
          <w:p w14:paraId="3DBF1D16"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10,54</w:t>
            </w:r>
          </w:p>
        </w:tc>
        <w:tc>
          <w:tcPr>
            <w:tcW w:w="892" w:type="dxa"/>
            <w:shd w:val="clear" w:color="auto" w:fill="auto"/>
            <w:vAlign w:val="center"/>
          </w:tcPr>
          <w:p w14:paraId="67CBBB1E"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de-DE"/>
              </w:rPr>
              <w:t>790,50</w:t>
            </w:r>
          </w:p>
          <w:p w14:paraId="0DD65DD8"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р=.927</w:t>
            </w:r>
          </w:p>
        </w:tc>
        <w:tc>
          <w:tcPr>
            <w:tcW w:w="1713" w:type="dxa"/>
            <w:shd w:val="clear" w:color="auto" w:fill="auto"/>
            <w:vAlign w:val="center"/>
          </w:tcPr>
          <w:p w14:paraId="73DAE92E" w14:textId="77777777" w:rsidR="00750486" w:rsidRPr="006C0A13" w:rsidRDefault="00750486"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 емес</w:t>
            </w:r>
          </w:p>
          <w:p w14:paraId="30306F04"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&gt;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tr w:rsidR="00750486" w:rsidRPr="006C0A13" w14:paraId="6E19B745" w14:textId="77777777" w:rsidTr="009A633D">
        <w:trPr>
          <w:jc w:val="center"/>
        </w:trPr>
        <w:tc>
          <w:tcPr>
            <w:tcW w:w="2454" w:type="dxa"/>
            <w:shd w:val="clear" w:color="auto" w:fill="auto"/>
            <w:vAlign w:val="center"/>
          </w:tcPr>
          <w:p w14:paraId="549A18DA" w14:textId="77777777" w:rsidR="00750486" w:rsidRPr="006C0A13" w:rsidRDefault="00750486" w:rsidP="004C5AD1">
            <w:pPr>
              <w:rPr>
                <w:rFonts w:ascii="Times New Roman" w:hAnsi="Times New Roman" w:cs="Times New Roman"/>
                <w:sz w:val="24"/>
                <w:szCs w:val="24"/>
                <w:lang w:val="kk-KZ"/>
              </w:rPr>
            </w:pPr>
            <w:r w:rsidRPr="006C0A13">
              <w:rPr>
                <w:rFonts w:ascii="Times New Roman" w:hAnsi="Times New Roman" w:cs="Times New Roman"/>
                <w:sz w:val="24"/>
                <w:szCs w:val="24"/>
                <w:lang w:val="kk-KZ"/>
              </w:rPr>
              <w:t>Өзінің және басқалардың эмоцияларын басқару қабілеті</w:t>
            </w:r>
          </w:p>
        </w:tc>
        <w:tc>
          <w:tcPr>
            <w:tcW w:w="1312" w:type="dxa"/>
            <w:shd w:val="clear" w:color="auto" w:fill="auto"/>
            <w:vAlign w:val="center"/>
          </w:tcPr>
          <w:p w14:paraId="36B84461"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40,25</w:t>
            </w:r>
          </w:p>
        </w:tc>
        <w:tc>
          <w:tcPr>
            <w:tcW w:w="1239" w:type="dxa"/>
            <w:shd w:val="clear" w:color="auto" w:fill="auto"/>
            <w:vAlign w:val="center"/>
          </w:tcPr>
          <w:p w14:paraId="56240744"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4,16</w:t>
            </w:r>
          </w:p>
        </w:tc>
        <w:tc>
          <w:tcPr>
            <w:tcW w:w="1027" w:type="dxa"/>
            <w:shd w:val="clear" w:color="auto" w:fill="auto"/>
            <w:vAlign w:val="center"/>
          </w:tcPr>
          <w:p w14:paraId="3F37A73A"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38,88</w:t>
            </w:r>
          </w:p>
        </w:tc>
        <w:tc>
          <w:tcPr>
            <w:tcW w:w="957" w:type="dxa"/>
            <w:shd w:val="clear" w:color="auto" w:fill="auto"/>
            <w:vAlign w:val="center"/>
          </w:tcPr>
          <w:p w14:paraId="551728A5"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7,94</w:t>
            </w:r>
          </w:p>
        </w:tc>
        <w:tc>
          <w:tcPr>
            <w:tcW w:w="892" w:type="dxa"/>
            <w:shd w:val="clear" w:color="auto" w:fill="auto"/>
            <w:vAlign w:val="center"/>
          </w:tcPr>
          <w:p w14:paraId="747F3434"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de-DE"/>
              </w:rPr>
              <w:t>752,00</w:t>
            </w:r>
          </w:p>
          <w:p w14:paraId="4F02AF2B"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р=.643</w:t>
            </w:r>
          </w:p>
        </w:tc>
        <w:tc>
          <w:tcPr>
            <w:tcW w:w="1713" w:type="dxa"/>
            <w:shd w:val="clear" w:color="auto" w:fill="auto"/>
            <w:vAlign w:val="center"/>
          </w:tcPr>
          <w:p w14:paraId="3506DD43" w14:textId="77777777" w:rsidR="00750486" w:rsidRPr="006C0A13" w:rsidRDefault="00750486"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 емес</w:t>
            </w:r>
          </w:p>
          <w:p w14:paraId="6363289B"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&gt;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bookmarkEnd w:id="10"/>
      <w:tr w:rsidR="00750486" w:rsidRPr="006C0A13" w14:paraId="6E97F191" w14:textId="77777777" w:rsidTr="009A633D">
        <w:trPr>
          <w:jc w:val="center"/>
        </w:trPr>
        <w:tc>
          <w:tcPr>
            <w:tcW w:w="2454" w:type="dxa"/>
            <w:shd w:val="clear" w:color="auto" w:fill="auto"/>
            <w:vAlign w:val="center"/>
          </w:tcPr>
          <w:p w14:paraId="6B98C0A9" w14:textId="6CEBBC5F" w:rsidR="00750486" w:rsidRPr="006C0A13" w:rsidRDefault="00750486" w:rsidP="00480327">
            <w:pPr>
              <w:rPr>
                <w:rFonts w:ascii="Times New Roman" w:hAnsi="Times New Roman" w:cs="Times New Roman"/>
                <w:sz w:val="24"/>
                <w:szCs w:val="24"/>
                <w:lang w:val="kk-KZ"/>
              </w:rPr>
            </w:pPr>
            <w:r w:rsidRPr="006C0A13">
              <w:rPr>
                <w:rFonts w:ascii="Times New Roman" w:hAnsi="Times New Roman" w:cs="Times New Roman"/>
                <w:sz w:val="24"/>
                <w:szCs w:val="24"/>
                <w:lang w:val="kk-KZ"/>
              </w:rPr>
              <w:t>Жалпы эмоционалды интеллект</w:t>
            </w:r>
          </w:p>
        </w:tc>
        <w:tc>
          <w:tcPr>
            <w:tcW w:w="1312" w:type="dxa"/>
            <w:shd w:val="clear" w:color="auto" w:fill="auto"/>
            <w:vAlign w:val="center"/>
          </w:tcPr>
          <w:p w14:paraId="5E23F121"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44,63</w:t>
            </w:r>
          </w:p>
        </w:tc>
        <w:tc>
          <w:tcPr>
            <w:tcW w:w="1239" w:type="dxa"/>
            <w:shd w:val="clear" w:color="auto" w:fill="auto"/>
            <w:vAlign w:val="center"/>
          </w:tcPr>
          <w:p w14:paraId="23E661D2"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4,48</w:t>
            </w:r>
          </w:p>
        </w:tc>
        <w:tc>
          <w:tcPr>
            <w:tcW w:w="1027" w:type="dxa"/>
            <w:shd w:val="clear" w:color="auto" w:fill="auto"/>
            <w:vAlign w:val="center"/>
          </w:tcPr>
          <w:p w14:paraId="58437F2B"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45,75</w:t>
            </w:r>
          </w:p>
        </w:tc>
        <w:tc>
          <w:tcPr>
            <w:tcW w:w="957" w:type="dxa"/>
            <w:shd w:val="clear" w:color="auto" w:fill="auto"/>
            <w:vAlign w:val="center"/>
          </w:tcPr>
          <w:p w14:paraId="30727235"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8,81</w:t>
            </w:r>
          </w:p>
        </w:tc>
        <w:tc>
          <w:tcPr>
            <w:tcW w:w="892" w:type="dxa"/>
            <w:shd w:val="clear" w:color="auto" w:fill="auto"/>
            <w:vAlign w:val="center"/>
          </w:tcPr>
          <w:p w14:paraId="31943013"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de-DE"/>
              </w:rPr>
              <w:t>697,00</w:t>
            </w:r>
          </w:p>
          <w:p w14:paraId="1D05140F"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р=.320</w:t>
            </w:r>
          </w:p>
        </w:tc>
        <w:tc>
          <w:tcPr>
            <w:tcW w:w="1713" w:type="dxa"/>
            <w:shd w:val="clear" w:color="auto" w:fill="auto"/>
            <w:vAlign w:val="center"/>
          </w:tcPr>
          <w:p w14:paraId="66DF3E0B" w14:textId="77777777" w:rsidR="00750486" w:rsidRPr="006C0A13" w:rsidRDefault="00750486"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 емес</w:t>
            </w:r>
          </w:p>
          <w:p w14:paraId="1D5C077C"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&gt;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tr w:rsidR="00750486" w:rsidRPr="006C0A13" w14:paraId="71BF95A1" w14:textId="77777777" w:rsidTr="009A633D">
        <w:trPr>
          <w:jc w:val="center"/>
        </w:trPr>
        <w:tc>
          <w:tcPr>
            <w:tcW w:w="2454" w:type="dxa"/>
            <w:shd w:val="clear" w:color="auto" w:fill="auto"/>
            <w:vAlign w:val="center"/>
          </w:tcPr>
          <w:p w14:paraId="561B397E" w14:textId="77777777" w:rsidR="00750486" w:rsidRPr="006C0A13" w:rsidRDefault="00750486" w:rsidP="004C5AD1">
            <w:pPr>
              <w:rPr>
                <w:rFonts w:ascii="Times New Roman" w:hAnsi="Times New Roman" w:cs="Times New Roman"/>
                <w:sz w:val="24"/>
                <w:szCs w:val="24"/>
                <w:lang w:val="kk-KZ"/>
              </w:rPr>
            </w:pPr>
            <w:r w:rsidRPr="006C0A13">
              <w:rPr>
                <w:rFonts w:ascii="Times New Roman" w:hAnsi="Times New Roman" w:cs="Times New Roman"/>
                <w:sz w:val="24"/>
                <w:szCs w:val="24"/>
              </w:rPr>
              <w:t>Эмоционалды</w:t>
            </w:r>
            <w:r w:rsidRPr="006C0A13">
              <w:rPr>
                <w:rFonts w:ascii="Times New Roman" w:hAnsi="Times New Roman" w:cs="Times New Roman"/>
                <w:sz w:val="24"/>
                <w:szCs w:val="24"/>
                <w:lang w:val="en-US"/>
              </w:rPr>
              <w:t xml:space="preserve"> </w:t>
            </w:r>
            <w:r w:rsidRPr="006C0A13">
              <w:rPr>
                <w:rFonts w:ascii="Times New Roman" w:hAnsi="Times New Roman" w:cs="Times New Roman"/>
                <w:sz w:val="24"/>
                <w:szCs w:val="24"/>
              </w:rPr>
              <w:t xml:space="preserve">интеллект </w:t>
            </w:r>
          </w:p>
          <w:p w14:paraId="6D796D50" w14:textId="77777777" w:rsidR="00750486" w:rsidRPr="006C0A13" w:rsidRDefault="00750486" w:rsidP="004C5AD1">
            <w:pPr>
              <w:rPr>
                <w:rFonts w:ascii="Times New Roman" w:hAnsi="Times New Roman" w:cs="Times New Roman"/>
                <w:sz w:val="24"/>
                <w:szCs w:val="24"/>
              </w:rPr>
            </w:pPr>
          </w:p>
        </w:tc>
        <w:tc>
          <w:tcPr>
            <w:tcW w:w="1312" w:type="dxa"/>
            <w:shd w:val="clear" w:color="auto" w:fill="auto"/>
            <w:vAlign w:val="center"/>
          </w:tcPr>
          <w:p w14:paraId="66638E65"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84,88</w:t>
            </w:r>
          </w:p>
        </w:tc>
        <w:tc>
          <w:tcPr>
            <w:tcW w:w="1239" w:type="dxa"/>
            <w:shd w:val="clear" w:color="auto" w:fill="auto"/>
            <w:vAlign w:val="center"/>
          </w:tcPr>
          <w:p w14:paraId="145AAE1B"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7,33</w:t>
            </w:r>
          </w:p>
        </w:tc>
        <w:tc>
          <w:tcPr>
            <w:tcW w:w="1027" w:type="dxa"/>
            <w:shd w:val="clear" w:color="auto" w:fill="auto"/>
            <w:vAlign w:val="center"/>
          </w:tcPr>
          <w:p w14:paraId="75D60D7C"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84,63</w:t>
            </w:r>
          </w:p>
        </w:tc>
        <w:tc>
          <w:tcPr>
            <w:tcW w:w="957" w:type="dxa"/>
            <w:shd w:val="clear" w:color="auto" w:fill="auto"/>
            <w:vAlign w:val="center"/>
          </w:tcPr>
          <w:p w14:paraId="2FD0396C" w14:textId="77777777" w:rsidR="00750486" w:rsidRPr="006C0A13" w:rsidRDefault="00750486" w:rsidP="004C5AD1">
            <w:pPr>
              <w:jc w:val="center"/>
              <w:rPr>
                <w:rFonts w:ascii="Times New Roman" w:hAnsi="Times New Roman" w:cs="Times New Roman"/>
                <w:sz w:val="24"/>
                <w:szCs w:val="24"/>
                <w:lang w:val="de-DE"/>
              </w:rPr>
            </w:pPr>
            <w:r w:rsidRPr="006C0A13">
              <w:rPr>
                <w:rFonts w:ascii="Times New Roman" w:hAnsi="Times New Roman" w:cs="Times New Roman"/>
                <w:sz w:val="24"/>
                <w:szCs w:val="24"/>
                <w:lang w:val="de-DE"/>
              </w:rPr>
              <w:t>15,92</w:t>
            </w:r>
          </w:p>
        </w:tc>
        <w:tc>
          <w:tcPr>
            <w:tcW w:w="892" w:type="dxa"/>
            <w:shd w:val="clear" w:color="auto" w:fill="auto"/>
            <w:vAlign w:val="center"/>
          </w:tcPr>
          <w:p w14:paraId="6237A2F3"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de-DE"/>
              </w:rPr>
              <w:t>791,00</w:t>
            </w:r>
          </w:p>
          <w:p w14:paraId="0B731F65"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rPr>
              <w:t>р=.931</w:t>
            </w:r>
          </w:p>
        </w:tc>
        <w:tc>
          <w:tcPr>
            <w:tcW w:w="1713" w:type="dxa"/>
            <w:shd w:val="clear" w:color="auto" w:fill="auto"/>
            <w:vAlign w:val="center"/>
          </w:tcPr>
          <w:p w14:paraId="5A88145F" w14:textId="77777777" w:rsidR="00750486" w:rsidRPr="006C0A13" w:rsidRDefault="00750486" w:rsidP="004C5AD1">
            <w:pPr>
              <w:jc w:val="center"/>
              <w:rPr>
                <w:rFonts w:ascii="Times New Roman" w:hAnsi="Times New Roman" w:cs="Times New Roman"/>
                <w:sz w:val="24"/>
                <w:szCs w:val="24"/>
                <w:lang w:val="kk-KZ"/>
              </w:rPr>
            </w:pPr>
            <w:r w:rsidRPr="006C0A13">
              <w:rPr>
                <w:rFonts w:ascii="Times New Roman" w:hAnsi="Times New Roman" w:cs="Times New Roman"/>
                <w:sz w:val="24"/>
                <w:szCs w:val="24"/>
                <w:lang w:val="kk-KZ"/>
              </w:rPr>
              <w:t>мәнді емес</w:t>
            </w:r>
          </w:p>
          <w:p w14:paraId="31826092" w14:textId="77777777" w:rsidR="00750486" w:rsidRPr="006C0A13" w:rsidRDefault="00750486" w:rsidP="004C5AD1">
            <w:pPr>
              <w:jc w:val="center"/>
              <w:rPr>
                <w:rFonts w:ascii="Times New Roman" w:hAnsi="Times New Roman" w:cs="Times New Roman"/>
                <w:sz w:val="24"/>
                <w:szCs w:val="24"/>
              </w:rPr>
            </w:pP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эмп</w:t>
            </w:r>
            <w:r w:rsidRPr="006C0A13">
              <w:rPr>
                <w:rFonts w:ascii="Times New Roman" w:hAnsi="Times New Roman" w:cs="Times New Roman"/>
                <w:sz w:val="24"/>
                <w:szCs w:val="24"/>
              </w:rPr>
              <w:t xml:space="preserve"> </w:t>
            </w:r>
            <w:r w:rsidRPr="006C0A13">
              <w:rPr>
                <w:rFonts w:ascii="Times New Roman" w:hAnsi="Times New Roman" w:cs="Times New Roman"/>
                <w:sz w:val="24"/>
                <w:szCs w:val="24"/>
                <w:vertAlign w:val="subscript"/>
              </w:rPr>
              <w:t xml:space="preserve">&gt; </w:t>
            </w:r>
            <w:r w:rsidRPr="006C0A13">
              <w:rPr>
                <w:rFonts w:ascii="Times New Roman" w:hAnsi="Times New Roman" w:cs="Times New Roman"/>
                <w:sz w:val="24"/>
                <w:szCs w:val="24"/>
                <w:lang w:val="en-US"/>
              </w:rPr>
              <w:t>U</w:t>
            </w:r>
            <w:r w:rsidRPr="006C0A13">
              <w:rPr>
                <w:rFonts w:ascii="Times New Roman" w:hAnsi="Times New Roman" w:cs="Times New Roman"/>
                <w:sz w:val="24"/>
                <w:szCs w:val="24"/>
                <w:vertAlign w:val="subscript"/>
              </w:rPr>
              <w:t>кр</w:t>
            </w:r>
          </w:p>
        </w:tc>
      </w:tr>
      <w:tr w:rsidR="00750486" w:rsidRPr="006C0A13" w14:paraId="4C9C78E2" w14:textId="77777777" w:rsidTr="009460FA">
        <w:trPr>
          <w:jc w:val="center"/>
        </w:trPr>
        <w:tc>
          <w:tcPr>
            <w:tcW w:w="9594" w:type="dxa"/>
            <w:gridSpan w:val="7"/>
            <w:shd w:val="clear" w:color="auto" w:fill="auto"/>
            <w:vAlign w:val="center"/>
          </w:tcPr>
          <w:p w14:paraId="0BD384DB" w14:textId="350A3C52" w:rsidR="00750486" w:rsidRPr="006C0A13" w:rsidRDefault="00750486" w:rsidP="003430EB">
            <w:pPr>
              <w:ind w:firstLine="567"/>
              <w:jc w:val="both"/>
              <w:rPr>
                <w:rFonts w:ascii="Times New Roman" w:hAnsi="Times New Roman" w:cs="Times New Roman"/>
                <w:sz w:val="20"/>
                <w:szCs w:val="20"/>
                <w:lang w:val="kk-KZ"/>
              </w:rPr>
            </w:pPr>
            <w:r w:rsidRPr="006C0A13">
              <w:rPr>
                <w:rFonts w:ascii="Times New Roman" w:hAnsi="Times New Roman" w:cs="Times New Roman"/>
                <w:sz w:val="20"/>
                <w:szCs w:val="20"/>
                <w:lang w:val="kk-KZ" w:eastAsia="de-DE"/>
              </w:rPr>
              <w:t>Ескерту</w:t>
            </w:r>
            <w:r w:rsidRPr="006C0A13">
              <w:rPr>
                <w:rFonts w:ascii="Times New Roman" w:hAnsi="Times New Roman" w:cs="Times New Roman"/>
                <w:sz w:val="20"/>
                <w:szCs w:val="20"/>
                <w:lang w:eastAsia="de-DE"/>
              </w:rPr>
              <w:t xml:space="preserve"> </w:t>
            </w:r>
            <w:r w:rsidRPr="006C0A13">
              <w:rPr>
                <w:rFonts w:ascii="Times New Roman" w:hAnsi="Times New Roman" w:cs="Times New Roman"/>
                <w:sz w:val="20"/>
                <w:szCs w:val="20"/>
                <w:lang w:val="kk-KZ" w:eastAsia="de-DE"/>
              </w:rPr>
              <w:t xml:space="preserve">– </w:t>
            </w:r>
            <w:r w:rsidRPr="006C0A13">
              <w:rPr>
                <w:rFonts w:ascii="Times New Roman" w:hAnsi="Times New Roman" w:cs="Times New Roman"/>
                <w:sz w:val="20"/>
                <w:szCs w:val="20"/>
                <w:lang w:val="kk-KZ"/>
              </w:rPr>
              <w:t>M=орташа маңыздылығы; σ=стандартты ауытқу</w:t>
            </w:r>
          </w:p>
        </w:tc>
      </w:tr>
      <w:bookmarkEnd w:id="9"/>
    </w:tbl>
    <w:p w14:paraId="66E08B5F" w14:textId="77777777" w:rsidR="00392258" w:rsidRDefault="00392258" w:rsidP="00392258">
      <w:pPr>
        <w:ind w:firstLine="709"/>
        <w:jc w:val="both"/>
        <w:rPr>
          <w:rFonts w:ascii="Times New Roman" w:hAnsi="Times New Roman" w:cs="Times New Roman"/>
          <w:sz w:val="28"/>
          <w:szCs w:val="28"/>
          <w:lang w:val="kk-KZ"/>
        </w:rPr>
      </w:pPr>
    </w:p>
    <w:p w14:paraId="5617B751" w14:textId="4A98587C" w:rsidR="00392258" w:rsidRPr="00DC79A1" w:rsidRDefault="00392258" w:rsidP="00392258">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Pr>
          <w:rFonts w:ascii="Times New Roman" w:hAnsi="Times New Roman" w:cs="Times New Roman"/>
          <w:sz w:val="28"/>
          <w:szCs w:val="28"/>
          <w:lang w:val="kk-KZ"/>
        </w:rPr>
        <w:t>6</w:t>
      </w:r>
      <w:r w:rsidR="009F3740">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w:t>
      </w:r>
      <w:r w:rsidR="009F3740">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мен</w:t>
      </w:r>
      <w:r w:rsidRPr="00DC79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11 – суретте </w:t>
      </w:r>
      <w:r w:rsidRPr="00DC79A1">
        <w:rPr>
          <w:rFonts w:ascii="Times New Roman" w:hAnsi="Times New Roman" w:cs="Times New Roman"/>
          <w:sz w:val="28"/>
          <w:szCs w:val="28"/>
          <w:lang w:val="kk-KZ"/>
        </w:rPr>
        <w:t>көрсетілгендей арнайы курсты өткізгеннен кейін когнитивті компонент бойынша эксперименттік және бақылау топтарының студенттері арасында бұл компоненттің бірқатар көрсеткіштерінде маңызды айырмашылықтар анықталды, атап айтқанда: «эмоционалды хабардар болу», «өз эмоцияларын басқару», «басқа адамдардың эмоцияларын басқару»</w:t>
      </w:r>
      <w:r>
        <w:rPr>
          <w:rFonts w:ascii="Times New Roman" w:hAnsi="Times New Roman" w:cs="Times New Roman"/>
          <w:sz w:val="28"/>
          <w:szCs w:val="28"/>
          <w:lang w:val="kk-KZ"/>
        </w:rPr>
        <w:t>, «басқа адамдардың эмоцияларын түсіну», «өз эмоцияларын түсіну және басқару», «өзінің және басқалардың эмоцияларын басқару қабілеті».</w:t>
      </w:r>
    </w:p>
    <w:p w14:paraId="663B5030" w14:textId="77777777" w:rsidR="004C5AD1" w:rsidRPr="00DC79A1" w:rsidRDefault="004C5AD1" w:rsidP="004C5AD1">
      <w:pPr>
        <w:ind w:firstLine="567"/>
        <w:jc w:val="both"/>
        <w:rPr>
          <w:rFonts w:ascii="Times New Roman" w:hAnsi="Times New Roman" w:cs="Times New Roman"/>
          <w:sz w:val="28"/>
          <w:szCs w:val="28"/>
          <w:lang w:val="kk-KZ"/>
        </w:rPr>
      </w:pPr>
      <w:r w:rsidRPr="00DC79A1">
        <w:rPr>
          <w:rFonts w:ascii="Times New Roman" w:hAnsi="Times New Roman" w:cs="Times New Roman"/>
          <w:sz w:val="20"/>
          <w:szCs w:val="20"/>
          <w:lang w:val="kk-KZ"/>
        </w:rPr>
        <w:t>.</w:t>
      </w:r>
    </w:p>
    <w:p w14:paraId="5F165E0E" w14:textId="58640B47" w:rsidR="00576FF4" w:rsidRDefault="001553B4" w:rsidP="004C5AD1">
      <w:pPr>
        <w:ind w:firstLine="709"/>
        <w:jc w:val="both"/>
        <w:rPr>
          <w:rFonts w:ascii="Times New Roman" w:hAnsi="Times New Roman" w:cs="Times New Roman"/>
          <w:sz w:val="28"/>
          <w:szCs w:val="28"/>
          <w:lang w:val="kk-KZ"/>
        </w:rPr>
      </w:pPr>
      <w:r>
        <w:rPr>
          <w:noProof/>
        </w:rPr>
        <w:drawing>
          <wp:inline distT="0" distB="0" distL="0" distR="0" wp14:anchorId="11118F84" wp14:editId="130B43B2">
            <wp:extent cx="5572125" cy="285750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38057D" w14:textId="77777777" w:rsidR="00576FF4" w:rsidRDefault="00576FF4" w:rsidP="004C5AD1">
      <w:pPr>
        <w:ind w:firstLine="709"/>
        <w:jc w:val="both"/>
        <w:rPr>
          <w:rFonts w:ascii="Times New Roman" w:hAnsi="Times New Roman" w:cs="Times New Roman"/>
          <w:sz w:val="28"/>
          <w:szCs w:val="28"/>
          <w:lang w:val="kk-KZ"/>
        </w:rPr>
      </w:pPr>
    </w:p>
    <w:p w14:paraId="258A521A" w14:textId="23FD05BC" w:rsidR="001553B4" w:rsidRPr="00DC79A1" w:rsidRDefault="001553B4" w:rsidP="001B63BC">
      <w:pPr>
        <w:ind w:firstLine="567"/>
        <w:jc w:val="center"/>
        <w:rPr>
          <w:rFonts w:ascii="Times New Roman" w:hAnsi="Times New Roman" w:cs="Times New Roman"/>
          <w:sz w:val="28"/>
          <w:szCs w:val="28"/>
          <w:lang w:val="kk-KZ"/>
        </w:rPr>
      </w:pPr>
      <w:r w:rsidRPr="00DC79A1">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1</w:t>
      </w:r>
      <w:r w:rsidR="006866CE">
        <w:rPr>
          <w:rFonts w:ascii="Times New Roman" w:hAnsi="Times New Roman" w:cs="Times New Roman"/>
          <w:bCs/>
          <w:sz w:val="28"/>
          <w:szCs w:val="28"/>
          <w:lang w:val="kk-KZ"/>
        </w:rPr>
        <w:t>1</w:t>
      </w:r>
      <w:r w:rsidRPr="00DC79A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Pr="00DC79A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Эксперимент және бақылу топтарының когнитивті компоне</w:t>
      </w:r>
      <w:r w:rsidR="008F26D1">
        <w:rPr>
          <w:rFonts w:ascii="Times New Roman" w:hAnsi="Times New Roman" w:cs="Times New Roman"/>
          <w:bCs/>
          <w:sz w:val="28"/>
          <w:szCs w:val="28"/>
          <w:lang w:val="kk-KZ"/>
        </w:rPr>
        <w:t>н</w:t>
      </w:r>
      <w:r>
        <w:rPr>
          <w:rFonts w:ascii="Times New Roman" w:hAnsi="Times New Roman" w:cs="Times New Roman"/>
          <w:bCs/>
          <w:sz w:val="28"/>
          <w:szCs w:val="28"/>
          <w:lang w:val="kk-KZ"/>
        </w:rPr>
        <w:t>ттерінің</w:t>
      </w:r>
      <w:r w:rsidRPr="00DC79A1">
        <w:rPr>
          <w:rFonts w:ascii="Times New Roman" w:hAnsi="Times New Roman" w:cs="Times New Roman"/>
          <w:bCs/>
          <w:sz w:val="28"/>
          <w:szCs w:val="28"/>
          <w:lang w:val="kk-KZ"/>
        </w:rPr>
        <w:t xml:space="preserve"> салыстырмалы диаграмма</w:t>
      </w:r>
      <w:r>
        <w:rPr>
          <w:rFonts w:ascii="Times New Roman" w:hAnsi="Times New Roman" w:cs="Times New Roman"/>
          <w:bCs/>
          <w:sz w:val="28"/>
          <w:szCs w:val="28"/>
          <w:lang w:val="kk-KZ"/>
        </w:rPr>
        <w:t>сы</w:t>
      </w:r>
    </w:p>
    <w:p w14:paraId="31865462" w14:textId="77777777" w:rsidR="001553B4" w:rsidRDefault="001553B4" w:rsidP="004C5AD1">
      <w:pPr>
        <w:ind w:firstLine="709"/>
        <w:jc w:val="both"/>
        <w:rPr>
          <w:rFonts w:ascii="Times New Roman" w:hAnsi="Times New Roman" w:cs="Times New Roman"/>
          <w:sz w:val="28"/>
          <w:szCs w:val="28"/>
          <w:lang w:val="kk-KZ"/>
        </w:rPr>
      </w:pPr>
    </w:p>
    <w:p w14:paraId="29B76390" w14:textId="10C06815"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Жалпы алғанда, бұл эксперименттік топ студенттерінің бақылау тобының студенттерінен айырмашылығы кешенді бағдарлама өтуіне байланысты. Осы орайда өздерінің және басқалардың эмоциялары</w:t>
      </w:r>
      <w:r w:rsidR="008F26D1">
        <w:rPr>
          <w:rFonts w:ascii="Times New Roman" w:hAnsi="Times New Roman" w:cs="Times New Roman"/>
          <w:sz w:val="28"/>
          <w:szCs w:val="28"/>
          <w:lang w:val="kk-KZ"/>
        </w:rPr>
        <w:t>н басқару қабілеті дамып, эмоционалды</w:t>
      </w:r>
      <w:r w:rsidRPr="00DC79A1">
        <w:rPr>
          <w:rFonts w:ascii="Times New Roman" w:hAnsi="Times New Roman" w:cs="Times New Roman"/>
          <w:sz w:val="28"/>
          <w:szCs w:val="28"/>
          <w:lang w:val="kk-KZ"/>
        </w:rPr>
        <w:t xml:space="preserve"> хабардар болу деңгейі мен ж</w:t>
      </w:r>
      <w:r w:rsidR="008F26D1">
        <w:rPr>
          <w:rFonts w:ascii="Times New Roman" w:hAnsi="Times New Roman" w:cs="Times New Roman"/>
          <w:sz w:val="28"/>
          <w:szCs w:val="28"/>
          <w:lang w:val="kk-KZ"/>
        </w:rPr>
        <w:t>алпы эмоционалды</w:t>
      </w:r>
      <w:r w:rsidRPr="00DC79A1">
        <w:rPr>
          <w:rFonts w:ascii="Times New Roman" w:hAnsi="Times New Roman" w:cs="Times New Roman"/>
          <w:sz w:val="28"/>
          <w:szCs w:val="28"/>
          <w:lang w:val="kk-KZ"/>
        </w:rPr>
        <w:t xml:space="preserve"> интеллект деңгейі артқандығын, яғни когнитивті компонент деңгейінің жоғарылағандығын көрсетті.</w:t>
      </w:r>
    </w:p>
    <w:p w14:paraId="7B7347DA" w14:textId="01DADFAB"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Н.</w:t>
      </w:r>
      <w:r w:rsidR="003430EB">
        <w:rPr>
          <w:rFonts w:ascii="Times New Roman" w:hAnsi="Times New Roman" w:cs="Times New Roman"/>
          <w:sz w:val="28"/>
          <w:szCs w:val="28"/>
          <w:lang w:val="kk-KZ"/>
        </w:rPr>
        <w:t xml:space="preserve"> </w:t>
      </w:r>
      <w:r w:rsidR="008F26D1">
        <w:rPr>
          <w:rFonts w:ascii="Times New Roman" w:hAnsi="Times New Roman" w:cs="Times New Roman"/>
          <w:sz w:val="28"/>
          <w:szCs w:val="28"/>
          <w:lang w:val="kk-KZ"/>
        </w:rPr>
        <w:t>Холлдың «Эмоционалды</w:t>
      </w:r>
      <w:r w:rsidRPr="00DC79A1">
        <w:rPr>
          <w:rFonts w:ascii="Times New Roman" w:hAnsi="Times New Roman" w:cs="Times New Roman"/>
          <w:sz w:val="28"/>
          <w:szCs w:val="28"/>
          <w:lang w:val="kk-KZ"/>
        </w:rPr>
        <w:t xml:space="preserve"> интеллект» әдістемесі бойынша эксперимент тобының студенттерінде көрсеткіш 51.03 когнитивті компонент жақсы орташа деңгейіне сәйкес келуін көрсетсе, бақылау тобының студенттерінде көрсеткі</w:t>
      </w:r>
      <w:r w:rsidR="008F26D1">
        <w:rPr>
          <w:rFonts w:ascii="Times New Roman" w:hAnsi="Times New Roman" w:cs="Times New Roman"/>
          <w:sz w:val="28"/>
          <w:szCs w:val="28"/>
          <w:lang w:val="kk-KZ"/>
        </w:rPr>
        <w:t>ш 41.68 когнитивті компонент</w:t>
      </w:r>
      <w:r w:rsidRPr="00DC79A1">
        <w:rPr>
          <w:rFonts w:ascii="Times New Roman" w:hAnsi="Times New Roman" w:cs="Times New Roman"/>
          <w:sz w:val="28"/>
          <w:szCs w:val="28"/>
          <w:lang w:val="kk-KZ"/>
        </w:rPr>
        <w:t xml:space="preserve"> орташа деңгейінің төменгі шегіне сәйкес келуін көрсетті.</w:t>
      </w:r>
    </w:p>
    <w:p w14:paraId="10986D69" w14:textId="77777777"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Когнитивті компоненттің әртүрлі көрсеткіштерін дамытуға арналған эксперименттік және бақылау топтарындағы динамиканы біз төменде, жеке Вилкоксонның параметрлік емес Т-критерийін қолданған кезде қарастырамыз.</w:t>
      </w:r>
    </w:p>
    <w:p w14:paraId="42AA0852" w14:textId="06977434"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Кешенді бағдарлама аясында когнитивті компоненттің дамуы байқалды, дегенмен студент</w:t>
      </w:r>
      <w:r w:rsidR="00175C69">
        <w:rPr>
          <w:rFonts w:ascii="Times New Roman" w:hAnsi="Times New Roman" w:cs="Times New Roman"/>
          <w:sz w:val="28"/>
          <w:szCs w:val="28"/>
          <w:lang w:val="kk-KZ"/>
        </w:rPr>
        <w:t xml:space="preserve"> </w:t>
      </w:r>
      <w:r w:rsidR="004C694A" w:rsidRPr="00DC79A1">
        <w:rPr>
          <w:rFonts w:ascii="Times New Roman" w:hAnsi="Times New Roman" w:cs="Times New Roman"/>
          <w:sz w:val="28"/>
          <w:szCs w:val="28"/>
          <w:lang w:val="kk-KZ"/>
        </w:rPr>
        <w:t>- психологтардың</w:t>
      </w:r>
      <w:r w:rsidRPr="00DC79A1">
        <w:rPr>
          <w:rFonts w:ascii="Times New Roman" w:hAnsi="Times New Roman" w:cs="Times New Roman"/>
          <w:sz w:val="28"/>
          <w:szCs w:val="28"/>
          <w:lang w:val="kk-KZ"/>
        </w:rPr>
        <w:t xml:space="preserve"> эмоционалды интеллектілерін дамыту әлі де қажет, себебі бұған олардың бастапқы диагностика нәтижелері төмен деңгейде болуы әсер етті.</w:t>
      </w:r>
    </w:p>
    <w:p w14:paraId="100E0DF4" w14:textId="36FAC9DE"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Психологтардың эмоционалды икемділігін дамытуға бағытталған кешенді бағдарлама аясында </w:t>
      </w:r>
      <w:r w:rsidR="00175C69">
        <w:rPr>
          <w:rFonts w:ascii="Times New Roman" w:hAnsi="Times New Roman" w:cs="Times New Roman"/>
          <w:sz w:val="28"/>
          <w:szCs w:val="28"/>
          <w:lang w:val="kk-KZ"/>
        </w:rPr>
        <w:t>студент-</w:t>
      </w:r>
      <w:r w:rsidR="004C694A" w:rsidRPr="00DC79A1">
        <w:rPr>
          <w:rFonts w:ascii="Times New Roman" w:hAnsi="Times New Roman" w:cs="Times New Roman"/>
          <w:sz w:val="28"/>
          <w:szCs w:val="28"/>
          <w:lang w:val="kk-KZ"/>
        </w:rPr>
        <w:t xml:space="preserve">психологтардың </w:t>
      </w:r>
      <w:r w:rsidR="008F26D1">
        <w:rPr>
          <w:rFonts w:ascii="Times New Roman" w:hAnsi="Times New Roman" w:cs="Times New Roman"/>
          <w:sz w:val="28"/>
          <w:szCs w:val="28"/>
          <w:lang w:val="kk-KZ"/>
        </w:rPr>
        <w:t>эмоционалды</w:t>
      </w:r>
      <w:r w:rsidRPr="00DC79A1">
        <w:rPr>
          <w:rFonts w:ascii="Times New Roman" w:hAnsi="Times New Roman" w:cs="Times New Roman"/>
          <w:sz w:val="28"/>
          <w:szCs w:val="28"/>
          <w:lang w:val="kk-KZ"/>
        </w:rPr>
        <w:t xml:space="preserve"> реттелуін дамыту нәтижелерін қарастыруға көшеміз (1</w:t>
      </w:r>
      <w:r w:rsidR="006866CE">
        <w:rPr>
          <w:rFonts w:ascii="Times New Roman" w:hAnsi="Times New Roman" w:cs="Times New Roman"/>
          <w:sz w:val="28"/>
          <w:szCs w:val="28"/>
          <w:lang w:val="kk-KZ"/>
        </w:rPr>
        <w:t>7</w:t>
      </w:r>
      <w:r w:rsidRPr="00DC79A1">
        <w:rPr>
          <w:rFonts w:ascii="Times New Roman" w:hAnsi="Times New Roman" w:cs="Times New Roman"/>
          <w:sz w:val="28"/>
          <w:szCs w:val="28"/>
          <w:lang w:val="kk-KZ"/>
        </w:rPr>
        <w:t>-кестеде көрсетілген).</w:t>
      </w:r>
    </w:p>
    <w:p w14:paraId="063A0D28" w14:textId="77777777" w:rsidR="004C5AD1" w:rsidRPr="00DC79A1" w:rsidRDefault="004C5AD1" w:rsidP="00AB3C01">
      <w:pPr>
        <w:ind w:firstLine="709"/>
        <w:jc w:val="both"/>
        <w:rPr>
          <w:rFonts w:ascii="Times New Roman" w:hAnsi="Times New Roman" w:cs="Times New Roman"/>
          <w:bCs/>
          <w:sz w:val="28"/>
          <w:szCs w:val="28"/>
          <w:lang w:val="kk-KZ"/>
        </w:rPr>
      </w:pPr>
    </w:p>
    <w:p w14:paraId="7C175DE4" w14:textId="7A8524BA" w:rsidR="004C5AD1" w:rsidRPr="00DC79A1" w:rsidRDefault="004C5AD1" w:rsidP="003430EB">
      <w:pPr>
        <w:jc w:val="both"/>
        <w:rPr>
          <w:rFonts w:ascii="Times New Roman" w:hAnsi="Times New Roman" w:cs="Times New Roman"/>
          <w:bCs/>
          <w:sz w:val="28"/>
          <w:szCs w:val="28"/>
          <w:lang w:val="kk-KZ"/>
        </w:rPr>
      </w:pPr>
      <w:r w:rsidRPr="00DC79A1">
        <w:rPr>
          <w:rFonts w:ascii="Times New Roman" w:hAnsi="Times New Roman" w:cs="Times New Roman"/>
          <w:bCs/>
          <w:sz w:val="28"/>
          <w:szCs w:val="28"/>
          <w:lang w:val="kk-KZ"/>
        </w:rPr>
        <w:t>Кесте 1</w:t>
      </w:r>
      <w:r w:rsidR="00274FC4">
        <w:rPr>
          <w:rFonts w:ascii="Times New Roman" w:hAnsi="Times New Roman" w:cs="Times New Roman"/>
          <w:bCs/>
          <w:sz w:val="28"/>
          <w:szCs w:val="28"/>
          <w:lang w:val="kk-KZ"/>
        </w:rPr>
        <w:t>7</w:t>
      </w:r>
      <w:r w:rsidR="003430EB">
        <w:rPr>
          <w:rFonts w:ascii="Times New Roman" w:hAnsi="Times New Roman" w:cs="Times New Roman"/>
          <w:bCs/>
          <w:sz w:val="28"/>
          <w:szCs w:val="28"/>
          <w:lang w:val="kk-KZ"/>
        </w:rPr>
        <w:t xml:space="preserve"> –</w:t>
      </w:r>
      <w:r w:rsidRPr="00DC79A1">
        <w:rPr>
          <w:rFonts w:ascii="Times New Roman" w:hAnsi="Times New Roman" w:cs="Times New Roman"/>
          <w:bCs/>
          <w:sz w:val="28"/>
          <w:szCs w:val="28"/>
          <w:lang w:val="kk-KZ"/>
        </w:rPr>
        <w:t xml:space="preserve"> Эксперименттік және бақылау топтары студенттерінің </w:t>
      </w:r>
      <w:r w:rsidRPr="00DC79A1">
        <w:rPr>
          <w:rFonts w:ascii="Times New Roman" w:hAnsi="Times New Roman" w:cs="Times New Roman"/>
          <w:sz w:val="28"/>
          <w:szCs w:val="28"/>
          <w:lang w:val="kk-KZ"/>
        </w:rPr>
        <w:t xml:space="preserve">реттеуші компоненттерінің </w:t>
      </w:r>
      <w:r w:rsidRPr="00DC79A1">
        <w:rPr>
          <w:rFonts w:ascii="Times New Roman" w:hAnsi="Times New Roman" w:cs="Times New Roman"/>
          <w:bCs/>
          <w:sz w:val="28"/>
          <w:szCs w:val="28"/>
          <w:lang w:val="kk-KZ"/>
        </w:rPr>
        <w:t>кешенді бағдарлама өткізгеннен кейін көрсеткіш нәтижелері (орташа ұпай, U-критерий, р-мәнділігі)</w:t>
      </w:r>
    </w:p>
    <w:p w14:paraId="2779F408" w14:textId="77777777" w:rsidR="004C5AD1" w:rsidRDefault="004C5AD1" w:rsidP="004C5AD1">
      <w:pPr>
        <w:jc w:val="both"/>
        <w:rPr>
          <w:rFonts w:ascii="Times New Roman" w:hAnsi="Times New Roman" w:cs="Times New Roman"/>
          <w:sz w:val="28"/>
          <w:szCs w:val="28"/>
          <w:lang w:val="kk-KZ"/>
        </w:rPr>
      </w:pPr>
    </w:p>
    <w:p w14:paraId="4F0F94C6" w14:textId="77777777" w:rsidR="00750486" w:rsidRPr="00DC79A1" w:rsidRDefault="00750486" w:rsidP="004C5AD1">
      <w:pPr>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1321"/>
        <w:gridCol w:w="1246"/>
        <w:gridCol w:w="1027"/>
        <w:gridCol w:w="950"/>
        <w:gridCol w:w="869"/>
        <w:gridCol w:w="1713"/>
      </w:tblGrid>
      <w:tr w:rsidR="004359AF" w:rsidRPr="00DC79A1" w14:paraId="00546A39" w14:textId="77777777" w:rsidTr="004C5AD1">
        <w:trPr>
          <w:jc w:val="center"/>
        </w:trPr>
        <w:tc>
          <w:tcPr>
            <w:tcW w:w="2445" w:type="dxa"/>
            <w:shd w:val="clear" w:color="auto" w:fill="auto"/>
          </w:tcPr>
          <w:p w14:paraId="326DCF27" w14:textId="77777777" w:rsidR="00750486" w:rsidRDefault="004C5AD1" w:rsidP="004C5AD1">
            <w:pPr>
              <w:jc w:val="center"/>
              <w:rPr>
                <w:rFonts w:ascii="Times New Roman" w:hAnsi="Times New Roman" w:cs="Times New Roman"/>
                <w:sz w:val="20"/>
                <w:szCs w:val="20"/>
                <w:lang w:val="kk-KZ"/>
              </w:rPr>
            </w:pPr>
            <w:bookmarkStart w:id="11" w:name="_Hlk149312255"/>
            <w:r w:rsidRPr="00DC79A1">
              <w:rPr>
                <w:rFonts w:ascii="Times New Roman" w:hAnsi="Times New Roman" w:cs="Times New Roman"/>
                <w:sz w:val="20"/>
                <w:szCs w:val="20"/>
              </w:rPr>
              <w:t xml:space="preserve">Эмоционалды реттеудің </w:t>
            </w:r>
          </w:p>
          <w:p w14:paraId="0C93A8A8" w14:textId="39B0CF5A"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диагностикалық көрсеткіштері</w:t>
            </w:r>
          </w:p>
        </w:tc>
        <w:tc>
          <w:tcPr>
            <w:tcW w:w="2567" w:type="dxa"/>
            <w:gridSpan w:val="2"/>
            <w:shd w:val="clear" w:color="auto" w:fill="auto"/>
          </w:tcPr>
          <w:p w14:paraId="17B9EF07" w14:textId="77777777" w:rsidR="004C5AD1" w:rsidRPr="00DC79A1" w:rsidRDefault="004C5AD1" w:rsidP="004C5AD1">
            <w:pPr>
              <w:rPr>
                <w:rFonts w:ascii="Times New Roman" w:hAnsi="Times New Roman" w:cs="Times New Roman"/>
                <w:sz w:val="20"/>
                <w:szCs w:val="20"/>
              </w:rPr>
            </w:pPr>
            <w:r w:rsidRPr="00DC79A1">
              <w:rPr>
                <w:rFonts w:ascii="Times New Roman" w:hAnsi="Times New Roman" w:cs="Times New Roman"/>
                <w:sz w:val="20"/>
                <w:szCs w:val="20"/>
              </w:rPr>
              <w:t xml:space="preserve">Эксперименттік топ </w:t>
            </w:r>
          </w:p>
        </w:tc>
        <w:tc>
          <w:tcPr>
            <w:tcW w:w="1977" w:type="dxa"/>
            <w:gridSpan w:val="2"/>
            <w:shd w:val="clear" w:color="auto" w:fill="auto"/>
          </w:tcPr>
          <w:p w14:paraId="5313A9A5" w14:textId="77777777" w:rsidR="004C5AD1" w:rsidRPr="00DC79A1" w:rsidRDefault="004C5AD1" w:rsidP="004C5AD1">
            <w:pPr>
              <w:rPr>
                <w:rFonts w:ascii="Times New Roman" w:hAnsi="Times New Roman" w:cs="Times New Roman"/>
                <w:sz w:val="20"/>
                <w:szCs w:val="20"/>
              </w:rPr>
            </w:pPr>
            <w:r w:rsidRPr="00DC79A1">
              <w:rPr>
                <w:rFonts w:ascii="Times New Roman" w:hAnsi="Times New Roman" w:cs="Times New Roman"/>
                <w:sz w:val="20"/>
                <w:szCs w:val="20"/>
              </w:rPr>
              <w:t>Бақылау</w:t>
            </w:r>
            <w:r w:rsidRPr="00DC79A1">
              <w:rPr>
                <w:rFonts w:ascii="Times New Roman" w:hAnsi="Times New Roman" w:cs="Times New Roman"/>
                <w:sz w:val="20"/>
                <w:szCs w:val="20"/>
                <w:lang w:val="kk-KZ"/>
              </w:rPr>
              <w:t xml:space="preserve"> </w:t>
            </w:r>
            <w:r w:rsidRPr="00DC79A1">
              <w:rPr>
                <w:rFonts w:ascii="Times New Roman" w:hAnsi="Times New Roman" w:cs="Times New Roman"/>
                <w:sz w:val="20"/>
                <w:szCs w:val="20"/>
              </w:rPr>
              <w:t xml:space="preserve"> тобы</w:t>
            </w:r>
          </w:p>
        </w:tc>
        <w:tc>
          <w:tcPr>
            <w:tcW w:w="869" w:type="dxa"/>
            <w:shd w:val="clear" w:color="auto" w:fill="auto"/>
          </w:tcPr>
          <w:p w14:paraId="3460116F"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U эмп.,</w:t>
            </w:r>
          </w:p>
          <w:p w14:paraId="648997C7"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р</w:t>
            </w:r>
          </w:p>
        </w:tc>
        <w:tc>
          <w:tcPr>
            <w:tcW w:w="1713" w:type="dxa"/>
            <w:shd w:val="clear" w:color="auto" w:fill="auto"/>
          </w:tcPr>
          <w:p w14:paraId="0D909FF0" w14:textId="77777777" w:rsidR="004C5AD1" w:rsidRPr="00DC79A1" w:rsidRDefault="004C5AD1" w:rsidP="004C5AD1">
            <w:pPr>
              <w:jc w:val="center"/>
              <w:rPr>
                <w:rFonts w:ascii="Times New Roman" w:hAnsi="Times New Roman" w:cs="Times New Roman"/>
                <w:sz w:val="20"/>
                <w:szCs w:val="20"/>
                <w:lang w:val="kk-KZ"/>
              </w:rPr>
            </w:pPr>
            <w:r w:rsidRPr="00DC79A1">
              <w:rPr>
                <w:rFonts w:ascii="Times New Roman" w:hAnsi="Times New Roman" w:cs="Times New Roman"/>
                <w:sz w:val="20"/>
                <w:szCs w:val="20"/>
                <w:lang w:val="kk-KZ"/>
              </w:rPr>
              <w:t>мәнділігі</w:t>
            </w:r>
          </w:p>
        </w:tc>
      </w:tr>
      <w:tr w:rsidR="004359AF" w:rsidRPr="00DC79A1" w14:paraId="01C60FAE" w14:textId="77777777" w:rsidTr="004C5AD1">
        <w:trPr>
          <w:jc w:val="center"/>
        </w:trPr>
        <w:tc>
          <w:tcPr>
            <w:tcW w:w="2445" w:type="dxa"/>
            <w:tcBorders>
              <w:top w:val="single" w:sz="4" w:space="0" w:color="auto"/>
            </w:tcBorders>
            <w:shd w:val="clear" w:color="auto" w:fill="auto"/>
            <w:vAlign w:val="center"/>
          </w:tcPr>
          <w:p w14:paraId="417BAA61" w14:textId="77777777" w:rsidR="004C5AD1" w:rsidRPr="00DC79A1" w:rsidRDefault="004C5AD1" w:rsidP="004C5AD1">
            <w:pPr>
              <w:jc w:val="both"/>
              <w:rPr>
                <w:rFonts w:ascii="Times New Roman" w:hAnsi="Times New Roman" w:cs="Times New Roman"/>
                <w:sz w:val="20"/>
                <w:szCs w:val="20"/>
              </w:rPr>
            </w:pPr>
          </w:p>
        </w:tc>
        <w:tc>
          <w:tcPr>
            <w:tcW w:w="1321" w:type="dxa"/>
            <w:shd w:val="clear" w:color="auto" w:fill="auto"/>
            <w:vAlign w:val="center"/>
          </w:tcPr>
          <w:p w14:paraId="40442262"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lang w:val="de-DE"/>
              </w:rPr>
              <w:t>M</w:t>
            </w:r>
          </w:p>
        </w:tc>
        <w:tc>
          <w:tcPr>
            <w:tcW w:w="1246" w:type="dxa"/>
            <w:shd w:val="clear" w:color="auto" w:fill="auto"/>
            <w:vAlign w:val="center"/>
          </w:tcPr>
          <w:p w14:paraId="10E7D4FC"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σ</w:t>
            </w:r>
          </w:p>
        </w:tc>
        <w:tc>
          <w:tcPr>
            <w:tcW w:w="1027" w:type="dxa"/>
            <w:shd w:val="clear" w:color="auto" w:fill="auto"/>
            <w:vAlign w:val="center"/>
          </w:tcPr>
          <w:p w14:paraId="28E270AF"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lang w:val="de-DE"/>
              </w:rPr>
              <w:t>M</w:t>
            </w:r>
          </w:p>
        </w:tc>
        <w:tc>
          <w:tcPr>
            <w:tcW w:w="950" w:type="dxa"/>
            <w:shd w:val="clear" w:color="auto" w:fill="auto"/>
            <w:vAlign w:val="center"/>
          </w:tcPr>
          <w:p w14:paraId="1209B8B4"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σ</w:t>
            </w:r>
          </w:p>
        </w:tc>
        <w:tc>
          <w:tcPr>
            <w:tcW w:w="869" w:type="dxa"/>
            <w:tcBorders>
              <w:right w:val="nil"/>
            </w:tcBorders>
            <w:shd w:val="clear" w:color="auto" w:fill="auto"/>
            <w:vAlign w:val="center"/>
          </w:tcPr>
          <w:p w14:paraId="19FF7DAD" w14:textId="77777777" w:rsidR="004C5AD1" w:rsidRPr="00DC79A1" w:rsidRDefault="004C5AD1" w:rsidP="004C5AD1">
            <w:pPr>
              <w:autoSpaceDE w:val="0"/>
              <w:autoSpaceDN w:val="0"/>
              <w:adjustRightInd w:val="0"/>
              <w:jc w:val="center"/>
              <w:rPr>
                <w:rFonts w:ascii="Times New Roman" w:hAnsi="Times New Roman" w:cs="Times New Roman"/>
                <w:sz w:val="20"/>
                <w:szCs w:val="20"/>
              </w:rPr>
            </w:pPr>
          </w:p>
        </w:tc>
        <w:tc>
          <w:tcPr>
            <w:tcW w:w="1713" w:type="dxa"/>
            <w:tcBorders>
              <w:left w:val="nil"/>
            </w:tcBorders>
            <w:shd w:val="clear" w:color="auto" w:fill="auto"/>
            <w:vAlign w:val="center"/>
          </w:tcPr>
          <w:p w14:paraId="798516BB" w14:textId="77777777" w:rsidR="004C5AD1" w:rsidRPr="00DC79A1" w:rsidRDefault="004C5AD1" w:rsidP="004C5AD1">
            <w:pPr>
              <w:jc w:val="center"/>
              <w:rPr>
                <w:rFonts w:ascii="Times New Roman" w:hAnsi="Times New Roman" w:cs="Times New Roman"/>
                <w:sz w:val="20"/>
                <w:szCs w:val="20"/>
              </w:rPr>
            </w:pPr>
          </w:p>
        </w:tc>
      </w:tr>
      <w:tr w:rsidR="004359AF" w:rsidRPr="00DC79A1" w14:paraId="28010494" w14:textId="77777777" w:rsidTr="004C5AD1">
        <w:trPr>
          <w:jc w:val="center"/>
        </w:trPr>
        <w:tc>
          <w:tcPr>
            <w:tcW w:w="2445" w:type="dxa"/>
            <w:shd w:val="clear" w:color="auto" w:fill="auto"/>
          </w:tcPr>
          <w:p w14:paraId="2654308C" w14:textId="77777777" w:rsidR="004C5AD1" w:rsidRPr="00DC79A1" w:rsidRDefault="004C5AD1" w:rsidP="004C5AD1">
            <w:pPr>
              <w:rPr>
                <w:rFonts w:ascii="Times New Roman" w:hAnsi="Times New Roman" w:cs="Times New Roman"/>
                <w:sz w:val="20"/>
                <w:szCs w:val="20"/>
                <w:lang w:val="kk-KZ"/>
              </w:rPr>
            </w:pPr>
            <w:r w:rsidRPr="00DC79A1">
              <w:rPr>
                <w:rFonts w:ascii="Times New Roman" w:hAnsi="Times New Roman" w:cs="Times New Roman"/>
                <w:sz w:val="20"/>
                <w:szCs w:val="20"/>
                <w:lang w:val="kk-KZ"/>
              </w:rPr>
              <w:t>К</w:t>
            </w:r>
            <w:r w:rsidRPr="00DC79A1">
              <w:rPr>
                <w:rFonts w:ascii="Times New Roman" w:hAnsi="Times New Roman" w:cs="Times New Roman"/>
                <w:sz w:val="20"/>
                <w:szCs w:val="20"/>
              </w:rPr>
              <w:t>огнитивті қайта бағалау</w:t>
            </w:r>
            <w:r w:rsidRPr="00DC79A1">
              <w:rPr>
                <w:rFonts w:ascii="Times New Roman" w:hAnsi="Times New Roman" w:cs="Times New Roman"/>
                <w:sz w:val="20"/>
                <w:szCs w:val="20"/>
                <w:lang w:val="kk-KZ"/>
              </w:rPr>
              <w:t xml:space="preserve"> </w:t>
            </w:r>
          </w:p>
          <w:p w14:paraId="06D73665" w14:textId="77777777" w:rsidR="004C5AD1" w:rsidRPr="00DC79A1" w:rsidRDefault="004C5AD1" w:rsidP="004C5AD1">
            <w:pPr>
              <w:rPr>
                <w:rFonts w:ascii="Times New Roman" w:hAnsi="Times New Roman" w:cs="Times New Roman"/>
                <w:sz w:val="20"/>
                <w:szCs w:val="20"/>
                <w:lang w:val="kk-KZ"/>
              </w:rPr>
            </w:pPr>
          </w:p>
        </w:tc>
        <w:tc>
          <w:tcPr>
            <w:tcW w:w="1321" w:type="dxa"/>
            <w:shd w:val="clear" w:color="auto" w:fill="auto"/>
            <w:vAlign w:val="center"/>
          </w:tcPr>
          <w:p w14:paraId="094E6868"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36,15</w:t>
            </w:r>
          </w:p>
        </w:tc>
        <w:tc>
          <w:tcPr>
            <w:tcW w:w="1246" w:type="dxa"/>
            <w:shd w:val="clear" w:color="auto" w:fill="auto"/>
            <w:vAlign w:val="center"/>
          </w:tcPr>
          <w:p w14:paraId="20081B99"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3,14</w:t>
            </w:r>
          </w:p>
        </w:tc>
        <w:tc>
          <w:tcPr>
            <w:tcW w:w="1027" w:type="dxa"/>
            <w:shd w:val="clear" w:color="auto" w:fill="auto"/>
            <w:vAlign w:val="center"/>
          </w:tcPr>
          <w:p w14:paraId="721790CC"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28,98</w:t>
            </w:r>
          </w:p>
        </w:tc>
        <w:tc>
          <w:tcPr>
            <w:tcW w:w="950" w:type="dxa"/>
            <w:shd w:val="clear" w:color="auto" w:fill="auto"/>
            <w:vAlign w:val="center"/>
          </w:tcPr>
          <w:p w14:paraId="0D1AE89C"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6,88</w:t>
            </w:r>
          </w:p>
        </w:tc>
        <w:tc>
          <w:tcPr>
            <w:tcW w:w="869" w:type="dxa"/>
            <w:shd w:val="clear" w:color="auto" w:fill="auto"/>
            <w:vAlign w:val="center"/>
          </w:tcPr>
          <w:p w14:paraId="5C5A5DF2"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469,50</w:t>
            </w:r>
          </w:p>
          <w:p w14:paraId="11D2EC60"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р=.000</w:t>
            </w:r>
          </w:p>
        </w:tc>
        <w:tc>
          <w:tcPr>
            <w:tcW w:w="1713" w:type="dxa"/>
            <w:shd w:val="clear" w:color="auto" w:fill="auto"/>
            <w:vAlign w:val="center"/>
          </w:tcPr>
          <w:p w14:paraId="63C2E215" w14:textId="77777777" w:rsidR="004C5AD1" w:rsidRPr="00DC79A1" w:rsidRDefault="004C5AD1" w:rsidP="004C5AD1">
            <w:pPr>
              <w:jc w:val="center"/>
              <w:rPr>
                <w:rFonts w:ascii="Times New Roman" w:hAnsi="Times New Roman" w:cs="Times New Roman"/>
                <w:sz w:val="20"/>
                <w:szCs w:val="20"/>
                <w:lang w:val="kk-KZ"/>
              </w:rPr>
            </w:pPr>
            <w:r w:rsidRPr="00DC79A1">
              <w:rPr>
                <w:rFonts w:ascii="Times New Roman" w:hAnsi="Times New Roman" w:cs="Times New Roman"/>
                <w:sz w:val="20"/>
                <w:szCs w:val="20"/>
                <w:lang w:val="kk-KZ"/>
              </w:rPr>
              <w:t>мәнді</w:t>
            </w:r>
          </w:p>
          <w:p w14:paraId="46683D35"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lang w:val="en-US"/>
              </w:rPr>
              <w:t>U</w:t>
            </w:r>
            <w:r w:rsidRPr="00DC79A1">
              <w:rPr>
                <w:rFonts w:ascii="Times New Roman" w:hAnsi="Times New Roman" w:cs="Times New Roman"/>
                <w:sz w:val="20"/>
                <w:szCs w:val="20"/>
                <w:vertAlign w:val="subscript"/>
              </w:rPr>
              <w:t>эмп</w:t>
            </w:r>
            <w:r w:rsidRPr="00DC79A1">
              <w:rPr>
                <w:rFonts w:ascii="Times New Roman" w:hAnsi="Times New Roman" w:cs="Times New Roman"/>
                <w:sz w:val="20"/>
                <w:szCs w:val="20"/>
              </w:rPr>
              <w:t xml:space="preserve"> </w:t>
            </w:r>
            <w:r w:rsidRPr="00DC79A1">
              <w:rPr>
                <w:rFonts w:ascii="Times New Roman" w:hAnsi="Times New Roman" w:cs="Times New Roman"/>
                <w:sz w:val="20"/>
                <w:szCs w:val="20"/>
                <w:vertAlign w:val="subscript"/>
              </w:rPr>
              <w:t xml:space="preserve">&lt; </w:t>
            </w:r>
            <w:r w:rsidRPr="00DC79A1">
              <w:rPr>
                <w:rFonts w:ascii="Times New Roman" w:hAnsi="Times New Roman" w:cs="Times New Roman"/>
                <w:sz w:val="20"/>
                <w:szCs w:val="20"/>
                <w:lang w:val="en-US"/>
              </w:rPr>
              <w:t>U</w:t>
            </w:r>
            <w:r w:rsidRPr="00DC79A1">
              <w:rPr>
                <w:rFonts w:ascii="Times New Roman" w:hAnsi="Times New Roman" w:cs="Times New Roman"/>
                <w:sz w:val="20"/>
                <w:szCs w:val="20"/>
                <w:vertAlign w:val="subscript"/>
              </w:rPr>
              <w:t>кр</w:t>
            </w:r>
          </w:p>
        </w:tc>
      </w:tr>
      <w:tr w:rsidR="004359AF" w:rsidRPr="00DC79A1" w14:paraId="343580E6" w14:textId="77777777" w:rsidTr="004C5AD1">
        <w:trPr>
          <w:jc w:val="center"/>
        </w:trPr>
        <w:tc>
          <w:tcPr>
            <w:tcW w:w="2445" w:type="dxa"/>
            <w:shd w:val="clear" w:color="auto" w:fill="auto"/>
          </w:tcPr>
          <w:p w14:paraId="4A1971F0" w14:textId="77777777" w:rsidR="004C5AD1" w:rsidRPr="00DC79A1" w:rsidRDefault="004C5AD1" w:rsidP="004C5AD1">
            <w:pPr>
              <w:rPr>
                <w:rFonts w:ascii="Times New Roman" w:hAnsi="Times New Roman" w:cs="Times New Roman"/>
                <w:sz w:val="20"/>
                <w:szCs w:val="20"/>
                <w:lang w:val="kk-KZ"/>
              </w:rPr>
            </w:pPr>
            <w:r w:rsidRPr="00DC79A1">
              <w:rPr>
                <w:rFonts w:ascii="Times New Roman" w:hAnsi="Times New Roman" w:cs="Times New Roman"/>
                <w:sz w:val="20"/>
                <w:szCs w:val="20"/>
                <w:lang w:val="kk-KZ"/>
              </w:rPr>
              <w:t>Э</w:t>
            </w:r>
            <w:r w:rsidRPr="00DC79A1">
              <w:rPr>
                <w:rFonts w:ascii="Times New Roman" w:hAnsi="Times New Roman" w:cs="Times New Roman"/>
                <w:sz w:val="20"/>
                <w:szCs w:val="20"/>
              </w:rPr>
              <w:t>кспрессияны басу</w:t>
            </w:r>
            <w:r w:rsidRPr="00DC79A1">
              <w:rPr>
                <w:rFonts w:ascii="Times New Roman" w:hAnsi="Times New Roman" w:cs="Times New Roman"/>
                <w:sz w:val="20"/>
                <w:szCs w:val="20"/>
                <w:lang w:val="kk-KZ"/>
              </w:rPr>
              <w:t xml:space="preserve"> </w:t>
            </w:r>
          </w:p>
          <w:p w14:paraId="4D34EBAA" w14:textId="77777777" w:rsidR="004C5AD1" w:rsidRPr="00DC79A1" w:rsidRDefault="004C5AD1" w:rsidP="004C5AD1">
            <w:pPr>
              <w:rPr>
                <w:rFonts w:ascii="Times New Roman" w:hAnsi="Times New Roman" w:cs="Times New Roman"/>
                <w:sz w:val="20"/>
                <w:szCs w:val="20"/>
                <w:lang w:val="kk-KZ"/>
              </w:rPr>
            </w:pPr>
          </w:p>
        </w:tc>
        <w:tc>
          <w:tcPr>
            <w:tcW w:w="1321" w:type="dxa"/>
            <w:shd w:val="clear" w:color="auto" w:fill="auto"/>
            <w:vAlign w:val="center"/>
          </w:tcPr>
          <w:p w14:paraId="0241ACAE"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19,20</w:t>
            </w:r>
          </w:p>
        </w:tc>
        <w:tc>
          <w:tcPr>
            <w:tcW w:w="1246" w:type="dxa"/>
            <w:shd w:val="clear" w:color="auto" w:fill="auto"/>
            <w:vAlign w:val="center"/>
          </w:tcPr>
          <w:p w14:paraId="2C8A5379"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2,49</w:t>
            </w:r>
          </w:p>
        </w:tc>
        <w:tc>
          <w:tcPr>
            <w:tcW w:w="1027" w:type="dxa"/>
            <w:shd w:val="clear" w:color="auto" w:fill="auto"/>
            <w:vAlign w:val="center"/>
          </w:tcPr>
          <w:p w14:paraId="51B10EA4"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18,18</w:t>
            </w:r>
          </w:p>
        </w:tc>
        <w:tc>
          <w:tcPr>
            <w:tcW w:w="950" w:type="dxa"/>
            <w:shd w:val="clear" w:color="auto" w:fill="auto"/>
            <w:vAlign w:val="center"/>
          </w:tcPr>
          <w:p w14:paraId="108B9793"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5,55</w:t>
            </w:r>
          </w:p>
        </w:tc>
        <w:tc>
          <w:tcPr>
            <w:tcW w:w="869" w:type="dxa"/>
            <w:shd w:val="clear" w:color="auto" w:fill="auto"/>
            <w:vAlign w:val="center"/>
          </w:tcPr>
          <w:p w14:paraId="5642AEC1" w14:textId="77777777" w:rsidR="004C5AD1" w:rsidRPr="00DC79A1" w:rsidRDefault="004C5AD1" w:rsidP="004C5AD1">
            <w:pPr>
              <w:jc w:val="right"/>
              <w:rPr>
                <w:rFonts w:ascii="Times New Roman" w:hAnsi="Times New Roman" w:cs="Times New Roman"/>
                <w:sz w:val="20"/>
                <w:szCs w:val="20"/>
              </w:rPr>
            </w:pPr>
            <w:r w:rsidRPr="00DC79A1">
              <w:rPr>
                <w:rFonts w:ascii="Times New Roman" w:hAnsi="Times New Roman" w:cs="Times New Roman"/>
                <w:sz w:val="20"/>
                <w:szCs w:val="20"/>
              </w:rPr>
              <w:t>715</w:t>
            </w:r>
            <w:r w:rsidRPr="00DC79A1">
              <w:rPr>
                <w:rFonts w:ascii="Times New Roman" w:hAnsi="Times New Roman" w:cs="Times New Roman"/>
                <w:sz w:val="20"/>
                <w:szCs w:val="20"/>
                <w:lang w:val="de-DE"/>
              </w:rPr>
              <w:t>,</w:t>
            </w:r>
            <w:r w:rsidRPr="00DC79A1">
              <w:rPr>
                <w:rFonts w:ascii="Times New Roman" w:hAnsi="Times New Roman" w:cs="Times New Roman"/>
                <w:sz w:val="20"/>
                <w:szCs w:val="20"/>
              </w:rPr>
              <w:t>5</w:t>
            </w:r>
            <w:r w:rsidRPr="00DC79A1">
              <w:rPr>
                <w:rFonts w:ascii="Times New Roman" w:hAnsi="Times New Roman" w:cs="Times New Roman"/>
                <w:sz w:val="20"/>
                <w:szCs w:val="20"/>
                <w:lang w:val="de-DE"/>
              </w:rPr>
              <w:t>0</w:t>
            </w:r>
          </w:p>
          <w:p w14:paraId="5736FF79"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rPr>
              <w:t>р=.414</w:t>
            </w:r>
          </w:p>
        </w:tc>
        <w:tc>
          <w:tcPr>
            <w:tcW w:w="1713" w:type="dxa"/>
            <w:shd w:val="clear" w:color="auto" w:fill="auto"/>
            <w:vAlign w:val="center"/>
          </w:tcPr>
          <w:p w14:paraId="73F3AB3B" w14:textId="77777777" w:rsidR="004C5AD1" w:rsidRPr="00DC79A1" w:rsidRDefault="004C5AD1" w:rsidP="004C5AD1">
            <w:pPr>
              <w:jc w:val="center"/>
              <w:rPr>
                <w:rFonts w:ascii="Times New Roman" w:hAnsi="Times New Roman" w:cs="Times New Roman"/>
                <w:sz w:val="20"/>
                <w:szCs w:val="20"/>
                <w:lang w:val="kk-KZ"/>
              </w:rPr>
            </w:pPr>
            <w:r w:rsidRPr="00DC79A1">
              <w:rPr>
                <w:rFonts w:ascii="Times New Roman" w:hAnsi="Times New Roman" w:cs="Times New Roman"/>
                <w:sz w:val="20"/>
                <w:szCs w:val="20"/>
                <w:lang w:val="kk-KZ"/>
              </w:rPr>
              <w:t>мәнді емес</w:t>
            </w:r>
          </w:p>
          <w:p w14:paraId="65FCF450" w14:textId="77777777" w:rsidR="004C5AD1" w:rsidRPr="00DC79A1" w:rsidRDefault="004C5AD1" w:rsidP="004C5AD1">
            <w:pPr>
              <w:jc w:val="center"/>
              <w:rPr>
                <w:rFonts w:ascii="Times New Roman" w:hAnsi="Times New Roman" w:cs="Times New Roman"/>
                <w:sz w:val="20"/>
                <w:szCs w:val="20"/>
              </w:rPr>
            </w:pPr>
            <w:r w:rsidRPr="00DC79A1">
              <w:rPr>
                <w:rFonts w:ascii="Times New Roman" w:hAnsi="Times New Roman" w:cs="Times New Roman"/>
                <w:sz w:val="20"/>
                <w:szCs w:val="20"/>
                <w:lang w:val="en-US"/>
              </w:rPr>
              <w:t>U</w:t>
            </w:r>
            <w:r w:rsidRPr="00DC79A1">
              <w:rPr>
                <w:rFonts w:ascii="Times New Roman" w:hAnsi="Times New Roman" w:cs="Times New Roman"/>
                <w:sz w:val="20"/>
                <w:szCs w:val="20"/>
                <w:vertAlign w:val="subscript"/>
              </w:rPr>
              <w:t>эмп</w:t>
            </w:r>
            <w:r w:rsidRPr="00DC79A1">
              <w:rPr>
                <w:rFonts w:ascii="Times New Roman" w:hAnsi="Times New Roman" w:cs="Times New Roman"/>
                <w:sz w:val="20"/>
                <w:szCs w:val="20"/>
              </w:rPr>
              <w:t xml:space="preserve"> </w:t>
            </w:r>
            <w:r w:rsidRPr="00DC79A1">
              <w:rPr>
                <w:rFonts w:ascii="Times New Roman" w:hAnsi="Times New Roman" w:cs="Times New Roman"/>
                <w:sz w:val="20"/>
                <w:szCs w:val="20"/>
                <w:vertAlign w:val="subscript"/>
              </w:rPr>
              <w:t xml:space="preserve">&gt; </w:t>
            </w:r>
            <w:r w:rsidRPr="00DC79A1">
              <w:rPr>
                <w:rFonts w:ascii="Times New Roman" w:hAnsi="Times New Roman" w:cs="Times New Roman"/>
                <w:sz w:val="20"/>
                <w:szCs w:val="20"/>
                <w:lang w:val="en-US"/>
              </w:rPr>
              <w:t>U</w:t>
            </w:r>
            <w:r w:rsidRPr="00DC79A1">
              <w:rPr>
                <w:rFonts w:ascii="Times New Roman" w:hAnsi="Times New Roman" w:cs="Times New Roman"/>
                <w:sz w:val="20"/>
                <w:szCs w:val="20"/>
                <w:vertAlign w:val="subscript"/>
              </w:rPr>
              <w:t>кр</w:t>
            </w:r>
          </w:p>
        </w:tc>
      </w:tr>
      <w:tr w:rsidR="003430EB" w:rsidRPr="00DC79A1" w14:paraId="5F25E1B6" w14:textId="77777777" w:rsidTr="009460FA">
        <w:trPr>
          <w:jc w:val="center"/>
        </w:trPr>
        <w:tc>
          <w:tcPr>
            <w:tcW w:w="9571" w:type="dxa"/>
            <w:gridSpan w:val="7"/>
            <w:shd w:val="clear" w:color="auto" w:fill="auto"/>
          </w:tcPr>
          <w:p w14:paraId="38327D37" w14:textId="6CAE7645" w:rsidR="003430EB" w:rsidRDefault="003430EB" w:rsidP="003430EB">
            <w:pPr>
              <w:ind w:firstLine="738"/>
              <w:jc w:val="both"/>
              <w:rPr>
                <w:rFonts w:ascii="Times New Roman" w:hAnsi="Times New Roman" w:cs="Times New Roman"/>
                <w:sz w:val="20"/>
                <w:szCs w:val="20"/>
                <w:lang w:val="kk-KZ"/>
              </w:rPr>
            </w:pPr>
            <w:r w:rsidRPr="003430EB">
              <w:rPr>
                <w:rFonts w:ascii="Times New Roman" w:hAnsi="Times New Roman" w:cs="Times New Roman"/>
                <w:sz w:val="20"/>
                <w:szCs w:val="20"/>
                <w:lang w:val="kk-KZ"/>
              </w:rPr>
              <w:t>Ескерту</w:t>
            </w:r>
            <w:r>
              <w:rPr>
                <w:rFonts w:ascii="Times New Roman" w:hAnsi="Times New Roman" w:cs="Times New Roman"/>
                <w:b/>
                <w:sz w:val="20"/>
                <w:szCs w:val="20"/>
                <w:lang w:val="kk-KZ"/>
              </w:rPr>
              <w:t xml:space="preserve"> – </w:t>
            </w:r>
            <w:r w:rsidRPr="00DC79A1">
              <w:rPr>
                <w:rFonts w:ascii="Times New Roman" w:hAnsi="Times New Roman" w:cs="Times New Roman"/>
                <w:sz w:val="20"/>
                <w:szCs w:val="20"/>
                <w:lang w:val="kk-KZ"/>
              </w:rPr>
              <w:t>M=орташа мәні; σ= стандартты ауытқу</w:t>
            </w:r>
          </w:p>
          <w:p w14:paraId="36406315" w14:textId="77777777" w:rsidR="003430EB" w:rsidRPr="00DC79A1" w:rsidRDefault="003430EB" w:rsidP="004C5AD1">
            <w:pPr>
              <w:jc w:val="center"/>
              <w:rPr>
                <w:rFonts w:ascii="Times New Roman" w:hAnsi="Times New Roman" w:cs="Times New Roman"/>
                <w:sz w:val="20"/>
                <w:szCs w:val="20"/>
                <w:lang w:val="kk-KZ"/>
              </w:rPr>
            </w:pPr>
          </w:p>
        </w:tc>
      </w:tr>
      <w:bookmarkEnd w:id="11"/>
    </w:tbl>
    <w:p w14:paraId="4F9498A2" w14:textId="77777777" w:rsidR="00392258" w:rsidRDefault="00392258" w:rsidP="00392258">
      <w:pPr>
        <w:widowControl w:val="0"/>
        <w:ind w:firstLine="709"/>
        <w:jc w:val="both"/>
        <w:rPr>
          <w:rFonts w:ascii="Times New Roman" w:hAnsi="Times New Roman" w:cs="Times New Roman"/>
          <w:sz w:val="28"/>
          <w:szCs w:val="28"/>
          <w:lang w:val="kk-KZ"/>
        </w:rPr>
      </w:pPr>
    </w:p>
    <w:p w14:paraId="3BBCA862" w14:textId="4C58898F" w:rsidR="00392258" w:rsidRPr="00DC79A1" w:rsidRDefault="00392258" w:rsidP="00392258">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Pr>
          <w:rFonts w:ascii="Times New Roman" w:hAnsi="Times New Roman" w:cs="Times New Roman"/>
          <w:sz w:val="28"/>
          <w:szCs w:val="28"/>
          <w:lang w:val="kk-KZ"/>
        </w:rPr>
        <w:t>7</w:t>
      </w:r>
      <w:r w:rsidRPr="00DC79A1">
        <w:rPr>
          <w:rFonts w:ascii="Times New Roman" w:hAnsi="Times New Roman" w:cs="Times New Roman"/>
          <w:sz w:val="28"/>
          <w:szCs w:val="28"/>
          <w:lang w:val="kk-KZ"/>
        </w:rPr>
        <w:t>-кесте</w:t>
      </w:r>
      <w:r w:rsidR="009E60BF">
        <w:rPr>
          <w:rFonts w:ascii="Times New Roman" w:hAnsi="Times New Roman" w:cs="Times New Roman"/>
          <w:sz w:val="28"/>
          <w:szCs w:val="28"/>
          <w:lang w:val="kk-KZ"/>
        </w:rPr>
        <w:t xml:space="preserve"> мен 12-суретте</w:t>
      </w:r>
      <w:r w:rsidRPr="00DC79A1">
        <w:rPr>
          <w:rFonts w:ascii="Times New Roman" w:hAnsi="Times New Roman" w:cs="Times New Roman"/>
          <w:sz w:val="28"/>
          <w:szCs w:val="28"/>
          <w:lang w:val="kk-KZ"/>
        </w:rPr>
        <w:t xml:space="preserve"> эксперименттік және бақылау топтарының студенттері арасында</w:t>
      </w:r>
      <w:r w:rsidR="009E60BF" w:rsidRPr="009E60BF">
        <w:rPr>
          <w:rFonts w:ascii="Times New Roman" w:hAnsi="Times New Roman" w:cs="Times New Roman"/>
          <w:sz w:val="28"/>
          <w:szCs w:val="28"/>
          <w:lang w:val="kk-KZ"/>
        </w:rPr>
        <w:t xml:space="preserve"> </w:t>
      </w:r>
      <w:r w:rsidR="009E60BF" w:rsidRPr="00DC79A1">
        <w:rPr>
          <w:rFonts w:ascii="Times New Roman" w:hAnsi="Times New Roman" w:cs="Times New Roman"/>
          <w:sz w:val="28"/>
          <w:szCs w:val="28"/>
          <w:lang w:val="kk-KZ"/>
        </w:rPr>
        <w:t>реттеуші комп</w:t>
      </w:r>
      <w:r w:rsidR="009E60BF">
        <w:rPr>
          <w:rFonts w:ascii="Times New Roman" w:hAnsi="Times New Roman" w:cs="Times New Roman"/>
          <w:sz w:val="28"/>
          <w:szCs w:val="28"/>
          <w:lang w:val="kk-KZ"/>
        </w:rPr>
        <w:t>онент бойынша</w:t>
      </w:r>
      <w:r w:rsidRPr="00DC79A1">
        <w:rPr>
          <w:rFonts w:ascii="Times New Roman" w:hAnsi="Times New Roman" w:cs="Times New Roman"/>
          <w:sz w:val="28"/>
          <w:szCs w:val="28"/>
          <w:lang w:val="kk-KZ"/>
        </w:rPr>
        <w:t xml:space="preserve"> </w:t>
      </w:r>
      <w:r w:rsidR="00D06AE4">
        <w:rPr>
          <w:rFonts w:ascii="Times New Roman" w:hAnsi="Times New Roman" w:cs="Times New Roman"/>
          <w:sz w:val="28"/>
          <w:szCs w:val="28"/>
          <w:lang w:val="kk-KZ"/>
        </w:rPr>
        <w:t xml:space="preserve">айырмашылықты </w:t>
      </w:r>
      <w:r w:rsidR="009E60BF" w:rsidRPr="00DC79A1">
        <w:rPr>
          <w:rFonts w:ascii="Times New Roman" w:hAnsi="Times New Roman" w:cs="Times New Roman"/>
          <w:sz w:val="28"/>
          <w:szCs w:val="28"/>
          <w:lang w:val="kk-KZ"/>
        </w:rPr>
        <w:t>«когнитивті қайта бағалау» көрсеткіші</w:t>
      </w:r>
      <w:r w:rsidR="009E60BF">
        <w:rPr>
          <w:rFonts w:ascii="Times New Roman" w:hAnsi="Times New Roman" w:cs="Times New Roman"/>
          <w:sz w:val="28"/>
          <w:szCs w:val="28"/>
          <w:lang w:val="kk-KZ"/>
        </w:rPr>
        <w:t xml:space="preserve"> арқылы </w:t>
      </w:r>
      <w:r w:rsidR="00D06AE4">
        <w:rPr>
          <w:rFonts w:ascii="Times New Roman" w:hAnsi="Times New Roman" w:cs="Times New Roman"/>
          <w:sz w:val="28"/>
          <w:szCs w:val="28"/>
          <w:lang w:val="kk-KZ"/>
        </w:rPr>
        <w:t>көруге болады</w:t>
      </w:r>
      <w:r w:rsidR="009E60BF">
        <w:rPr>
          <w:rFonts w:ascii="Times New Roman" w:hAnsi="Times New Roman" w:cs="Times New Roman"/>
          <w:sz w:val="28"/>
          <w:szCs w:val="28"/>
          <w:lang w:val="kk-KZ"/>
        </w:rPr>
        <w:t>.</w:t>
      </w:r>
    </w:p>
    <w:p w14:paraId="1D75E4D7" w14:textId="77777777" w:rsidR="001B63BC" w:rsidRPr="00DC79A1" w:rsidRDefault="001B63BC" w:rsidP="004C5AD1">
      <w:pPr>
        <w:jc w:val="both"/>
        <w:rPr>
          <w:rFonts w:ascii="Times New Roman" w:hAnsi="Times New Roman" w:cs="Times New Roman"/>
          <w:sz w:val="20"/>
          <w:szCs w:val="20"/>
          <w:lang w:val="kk-KZ"/>
        </w:rPr>
      </w:pPr>
    </w:p>
    <w:p w14:paraId="7AE8AE7F" w14:textId="3D6EC0CE" w:rsidR="004C5AD1" w:rsidRPr="00DC79A1" w:rsidRDefault="001B63BC" w:rsidP="004C5AD1">
      <w:pPr>
        <w:ind w:firstLine="709"/>
        <w:jc w:val="both"/>
        <w:rPr>
          <w:rFonts w:ascii="Times New Roman" w:hAnsi="Times New Roman" w:cs="Times New Roman"/>
          <w:sz w:val="28"/>
          <w:szCs w:val="28"/>
          <w:lang w:val="kk-KZ"/>
        </w:rPr>
      </w:pPr>
      <w:r>
        <w:rPr>
          <w:noProof/>
        </w:rPr>
        <w:drawing>
          <wp:inline distT="0" distB="0" distL="0" distR="0" wp14:anchorId="5CE7754D" wp14:editId="3B8FF1B1">
            <wp:extent cx="5486400" cy="2226513"/>
            <wp:effectExtent l="0" t="0" r="19050" b="2159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EAAC9F" w14:textId="77777777" w:rsidR="001B63BC" w:rsidRDefault="001B63BC" w:rsidP="001B63BC">
      <w:pPr>
        <w:ind w:firstLine="567"/>
        <w:jc w:val="center"/>
        <w:rPr>
          <w:rFonts w:ascii="Times New Roman" w:hAnsi="Times New Roman" w:cs="Times New Roman"/>
          <w:bCs/>
          <w:sz w:val="28"/>
          <w:szCs w:val="28"/>
          <w:lang w:val="kk-KZ"/>
        </w:rPr>
      </w:pPr>
    </w:p>
    <w:p w14:paraId="2D9DE155" w14:textId="4E1F0B0F" w:rsidR="001B63BC" w:rsidRPr="00DC79A1" w:rsidRDefault="001B63BC" w:rsidP="001B63BC">
      <w:pPr>
        <w:ind w:firstLine="567"/>
        <w:jc w:val="center"/>
        <w:rPr>
          <w:rFonts w:ascii="Times New Roman" w:hAnsi="Times New Roman" w:cs="Times New Roman"/>
          <w:sz w:val="28"/>
          <w:szCs w:val="28"/>
          <w:lang w:val="kk-KZ"/>
        </w:rPr>
      </w:pPr>
      <w:r w:rsidRPr="00DC79A1">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1</w:t>
      </w:r>
      <w:r w:rsidR="006866CE">
        <w:rPr>
          <w:rFonts w:ascii="Times New Roman" w:hAnsi="Times New Roman" w:cs="Times New Roman"/>
          <w:bCs/>
          <w:sz w:val="28"/>
          <w:szCs w:val="28"/>
          <w:lang w:val="kk-KZ"/>
        </w:rPr>
        <w:t>2</w:t>
      </w:r>
      <w:r w:rsidRPr="00DC79A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Pr="00DC79A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Эксперимент және бақылу топтарының реттеуші компоне</w:t>
      </w:r>
      <w:r w:rsidR="008F26D1">
        <w:rPr>
          <w:rFonts w:ascii="Times New Roman" w:hAnsi="Times New Roman" w:cs="Times New Roman"/>
          <w:bCs/>
          <w:sz w:val="28"/>
          <w:szCs w:val="28"/>
          <w:lang w:val="kk-KZ"/>
        </w:rPr>
        <w:t>н</w:t>
      </w:r>
      <w:r>
        <w:rPr>
          <w:rFonts w:ascii="Times New Roman" w:hAnsi="Times New Roman" w:cs="Times New Roman"/>
          <w:bCs/>
          <w:sz w:val="28"/>
          <w:szCs w:val="28"/>
          <w:lang w:val="kk-KZ"/>
        </w:rPr>
        <w:t>ттерінің</w:t>
      </w:r>
      <w:r w:rsidRPr="00DC79A1">
        <w:rPr>
          <w:rFonts w:ascii="Times New Roman" w:hAnsi="Times New Roman" w:cs="Times New Roman"/>
          <w:bCs/>
          <w:sz w:val="28"/>
          <w:szCs w:val="28"/>
          <w:lang w:val="kk-KZ"/>
        </w:rPr>
        <w:t xml:space="preserve"> салыстырмалы диаграмма</w:t>
      </w:r>
      <w:r>
        <w:rPr>
          <w:rFonts w:ascii="Times New Roman" w:hAnsi="Times New Roman" w:cs="Times New Roman"/>
          <w:bCs/>
          <w:sz w:val="28"/>
          <w:szCs w:val="28"/>
          <w:lang w:val="kk-KZ"/>
        </w:rPr>
        <w:t>сы</w:t>
      </w:r>
    </w:p>
    <w:p w14:paraId="14E1F687" w14:textId="77777777" w:rsidR="001B63BC" w:rsidRDefault="001B63BC" w:rsidP="004C5AD1">
      <w:pPr>
        <w:widowControl w:val="0"/>
        <w:ind w:firstLine="708"/>
        <w:jc w:val="both"/>
        <w:rPr>
          <w:rFonts w:ascii="Times New Roman" w:hAnsi="Times New Roman" w:cs="Times New Roman"/>
          <w:sz w:val="28"/>
          <w:szCs w:val="28"/>
          <w:lang w:val="kk-KZ"/>
        </w:rPr>
      </w:pPr>
    </w:p>
    <w:p w14:paraId="4F13E3CF" w14:textId="24A6C03D" w:rsidR="004C5AD1" w:rsidRPr="00DC79A1" w:rsidRDefault="00392258" w:rsidP="00AB3C01">
      <w:pPr>
        <w:widowControl w:val="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004C5AD1" w:rsidRPr="00DC79A1">
        <w:rPr>
          <w:rFonts w:ascii="Times New Roman" w:hAnsi="Times New Roman" w:cs="Times New Roman"/>
          <w:sz w:val="28"/>
          <w:szCs w:val="28"/>
          <w:lang w:val="kk-KZ"/>
        </w:rPr>
        <w:t xml:space="preserve">ксперименттік топ студенттерінің бақылау тобының студенттерінен айырмашылығы, кешенді бағдарлама арқылы күшті эмоциялар тудырған стимулдарды қайта қарау қабілеті қалыптасқанын білдіреді. Бұл </w:t>
      </w:r>
      <w:r w:rsidR="008F26D1">
        <w:rPr>
          <w:rFonts w:ascii="Times New Roman" w:hAnsi="Times New Roman" w:cs="Times New Roman"/>
          <w:sz w:val="28"/>
          <w:szCs w:val="28"/>
          <w:lang w:val="kk-KZ"/>
        </w:rPr>
        <w:t>көрсеткіш эмоционалды</w:t>
      </w:r>
      <w:r w:rsidR="004C5AD1" w:rsidRPr="00DC79A1">
        <w:rPr>
          <w:rFonts w:ascii="Times New Roman" w:hAnsi="Times New Roman" w:cs="Times New Roman"/>
          <w:sz w:val="28"/>
          <w:szCs w:val="28"/>
          <w:lang w:val="kk-KZ"/>
        </w:rPr>
        <w:t xml:space="preserve"> икемділіктің өте маңызды көрсеткіші болып табылады және осы көрсеткіш негізінде реттеуші компоне</w:t>
      </w:r>
      <w:r w:rsidR="008F26D1">
        <w:rPr>
          <w:rFonts w:ascii="Times New Roman" w:hAnsi="Times New Roman" w:cs="Times New Roman"/>
          <w:sz w:val="28"/>
          <w:szCs w:val="28"/>
          <w:lang w:val="kk-KZ"/>
        </w:rPr>
        <w:t>н</w:t>
      </w:r>
      <w:r w:rsidR="004C5AD1" w:rsidRPr="00DC79A1">
        <w:rPr>
          <w:rFonts w:ascii="Times New Roman" w:hAnsi="Times New Roman" w:cs="Times New Roman"/>
          <w:sz w:val="28"/>
          <w:szCs w:val="28"/>
          <w:lang w:val="kk-KZ"/>
        </w:rPr>
        <w:t>тті дамытуға қатысты кешенді бағдарлама нәтижелілігі туралы қорытынды жасауға мүмкіндік береді. Көрсеткіш ретінде эмоцияны басу эксперименттік және бақылау топтарының студенттері арасында статистикалық тұрғыдан айтарлықтай ерекшеленбейді, демек кешенді бағдарламаны одан әрі дамыту кезінде мән беру керек.</w:t>
      </w:r>
    </w:p>
    <w:p w14:paraId="49174960" w14:textId="5BFA95C6" w:rsidR="004C5AD1" w:rsidRPr="0071296F"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икемділіктің мінез-құлық компонентінің көрсеткіштерін қарастырамыз, яғни конструктивті және конструктивті емес өзін-өзі реттеу копинг-стратегиялары (1</w:t>
      </w:r>
      <w:r w:rsidR="00392258" w:rsidRPr="00392258">
        <w:rPr>
          <w:rFonts w:ascii="Times New Roman" w:hAnsi="Times New Roman" w:cs="Times New Roman"/>
          <w:sz w:val="28"/>
          <w:szCs w:val="28"/>
          <w:lang w:val="kk-KZ"/>
        </w:rPr>
        <w:t>8</w:t>
      </w:r>
      <w:r w:rsidRPr="00DC79A1">
        <w:rPr>
          <w:rFonts w:ascii="Times New Roman" w:hAnsi="Times New Roman" w:cs="Times New Roman"/>
          <w:sz w:val="28"/>
          <w:szCs w:val="28"/>
          <w:lang w:val="kk-KZ"/>
        </w:rPr>
        <w:t>-кестеде көрсетілген)</w:t>
      </w:r>
      <w:r w:rsidR="0071296F">
        <w:rPr>
          <w:rFonts w:ascii="Times New Roman" w:hAnsi="Times New Roman" w:cs="Times New Roman"/>
          <w:sz w:val="28"/>
          <w:szCs w:val="28"/>
          <w:lang w:val="kk-KZ"/>
        </w:rPr>
        <w:t>.</w:t>
      </w:r>
    </w:p>
    <w:p w14:paraId="1D66C52A" w14:textId="77777777" w:rsidR="004C5AD1" w:rsidRPr="00DC79A1" w:rsidRDefault="004C5AD1" w:rsidP="00AB3C01">
      <w:pPr>
        <w:ind w:firstLine="709"/>
        <w:jc w:val="both"/>
        <w:rPr>
          <w:rFonts w:ascii="Times New Roman" w:hAnsi="Times New Roman" w:cs="Times New Roman"/>
          <w:sz w:val="28"/>
          <w:szCs w:val="28"/>
          <w:lang w:val="kk-KZ"/>
        </w:rPr>
      </w:pPr>
    </w:p>
    <w:p w14:paraId="0AA69535" w14:textId="630D9920" w:rsidR="004C5AD1" w:rsidRPr="00DC79A1" w:rsidRDefault="004C5AD1" w:rsidP="004C5AD1">
      <w:pPr>
        <w:jc w:val="both"/>
        <w:rPr>
          <w:rFonts w:ascii="Times New Roman" w:hAnsi="Times New Roman" w:cs="Times New Roman"/>
          <w:bCs/>
          <w:sz w:val="28"/>
          <w:szCs w:val="28"/>
          <w:lang w:val="kk-KZ"/>
        </w:rPr>
      </w:pPr>
      <w:r w:rsidRPr="00DC79A1">
        <w:rPr>
          <w:rFonts w:ascii="Times New Roman" w:hAnsi="Times New Roman" w:cs="Times New Roman"/>
          <w:sz w:val="28"/>
          <w:szCs w:val="28"/>
          <w:lang w:val="kk-KZ"/>
        </w:rPr>
        <w:t>Кесте 1</w:t>
      </w:r>
      <w:r w:rsidR="00274FC4">
        <w:rPr>
          <w:rFonts w:ascii="Times New Roman" w:hAnsi="Times New Roman" w:cs="Times New Roman"/>
          <w:sz w:val="28"/>
          <w:szCs w:val="28"/>
          <w:lang w:val="kk-KZ"/>
        </w:rPr>
        <w:t>8</w:t>
      </w:r>
      <w:r w:rsidR="003430EB">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w:t>
      </w:r>
      <w:r w:rsidRPr="00DC79A1">
        <w:rPr>
          <w:rFonts w:ascii="Times New Roman" w:hAnsi="Times New Roman" w:cs="Times New Roman"/>
          <w:bCs/>
          <w:sz w:val="28"/>
          <w:szCs w:val="28"/>
          <w:lang w:val="kk-KZ"/>
        </w:rPr>
        <w:t xml:space="preserve">Эксперименттік және бақылау топтары студенттерінің </w:t>
      </w:r>
      <w:r w:rsidRPr="00DC79A1">
        <w:rPr>
          <w:rFonts w:ascii="Times New Roman" w:hAnsi="Times New Roman" w:cs="Times New Roman"/>
          <w:sz w:val="28"/>
          <w:szCs w:val="28"/>
          <w:lang w:val="kk-KZ"/>
        </w:rPr>
        <w:t>мінез-құлық компоненттерінің</w:t>
      </w:r>
      <w:r w:rsidRPr="00DC79A1">
        <w:rPr>
          <w:rFonts w:ascii="Times New Roman" w:hAnsi="Times New Roman" w:cs="Times New Roman"/>
          <w:bCs/>
          <w:sz w:val="28"/>
          <w:szCs w:val="28"/>
          <w:lang w:val="kk-KZ"/>
        </w:rPr>
        <w:t xml:space="preserve"> кешенді бағдарлама өткізгеннен кейінгі көрсеткіш нәтижелері (орташа ұпай, U-критерий, р-мәнділігі)</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9"/>
        <w:gridCol w:w="1185"/>
        <w:gridCol w:w="1053"/>
        <w:gridCol w:w="830"/>
        <w:gridCol w:w="694"/>
        <w:gridCol w:w="984"/>
        <w:gridCol w:w="1572"/>
      </w:tblGrid>
      <w:tr w:rsidR="004359AF" w:rsidRPr="00F33250" w14:paraId="58EB50E6" w14:textId="77777777" w:rsidTr="004C5AD1">
        <w:trPr>
          <w:jc w:val="center"/>
        </w:trPr>
        <w:tc>
          <w:tcPr>
            <w:tcW w:w="3429" w:type="dxa"/>
            <w:shd w:val="clear" w:color="auto" w:fill="auto"/>
          </w:tcPr>
          <w:p w14:paraId="06116581" w14:textId="77777777" w:rsidR="004C5AD1" w:rsidRPr="00F33250" w:rsidRDefault="004C5AD1" w:rsidP="004C5AD1">
            <w:pPr>
              <w:jc w:val="center"/>
              <w:rPr>
                <w:rFonts w:ascii="Times New Roman" w:hAnsi="Times New Roman" w:cs="Times New Roman"/>
              </w:rPr>
            </w:pPr>
            <w:bookmarkStart w:id="12" w:name="_Hlk149312583"/>
            <w:r w:rsidRPr="00F33250">
              <w:rPr>
                <w:rFonts w:ascii="Times New Roman" w:hAnsi="Times New Roman" w:cs="Times New Roman"/>
              </w:rPr>
              <w:t>Копинг-стратегияларының диагностикалық көрсеткіштері</w:t>
            </w:r>
          </w:p>
        </w:tc>
        <w:tc>
          <w:tcPr>
            <w:tcW w:w="2238" w:type="dxa"/>
            <w:gridSpan w:val="2"/>
            <w:shd w:val="clear" w:color="auto" w:fill="auto"/>
          </w:tcPr>
          <w:p w14:paraId="646FC912"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Эксперименттік топ</w:t>
            </w:r>
          </w:p>
        </w:tc>
        <w:tc>
          <w:tcPr>
            <w:tcW w:w="1524" w:type="dxa"/>
            <w:gridSpan w:val="2"/>
            <w:shd w:val="clear" w:color="auto" w:fill="auto"/>
          </w:tcPr>
          <w:p w14:paraId="2F81B51F"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Бақылау тобы</w:t>
            </w:r>
          </w:p>
        </w:tc>
        <w:tc>
          <w:tcPr>
            <w:tcW w:w="984" w:type="dxa"/>
            <w:shd w:val="clear" w:color="auto" w:fill="auto"/>
          </w:tcPr>
          <w:p w14:paraId="1E0E2A39"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U эмп.,</w:t>
            </w:r>
          </w:p>
          <w:p w14:paraId="20769CE2"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w:t>
            </w:r>
          </w:p>
        </w:tc>
        <w:tc>
          <w:tcPr>
            <w:tcW w:w="1572" w:type="dxa"/>
            <w:shd w:val="clear" w:color="auto" w:fill="auto"/>
          </w:tcPr>
          <w:p w14:paraId="016D4B38"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 xml:space="preserve">Мәнділігі </w:t>
            </w:r>
          </w:p>
        </w:tc>
      </w:tr>
      <w:tr w:rsidR="003430EB" w:rsidRPr="00F33250" w14:paraId="6CC94139" w14:textId="77777777" w:rsidTr="004C5AD1">
        <w:trPr>
          <w:jc w:val="center"/>
        </w:trPr>
        <w:tc>
          <w:tcPr>
            <w:tcW w:w="3429" w:type="dxa"/>
            <w:shd w:val="clear" w:color="auto" w:fill="auto"/>
          </w:tcPr>
          <w:p w14:paraId="0B955873" w14:textId="7FD81613" w:rsidR="003430EB" w:rsidRPr="00F33250" w:rsidRDefault="003430EB" w:rsidP="004C5AD1">
            <w:pPr>
              <w:jc w:val="center"/>
              <w:rPr>
                <w:rFonts w:ascii="Times New Roman" w:hAnsi="Times New Roman" w:cs="Times New Roman"/>
                <w:lang w:val="kk-KZ"/>
              </w:rPr>
            </w:pPr>
            <w:r w:rsidRPr="00F33250">
              <w:rPr>
                <w:rFonts w:ascii="Times New Roman" w:hAnsi="Times New Roman" w:cs="Times New Roman"/>
                <w:lang w:val="kk-KZ"/>
              </w:rPr>
              <w:t>1</w:t>
            </w:r>
          </w:p>
        </w:tc>
        <w:tc>
          <w:tcPr>
            <w:tcW w:w="2238" w:type="dxa"/>
            <w:gridSpan w:val="2"/>
            <w:shd w:val="clear" w:color="auto" w:fill="auto"/>
          </w:tcPr>
          <w:p w14:paraId="7B6ED857" w14:textId="1FD3C62C" w:rsidR="003430EB" w:rsidRPr="00F33250" w:rsidRDefault="003430EB" w:rsidP="004C5AD1">
            <w:pPr>
              <w:jc w:val="center"/>
              <w:rPr>
                <w:rFonts w:ascii="Times New Roman" w:hAnsi="Times New Roman" w:cs="Times New Roman"/>
                <w:lang w:val="kk-KZ"/>
              </w:rPr>
            </w:pPr>
            <w:r w:rsidRPr="00F33250">
              <w:rPr>
                <w:rFonts w:ascii="Times New Roman" w:hAnsi="Times New Roman" w:cs="Times New Roman"/>
                <w:lang w:val="kk-KZ"/>
              </w:rPr>
              <w:t>2</w:t>
            </w:r>
          </w:p>
        </w:tc>
        <w:tc>
          <w:tcPr>
            <w:tcW w:w="1524" w:type="dxa"/>
            <w:gridSpan w:val="2"/>
            <w:shd w:val="clear" w:color="auto" w:fill="auto"/>
          </w:tcPr>
          <w:p w14:paraId="666E7405" w14:textId="1A6655C9" w:rsidR="003430EB" w:rsidRPr="00F33250" w:rsidRDefault="003430EB" w:rsidP="004C5AD1">
            <w:pPr>
              <w:jc w:val="center"/>
              <w:rPr>
                <w:rFonts w:ascii="Times New Roman" w:hAnsi="Times New Roman" w:cs="Times New Roman"/>
                <w:lang w:val="kk-KZ"/>
              </w:rPr>
            </w:pPr>
            <w:r w:rsidRPr="00F33250">
              <w:rPr>
                <w:rFonts w:ascii="Times New Roman" w:hAnsi="Times New Roman" w:cs="Times New Roman"/>
                <w:lang w:val="kk-KZ"/>
              </w:rPr>
              <w:t>3</w:t>
            </w:r>
          </w:p>
        </w:tc>
        <w:tc>
          <w:tcPr>
            <w:tcW w:w="984" w:type="dxa"/>
            <w:shd w:val="clear" w:color="auto" w:fill="auto"/>
          </w:tcPr>
          <w:p w14:paraId="3665CBBE" w14:textId="62F5C4A7" w:rsidR="003430EB" w:rsidRPr="00F33250" w:rsidRDefault="003430EB" w:rsidP="004C5AD1">
            <w:pPr>
              <w:jc w:val="center"/>
              <w:rPr>
                <w:rFonts w:ascii="Times New Roman" w:hAnsi="Times New Roman" w:cs="Times New Roman"/>
                <w:lang w:val="kk-KZ"/>
              </w:rPr>
            </w:pPr>
            <w:r w:rsidRPr="00F33250">
              <w:rPr>
                <w:rFonts w:ascii="Times New Roman" w:hAnsi="Times New Roman" w:cs="Times New Roman"/>
                <w:lang w:val="kk-KZ"/>
              </w:rPr>
              <w:t>4</w:t>
            </w:r>
          </w:p>
        </w:tc>
        <w:tc>
          <w:tcPr>
            <w:tcW w:w="1572" w:type="dxa"/>
            <w:shd w:val="clear" w:color="auto" w:fill="auto"/>
          </w:tcPr>
          <w:p w14:paraId="7A460F63" w14:textId="09862332" w:rsidR="003430EB" w:rsidRPr="00F33250" w:rsidRDefault="003430EB" w:rsidP="004C5AD1">
            <w:pPr>
              <w:jc w:val="center"/>
              <w:rPr>
                <w:rFonts w:ascii="Times New Roman" w:hAnsi="Times New Roman" w:cs="Times New Roman"/>
                <w:lang w:val="kk-KZ"/>
              </w:rPr>
            </w:pPr>
            <w:r w:rsidRPr="00F33250">
              <w:rPr>
                <w:rFonts w:ascii="Times New Roman" w:hAnsi="Times New Roman" w:cs="Times New Roman"/>
                <w:lang w:val="kk-KZ"/>
              </w:rPr>
              <w:t>5</w:t>
            </w:r>
          </w:p>
        </w:tc>
      </w:tr>
      <w:tr w:rsidR="004359AF" w:rsidRPr="00F33250" w14:paraId="130E5C0C" w14:textId="77777777" w:rsidTr="004C5AD1">
        <w:trPr>
          <w:jc w:val="center"/>
        </w:trPr>
        <w:tc>
          <w:tcPr>
            <w:tcW w:w="3429" w:type="dxa"/>
            <w:tcBorders>
              <w:top w:val="single" w:sz="4" w:space="0" w:color="auto"/>
            </w:tcBorders>
            <w:shd w:val="clear" w:color="auto" w:fill="auto"/>
            <w:vAlign w:val="center"/>
          </w:tcPr>
          <w:p w14:paraId="568B722E" w14:textId="77777777" w:rsidR="004C5AD1" w:rsidRPr="00F33250" w:rsidRDefault="004C5AD1" w:rsidP="004C5AD1">
            <w:pPr>
              <w:jc w:val="both"/>
              <w:rPr>
                <w:rFonts w:ascii="Times New Roman" w:hAnsi="Times New Roman" w:cs="Times New Roman"/>
              </w:rPr>
            </w:pPr>
          </w:p>
        </w:tc>
        <w:tc>
          <w:tcPr>
            <w:tcW w:w="1185" w:type="dxa"/>
            <w:shd w:val="clear" w:color="auto" w:fill="auto"/>
            <w:vAlign w:val="center"/>
          </w:tcPr>
          <w:p w14:paraId="3EA81FDC"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de-DE"/>
              </w:rPr>
              <w:t>M</w:t>
            </w:r>
          </w:p>
        </w:tc>
        <w:tc>
          <w:tcPr>
            <w:tcW w:w="1053" w:type="dxa"/>
            <w:shd w:val="clear" w:color="auto" w:fill="auto"/>
            <w:vAlign w:val="center"/>
          </w:tcPr>
          <w:p w14:paraId="52DB09E5"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σ</w:t>
            </w:r>
          </w:p>
        </w:tc>
        <w:tc>
          <w:tcPr>
            <w:tcW w:w="830" w:type="dxa"/>
            <w:shd w:val="clear" w:color="auto" w:fill="auto"/>
            <w:vAlign w:val="center"/>
          </w:tcPr>
          <w:p w14:paraId="38178144"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de-DE"/>
              </w:rPr>
              <w:t>M</w:t>
            </w:r>
          </w:p>
        </w:tc>
        <w:tc>
          <w:tcPr>
            <w:tcW w:w="694" w:type="dxa"/>
            <w:shd w:val="clear" w:color="auto" w:fill="auto"/>
            <w:vAlign w:val="center"/>
          </w:tcPr>
          <w:p w14:paraId="78C6D6D4"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σ</w:t>
            </w:r>
          </w:p>
        </w:tc>
        <w:tc>
          <w:tcPr>
            <w:tcW w:w="984" w:type="dxa"/>
            <w:tcBorders>
              <w:right w:val="nil"/>
            </w:tcBorders>
            <w:shd w:val="clear" w:color="auto" w:fill="auto"/>
            <w:vAlign w:val="center"/>
          </w:tcPr>
          <w:p w14:paraId="7F2C8E01" w14:textId="77777777" w:rsidR="004C5AD1" w:rsidRPr="00F33250" w:rsidRDefault="004C5AD1" w:rsidP="004C5AD1">
            <w:pPr>
              <w:autoSpaceDE w:val="0"/>
              <w:autoSpaceDN w:val="0"/>
              <w:adjustRightInd w:val="0"/>
              <w:jc w:val="center"/>
              <w:rPr>
                <w:rFonts w:ascii="Times New Roman" w:hAnsi="Times New Roman" w:cs="Times New Roman"/>
              </w:rPr>
            </w:pPr>
          </w:p>
        </w:tc>
        <w:tc>
          <w:tcPr>
            <w:tcW w:w="1572" w:type="dxa"/>
            <w:tcBorders>
              <w:left w:val="nil"/>
            </w:tcBorders>
            <w:shd w:val="clear" w:color="auto" w:fill="auto"/>
            <w:vAlign w:val="center"/>
          </w:tcPr>
          <w:p w14:paraId="6B50BA77" w14:textId="77777777" w:rsidR="004C5AD1" w:rsidRPr="00F33250" w:rsidRDefault="004C5AD1" w:rsidP="004C5AD1">
            <w:pPr>
              <w:jc w:val="center"/>
              <w:rPr>
                <w:rFonts w:ascii="Times New Roman" w:hAnsi="Times New Roman" w:cs="Times New Roman"/>
              </w:rPr>
            </w:pPr>
          </w:p>
        </w:tc>
      </w:tr>
      <w:tr w:rsidR="004359AF" w:rsidRPr="00F33250" w14:paraId="7A0107E7" w14:textId="77777777" w:rsidTr="003430EB">
        <w:trPr>
          <w:jc w:val="center"/>
        </w:trPr>
        <w:tc>
          <w:tcPr>
            <w:tcW w:w="3429" w:type="dxa"/>
            <w:tcBorders>
              <w:bottom w:val="single" w:sz="4" w:space="0" w:color="auto"/>
            </w:tcBorders>
            <w:shd w:val="clear" w:color="auto" w:fill="auto"/>
            <w:vAlign w:val="center"/>
          </w:tcPr>
          <w:p w14:paraId="28EDF2BB" w14:textId="77777777" w:rsidR="004C5AD1" w:rsidRPr="00F33250" w:rsidRDefault="004C5AD1" w:rsidP="004C5AD1">
            <w:pPr>
              <w:jc w:val="both"/>
              <w:rPr>
                <w:rFonts w:ascii="Times New Roman" w:hAnsi="Times New Roman" w:cs="Times New Roman"/>
                <w:lang w:val="kk-KZ"/>
              </w:rPr>
            </w:pPr>
            <w:r w:rsidRPr="00F33250">
              <w:rPr>
                <w:rFonts w:ascii="Times New Roman" w:hAnsi="Times New Roman" w:cs="Times New Roman"/>
                <w:lang w:val="kk-KZ"/>
              </w:rPr>
              <w:t>Позитивті</w:t>
            </w:r>
            <w:r w:rsidRPr="00F33250">
              <w:rPr>
                <w:rFonts w:ascii="Times New Roman" w:hAnsi="Times New Roman" w:cs="Times New Roman"/>
              </w:rPr>
              <w:t xml:space="preserve"> қайта құру және тұлғалық өсу</w:t>
            </w:r>
          </w:p>
        </w:tc>
        <w:tc>
          <w:tcPr>
            <w:tcW w:w="1185" w:type="dxa"/>
            <w:tcBorders>
              <w:bottom w:val="single" w:sz="4" w:space="0" w:color="auto"/>
            </w:tcBorders>
            <w:shd w:val="clear" w:color="auto" w:fill="auto"/>
            <w:vAlign w:val="center"/>
          </w:tcPr>
          <w:p w14:paraId="4B85B684"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12,50</w:t>
            </w:r>
          </w:p>
        </w:tc>
        <w:tc>
          <w:tcPr>
            <w:tcW w:w="1053" w:type="dxa"/>
            <w:tcBorders>
              <w:bottom w:val="single" w:sz="4" w:space="0" w:color="auto"/>
            </w:tcBorders>
            <w:shd w:val="clear" w:color="auto" w:fill="auto"/>
            <w:vAlign w:val="center"/>
          </w:tcPr>
          <w:p w14:paraId="63B7C3D6"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1,62</w:t>
            </w:r>
          </w:p>
        </w:tc>
        <w:tc>
          <w:tcPr>
            <w:tcW w:w="830" w:type="dxa"/>
            <w:tcBorders>
              <w:bottom w:val="single" w:sz="4" w:space="0" w:color="auto"/>
            </w:tcBorders>
            <w:shd w:val="clear" w:color="auto" w:fill="auto"/>
            <w:vAlign w:val="center"/>
          </w:tcPr>
          <w:p w14:paraId="1BE0D970"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11,15</w:t>
            </w:r>
          </w:p>
        </w:tc>
        <w:tc>
          <w:tcPr>
            <w:tcW w:w="694" w:type="dxa"/>
            <w:tcBorders>
              <w:bottom w:val="single" w:sz="4" w:space="0" w:color="auto"/>
            </w:tcBorders>
            <w:shd w:val="clear" w:color="auto" w:fill="auto"/>
            <w:vAlign w:val="center"/>
          </w:tcPr>
          <w:p w14:paraId="1C02585C"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2,60</w:t>
            </w:r>
          </w:p>
        </w:tc>
        <w:tc>
          <w:tcPr>
            <w:tcW w:w="984" w:type="dxa"/>
            <w:tcBorders>
              <w:bottom w:val="single" w:sz="4" w:space="0" w:color="auto"/>
            </w:tcBorders>
            <w:shd w:val="clear" w:color="auto" w:fill="auto"/>
            <w:vAlign w:val="center"/>
          </w:tcPr>
          <w:p w14:paraId="21047D84"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de-DE"/>
              </w:rPr>
              <w:t>599,00</w:t>
            </w:r>
          </w:p>
          <w:p w14:paraId="444FFE5B"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р=.040</w:t>
            </w:r>
          </w:p>
        </w:tc>
        <w:tc>
          <w:tcPr>
            <w:tcW w:w="1572" w:type="dxa"/>
            <w:tcBorders>
              <w:bottom w:val="single" w:sz="4" w:space="0" w:color="auto"/>
            </w:tcBorders>
            <w:shd w:val="clear" w:color="auto" w:fill="auto"/>
            <w:vAlign w:val="center"/>
          </w:tcPr>
          <w:p w14:paraId="4BDDB4E3"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мәнді</w:t>
            </w:r>
          </w:p>
          <w:p w14:paraId="13713B6A"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en-US"/>
              </w:rPr>
              <w:t>U</w:t>
            </w:r>
            <w:r w:rsidRPr="00F33250">
              <w:rPr>
                <w:rFonts w:ascii="Times New Roman" w:hAnsi="Times New Roman" w:cs="Times New Roman"/>
                <w:vertAlign w:val="subscript"/>
              </w:rPr>
              <w:t>эмп</w:t>
            </w:r>
            <w:r w:rsidRPr="00F33250">
              <w:rPr>
                <w:rFonts w:ascii="Times New Roman" w:hAnsi="Times New Roman" w:cs="Times New Roman"/>
              </w:rPr>
              <w:t xml:space="preserve"> </w:t>
            </w:r>
            <w:r w:rsidRPr="00F33250">
              <w:rPr>
                <w:rFonts w:ascii="Times New Roman" w:hAnsi="Times New Roman" w:cs="Times New Roman"/>
                <w:vertAlign w:val="subscript"/>
              </w:rPr>
              <w:t xml:space="preserve">&lt; </w:t>
            </w:r>
            <w:r w:rsidRPr="00F33250">
              <w:rPr>
                <w:rFonts w:ascii="Times New Roman" w:hAnsi="Times New Roman" w:cs="Times New Roman"/>
                <w:lang w:val="en-US"/>
              </w:rPr>
              <w:t>U</w:t>
            </w:r>
            <w:r w:rsidRPr="00F33250">
              <w:rPr>
                <w:rFonts w:ascii="Times New Roman" w:hAnsi="Times New Roman" w:cs="Times New Roman"/>
                <w:vertAlign w:val="subscript"/>
              </w:rPr>
              <w:t>кр</w:t>
            </w:r>
          </w:p>
        </w:tc>
      </w:tr>
      <w:tr w:rsidR="004359AF" w:rsidRPr="00F33250" w14:paraId="5897E29E" w14:textId="77777777" w:rsidTr="003430EB">
        <w:trPr>
          <w:jc w:val="center"/>
        </w:trPr>
        <w:tc>
          <w:tcPr>
            <w:tcW w:w="3429" w:type="dxa"/>
            <w:tcBorders>
              <w:bottom w:val="nil"/>
            </w:tcBorders>
            <w:shd w:val="clear" w:color="auto" w:fill="auto"/>
            <w:vAlign w:val="center"/>
          </w:tcPr>
          <w:p w14:paraId="1499242E" w14:textId="77777777" w:rsidR="004C5AD1" w:rsidRPr="00F33250" w:rsidRDefault="004C5AD1" w:rsidP="004C5AD1">
            <w:pPr>
              <w:jc w:val="both"/>
              <w:rPr>
                <w:rFonts w:ascii="Times New Roman" w:hAnsi="Times New Roman" w:cs="Times New Roman"/>
                <w:lang w:val="kk-KZ"/>
              </w:rPr>
            </w:pPr>
            <w:r w:rsidRPr="00F33250">
              <w:rPr>
                <w:rFonts w:ascii="Times New Roman" w:hAnsi="Times New Roman" w:cs="Times New Roman"/>
                <w:lang w:val="kk-KZ"/>
              </w:rPr>
              <w:t>Мәселеден ойша кету</w:t>
            </w:r>
          </w:p>
        </w:tc>
        <w:tc>
          <w:tcPr>
            <w:tcW w:w="1185" w:type="dxa"/>
            <w:tcBorders>
              <w:bottom w:val="nil"/>
            </w:tcBorders>
            <w:shd w:val="clear" w:color="auto" w:fill="auto"/>
            <w:vAlign w:val="center"/>
          </w:tcPr>
          <w:p w14:paraId="520DA48B"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11,55</w:t>
            </w:r>
          </w:p>
        </w:tc>
        <w:tc>
          <w:tcPr>
            <w:tcW w:w="1053" w:type="dxa"/>
            <w:tcBorders>
              <w:bottom w:val="nil"/>
            </w:tcBorders>
            <w:shd w:val="clear" w:color="auto" w:fill="auto"/>
            <w:vAlign w:val="center"/>
          </w:tcPr>
          <w:p w14:paraId="706E4C4C"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1,50</w:t>
            </w:r>
          </w:p>
        </w:tc>
        <w:tc>
          <w:tcPr>
            <w:tcW w:w="830" w:type="dxa"/>
            <w:tcBorders>
              <w:bottom w:val="nil"/>
            </w:tcBorders>
            <w:shd w:val="clear" w:color="auto" w:fill="auto"/>
            <w:vAlign w:val="center"/>
          </w:tcPr>
          <w:p w14:paraId="5271FDB7"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10,63</w:t>
            </w:r>
          </w:p>
        </w:tc>
        <w:tc>
          <w:tcPr>
            <w:tcW w:w="694" w:type="dxa"/>
            <w:tcBorders>
              <w:bottom w:val="nil"/>
            </w:tcBorders>
            <w:shd w:val="clear" w:color="auto" w:fill="auto"/>
            <w:vAlign w:val="center"/>
          </w:tcPr>
          <w:p w14:paraId="7A1F23ED"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2,01</w:t>
            </w:r>
          </w:p>
        </w:tc>
        <w:tc>
          <w:tcPr>
            <w:tcW w:w="984" w:type="dxa"/>
            <w:tcBorders>
              <w:bottom w:val="nil"/>
            </w:tcBorders>
            <w:shd w:val="clear" w:color="auto" w:fill="auto"/>
            <w:vAlign w:val="center"/>
          </w:tcPr>
          <w:p w14:paraId="2C9F5F07" w14:textId="7053B793" w:rsidR="004C5AD1" w:rsidRPr="00F33250" w:rsidRDefault="004C5AD1" w:rsidP="003430EB">
            <w:pPr>
              <w:jc w:val="center"/>
              <w:rPr>
                <w:rFonts w:ascii="Times New Roman" w:hAnsi="Times New Roman" w:cs="Times New Roman"/>
              </w:rPr>
            </w:pPr>
            <w:r w:rsidRPr="00F33250">
              <w:rPr>
                <w:rFonts w:ascii="Times New Roman" w:hAnsi="Times New Roman" w:cs="Times New Roman"/>
                <w:lang w:val="de-DE"/>
              </w:rPr>
              <w:t>573,50</w:t>
            </w:r>
            <w:r w:rsidR="00F33250" w:rsidRPr="00F33250">
              <w:rPr>
                <w:rFonts w:ascii="Times New Roman" w:hAnsi="Times New Roman" w:cs="Times New Roman"/>
              </w:rPr>
              <w:t xml:space="preserve"> р=.025</w:t>
            </w:r>
          </w:p>
        </w:tc>
        <w:tc>
          <w:tcPr>
            <w:tcW w:w="1572" w:type="dxa"/>
            <w:tcBorders>
              <w:bottom w:val="nil"/>
            </w:tcBorders>
            <w:shd w:val="clear" w:color="auto" w:fill="auto"/>
            <w:vAlign w:val="center"/>
          </w:tcPr>
          <w:p w14:paraId="1020E257" w14:textId="6A8F619A" w:rsidR="004C5AD1" w:rsidRPr="00F33250" w:rsidRDefault="004C5AD1" w:rsidP="003430EB">
            <w:pPr>
              <w:jc w:val="center"/>
              <w:rPr>
                <w:rFonts w:ascii="Times New Roman" w:hAnsi="Times New Roman" w:cs="Times New Roman"/>
                <w:lang w:val="kk-KZ"/>
              </w:rPr>
            </w:pPr>
            <w:r w:rsidRPr="00F33250">
              <w:rPr>
                <w:rFonts w:ascii="Times New Roman" w:hAnsi="Times New Roman" w:cs="Times New Roman"/>
                <w:lang w:val="kk-KZ"/>
              </w:rPr>
              <w:t>мәнді</w:t>
            </w:r>
            <w:r w:rsidR="00F33250" w:rsidRPr="00F33250">
              <w:rPr>
                <w:rFonts w:ascii="Times New Roman" w:hAnsi="Times New Roman" w:cs="Times New Roman"/>
                <w:lang w:val="en-US"/>
              </w:rPr>
              <w:t xml:space="preserve"> U</w:t>
            </w:r>
            <w:r w:rsidR="00F33250" w:rsidRPr="00F33250">
              <w:rPr>
                <w:rFonts w:ascii="Times New Roman" w:hAnsi="Times New Roman" w:cs="Times New Roman"/>
                <w:vertAlign w:val="subscript"/>
              </w:rPr>
              <w:t>эмп</w:t>
            </w:r>
            <w:r w:rsidR="00F33250" w:rsidRPr="00F33250">
              <w:rPr>
                <w:rFonts w:ascii="Times New Roman" w:hAnsi="Times New Roman" w:cs="Times New Roman"/>
              </w:rPr>
              <w:t xml:space="preserve"> </w:t>
            </w:r>
            <w:r w:rsidR="00F33250" w:rsidRPr="00F33250">
              <w:rPr>
                <w:rFonts w:ascii="Times New Roman" w:hAnsi="Times New Roman" w:cs="Times New Roman"/>
                <w:vertAlign w:val="subscript"/>
              </w:rPr>
              <w:t xml:space="preserve">&lt; </w:t>
            </w:r>
            <w:r w:rsidR="00F33250" w:rsidRPr="00F33250">
              <w:rPr>
                <w:rFonts w:ascii="Times New Roman" w:hAnsi="Times New Roman" w:cs="Times New Roman"/>
                <w:lang w:val="en-US"/>
              </w:rPr>
              <w:t>U</w:t>
            </w:r>
            <w:r w:rsidR="00F33250" w:rsidRPr="00F33250">
              <w:rPr>
                <w:rFonts w:ascii="Times New Roman" w:hAnsi="Times New Roman" w:cs="Times New Roman"/>
                <w:vertAlign w:val="subscript"/>
              </w:rPr>
              <w:t>кр</w:t>
            </w:r>
          </w:p>
        </w:tc>
      </w:tr>
      <w:tr w:rsidR="004359AF" w:rsidRPr="00F33250" w14:paraId="72C266DF" w14:textId="77777777" w:rsidTr="004C5AD1">
        <w:trPr>
          <w:jc w:val="center"/>
        </w:trPr>
        <w:tc>
          <w:tcPr>
            <w:tcW w:w="3429" w:type="dxa"/>
            <w:shd w:val="clear" w:color="auto" w:fill="auto"/>
            <w:vAlign w:val="center"/>
          </w:tcPr>
          <w:p w14:paraId="55DDBE62" w14:textId="77777777" w:rsidR="004C5AD1" w:rsidRPr="00F33250" w:rsidRDefault="004C5AD1" w:rsidP="004C5AD1">
            <w:pPr>
              <w:jc w:val="both"/>
              <w:rPr>
                <w:rFonts w:ascii="Times New Roman" w:hAnsi="Times New Roman" w:cs="Times New Roman"/>
                <w:lang w:val="kk-KZ"/>
              </w:rPr>
            </w:pPr>
            <w:r w:rsidRPr="00F33250">
              <w:rPr>
                <w:rFonts w:ascii="Times New Roman" w:hAnsi="Times New Roman" w:cs="Times New Roman"/>
                <w:lang w:val="kk-KZ"/>
              </w:rPr>
              <w:t>Эмоцияларға шоғырлану және олардың белсенді көрінісі</w:t>
            </w:r>
          </w:p>
        </w:tc>
        <w:tc>
          <w:tcPr>
            <w:tcW w:w="1185" w:type="dxa"/>
            <w:shd w:val="clear" w:color="auto" w:fill="auto"/>
            <w:vAlign w:val="center"/>
          </w:tcPr>
          <w:p w14:paraId="36DDA086"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10,75</w:t>
            </w:r>
          </w:p>
        </w:tc>
        <w:tc>
          <w:tcPr>
            <w:tcW w:w="1053" w:type="dxa"/>
            <w:shd w:val="clear" w:color="auto" w:fill="auto"/>
            <w:vAlign w:val="center"/>
          </w:tcPr>
          <w:p w14:paraId="6F64163C"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1,55</w:t>
            </w:r>
          </w:p>
        </w:tc>
        <w:tc>
          <w:tcPr>
            <w:tcW w:w="830" w:type="dxa"/>
            <w:shd w:val="clear" w:color="auto" w:fill="auto"/>
            <w:vAlign w:val="center"/>
          </w:tcPr>
          <w:p w14:paraId="6DB5E8AA"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11,08</w:t>
            </w:r>
          </w:p>
        </w:tc>
        <w:tc>
          <w:tcPr>
            <w:tcW w:w="694" w:type="dxa"/>
            <w:shd w:val="clear" w:color="auto" w:fill="auto"/>
            <w:vAlign w:val="center"/>
          </w:tcPr>
          <w:p w14:paraId="76ABBF1C"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2,72</w:t>
            </w:r>
          </w:p>
        </w:tc>
        <w:tc>
          <w:tcPr>
            <w:tcW w:w="984" w:type="dxa"/>
            <w:shd w:val="clear" w:color="auto" w:fill="auto"/>
            <w:vAlign w:val="center"/>
          </w:tcPr>
          <w:p w14:paraId="35CF9107"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de-DE"/>
              </w:rPr>
              <w:t>745,50</w:t>
            </w:r>
          </w:p>
          <w:p w14:paraId="76FB9D1F"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р=.596</w:t>
            </w:r>
          </w:p>
        </w:tc>
        <w:tc>
          <w:tcPr>
            <w:tcW w:w="1572" w:type="dxa"/>
            <w:shd w:val="clear" w:color="auto" w:fill="auto"/>
            <w:vAlign w:val="center"/>
          </w:tcPr>
          <w:p w14:paraId="2DC79776"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 xml:space="preserve">мәнді емес </w:t>
            </w:r>
          </w:p>
          <w:p w14:paraId="5D0A649B"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en-US"/>
              </w:rPr>
              <w:t>U</w:t>
            </w:r>
            <w:r w:rsidRPr="00F33250">
              <w:rPr>
                <w:rFonts w:ascii="Times New Roman" w:hAnsi="Times New Roman" w:cs="Times New Roman"/>
                <w:vertAlign w:val="subscript"/>
              </w:rPr>
              <w:t>эмп</w:t>
            </w:r>
            <w:r w:rsidRPr="00F33250">
              <w:rPr>
                <w:rFonts w:ascii="Times New Roman" w:hAnsi="Times New Roman" w:cs="Times New Roman"/>
              </w:rPr>
              <w:t xml:space="preserve"> </w:t>
            </w:r>
            <w:r w:rsidRPr="00F33250">
              <w:rPr>
                <w:rFonts w:ascii="Times New Roman" w:hAnsi="Times New Roman" w:cs="Times New Roman"/>
                <w:vertAlign w:val="subscript"/>
              </w:rPr>
              <w:t xml:space="preserve">&gt; </w:t>
            </w:r>
            <w:r w:rsidRPr="00F33250">
              <w:rPr>
                <w:rFonts w:ascii="Times New Roman" w:hAnsi="Times New Roman" w:cs="Times New Roman"/>
                <w:lang w:val="en-US"/>
              </w:rPr>
              <w:t>U</w:t>
            </w:r>
            <w:r w:rsidRPr="00F33250">
              <w:rPr>
                <w:rFonts w:ascii="Times New Roman" w:hAnsi="Times New Roman" w:cs="Times New Roman"/>
                <w:vertAlign w:val="subscript"/>
              </w:rPr>
              <w:t>кр</w:t>
            </w:r>
          </w:p>
        </w:tc>
      </w:tr>
      <w:tr w:rsidR="004359AF" w:rsidRPr="00F33250" w14:paraId="75C0111D" w14:textId="77777777" w:rsidTr="004C5AD1">
        <w:trPr>
          <w:jc w:val="center"/>
        </w:trPr>
        <w:tc>
          <w:tcPr>
            <w:tcW w:w="3429" w:type="dxa"/>
            <w:shd w:val="clear" w:color="auto" w:fill="auto"/>
            <w:vAlign w:val="center"/>
          </w:tcPr>
          <w:p w14:paraId="26F16DAD" w14:textId="77777777" w:rsidR="004C5AD1" w:rsidRPr="00F33250" w:rsidRDefault="004C5AD1" w:rsidP="004C5AD1">
            <w:pPr>
              <w:jc w:val="both"/>
              <w:rPr>
                <w:rFonts w:ascii="Times New Roman" w:hAnsi="Times New Roman" w:cs="Times New Roman"/>
                <w:lang w:val="kk-KZ"/>
              </w:rPr>
            </w:pPr>
            <w:r w:rsidRPr="00F33250">
              <w:rPr>
                <w:rFonts w:ascii="Times New Roman" w:hAnsi="Times New Roman" w:cs="Times New Roman"/>
                <w:lang w:val="kk-KZ"/>
              </w:rPr>
              <w:t>Инструменталды</w:t>
            </w:r>
            <w:r w:rsidRPr="00F33250">
              <w:rPr>
                <w:rFonts w:ascii="Times New Roman" w:hAnsi="Times New Roman" w:cs="Times New Roman"/>
              </w:rPr>
              <w:t xml:space="preserve"> әлеуметтік қолдауды пайдалану. </w:t>
            </w:r>
          </w:p>
        </w:tc>
        <w:tc>
          <w:tcPr>
            <w:tcW w:w="1185" w:type="dxa"/>
            <w:shd w:val="clear" w:color="auto" w:fill="auto"/>
            <w:vAlign w:val="center"/>
          </w:tcPr>
          <w:p w14:paraId="170958A5"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12,93</w:t>
            </w:r>
          </w:p>
        </w:tc>
        <w:tc>
          <w:tcPr>
            <w:tcW w:w="1053" w:type="dxa"/>
            <w:shd w:val="clear" w:color="auto" w:fill="auto"/>
            <w:vAlign w:val="center"/>
          </w:tcPr>
          <w:p w14:paraId="5C9A80C4"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1,42</w:t>
            </w:r>
          </w:p>
        </w:tc>
        <w:tc>
          <w:tcPr>
            <w:tcW w:w="830" w:type="dxa"/>
            <w:shd w:val="clear" w:color="auto" w:fill="auto"/>
            <w:vAlign w:val="center"/>
          </w:tcPr>
          <w:p w14:paraId="2E4ABC57"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11,03</w:t>
            </w:r>
          </w:p>
        </w:tc>
        <w:tc>
          <w:tcPr>
            <w:tcW w:w="694" w:type="dxa"/>
            <w:shd w:val="clear" w:color="auto" w:fill="auto"/>
            <w:vAlign w:val="center"/>
          </w:tcPr>
          <w:p w14:paraId="042826FB"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2,18</w:t>
            </w:r>
          </w:p>
        </w:tc>
        <w:tc>
          <w:tcPr>
            <w:tcW w:w="984" w:type="dxa"/>
            <w:shd w:val="clear" w:color="auto" w:fill="auto"/>
            <w:vAlign w:val="center"/>
          </w:tcPr>
          <w:p w14:paraId="136C28B4"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de-DE"/>
              </w:rPr>
              <w:t>380,50</w:t>
            </w:r>
          </w:p>
          <w:p w14:paraId="376239BD"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р=.000</w:t>
            </w:r>
          </w:p>
        </w:tc>
        <w:tc>
          <w:tcPr>
            <w:tcW w:w="1572" w:type="dxa"/>
            <w:shd w:val="clear" w:color="auto" w:fill="auto"/>
            <w:vAlign w:val="center"/>
          </w:tcPr>
          <w:p w14:paraId="4E4DD1EA" w14:textId="77777777" w:rsidR="004C5AD1" w:rsidRPr="00F33250" w:rsidRDefault="004C5AD1" w:rsidP="004C5AD1">
            <w:pPr>
              <w:jc w:val="center"/>
              <w:rPr>
                <w:rFonts w:ascii="Times New Roman" w:hAnsi="Times New Roman" w:cs="Times New Roman"/>
                <w:lang w:val="en-US"/>
              </w:rPr>
            </w:pPr>
            <w:r w:rsidRPr="00F33250">
              <w:rPr>
                <w:rFonts w:ascii="Times New Roman" w:hAnsi="Times New Roman" w:cs="Times New Roman"/>
                <w:lang w:val="kk-KZ"/>
              </w:rPr>
              <w:t>мәнді</w:t>
            </w:r>
            <w:r w:rsidRPr="00F33250">
              <w:rPr>
                <w:rFonts w:ascii="Times New Roman" w:hAnsi="Times New Roman" w:cs="Times New Roman"/>
                <w:lang w:val="en-US"/>
              </w:rPr>
              <w:t xml:space="preserve"> </w:t>
            </w:r>
          </w:p>
          <w:p w14:paraId="1A7AD813"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en-US"/>
              </w:rPr>
              <w:t>U</w:t>
            </w:r>
            <w:r w:rsidRPr="00F33250">
              <w:rPr>
                <w:rFonts w:ascii="Times New Roman" w:hAnsi="Times New Roman" w:cs="Times New Roman"/>
                <w:vertAlign w:val="subscript"/>
              </w:rPr>
              <w:t>эмп</w:t>
            </w:r>
            <w:r w:rsidRPr="00F33250">
              <w:rPr>
                <w:rFonts w:ascii="Times New Roman" w:hAnsi="Times New Roman" w:cs="Times New Roman"/>
              </w:rPr>
              <w:t xml:space="preserve"> </w:t>
            </w:r>
            <w:r w:rsidRPr="00F33250">
              <w:rPr>
                <w:rFonts w:ascii="Times New Roman" w:hAnsi="Times New Roman" w:cs="Times New Roman"/>
                <w:vertAlign w:val="subscript"/>
              </w:rPr>
              <w:t xml:space="preserve">&lt; </w:t>
            </w:r>
            <w:r w:rsidRPr="00F33250">
              <w:rPr>
                <w:rFonts w:ascii="Times New Roman" w:hAnsi="Times New Roman" w:cs="Times New Roman"/>
                <w:lang w:val="en-US"/>
              </w:rPr>
              <w:t>U</w:t>
            </w:r>
            <w:r w:rsidRPr="00F33250">
              <w:rPr>
                <w:rFonts w:ascii="Times New Roman" w:hAnsi="Times New Roman" w:cs="Times New Roman"/>
                <w:vertAlign w:val="subscript"/>
              </w:rPr>
              <w:t>кр</w:t>
            </w:r>
          </w:p>
        </w:tc>
      </w:tr>
      <w:tr w:rsidR="004359AF" w:rsidRPr="00F33250" w14:paraId="23CE07E3" w14:textId="77777777" w:rsidTr="004C5AD1">
        <w:trPr>
          <w:jc w:val="center"/>
        </w:trPr>
        <w:tc>
          <w:tcPr>
            <w:tcW w:w="3429" w:type="dxa"/>
            <w:shd w:val="clear" w:color="auto" w:fill="auto"/>
            <w:vAlign w:val="center"/>
          </w:tcPr>
          <w:p w14:paraId="645D78EC" w14:textId="77777777" w:rsidR="004C5AD1" w:rsidRPr="00F33250" w:rsidRDefault="004C5AD1" w:rsidP="004C5AD1">
            <w:pPr>
              <w:jc w:val="both"/>
              <w:rPr>
                <w:rFonts w:ascii="Times New Roman" w:hAnsi="Times New Roman" w:cs="Times New Roman"/>
                <w:lang w:val="kk-KZ"/>
              </w:rPr>
            </w:pPr>
            <w:r w:rsidRPr="00F33250">
              <w:rPr>
                <w:rFonts w:ascii="Times New Roman" w:hAnsi="Times New Roman" w:cs="Times New Roman"/>
                <w:lang w:val="kk-KZ"/>
              </w:rPr>
              <w:t>Белсенді жеңу</w:t>
            </w:r>
          </w:p>
        </w:tc>
        <w:tc>
          <w:tcPr>
            <w:tcW w:w="1185" w:type="dxa"/>
            <w:shd w:val="clear" w:color="auto" w:fill="auto"/>
            <w:vAlign w:val="center"/>
          </w:tcPr>
          <w:p w14:paraId="70F4EB72"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12,63</w:t>
            </w:r>
          </w:p>
        </w:tc>
        <w:tc>
          <w:tcPr>
            <w:tcW w:w="1053" w:type="dxa"/>
            <w:shd w:val="clear" w:color="auto" w:fill="auto"/>
            <w:vAlign w:val="center"/>
          </w:tcPr>
          <w:p w14:paraId="7EF95BF6"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1,33</w:t>
            </w:r>
          </w:p>
        </w:tc>
        <w:tc>
          <w:tcPr>
            <w:tcW w:w="830" w:type="dxa"/>
            <w:shd w:val="clear" w:color="auto" w:fill="auto"/>
            <w:vAlign w:val="center"/>
          </w:tcPr>
          <w:p w14:paraId="3F49EDC5"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10,98</w:t>
            </w:r>
          </w:p>
        </w:tc>
        <w:tc>
          <w:tcPr>
            <w:tcW w:w="694" w:type="dxa"/>
            <w:shd w:val="clear" w:color="auto" w:fill="auto"/>
            <w:vAlign w:val="center"/>
          </w:tcPr>
          <w:p w14:paraId="12336CB8"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2,20</w:t>
            </w:r>
          </w:p>
        </w:tc>
        <w:tc>
          <w:tcPr>
            <w:tcW w:w="984" w:type="dxa"/>
            <w:shd w:val="clear" w:color="auto" w:fill="auto"/>
            <w:vAlign w:val="center"/>
          </w:tcPr>
          <w:p w14:paraId="59DE93A0"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de-DE"/>
              </w:rPr>
              <w:t>431,50</w:t>
            </w:r>
          </w:p>
          <w:p w14:paraId="4AD25796"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р=.000</w:t>
            </w:r>
          </w:p>
        </w:tc>
        <w:tc>
          <w:tcPr>
            <w:tcW w:w="1572" w:type="dxa"/>
            <w:shd w:val="clear" w:color="auto" w:fill="auto"/>
            <w:vAlign w:val="center"/>
          </w:tcPr>
          <w:p w14:paraId="0276F601"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мәнді</w:t>
            </w:r>
          </w:p>
          <w:p w14:paraId="28C8360B"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en-US"/>
              </w:rPr>
              <w:t>U</w:t>
            </w:r>
            <w:r w:rsidRPr="00F33250">
              <w:rPr>
                <w:rFonts w:ascii="Times New Roman" w:hAnsi="Times New Roman" w:cs="Times New Roman"/>
                <w:vertAlign w:val="subscript"/>
              </w:rPr>
              <w:t>эмп</w:t>
            </w:r>
            <w:r w:rsidRPr="00F33250">
              <w:rPr>
                <w:rFonts w:ascii="Times New Roman" w:hAnsi="Times New Roman" w:cs="Times New Roman"/>
              </w:rPr>
              <w:t xml:space="preserve"> </w:t>
            </w:r>
            <w:r w:rsidRPr="00F33250">
              <w:rPr>
                <w:rFonts w:ascii="Times New Roman" w:hAnsi="Times New Roman" w:cs="Times New Roman"/>
                <w:vertAlign w:val="subscript"/>
              </w:rPr>
              <w:t xml:space="preserve">&lt; </w:t>
            </w:r>
            <w:r w:rsidRPr="00F33250">
              <w:rPr>
                <w:rFonts w:ascii="Times New Roman" w:hAnsi="Times New Roman" w:cs="Times New Roman"/>
                <w:lang w:val="en-US"/>
              </w:rPr>
              <w:t>U</w:t>
            </w:r>
            <w:r w:rsidRPr="00F33250">
              <w:rPr>
                <w:rFonts w:ascii="Times New Roman" w:hAnsi="Times New Roman" w:cs="Times New Roman"/>
                <w:vertAlign w:val="subscript"/>
              </w:rPr>
              <w:t>кр</w:t>
            </w:r>
          </w:p>
        </w:tc>
      </w:tr>
      <w:tr w:rsidR="004359AF" w:rsidRPr="00F33250" w14:paraId="066100C4" w14:textId="77777777" w:rsidTr="004C5AD1">
        <w:trPr>
          <w:jc w:val="center"/>
        </w:trPr>
        <w:tc>
          <w:tcPr>
            <w:tcW w:w="3429" w:type="dxa"/>
            <w:shd w:val="clear" w:color="auto" w:fill="auto"/>
            <w:vAlign w:val="center"/>
          </w:tcPr>
          <w:p w14:paraId="32114950" w14:textId="77777777" w:rsidR="004C5AD1" w:rsidRPr="00F33250" w:rsidRDefault="004C5AD1" w:rsidP="004C5AD1">
            <w:pPr>
              <w:jc w:val="both"/>
              <w:rPr>
                <w:rFonts w:ascii="Times New Roman" w:hAnsi="Times New Roman" w:cs="Times New Roman"/>
                <w:lang w:val="kk-KZ"/>
              </w:rPr>
            </w:pPr>
            <w:r w:rsidRPr="00F33250">
              <w:rPr>
                <w:rFonts w:ascii="Times New Roman" w:hAnsi="Times New Roman" w:cs="Times New Roman"/>
                <w:lang w:val="kk-KZ"/>
              </w:rPr>
              <w:t>Бас тарту</w:t>
            </w:r>
          </w:p>
        </w:tc>
        <w:tc>
          <w:tcPr>
            <w:tcW w:w="1185" w:type="dxa"/>
            <w:shd w:val="clear" w:color="auto" w:fill="auto"/>
            <w:vAlign w:val="center"/>
          </w:tcPr>
          <w:p w14:paraId="5C363E3B"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10,18</w:t>
            </w:r>
          </w:p>
        </w:tc>
        <w:tc>
          <w:tcPr>
            <w:tcW w:w="1053" w:type="dxa"/>
            <w:shd w:val="clear" w:color="auto" w:fill="auto"/>
            <w:vAlign w:val="center"/>
          </w:tcPr>
          <w:p w14:paraId="27FE31CE"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1,38</w:t>
            </w:r>
          </w:p>
        </w:tc>
        <w:tc>
          <w:tcPr>
            <w:tcW w:w="830" w:type="dxa"/>
            <w:shd w:val="clear" w:color="auto" w:fill="auto"/>
            <w:vAlign w:val="center"/>
          </w:tcPr>
          <w:p w14:paraId="5DC9738A"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9,65</w:t>
            </w:r>
          </w:p>
        </w:tc>
        <w:tc>
          <w:tcPr>
            <w:tcW w:w="694" w:type="dxa"/>
            <w:shd w:val="clear" w:color="auto" w:fill="auto"/>
            <w:vAlign w:val="center"/>
          </w:tcPr>
          <w:p w14:paraId="14626ED2"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2,14</w:t>
            </w:r>
          </w:p>
        </w:tc>
        <w:tc>
          <w:tcPr>
            <w:tcW w:w="984" w:type="dxa"/>
            <w:shd w:val="clear" w:color="auto" w:fill="auto"/>
            <w:vAlign w:val="center"/>
          </w:tcPr>
          <w:p w14:paraId="1F42212B"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de-DE"/>
              </w:rPr>
              <w:t>693,50</w:t>
            </w:r>
          </w:p>
          <w:p w14:paraId="46FF2EE9"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р=.296</w:t>
            </w:r>
          </w:p>
        </w:tc>
        <w:tc>
          <w:tcPr>
            <w:tcW w:w="1572" w:type="dxa"/>
            <w:shd w:val="clear" w:color="auto" w:fill="auto"/>
            <w:vAlign w:val="center"/>
          </w:tcPr>
          <w:p w14:paraId="46B774A4"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Мәнді емес</w:t>
            </w:r>
          </w:p>
          <w:p w14:paraId="070282CF"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en-US"/>
              </w:rPr>
              <w:t>U</w:t>
            </w:r>
            <w:r w:rsidRPr="00F33250">
              <w:rPr>
                <w:rFonts w:ascii="Times New Roman" w:hAnsi="Times New Roman" w:cs="Times New Roman"/>
                <w:vertAlign w:val="subscript"/>
              </w:rPr>
              <w:t>эмп</w:t>
            </w:r>
            <w:r w:rsidRPr="00F33250">
              <w:rPr>
                <w:rFonts w:ascii="Times New Roman" w:hAnsi="Times New Roman" w:cs="Times New Roman"/>
              </w:rPr>
              <w:t xml:space="preserve"> </w:t>
            </w:r>
            <w:r w:rsidRPr="00F33250">
              <w:rPr>
                <w:rFonts w:ascii="Times New Roman" w:hAnsi="Times New Roman" w:cs="Times New Roman"/>
                <w:vertAlign w:val="subscript"/>
              </w:rPr>
              <w:t xml:space="preserve">&gt; </w:t>
            </w:r>
            <w:r w:rsidRPr="00F33250">
              <w:rPr>
                <w:rFonts w:ascii="Times New Roman" w:hAnsi="Times New Roman" w:cs="Times New Roman"/>
                <w:lang w:val="en-US"/>
              </w:rPr>
              <w:t>U</w:t>
            </w:r>
            <w:r w:rsidRPr="00F33250">
              <w:rPr>
                <w:rFonts w:ascii="Times New Roman" w:hAnsi="Times New Roman" w:cs="Times New Roman"/>
                <w:vertAlign w:val="subscript"/>
              </w:rPr>
              <w:t>кр</w:t>
            </w:r>
          </w:p>
        </w:tc>
      </w:tr>
      <w:tr w:rsidR="004359AF" w:rsidRPr="00F33250" w14:paraId="7443B14B" w14:textId="77777777" w:rsidTr="004C5AD1">
        <w:trPr>
          <w:jc w:val="center"/>
        </w:trPr>
        <w:tc>
          <w:tcPr>
            <w:tcW w:w="3429" w:type="dxa"/>
            <w:shd w:val="clear" w:color="auto" w:fill="auto"/>
            <w:vAlign w:val="center"/>
          </w:tcPr>
          <w:p w14:paraId="52671035" w14:textId="77777777" w:rsidR="004C5AD1" w:rsidRPr="00F33250" w:rsidRDefault="004C5AD1" w:rsidP="004C5AD1">
            <w:pPr>
              <w:jc w:val="both"/>
              <w:rPr>
                <w:rFonts w:ascii="Times New Roman" w:hAnsi="Times New Roman" w:cs="Times New Roman"/>
                <w:lang w:val="kk-KZ"/>
              </w:rPr>
            </w:pPr>
            <w:r w:rsidRPr="00F33250">
              <w:rPr>
                <w:rFonts w:ascii="Times New Roman" w:hAnsi="Times New Roman" w:cs="Times New Roman"/>
                <w:lang w:val="kk-KZ"/>
              </w:rPr>
              <w:t>Дінге жүгіну</w:t>
            </w:r>
          </w:p>
        </w:tc>
        <w:tc>
          <w:tcPr>
            <w:tcW w:w="1185" w:type="dxa"/>
            <w:shd w:val="clear" w:color="auto" w:fill="auto"/>
            <w:vAlign w:val="center"/>
          </w:tcPr>
          <w:p w14:paraId="56E59326"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13,00</w:t>
            </w:r>
          </w:p>
        </w:tc>
        <w:tc>
          <w:tcPr>
            <w:tcW w:w="1053" w:type="dxa"/>
            <w:shd w:val="clear" w:color="auto" w:fill="auto"/>
            <w:vAlign w:val="center"/>
          </w:tcPr>
          <w:p w14:paraId="404B0719"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1,66</w:t>
            </w:r>
          </w:p>
        </w:tc>
        <w:tc>
          <w:tcPr>
            <w:tcW w:w="830" w:type="dxa"/>
            <w:shd w:val="clear" w:color="auto" w:fill="auto"/>
            <w:vAlign w:val="center"/>
          </w:tcPr>
          <w:p w14:paraId="195C324F"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10,83</w:t>
            </w:r>
          </w:p>
        </w:tc>
        <w:tc>
          <w:tcPr>
            <w:tcW w:w="694" w:type="dxa"/>
            <w:shd w:val="clear" w:color="auto" w:fill="auto"/>
            <w:vAlign w:val="center"/>
          </w:tcPr>
          <w:p w14:paraId="0102CD94"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2,93</w:t>
            </w:r>
          </w:p>
        </w:tc>
        <w:tc>
          <w:tcPr>
            <w:tcW w:w="984" w:type="dxa"/>
            <w:shd w:val="clear" w:color="auto" w:fill="auto"/>
            <w:vAlign w:val="center"/>
          </w:tcPr>
          <w:p w14:paraId="6395682D"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de-DE"/>
              </w:rPr>
              <w:t>437,50</w:t>
            </w:r>
          </w:p>
          <w:p w14:paraId="75CA7624"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р=.000</w:t>
            </w:r>
          </w:p>
        </w:tc>
        <w:tc>
          <w:tcPr>
            <w:tcW w:w="1572" w:type="dxa"/>
            <w:shd w:val="clear" w:color="auto" w:fill="auto"/>
            <w:vAlign w:val="center"/>
          </w:tcPr>
          <w:p w14:paraId="732328AE"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мәнді</w:t>
            </w:r>
          </w:p>
          <w:p w14:paraId="26DC80BE"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en-US"/>
              </w:rPr>
              <w:t>U</w:t>
            </w:r>
            <w:r w:rsidRPr="00F33250">
              <w:rPr>
                <w:rFonts w:ascii="Times New Roman" w:hAnsi="Times New Roman" w:cs="Times New Roman"/>
                <w:vertAlign w:val="subscript"/>
              </w:rPr>
              <w:t>эмп</w:t>
            </w:r>
            <w:r w:rsidRPr="00F33250">
              <w:rPr>
                <w:rFonts w:ascii="Times New Roman" w:hAnsi="Times New Roman" w:cs="Times New Roman"/>
              </w:rPr>
              <w:t xml:space="preserve"> </w:t>
            </w:r>
            <w:r w:rsidRPr="00F33250">
              <w:rPr>
                <w:rFonts w:ascii="Times New Roman" w:hAnsi="Times New Roman" w:cs="Times New Roman"/>
                <w:vertAlign w:val="subscript"/>
              </w:rPr>
              <w:t xml:space="preserve">&lt; </w:t>
            </w:r>
            <w:r w:rsidRPr="00F33250">
              <w:rPr>
                <w:rFonts w:ascii="Times New Roman" w:hAnsi="Times New Roman" w:cs="Times New Roman"/>
                <w:lang w:val="en-US"/>
              </w:rPr>
              <w:t>U</w:t>
            </w:r>
            <w:r w:rsidRPr="00F33250">
              <w:rPr>
                <w:rFonts w:ascii="Times New Roman" w:hAnsi="Times New Roman" w:cs="Times New Roman"/>
                <w:vertAlign w:val="subscript"/>
              </w:rPr>
              <w:t>кр</w:t>
            </w:r>
          </w:p>
        </w:tc>
      </w:tr>
      <w:tr w:rsidR="004359AF" w:rsidRPr="00F33250" w14:paraId="695F441F" w14:textId="77777777" w:rsidTr="004C5AD1">
        <w:trPr>
          <w:jc w:val="center"/>
        </w:trPr>
        <w:tc>
          <w:tcPr>
            <w:tcW w:w="3429" w:type="dxa"/>
            <w:shd w:val="clear" w:color="auto" w:fill="auto"/>
            <w:vAlign w:val="center"/>
          </w:tcPr>
          <w:p w14:paraId="63F573E5" w14:textId="77777777" w:rsidR="004C5AD1" w:rsidRPr="00F33250" w:rsidRDefault="004C5AD1" w:rsidP="004C5AD1">
            <w:pPr>
              <w:jc w:val="both"/>
              <w:rPr>
                <w:rFonts w:ascii="Times New Roman" w:hAnsi="Times New Roman" w:cs="Times New Roman"/>
                <w:lang w:val="kk-KZ"/>
              </w:rPr>
            </w:pPr>
            <w:r w:rsidRPr="00F33250">
              <w:rPr>
                <w:rFonts w:ascii="Times New Roman" w:hAnsi="Times New Roman" w:cs="Times New Roman"/>
              </w:rPr>
              <w:t xml:space="preserve">Әзіл </w:t>
            </w:r>
          </w:p>
        </w:tc>
        <w:tc>
          <w:tcPr>
            <w:tcW w:w="1185" w:type="dxa"/>
            <w:shd w:val="clear" w:color="auto" w:fill="auto"/>
            <w:vAlign w:val="center"/>
          </w:tcPr>
          <w:p w14:paraId="5A6BF686"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11,83</w:t>
            </w:r>
          </w:p>
        </w:tc>
        <w:tc>
          <w:tcPr>
            <w:tcW w:w="1053" w:type="dxa"/>
            <w:shd w:val="clear" w:color="auto" w:fill="auto"/>
            <w:vAlign w:val="center"/>
          </w:tcPr>
          <w:p w14:paraId="7ADD66D1"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1,74</w:t>
            </w:r>
          </w:p>
        </w:tc>
        <w:tc>
          <w:tcPr>
            <w:tcW w:w="830" w:type="dxa"/>
            <w:shd w:val="clear" w:color="auto" w:fill="auto"/>
            <w:vAlign w:val="center"/>
          </w:tcPr>
          <w:p w14:paraId="1ABE4E99"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9,85</w:t>
            </w:r>
          </w:p>
        </w:tc>
        <w:tc>
          <w:tcPr>
            <w:tcW w:w="694" w:type="dxa"/>
            <w:shd w:val="clear" w:color="auto" w:fill="auto"/>
            <w:vAlign w:val="center"/>
          </w:tcPr>
          <w:p w14:paraId="11DA0200"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2,42</w:t>
            </w:r>
          </w:p>
        </w:tc>
        <w:tc>
          <w:tcPr>
            <w:tcW w:w="984" w:type="dxa"/>
            <w:shd w:val="clear" w:color="auto" w:fill="auto"/>
            <w:vAlign w:val="center"/>
          </w:tcPr>
          <w:p w14:paraId="738B793D"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de-DE"/>
              </w:rPr>
              <w:t>398,50</w:t>
            </w:r>
          </w:p>
          <w:p w14:paraId="48B6FEB0"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р=.000</w:t>
            </w:r>
          </w:p>
        </w:tc>
        <w:tc>
          <w:tcPr>
            <w:tcW w:w="1572" w:type="dxa"/>
            <w:shd w:val="clear" w:color="auto" w:fill="auto"/>
            <w:vAlign w:val="center"/>
          </w:tcPr>
          <w:p w14:paraId="2F558493"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мәнді</w:t>
            </w:r>
          </w:p>
          <w:p w14:paraId="7ECBBEAF"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en-US"/>
              </w:rPr>
              <w:t>U</w:t>
            </w:r>
            <w:r w:rsidRPr="00F33250">
              <w:rPr>
                <w:rFonts w:ascii="Times New Roman" w:hAnsi="Times New Roman" w:cs="Times New Roman"/>
                <w:vertAlign w:val="subscript"/>
              </w:rPr>
              <w:t>эмп</w:t>
            </w:r>
            <w:r w:rsidRPr="00F33250">
              <w:rPr>
                <w:rFonts w:ascii="Times New Roman" w:hAnsi="Times New Roman" w:cs="Times New Roman"/>
              </w:rPr>
              <w:t xml:space="preserve"> </w:t>
            </w:r>
            <w:r w:rsidRPr="00F33250">
              <w:rPr>
                <w:rFonts w:ascii="Times New Roman" w:hAnsi="Times New Roman" w:cs="Times New Roman"/>
                <w:vertAlign w:val="subscript"/>
              </w:rPr>
              <w:t xml:space="preserve">&lt; </w:t>
            </w:r>
            <w:r w:rsidRPr="00F33250">
              <w:rPr>
                <w:rFonts w:ascii="Times New Roman" w:hAnsi="Times New Roman" w:cs="Times New Roman"/>
                <w:lang w:val="en-US"/>
              </w:rPr>
              <w:t>U</w:t>
            </w:r>
            <w:r w:rsidRPr="00F33250">
              <w:rPr>
                <w:rFonts w:ascii="Times New Roman" w:hAnsi="Times New Roman" w:cs="Times New Roman"/>
                <w:vertAlign w:val="subscript"/>
              </w:rPr>
              <w:t>кр</w:t>
            </w:r>
          </w:p>
        </w:tc>
      </w:tr>
      <w:tr w:rsidR="004359AF" w:rsidRPr="00F33250" w14:paraId="17687D8B" w14:textId="77777777" w:rsidTr="004C5AD1">
        <w:trPr>
          <w:jc w:val="center"/>
        </w:trPr>
        <w:tc>
          <w:tcPr>
            <w:tcW w:w="3429" w:type="dxa"/>
            <w:shd w:val="clear" w:color="auto" w:fill="auto"/>
            <w:vAlign w:val="center"/>
          </w:tcPr>
          <w:p w14:paraId="06C53F8B" w14:textId="77777777" w:rsidR="004C5AD1" w:rsidRPr="00F33250" w:rsidRDefault="004C5AD1" w:rsidP="004C5AD1">
            <w:pPr>
              <w:jc w:val="both"/>
              <w:rPr>
                <w:rFonts w:ascii="Times New Roman" w:hAnsi="Times New Roman" w:cs="Times New Roman"/>
                <w:lang w:val="kk-KZ"/>
              </w:rPr>
            </w:pPr>
            <w:r w:rsidRPr="00F33250">
              <w:rPr>
                <w:rFonts w:ascii="Times New Roman" w:hAnsi="Times New Roman" w:cs="Times New Roman"/>
                <w:lang w:val="kk-KZ"/>
              </w:rPr>
              <w:t>Проблемадан кету</w:t>
            </w:r>
          </w:p>
        </w:tc>
        <w:tc>
          <w:tcPr>
            <w:tcW w:w="1185" w:type="dxa"/>
            <w:shd w:val="clear" w:color="auto" w:fill="auto"/>
            <w:vAlign w:val="center"/>
          </w:tcPr>
          <w:p w14:paraId="582368A6"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10,30</w:t>
            </w:r>
          </w:p>
        </w:tc>
        <w:tc>
          <w:tcPr>
            <w:tcW w:w="1053" w:type="dxa"/>
            <w:shd w:val="clear" w:color="auto" w:fill="auto"/>
            <w:vAlign w:val="center"/>
          </w:tcPr>
          <w:p w14:paraId="61728823"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1,09</w:t>
            </w:r>
          </w:p>
        </w:tc>
        <w:tc>
          <w:tcPr>
            <w:tcW w:w="830" w:type="dxa"/>
            <w:shd w:val="clear" w:color="auto" w:fill="auto"/>
            <w:vAlign w:val="center"/>
          </w:tcPr>
          <w:p w14:paraId="01DD8CC5"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9,40</w:t>
            </w:r>
          </w:p>
        </w:tc>
        <w:tc>
          <w:tcPr>
            <w:tcW w:w="694" w:type="dxa"/>
            <w:shd w:val="clear" w:color="auto" w:fill="auto"/>
            <w:vAlign w:val="center"/>
          </w:tcPr>
          <w:p w14:paraId="2B6E242E"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2,68</w:t>
            </w:r>
          </w:p>
        </w:tc>
        <w:tc>
          <w:tcPr>
            <w:tcW w:w="984" w:type="dxa"/>
            <w:shd w:val="clear" w:color="auto" w:fill="auto"/>
            <w:vAlign w:val="center"/>
          </w:tcPr>
          <w:p w14:paraId="3B6EBE8C"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de-DE"/>
              </w:rPr>
              <w:t>551,50</w:t>
            </w:r>
          </w:p>
          <w:p w14:paraId="2290D66E"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р=.015</w:t>
            </w:r>
          </w:p>
        </w:tc>
        <w:tc>
          <w:tcPr>
            <w:tcW w:w="1572" w:type="dxa"/>
            <w:shd w:val="clear" w:color="auto" w:fill="auto"/>
            <w:vAlign w:val="center"/>
          </w:tcPr>
          <w:p w14:paraId="297EFE13"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мәнді</w:t>
            </w:r>
          </w:p>
          <w:p w14:paraId="07E5D6A7"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en-US"/>
              </w:rPr>
              <w:t>U</w:t>
            </w:r>
            <w:r w:rsidRPr="00F33250">
              <w:rPr>
                <w:rFonts w:ascii="Times New Roman" w:hAnsi="Times New Roman" w:cs="Times New Roman"/>
                <w:vertAlign w:val="subscript"/>
              </w:rPr>
              <w:t>эмп</w:t>
            </w:r>
            <w:r w:rsidRPr="00F33250">
              <w:rPr>
                <w:rFonts w:ascii="Times New Roman" w:hAnsi="Times New Roman" w:cs="Times New Roman"/>
              </w:rPr>
              <w:t xml:space="preserve"> </w:t>
            </w:r>
            <w:r w:rsidRPr="00F33250">
              <w:rPr>
                <w:rFonts w:ascii="Times New Roman" w:hAnsi="Times New Roman" w:cs="Times New Roman"/>
                <w:vertAlign w:val="subscript"/>
              </w:rPr>
              <w:t xml:space="preserve">&lt; </w:t>
            </w:r>
            <w:r w:rsidRPr="00F33250">
              <w:rPr>
                <w:rFonts w:ascii="Times New Roman" w:hAnsi="Times New Roman" w:cs="Times New Roman"/>
                <w:lang w:val="en-US"/>
              </w:rPr>
              <w:t>U</w:t>
            </w:r>
            <w:r w:rsidRPr="00F33250">
              <w:rPr>
                <w:rFonts w:ascii="Times New Roman" w:hAnsi="Times New Roman" w:cs="Times New Roman"/>
                <w:vertAlign w:val="subscript"/>
              </w:rPr>
              <w:t>кр</w:t>
            </w:r>
          </w:p>
        </w:tc>
      </w:tr>
      <w:tr w:rsidR="004359AF" w:rsidRPr="00F33250" w14:paraId="6FF0B974" w14:textId="77777777" w:rsidTr="004C5AD1">
        <w:trPr>
          <w:jc w:val="center"/>
        </w:trPr>
        <w:tc>
          <w:tcPr>
            <w:tcW w:w="3429" w:type="dxa"/>
            <w:shd w:val="clear" w:color="auto" w:fill="auto"/>
            <w:vAlign w:val="center"/>
          </w:tcPr>
          <w:p w14:paraId="1EA4EBCE" w14:textId="77777777" w:rsidR="004C5AD1" w:rsidRPr="00F33250" w:rsidRDefault="004C5AD1" w:rsidP="004C5AD1">
            <w:pPr>
              <w:jc w:val="both"/>
              <w:rPr>
                <w:rFonts w:ascii="Times New Roman" w:hAnsi="Times New Roman" w:cs="Times New Roman"/>
                <w:lang w:val="kk-KZ"/>
              </w:rPr>
            </w:pPr>
            <w:r w:rsidRPr="00F33250">
              <w:rPr>
                <w:rFonts w:ascii="Times New Roman" w:hAnsi="Times New Roman" w:cs="Times New Roman"/>
                <w:lang w:val="kk-KZ"/>
              </w:rPr>
              <w:t>Ұстамдылық</w:t>
            </w:r>
          </w:p>
        </w:tc>
        <w:tc>
          <w:tcPr>
            <w:tcW w:w="1185" w:type="dxa"/>
            <w:shd w:val="clear" w:color="auto" w:fill="auto"/>
            <w:vAlign w:val="center"/>
          </w:tcPr>
          <w:p w14:paraId="37F6FB0E"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12,25</w:t>
            </w:r>
          </w:p>
        </w:tc>
        <w:tc>
          <w:tcPr>
            <w:tcW w:w="1053" w:type="dxa"/>
            <w:shd w:val="clear" w:color="auto" w:fill="auto"/>
            <w:vAlign w:val="center"/>
          </w:tcPr>
          <w:p w14:paraId="190A0AED"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1,71</w:t>
            </w:r>
          </w:p>
        </w:tc>
        <w:tc>
          <w:tcPr>
            <w:tcW w:w="830" w:type="dxa"/>
            <w:shd w:val="clear" w:color="auto" w:fill="auto"/>
            <w:vAlign w:val="center"/>
          </w:tcPr>
          <w:p w14:paraId="3151DA79"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10,30</w:t>
            </w:r>
          </w:p>
        </w:tc>
        <w:tc>
          <w:tcPr>
            <w:tcW w:w="694" w:type="dxa"/>
            <w:shd w:val="clear" w:color="auto" w:fill="auto"/>
            <w:vAlign w:val="center"/>
          </w:tcPr>
          <w:p w14:paraId="2C372C86"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2,36</w:t>
            </w:r>
          </w:p>
        </w:tc>
        <w:tc>
          <w:tcPr>
            <w:tcW w:w="984" w:type="dxa"/>
            <w:shd w:val="clear" w:color="auto" w:fill="auto"/>
            <w:vAlign w:val="center"/>
          </w:tcPr>
          <w:p w14:paraId="5BB3DEFA"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de-DE"/>
              </w:rPr>
              <w:t>409,00</w:t>
            </w:r>
          </w:p>
          <w:p w14:paraId="1E7E15E8"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р=.000</w:t>
            </w:r>
          </w:p>
        </w:tc>
        <w:tc>
          <w:tcPr>
            <w:tcW w:w="1572" w:type="dxa"/>
            <w:shd w:val="clear" w:color="auto" w:fill="auto"/>
            <w:vAlign w:val="center"/>
          </w:tcPr>
          <w:p w14:paraId="661B2D23"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мәнді</w:t>
            </w:r>
          </w:p>
          <w:p w14:paraId="3B9F78F9"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en-US"/>
              </w:rPr>
              <w:t>U</w:t>
            </w:r>
            <w:r w:rsidRPr="00F33250">
              <w:rPr>
                <w:rFonts w:ascii="Times New Roman" w:hAnsi="Times New Roman" w:cs="Times New Roman"/>
                <w:vertAlign w:val="subscript"/>
              </w:rPr>
              <w:t>эмп</w:t>
            </w:r>
            <w:r w:rsidRPr="00F33250">
              <w:rPr>
                <w:rFonts w:ascii="Times New Roman" w:hAnsi="Times New Roman" w:cs="Times New Roman"/>
              </w:rPr>
              <w:t xml:space="preserve"> </w:t>
            </w:r>
            <w:r w:rsidRPr="00F33250">
              <w:rPr>
                <w:rFonts w:ascii="Times New Roman" w:hAnsi="Times New Roman" w:cs="Times New Roman"/>
                <w:vertAlign w:val="subscript"/>
              </w:rPr>
              <w:t xml:space="preserve">&lt; </w:t>
            </w:r>
            <w:r w:rsidRPr="00F33250">
              <w:rPr>
                <w:rFonts w:ascii="Times New Roman" w:hAnsi="Times New Roman" w:cs="Times New Roman"/>
                <w:lang w:val="en-US"/>
              </w:rPr>
              <w:t>U</w:t>
            </w:r>
            <w:r w:rsidRPr="00F33250">
              <w:rPr>
                <w:rFonts w:ascii="Times New Roman" w:hAnsi="Times New Roman" w:cs="Times New Roman"/>
                <w:vertAlign w:val="subscript"/>
              </w:rPr>
              <w:t>кр</w:t>
            </w:r>
          </w:p>
        </w:tc>
      </w:tr>
      <w:tr w:rsidR="004359AF" w:rsidRPr="00F33250" w14:paraId="5F6D5251" w14:textId="77777777" w:rsidTr="004C5AD1">
        <w:trPr>
          <w:jc w:val="center"/>
        </w:trPr>
        <w:tc>
          <w:tcPr>
            <w:tcW w:w="3429" w:type="dxa"/>
            <w:shd w:val="clear" w:color="auto" w:fill="auto"/>
            <w:vAlign w:val="center"/>
          </w:tcPr>
          <w:p w14:paraId="01077E8C" w14:textId="77777777" w:rsidR="004C5AD1" w:rsidRPr="00F33250" w:rsidRDefault="004C5AD1" w:rsidP="004C5AD1">
            <w:pPr>
              <w:jc w:val="both"/>
              <w:rPr>
                <w:rFonts w:ascii="Times New Roman" w:hAnsi="Times New Roman" w:cs="Times New Roman"/>
                <w:lang w:val="kk-KZ"/>
              </w:rPr>
            </w:pPr>
            <w:r w:rsidRPr="00F33250">
              <w:rPr>
                <w:rFonts w:ascii="Times New Roman" w:hAnsi="Times New Roman" w:cs="Times New Roman"/>
              </w:rPr>
              <w:t xml:space="preserve">Эмоционалды әлеуметтік қолдауды </w:t>
            </w:r>
            <w:r w:rsidRPr="00F33250">
              <w:rPr>
                <w:rFonts w:ascii="Times New Roman" w:hAnsi="Times New Roman" w:cs="Times New Roman"/>
                <w:lang w:val="kk-KZ"/>
              </w:rPr>
              <w:t>пайдалану</w:t>
            </w:r>
          </w:p>
        </w:tc>
        <w:tc>
          <w:tcPr>
            <w:tcW w:w="1185" w:type="dxa"/>
            <w:shd w:val="clear" w:color="auto" w:fill="auto"/>
            <w:vAlign w:val="center"/>
          </w:tcPr>
          <w:p w14:paraId="178E6773"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11,78</w:t>
            </w:r>
          </w:p>
        </w:tc>
        <w:tc>
          <w:tcPr>
            <w:tcW w:w="1053" w:type="dxa"/>
            <w:shd w:val="clear" w:color="auto" w:fill="auto"/>
            <w:vAlign w:val="center"/>
          </w:tcPr>
          <w:p w14:paraId="4D236F29"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1,94</w:t>
            </w:r>
          </w:p>
        </w:tc>
        <w:tc>
          <w:tcPr>
            <w:tcW w:w="830" w:type="dxa"/>
            <w:shd w:val="clear" w:color="auto" w:fill="auto"/>
            <w:vAlign w:val="center"/>
          </w:tcPr>
          <w:p w14:paraId="636C48B4"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11,25</w:t>
            </w:r>
          </w:p>
        </w:tc>
        <w:tc>
          <w:tcPr>
            <w:tcW w:w="694" w:type="dxa"/>
            <w:shd w:val="clear" w:color="auto" w:fill="auto"/>
            <w:vAlign w:val="center"/>
          </w:tcPr>
          <w:p w14:paraId="4C2E0A97"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2,74</w:t>
            </w:r>
          </w:p>
        </w:tc>
        <w:tc>
          <w:tcPr>
            <w:tcW w:w="984" w:type="dxa"/>
            <w:shd w:val="clear" w:color="auto" w:fill="auto"/>
            <w:vAlign w:val="center"/>
          </w:tcPr>
          <w:p w14:paraId="1D591D99"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de-DE"/>
              </w:rPr>
              <w:t>719,00</w:t>
            </w:r>
          </w:p>
          <w:p w14:paraId="7ED128C8"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р=.431</w:t>
            </w:r>
          </w:p>
        </w:tc>
        <w:tc>
          <w:tcPr>
            <w:tcW w:w="1572" w:type="dxa"/>
            <w:shd w:val="clear" w:color="auto" w:fill="auto"/>
            <w:vAlign w:val="center"/>
          </w:tcPr>
          <w:p w14:paraId="39167552"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мәнді емес</w:t>
            </w:r>
          </w:p>
          <w:p w14:paraId="2D9F9D96"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en-US"/>
              </w:rPr>
              <w:t>U</w:t>
            </w:r>
            <w:r w:rsidRPr="00F33250">
              <w:rPr>
                <w:rFonts w:ascii="Times New Roman" w:hAnsi="Times New Roman" w:cs="Times New Roman"/>
                <w:vertAlign w:val="subscript"/>
              </w:rPr>
              <w:t>эмп</w:t>
            </w:r>
            <w:r w:rsidRPr="00F33250">
              <w:rPr>
                <w:rFonts w:ascii="Times New Roman" w:hAnsi="Times New Roman" w:cs="Times New Roman"/>
              </w:rPr>
              <w:t xml:space="preserve"> </w:t>
            </w:r>
            <w:r w:rsidRPr="00F33250">
              <w:rPr>
                <w:rFonts w:ascii="Times New Roman" w:hAnsi="Times New Roman" w:cs="Times New Roman"/>
                <w:vertAlign w:val="subscript"/>
              </w:rPr>
              <w:t xml:space="preserve">&gt; </w:t>
            </w:r>
            <w:r w:rsidRPr="00F33250">
              <w:rPr>
                <w:rFonts w:ascii="Times New Roman" w:hAnsi="Times New Roman" w:cs="Times New Roman"/>
                <w:lang w:val="en-US"/>
              </w:rPr>
              <w:t>U</w:t>
            </w:r>
            <w:r w:rsidRPr="00F33250">
              <w:rPr>
                <w:rFonts w:ascii="Times New Roman" w:hAnsi="Times New Roman" w:cs="Times New Roman"/>
                <w:vertAlign w:val="subscript"/>
              </w:rPr>
              <w:t>кр</w:t>
            </w:r>
          </w:p>
        </w:tc>
      </w:tr>
      <w:tr w:rsidR="004359AF" w:rsidRPr="00F33250" w14:paraId="0C463FCD" w14:textId="77777777" w:rsidTr="004C5AD1">
        <w:trPr>
          <w:jc w:val="center"/>
        </w:trPr>
        <w:tc>
          <w:tcPr>
            <w:tcW w:w="3429" w:type="dxa"/>
            <w:shd w:val="clear" w:color="auto" w:fill="auto"/>
            <w:vAlign w:val="center"/>
          </w:tcPr>
          <w:p w14:paraId="7FFBCA8F" w14:textId="77777777" w:rsidR="004C5AD1" w:rsidRPr="00F33250" w:rsidRDefault="004C5AD1" w:rsidP="004C5AD1">
            <w:pPr>
              <w:jc w:val="both"/>
              <w:rPr>
                <w:rFonts w:ascii="Times New Roman" w:hAnsi="Times New Roman" w:cs="Times New Roman"/>
              </w:rPr>
            </w:pPr>
            <w:r w:rsidRPr="00F33250">
              <w:rPr>
                <w:rFonts w:ascii="Times New Roman" w:hAnsi="Times New Roman" w:cs="Times New Roman"/>
                <w:lang w:val="kk-KZ"/>
              </w:rPr>
              <w:t>«Тыныштандырғыштарды» қолдану</w:t>
            </w:r>
          </w:p>
        </w:tc>
        <w:tc>
          <w:tcPr>
            <w:tcW w:w="1185" w:type="dxa"/>
            <w:shd w:val="clear" w:color="auto" w:fill="auto"/>
            <w:vAlign w:val="center"/>
          </w:tcPr>
          <w:p w14:paraId="7996C7AE"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rPr>
              <w:t>6</w:t>
            </w:r>
            <w:r w:rsidRPr="00F33250">
              <w:rPr>
                <w:rFonts w:ascii="Times New Roman" w:hAnsi="Times New Roman" w:cs="Times New Roman"/>
                <w:lang w:val="de-DE"/>
              </w:rPr>
              <w:t>,30</w:t>
            </w:r>
          </w:p>
        </w:tc>
        <w:tc>
          <w:tcPr>
            <w:tcW w:w="1053" w:type="dxa"/>
            <w:shd w:val="clear" w:color="auto" w:fill="auto"/>
            <w:vAlign w:val="center"/>
          </w:tcPr>
          <w:p w14:paraId="2877689B"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0,72</w:t>
            </w:r>
          </w:p>
        </w:tc>
        <w:tc>
          <w:tcPr>
            <w:tcW w:w="830" w:type="dxa"/>
            <w:shd w:val="clear" w:color="auto" w:fill="auto"/>
            <w:vAlign w:val="center"/>
          </w:tcPr>
          <w:p w14:paraId="07F4C8AC"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rPr>
              <w:t>6</w:t>
            </w:r>
            <w:r w:rsidRPr="00F33250">
              <w:rPr>
                <w:rFonts w:ascii="Times New Roman" w:hAnsi="Times New Roman" w:cs="Times New Roman"/>
                <w:lang w:val="de-DE"/>
              </w:rPr>
              <w:t>,23</w:t>
            </w:r>
          </w:p>
        </w:tc>
        <w:tc>
          <w:tcPr>
            <w:tcW w:w="694" w:type="dxa"/>
            <w:shd w:val="clear" w:color="auto" w:fill="auto"/>
            <w:vAlign w:val="center"/>
          </w:tcPr>
          <w:p w14:paraId="54C3111A"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3,38</w:t>
            </w:r>
          </w:p>
        </w:tc>
        <w:tc>
          <w:tcPr>
            <w:tcW w:w="984" w:type="dxa"/>
            <w:shd w:val="clear" w:color="auto" w:fill="auto"/>
            <w:vAlign w:val="center"/>
          </w:tcPr>
          <w:p w14:paraId="5A73E923"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7</w:t>
            </w:r>
            <w:r w:rsidRPr="00F33250">
              <w:rPr>
                <w:rFonts w:ascii="Times New Roman" w:hAnsi="Times New Roman" w:cs="Times New Roman"/>
                <w:lang w:val="de-DE"/>
              </w:rPr>
              <w:t>22,00</w:t>
            </w:r>
          </w:p>
          <w:p w14:paraId="2BC3C3A0"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р=.433</w:t>
            </w:r>
          </w:p>
        </w:tc>
        <w:tc>
          <w:tcPr>
            <w:tcW w:w="1572" w:type="dxa"/>
            <w:shd w:val="clear" w:color="auto" w:fill="auto"/>
            <w:vAlign w:val="center"/>
          </w:tcPr>
          <w:p w14:paraId="103497C9"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мәнді емес</w:t>
            </w:r>
          </w:p>
          <w:p w14:paraId="4CAFB882"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en-US"/>
              </w:rPr>
              <w:t>U</w:t>
            </w:r>
            <w:r w:rsidRPr="00F33250">
              <w:rPr>
                <w:rFonts w:ascii="Times New Roman" w:hAnsi="Times New Roman" w:cs="Times New Roman"/>
                <w:vertAlign w:val="subscript"/>
              </w:rPr>
              <w:t>эмп</w:t>
            </w:r>
            <w:r w:rsidRPr="00F33250">
              <w:rPr>
                <w:rFonts w:ascii="Times New Roman" w:hAnsi="Times New Roman" w:cs="Times New Roman"/>
              </w:rPr>
              <w:t xml:space="preserve"> </w:t>
            </w:r>
            <w:r w:rsidRPr="00F33250">
              <w:rPr>
                <w:rFonts w:ascii="Times New Roman" w:hAnsi="Times New Roman" w:cs="Times New Roman"/>
                <w:vertAlign w:val="subscript"/>
              </w:rPr>
              <w:t xml:space="preserve">&gt; </w:t>
            </w:r>
            <w:r w:rsidRPr="00F33250">
              <w:rPr>
                <w:rFonts w:ascii="Times New Roman" w:hAnsi="Times New Roman" w:cs="Times New Roman"/>
                <w:lang w:val="en-US"/>
              </w:rPr>
              <w:t>U</w:t>
            </w:r>
            <w:r w:rsidRPr="00F33250">
              <w:rPr>
                <w:rFonts w:ascii="Times New Roman" w:hAnsi="Times New Roman" w:cs="Times New Roman"/>
                <w:vertAlign w:val="subscript"/>
              </w:rPr>
              <w:t>кр</w:t>
            </w:r>
          </w:p>
        </w:tc>
      </w:tr>
      <w:tr w:rsidR="004359AF" w:rsidRPr="00F33250" w14:paraId="7994426B" w14:textId="77777777" w:rsidTr="004C5AD1">
        <w:trPr>
          <w:jc w:val="center"/>
        </w:trPr>
        <w:tc>
          <w:tcPr>
            <w:tcW w:w="3429" w:type="dxa"/>
            <w:shd w:val="clear" w:color="auto" w:fill="auto"/>
            <w:vAlign w:val="center"/>
          </w:tcPr>
          <w:p w14:paraId="7E0A5683" w14:textId="77777777" w:rsidR="004C5AD1" w:rsidRPr="00F33250" w:rsidRDefault="004C5AD1" w:rsidP="004C5AD1">
            <w:pPr>
              <w:jc w:val="both"/>
              <w:rPr>
                <w:rFonts w:ascii="Times New Roman" w:hAnsi="Times New Roman" w:cs="Times New Roman"/>
                <w:lang w:val="kk-KZ"/>
              </w:rPr>
            </w:pPr>
            <w:r w:rsidRPr="00F33250">
              <w:rPr>
                <w:rFonts w:ascii="Times New Roman" w:hAnsi="Times New Roman" w:cs="Times New Roman"/>
                <w:lang w:val="kk-KZ"/>
              </w:rPr>
              <w:t>Қабылдау</w:t>
            </w:r>
          </w:p>
        </w:tc>
        <w:tc>
          <w:tcPr>
            <w:tcW w:w="1185" w:type="dxa"/>
            <w:shd w:val="clear" w:color="auto" w:fill="auto"/>
            <w:vAlign w:val="center"/>
          </w:tcPr>
          <w:p w14:paraId="6DA5E4E3"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12,38</w:t>
            </w:r>
          </w:p>
        </w:tc>
        <w:tc>
          <w:tcPr>
            <w:tcW w:w="1053" w:type="dxa"/>
            <w:shd w:val="clear" w:color="auto" w:fill="auto"/>
            <w:vAlign w:val="center"/>
          </w:tcPr>
          <w:p w14:paraId="104AB7B4"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1,00</w:t>
            </w:r>
          </w:p>
        </w:tc>
        <w:tc>
          <w:tcPr>
            <w:tcW w:w="830" w:type="dxa"/>
            <w:shd w:val="clear" w:color="auto" w:fill="auto"/>
            <w:vAlign w:val="center"/>
          </w:tcPr>
          <w:p w14:paraId="1D7622C6"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10,63</w:t>
            </w:r>
          </w:p>
        </w:tc>
        <w:tc>
          <w:tcPr>
            <w:tcW w:w="694" w:type="dxa"/>
            <w:shd w:val="clear" w:color="auto" w:fill="auto"/>
            <w:vAlign w:val="center"/>
          </w:tcPr>
          <w:p w14:paraId="5820CA1D"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2,44</w:t>
            </w:r>
          </w:p>
        </w:tc>
        <w:tc>
          <w:tcPr>
            <w:tcW w:w="984" w:type="dxa"/>
            <w:shd w:val="clear" w:color="auto" w:fill="auto"/>
            <w:vAlign w:val="center"/>
          </w:tcPr>
          <w:p w14:paraId="7CF69F9C"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de-DE"/>
              </w:rPr>
              <w:t>412,50</w:t>
            </w:r>
          </w:p>
          <w:p w14:paraId="1C562527"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р=.000</w:t>
            </w:r>
          </w:p>
        </w:tc>
        <w:tc>
          <w:tcPr>
            <w:tcW w:w="1572" w:type="dxa"/>
            <w:shd w:val="clear" w:color="auto" w:fill="auto"/>
            <w:vAlign w:val="center"/>
          </w:tcPr>
          <w:p w14:paraId="2FDBF7DA"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мәнді</w:t>
            </w:r>
          </w:p>
          <w:p w14:paraId="24C01FE4"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en-US"/>
              </w:rPr>
              <w:t>U</w:t>
            </w:r>
            <w:r w:rsidRPr="00F33250">
              <w:rPr>
                <w:rFonts w:ascii="Times New Roman" w:hAnsi="Times New Roman" w:cs="Times New Roman"/>
                <w:vertAlign w:val="subscript"/>
              </w:rPr>
              <w:t>эмп</w:t>
            </w:r>
            <w:r w:rsidRPr="00F33250">
              <w:rPr>
                <w:rFonts w:ascii="Times New Roman" w:hAnsi="Times New Roman" w:cs="Times New Roman"/>
              </w:rPr>
              <w:t xml:space="preserve"> </w:t>
            </w:r>
            <w:r w:rsidRPr="00F33250">
              <w:rPr>
                <w:rFonts w:ascii="Times New Roman" w:hAnsi="Times New Roman" w:cs="Times New Roman"/>
                <w:vertAlign w:val="subscript"/>
              </w:rPr>
              <w:t xml:space="preserve">&lt; </w:t>
            </w:r>
            <w:r w:rsidRPr="00F33250">
              <w:rPr>
                <w:rFonts w:ascii="Times New Roman" w:hAnsi="Times New Roman" w:cs="Times New Roman"/>
                <w:lang w:val="en-US"/>
              </w:rPr>
              <w:t>U</w:t>
            </w:r>
            <w:r w:rsidRPr="00F33250">
              <w:rPr>
                <w:rFonts w:ascii="Times New Roman" w:hAnsi="Times New Roman" w:cs="Times New Roman"/>
                <w:vertAlign w:val="subscript"/>
              </w:rPr>
              <w:t>кр</w:t>
            </w:r>
          </w:p>
        </w:tc>
      </w:tr>
      <w:tr w:rsidR="004359AF" w:rsidRPr="00F33250" w14:paraId="03232ADB" w14:textId="77777777" w:rsidTr="004C5AD1">
        <w:trPr>
          <w:jc w:val="center"/>
        </w:trPr>
        <w:tc>
          <w:tcPr>
            <w:tcW w:w="3429" w:type="dxa"/>
            <w:shd w:val="clear" w:color="auto" w:fill="auto"/>
            <w:vAlign w:val="center"/>
          </w:tcPr>
          <w:p w14:paraId="47C505D8" w14:textId="77777777" w:rsidR="004C5AD1" w:rsidRPr="00F33250" w:rsidRDefault="004C5AD1" w:rsidP="004C5AD1">
            <w:pPr>
              <w:jc w:val="both"/>
              <w:rPr>
                <w:rFonts w:ascii="Times New Roman" w:hAnsi="Times New Roman" w:cs="Times New Roman"/>
                <w:lang w:val="kk-KZ"/>
              </w:rPr>
            </w:pPr>
            <w:r w:rsidRPr="00F33250">
              <w:rPr>
                <w:rFonts w:ascii="Times New Roman" w:hAnsi="Times New Roman" w:cs="Times New Roman"/>
              </w:rPr>
              <w:t xml:space="preserve">Бәсекелес </w:t>
            </w:r>
            <w:r w:rsidRPr="00F33250">
              <w:rPr>
                <w:rFonts w:ascii="Times New Roman" w:hAnsi="Times New Roman" w:cs="Times New Roman"/>
                <w:lang w:val="kk-KZ"/>
              </w:rPr>
              <w:t>іс-әрекетті</w:t>
            </w:r>
            <w:r w:rsidRPr="00F33250">
              <w:rPr>
                <w:rFonts w:ascii="Times New Roman" w:hAnsi="Times New Roman" w:cs="Times New Roman"/>
              </w:rPr>
              <w:t xml:space="preserve"> басу </w:t>
            </w:r>
          </w:p>
        </w:tc>
        <w:tc>
          <w:tcPr>
            <w:tcW w:w="1185" w:type="dxa"/>
            <w:shd w:val="clear" w:color="auto" w:fill="auto"/>
            <w:vAlign w:val="center"/>
          </w:tcPr>
          <w:p w14:paraId="6C7E1CC9"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12,38</w:t>
            </w:r>
          </w:p>
        </w:tc>
        <w:tc>
          <w:tcPr>
            <w:tcW w:w="1053" w:type="dxa"/>
            <w:shd w:val="clear" w:color="auto" w:fill="auto"/>
            <w:vAlign w:val="center"/>
          </w:tcPr>
          <w:p w14:paraId="3D234BBF"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1,23</w:t>
            </w:r>
          </w:p>
        </w:tc>
        <w:tc>
          <w:tcPr>
            <w:tcW w:w="830" w:type="dxa"/>
            <w:shd w:val="clear" w:color="auto" w:fill="auto"/>
            <w:vAlign w:val="center"/>
          </w:tcPr>
          <w:p w14:paraId="0E1DBAA0"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10,28</w:t>
            </w:r>
          </w:p>
        </w:tc>
        <w:tc>
          <w:tcPr>
            <w:tcW w:w="694" w:type="dxa"/>
            <w:shd w:val="clear" w:color="auto" w:fill="auto"/>
            <w:vAlign w:val="center"/>
          </w:tcPr>
          <w:p w14:paraId="258D569B"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2,42</w:t>
            </w:r>
          </w:p>
        </w:tc>
        <w:tc>
          <w:tcPr>
            <w:tcW w:w="984" w:type="dxa"/>
            <w:shd w:val="clear" w:color="auto" w:fill="auto"/>
            <w:vAlign w:val="center"/>
          </w:tcPr>
          <w:p w14:paraId="3A4040EA"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de-DE"/>
              </w:rPr>
              <w:t>333,00</w:t>
            </w:r>
          </w:p>
          <w:p w14:paraId="4E072B39"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р=.000</w:t>
            </w:r>
          </w:p>
        </w:tc>
        <w:tc>
          <w:tcPr>
            <w:tcW w:w="1572" w:type="dxa"/>
            <w:shd w:val="clear" w:color="auto" w:fill="auto"/>
            <w:vAlign w:val="center"/>
          </w:tcPr>
          <w:p w14:paraId="0411F7DC"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мәнді</w:t>
            </w:r>
          </w:p>
          <w:p w14:paraId="405E77B5"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en-US"/>
              </w:rPr>
              <w:t>U</w:t>
            </w:r>
            <w:r w:rsidRPr="00F33250">
              <w:rPr>
                <w:rFonts w:ascii="Times New Roman" w:hAnsi="Times New Roman" w:cs="Times New Roman"/>
                <w:vertAlign w:val="subscript"/>
              </w:rPr>
              <w:t>эмп</w:t>
            </w:r>
            <w:r w:rsidRPr="00F33250">
              <w:rPr>
                <w:rFonts w:ascii="Times New Roman" w:hAnsi="Times New Roman" w:cs="Times New Roman"/>
              </w:rPr>
              <w:t xml:space="preserve"> </w:t>
            </w:r>
            <w:r w:rsidRPr="00F33250">
              <w:rPr>
                <w:rFonts w:ascii="Times New Roman" w:hAnsi="Times New Roman" w:cs="Times New Roman"/>
                <w:vertAlign w:val="subscript"/>
              </w:rPr>
              <w:t xml:space="preserve">&lt; </w:t>
            </w:r>
            <w:r w:rsidRPr="00F33250">
              <w:rPr>
                <w:rFonts w:ascii="Times New Roman" w:hAnsi="Times New Roman" w:cs="Times New Roman"/>
                <w:lang w:val="en-US"/>
              </w:rPr>
              <w:t>U</w:t>
            </w:r>
            <w:r w:rsidRPr="00F33250">
              <w:rPr>
                <w:rFonts w:ascii="Times New Roman" w:hAnsi="Times New Roman" w:cs="Times New Roman"/>
                <w:vertAlign w:val="subscript"/>
              </w:rPr>
              <w:t>кр</w:t>
            </w:r>
          </w:p>
        </w:tc>
      </w:tr>
      <w:tr w:rsidR="004359AF" w:rsidRPr="00F33250" w14:paraId="0D6021E0" w14:textId="77777777" w:rsidTr="004C5AD1">
        <w:trPr>
          <w:jc w:val="center"/>
        </w:trPr>
        <w:tc>
          <w:tcPr>
            <w:tcW w:w="3429" w:type="dxa"/>
            <w:shd w:val="clear" w:color="auto" w:fill="auto"/>
            <w:vAlign w:val="center"/>
          </w:tcPr>
          <w:p w14:paraId="772FCDB3" w14:textId="77777777" w:rsidR="004C5AD1" w:rsidRPr="00F33250" w:rsidRDefault="004C5AD1" w:rsidP="004C5AD1">
            <w:pPr>
              <w:jc w:val="both"/>
              <w:rPr>
                <w:rFonts w:ascii="Times New Roman" w:hAnsi="Times New Roman" w:cs="Times New Roman"/>
                <w:lang w:val="kk-KZ"/>
              </w:rPr>
            </w:pPr>
            <w:r w:rsidRPr="00F33250">
              <w:rPr>
                <w:rFonts w:ascii="Times New Roman" w:hAnsi="Times New Roman" w:cs="Times New Roman"/>
                <w:lang w:val="kk-KZ"/>
              </w:rPr>
              <w:t>Жоспарлау</w:t>
            </w:r>
          </w:p>
        </w:tc>
        <w:tc>
          <w:tcPr>
            <w:tcW w:w="1185" w:type="dxa"/>
            <w:shd w:val="clear" w:color="auto" w:fill="auto"/>
            <w:vAlign w:val="center"/>
          </w:tcPr>
          <w:p w14:paraId="7FF34A6E"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13,13</w:t>
            </w:r>
          </w:p>
        </w:tc>
        <w:tc>
          <w:tcPr>
            <w:tcW w:w="1053" w:type="dxa"/>
            <w:shd w:val="clear" w:color="auto" w:fill="auto"/>
            <w:vAlign w:val="center"/>
          </w:tcPr>
          <w:p w14:paraId="337B5F37"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1,42</w:t>
            </w:r>
          </w:p>
        </w:tc>
        <w:tc>
          <w:tcPr>
            <w:tcW w:w="830" w:type="dxa"/>
            <w:shd w:val="clear" w:color="auto" w:fill="auto"/>
            <w:vAlign w:val="center"/>
          </w:tcPr>
          <w:p w14:paraId="1F008132"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9,38</w:t>
            </w:r>
          </w:p>
        </w:tc>
        <w:tc>
          <w:tcPr>
            <w:tcW w:w="694" w:type="dxa"/>
            <w:shd w:val="clear" w:color="auto" w:fill="auto"/>
            <w:vAlign w:val="center"/>
          </w:tcPr>
          <w:p w14:paraId="71692830" w14:textId="77777777" w:rsidR="004C5AD1" w:rsidRPr="00F33250" w:rsidRDefault="004C5AD1" w:rsidP="004C5AD1">
            <w:pPr>
              <w:jc w:val="center"/>
              <w:rPr>
                <w:rFonts w:ascii="Times New Roman" w:hAnsi="Times New Roman" w:cs="Times New Roman"/>
                <w:lang w:val="de-DE"/>
              </w:rPr>
            </w:pPr>
            <w:r w:rsidRPr="00F33250">
              <w:rPr>
                <w:rFonts w:ascii="Times New Roman" w:hAnsi="Times New Roman" w:cs="Times New Roman"/>
                <w:lang w:val="de-DE"/>
              </w:rPr>
              <w:t>2,05</w:t>
            </w:r>
          </w:p>
        </w:tc>
        <w:tc>
          <w:tcPr>
            <w:tcW w:w="984" w:type="dxa"/>
            <w:shd w:val="clear" w:color="auto" w:fill="auto"/>
            <w:vAlign w:val="center"/>
          </w:tcPr>
          <w:p w14:paraId="6A37AF26"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4</w:t>
            </w:r>
            <w:r w:rsidRPr="00F33250">
              <w:rPr>
                <w:rFonts w:ascii="Times New Roman" w:hAnsi="Times New Roman" w:cs="Times New Roman"/>
                <w:lang w:val="de-DE"/>
              </w:rPr>
              <w:t>01,50</w:t>
            </w:r>
          </w:p>
          <w:p w14:paraId="75472C6D"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rPr>
              <w:t>р=.000</w:t>
            </w:r>
          </w:p>
        </w:tc>
        <w:tc>
          <w:tcPr>
            <w:tcW w:w="1572" w:type="dxa"/>
            <w:shd w:val="clear" w:color="auto" w:fill="auto"/>
            <w:vAlign w:val="center"/>
          </w:tcPr>
          <w:p w14:paraId="468059D1" w14:textId="77777777" w:rsidR="004C5AD1" w:rsidRPr="00F33250" w:rsidRDefault="004C5AD1" w:rsidP="004C5AD1">
            <w:pPr>
              <w:jc w:val="center"/>
              <w:rPr>
                <w:rFonts w:ascii="Times New Roman" w:hAnsi="Times New Roman" w:cs="Times New Roman"/>
                <w:lang w:val="kk-KZ"/>
              </w:rPr>
            </w:pPr>
            <w:r w:rsidRPr="00F33250">
              <w:rPr>
                <w:rFonts w:ascii="Times New Roman" w:hAnsi="Times New Roman" w:cs="Times New Roman"/>
                <w:lang w:val="kk-KZ"/>
              </w:rPr>
              <w:t>мәнді</w:t>
            </w:r>
          </w:p>
          <w:p w14:paraId="45028975" w14:textId="77777777" w:rsidR="004C5AD1" w:rsidRPr="00F33250" w:rsidRDefault="004C5AD1" w:rsidP="004C5AD1">
            <w:pPr>
              <w:jc w:val="center"/>
              <w:rPr>
                <w:rFonts w:ascii="Times New Roman" w:hAnsi="Times New Roman" w:cs="Times New Roman"/>
              </w:rPr>
            </w:pPr>
            <w:r w:rsidRPr="00F33250">
              <w:rPr>
                <w:rFonts w:ascii="Times New Roman" w:hAnsi="Times New Roman" w:cs="Times New Roman"/>
                <w:lang w:val="en-US"/>
              </w:rPr>
              <w:t>U</w:t>
            </w:r>
            <w:r w:rsidRPr="00F33250">
              <w:rPr>
                <w:rFonts w:ascii="Times New Roman" w:hAnsi="Times New Roman" w:cs="Times New Roman"/>
                <w:vertAlign w:val="subscript"/>
              </w:rPr>
              <w:t>эмп</w:t>
            </w:r>
            <w:r w:rsidRPr="00F33250">
              <w:rPr>
                <w:rFonts w:ascii="Times New Roman" w:hAnsi="Times New Roman" w:cs="Times New Roman"/>
              </w:rPr>
              <w:t xml:space="preserve"> </w:t>
            </w:r>
            <w:r w:rsidRPr="00F33250">
              <w:rPr>
                <w:rFonts w:ascii="Times New Roman" w:hAnsi="Times New Roman" w:cs="Times New Roman"/>
                <w:vertAlign w:val="subscript"/>
              </w:rPr>
              <w:t xml:space="preserve">&lt; </w:t>
            </w:r>
            <w:r w:rsidRPr="00F33250">
              <w:rPr>
                <w:rFonts w:ascii="Times New Roman" w:hAnsi="Times New Roman" w:cs="Times New Roman"/>
                <w:lang w:val="en-US"/>
              </w:rPr>
              <w:t>U</w:t>
            </w:r>
            <w:r w:rsidRPr="00F33250">
              <w:rPr>
                <w:rFonts w:ascii="Times New Roman" w:hAnsi="Times New Roman" w:cs="Times New Roman"/>
                <w:vertAlign w:val="subscript"/>
              </w:rPr>
              <w:t>кр</w:t>
            </w:r>
          </w:p>
        </w:tc>
      </w:tr>
      <w:tr w:rsidR="00F33250" w:rsidRPr="003905A9" w14:paraId="30AAE6E3" w14:textId="77777777" w:rsidTr="009460FA">
        <w:trPr>
          <w:jc w:val="center"/>
        </w:trPr>
        <w:tc>
          <w:tcPr>
            <w:tcW w:w="9747" w:type="dxa"/>
            <w:gridSpan w:val="7"/>
            <w:shd w:val="clear" w:color="auto" w:fill="auto"/>
            <w:vAlign w:val="center"/>
          </w:tcPr>
          <w:p w14:paraId="503C3430" w14:textId="5A73F752" w:rsidR="00F33250" w:rsidRPr="00F33250" w:rsidRDefault="00F33250" w:rsidP="00F33250">
            <w:pPr>
              <w:ind w:firstLine="738"/>
              <w:jc w:val="both"/>
              <w:rPr>
                <w:rFonts w:ascii="Times New Roman" w:hAnsi="Times New Roman" w:cs="Times New Roman"/>
                <w:lang w:val="kk-KZ"/>
              </w:rPr>
            </w:pPr>
            <w:r>
              <w:rPr>
                <w:rFonts w:ascii="Times New Roman" w:hAnsi="Times New Roman" w:cs="Times New Roman"/>
                <w:sz w:val="20"/>
                <w:szCs w:val="20"/>
                <w:lang w:val="kk-KZ"/>
              </w:rPr>
              <w:t xml:space="preserve">Ескерту – </w:t>
            </w:r>
            <w:r w:rsidRPr="00DC79A1">
              <w:rPr>
                <w:rFonts w:ascii="Times New Roman" w:hAnsi="Times New Roman" w:cs="Times New Roman"/>
                <w:sz w:val="20"/>
                <w:szCs w:val="20"/>
                <w:lang w:val="kk-KZ"/>
              </w:rPr>
              <w:t>M=орташа маңыздылығы; σ=стандартты ауытқу</w:t>
            </w:r>
          </w:p>
        </w:tc>
      </w:tr>
      <w:bookmarkEnd w:id="12"/>
    </w:tbl>
    <w:p w14:paraId="3C005615" w14:textId="670247A7" w:rsidR="004C5AD1" w:rsidRPr="00DC79A1" w:rsidRDefault="004C5AD1" w:rsidP="004C5AD1">
      <w:pPr>
        <w:jc w:val="both"/>
        <w:rPr>
          <w:rFonts w:ascii="Times New Roman" w:hAnsi="Times New Roman" w:cs="Times New Roman"/>
          <w:sz w:val="20"/>
          <w:szCs w:val="20"/>
          <w:lang w:val="kk-KZ"/>
        </w:rPr>
      </w:pPr>
    </w:p>
    <w:p w14:paraId="75137D41" w14:textId="0AE0D4ED" w:rsidR="005C5572" w:rsidRDefault="00167025" w:rsidP="009F3740">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Pr>
          <w:rFonts w:ascii="Times New Roman" w:hAnsi="Times New Roman" w:cs="Times New Roman"/>
          <w:sz w:val="28"/>
          <w:szCs w:val="28"/>
          <w:lang w:val="kk-KZ"/>
        </w:rPr>
        <w:t>8</w:t>
      </w:r>
      <w:r w:rsidRPr="00DC79A1">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мен 13-суретте</w:t>
      </w:r>
      <w:r w:rsidRPr="00DC79A1">
        <w:rPr>
          <w:rFonts w:ascii="Times New Roman" w:hAnsi="Times New Roman" w:cs="Times New Roman"/>
          <w:sz w:val="28"/>
          <w:szCs w:val="28"/>
          <w:lang w:val="kk-KZ"/>
        </w:rPr>
        <w:t xml:space="preserve"> </w:t>
      </w:r>
      <w:r>
        <w:rPr>
          <w:rFonts w:ascii="Times New Roman" w:hAnsi="Times New Roman" w:cs="Times New Roman"/>
          <w:sz w:val="28"/>
          <w:szCs w:val="28"/>
          <w:lang w:val="kk-KZ"/>
        </w:rPr>
        <w:t>э</w:t>
      </w:r>
      <w:r w:rsidRPr="00167025">
        <w:rPr>
          <w:rFonts w:ascii="Times New Roman" w:hAnsi="Times New Roman" w:cs="Times New Roman"/>
          <w:sz w:val="28"/>
          <w:szCs w:val="28"/>
          <w:lang w:val="kk-KZ"/>
        </w:rPr>
        <w:t xml:space="preserve">ксперименттік және бақылау </w:t>
      </w:r>
      <w:r w:rsidR="00E637ED">
        <w:rPr>
          <w:rFonts w:ascii="Times New Roman" w:hAnsi="Times New Roman" w:cs="Times New Roman"/>
          <w:sz w:val="28"/>
          <w:szCs w:val="28"/>
          <w:lang w:val="kk-KZ"/>
        </w:rPr>
        <w:t xml:space="preserve">тобының студенттері арасында </w:t>
      </w:r>
      <w:r w:rsidR="00E637ED" w:rsidRPr="00E637ED">
        <w:rPr>
          <w:rFonts w:ascii="Times New Roman" w:hAnsi="Times New Roman" w:cs="Times New Roman"/>
          <w:sz w:val="28"/>
          <w:szCs w:val="28"/>
          <w:lang w:val="kk-KZ"/>
        </w:rPr>
        <w:t>мінез-құлық компоненттері</w:t>
      </w:r>
      <w:r w:rsidR="00E637ED">
        <w:rPr>
          <w:rFonts w:ascii="Times New Roman" w:hAnsi="Times New Roman" w:cs="Times New Roman"/>
          <w:sz w:val="28"/>
          <w:szCs w:val="28"/>
          <w:lang w:val="kk-KZ"/>
        </w:rPr>
        <w:t xml:space="preserve"> бойынша айырмашылықтар анықталды,</w:t>
      </w:r>
      <w:r w:rsidR="00102AED">
        <w:rPr>
          <w:rFonts w:ascii="Times New Roman" w:hAnsi="Times New Roman" w:cs="Times New Roman"/>
          <w:sz w:val="28"/>
          <w:szCs w:val="28"/>
          <w:lang w:val="kk-KZ"/>
        </w:rPr>
        <w:t xml:space="preserve"> олар келесі көрсеткіштер</w:t>
      </w:r>
      <w:r w:rsidR="005C5572">
        <w:rPr>
          <w:rFonts w:ascii="Times New Roman" w:hAnsi="Times New Roman" w:cs="Times New Roman"/>
          <w:sz w:val="28"/>
          <w:szCs w:val="28"/>
          <w:lang w:val="kk-KZ"/>
        </w:rPr>
        <w:t xml:space="preserve">: жоспарлау, бәсекелес іс-әрекетті басу, қабылдау, ұстамдылық, проблемадан кету, әзіл, дінге жүгіну, белсенді жеңу, инструменталды әлеуметтік қолдауды пайдалану, мәселеден ойша кету, </w:t>
      </w:r>
      <w:r w:rsidR="00102AED">
        <w:rPr>
          <w:rFonts w:ascii="Times New Roman" w:hAnsi="Times New Roman" w:cs="Times New Roman"/>
          <w:sz w:val="28"/>
          <w:szCs w:val="28"/>
          <w:lang w:val="kk-KZ"/>
        </w:rPr>
        <w:t>позитивті қайта құру және тұлғалық өсу.</w:t>
      </w:r>
      <w:r w:rsidR="00102AED" w:rsidRPr="00102AED">
        <w:rPr>
          <w:rFonts w:ascii="Times New Roman" w:hAnsi="Times New Roman" w:cs="Times New Roman"/>
          <w:sz w:val="28"/>
          <w:szCs w:val="28"/>
          <w:lang w:val="kk-KZ"/>
        </w:rPr>
        <w:t xml:space="preserve"> </w:t>
      </w:r>
      <w:r w:rsidR="00102AED">
        <w:rPr>
          <w:rFonts w:ascii="Times New Roman" w:hAnsi="Times New Roman" w:cs="Times New Roman"/>
          <w:sz w:val="28"/>
          <w:szCs w:val="28"/>
          <w:lang w:val="kk-KZ"/>
        </w:rPr>
        <w:t>Бұл эксперимент тобының оң динамикасын көрсетіп</w:t>
      </w:r>
      <w:r w:rsidR="00862697">
        <w:rPr>
          <w:rFonts w:ascii="Times New Roman" w:hAnsi="Times New Roman" w:cs="Times New Roman"/>
          <w:sz w:val="28"/>
          <w:szCs w:val="28"/>
          <w:lang w:val="kk-KZ"/>
        </w:rPr>
        <w:t>, құрылымдық-мазмұндық модель мен кешенді бағдарламаның маңыздылығын дәлелдеп отыр.</w:t>
      </w:r>
    </w:p>
    <w:p w14:paraId="51877678" w14:textId="77777777" w:rsidR="009F3740" w:rsidRDefault="009F3740" w:rsidP="009F3740">
      <w:pPr>
        <w:jc w:val="both"/>
        <w:rPr>
          <w:rFonts w:ascii="Times New Roman" w:hAnsi="Times New Roman" w:cs="Times New Roman"/>
          <w:sz w:val="28"/>
          <w:szCs w:val="28"/>
          <w:lang w:val="kk-KZ"/>
        </w:rPr>
      </w:pPr>
    </w:p>
    <w:p w14:paraId="00BC735B" w14:textId="6E553008" w:rsidR="00102AED" w:rsidRDefault="00102AED" w:rsidP="0007389E">
      <w:pPr>
        <w:ind w:firstLine="567"/>
        <w:jc w:val="center"/>
        <w:rPr>
          <w:rFonts w:ascii="Times New Roman" w:hAnsi="Times New Roman" w:cs="Times New Roman"/>
          <w:bCs/>
          <w:sz w:val="28"/>
          <w:szCs w:val="28"/>
          <w:lang w:val="kk-KZ"/>
        </w:rPr>
      </w:pPr>
      <w:r>
        <w:rPr>
          <w:noProof/>
        </w:rPr>
        <w:drawing>
          <wp:anchor distT="0" distB="0" distL="114300" distR="114300" simplePos="0" relativeHeight="251700224" behindDoc="0" locked="0" layoutInCell="1" allowOverlap="1" wp14:anchorId="7D013120" wp14:editId="6A9ADDC6">
            <wp:simplePos x="0" y="0"/>
            <wp:positionH relativeFrom="margin">
              <wp:posOffset>13970</wp:posOffset>
            </wp:positionH>
            <wp:positionV relativeFrom="paragraph">
              <wp:posOffset>139700</wp:posOffset>
            </wp:positionV>
            <wp:extent cx="6135370" cy="1760220"/>
            <wp:effectExtent l="0" t="0" r="17780" b="1143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79B7CFE9" w14:textId="627F53B0" w:rsidR="00E637ED" w:rsidRPr="00DC79A1" w:rsidRDefault="00E637ED" w:rsidP="00E637ED">
      <w:pPr>
        <w:ind w:firstLine="567"/>
        <w:jc w:val="center"/>
        <w:rPr>
          <w:rFonts w:ascii="Times New Roman" w:hAnsi="Times New Roman" w:cs="Times New Roman"/>
          <w:sz w:val="28"/>
          <w:szCs w:val="28"/>
          <w:lang w:val="kk-KZ"/>
        </w:rPr>
      </w:pPr>
      <w:r w:rsidRPr="00DC79A1">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13</w:t>
      </w:r>
      <w:r w:rsidRPr="00DC79A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Pr="00DC79A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Эксперимент және бақылу топтарының мінез-құлық компоне</w:t>
      </w:r>
      <w:r w:rsidR="002B3C6D">
        <w:rPr>
          <w:rFonts w:ascii="Times New Roman" w:hAnsi="Times New Roman" w:cs="Times New Roman"/>
          <w:bCs/>
          <w:sz w:val="28"/>
          <w:szCs w:val="28"/>
          <w:lang w:val="kk-KZ"/>
        </w:rPr>
        <w:t>н</w:t>
      </w:r>
      <w:r>
        <w:rPr>
          <w:rFonts w:ascii="Times New Roman" w:hAnsi="Times New Roman" w:cs="Times New Roman"/>
          <w:bCs/>
          <w:sz w:val="28"/>
          <w:szCs w:val="28"/>
          <w:lang w:val="kk-KZ"/>
        </w:rPr>
        <w:t>ттерінің</w:t>
      </w:r>
      <w:r w:rsidRPr="00DC79A1">
        <w:rPr>
          <w:rFonts w:ascii="Times New Roman" w:hAnsi="Times New Roman" w:cs="Times New Roman"/>
          <w:bCs/>
          <w:sz w:val="28"/>
          <w:szCs w:val="28"/>
          <w:lang w:val="kk-KZ"/>
        </w:rPr>
        <w:t xml:space="preserve"> салыстырмалы диаграмма</w:t>
      </w:r>
      <w:r>
        <w:rPr>
          <w:rFonts w:ascii="Times New Roman" w:hAnsi="Times New Roman" w:cs="Times New Roman"/>
          <w:bCs/>
          <w:sz w:val="28"/>
          <w:szCs w:val="28"/>
          <w:lang w:val="kk-KZ"/>
        </w:rPr>
        <w:t>сы</w:t>
      </w:r>
    </w:p>
    <w:p w14:paraId="0AAF14A6" w14:textId="77777777" w:rsidR="00E637ED" w:rsidRDefault="00E637ED" w:rsidP="00AB3C01">
      <w:pPr>
        <w:widowControl w:val="0"/>
        <w:ind w:firstLine="709"/>
        <w:jc w:val="both"/>
        <w:rPr>
          <w:rFonts w:ascii="Times New Roman" w:hAnsi="Times New Roman" w:cs="Times New Roman"/>
          <w:sz w:val="28"/>
          <w:szCs w:val="28"/>
          <w:lang w:val="kk-KZ"/>
        </w:rPr>
      </w:pPr>
    </w:p>
    <w:p w14:paraId="2ECB6BAE" w14:textId="2278A76E" w:rsidR="004C5AD1" w:rsidRPr="00DC79A1" w:rsidRDefault="00392258" w:rsidP="00AB3C01">
      <w:pPr>
        <w:widowControl w:val="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004C5AD1" w:rsidRPr="00DC79A1">
        <w:rPr>
          <w:rFonts w:ascii="Times New Roman" w:hAnsi="Times New Roman" w:cs="Times New Roman"/>
          <w:sz w:val="28"/>
          <w:szCs w:val="28"/>
          <w:lang w:val="kk-KZ"/>
        </w:rPr>
        <w:t>ксперименттік топ студенттерінің бақылау тобы студенттерінен айырмашылығын білдіреді, кешенд</w:t>
      </w:r>
      <w:r w:rsidR="00051E76">
        <w:rPr>
          <w:rFonts w:ascii="Times New Roman" w:hAnsi="Times New Roman" w:cs="Times New Roman"/>
          <w:sz w:val="28"/>
          <w:szCs w:val="28"/>
          <w:lang w:val="kk-KZ"/>
        </w:rPr>
        <w:t>і бағдарламаны өту арқылы стрес</w:t>
      </w:r>
      <w:r w:rsidR="004C5AD1" w:rsidRPr="00DC79A1">
        <w:rPr>
          <w:rFonts w:ascii="Times New Roman" w:hAnsi="Times New Roman" w:cs="Times New Roman"/>
          <w:sz w:val="28"/>
          <w:szCs w:val="28"/>
          <w:lang w:val="kk-KZ"/>
        </w:rPr>
        <w:t>тік жағдайда әр түрлі копинг-стратегияларын қолдана</w:t>
      </w:r>
      <w:r w:rsidR="00051E76">
        <w:rPr>
          <w:rFonts w:ascii="Times New Roman" w:hAnsi="Times New Roman" w:cs="Times New Roman"/>
          <w:sz w:val="28"/>
          <w:szCs w:val="28"/>
          <w:lang w:val="kk-KZ"/>
        </w:rPr>
        <w:t xml:space="preserve"> алуы, белгілі бір стрес</w:t>
      </w:r>
      <w:r w:rsidR="004C5AD1" w:rsidRPr="00DC79A1">
        <w:rPr>
          <w:rFonts w:ascii="Times New Roman" w:hAnsi="Times New Roman" w:cs="Times New Roman"/>
          <w:sz w:val="28"/>
          <w:szCs w:val="28"/>
          <w:lang w:val="kk-KZ"/>
        </w:rPr>
        <w:t>тік жағдайда қажетті, оңтайлы стратегиялардың үлкен спектрін таңдай білу қабілеттері дамыды. Бұл «өзін-өзі реттеу стратегияларын таңдаудың өзгергіштігі немесе икемділігі». Эмоционалды икемділіктің өте маңызды көрсеткіші</w:t>
      </w:r>
      <w:r w:rsidR="009B7BB0">
        <w:rPr>
          <w:rFonts w:ascii="Times New Roman" w:hAnsi="Times New Roman" w:cs="Times New Roman"/>
          <w:sz w:val="28"/>
          <w:szCs w:val="28"/>
          <w:lang w:val="kk-KZ"/>
        </w:rPr>
        <w:t xml:space="preserve"> болып табылады. Стрес</w:t>
      </w:r>
      <w:r w:rsidR="00480327">
        <w:rPr>
          <w:rFonts w:ascii="Times New Roman" w:hAnsi="Times New Roman" w:cs="Times New Roman"/>
          <w:sz w:val="28"/>
          <w:szCs w:val="28"/>
          <w:lang w:val="kk-KZ"/>
        </w:rPr>
        <w:t>тік жағдайда эмоционалды</w:t>
      </w:r>
      <w:r w:rsidR="004C5AD1" w:rsidRPr="00DC79A1">
        <w:rPr>
          <w:rFonts w:ascii="Times New Roman" w:hAnsi="Times New Roman" w:cs="Times New Roman"/>
          <w:sz w:val="28"/>
          <w:szCs w:val="28"/>
          <w:lang w:val="kk-KZ"/>
        </w:rPr>
        <w:t xml:space="preserve"> икемділікті дамытуда кешенді бағдарламаның тиімділігі туралы қоры</w:t>
      </w:r>
      <w:r w:rsidR="0035725A">
        <w:rPr>
          <w:rFonts w:ascii="Times New Roman" w:hAnsi="Times New Roman" w:cs="Times New Roman"/>
          <w:sz w:val="28"/>
          <w:szCs w:val="28"/>
          <w:lang w:val="kk-KZ"/>
        </w:rPr>
        <w:t>тынды жасауға мүмкіндік береді.</w:t>
      </w:r>
    </w:p>
    <w:p w14:paraId="4CEECD2C" w14:textId="0B41181D"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Бұл студенттер стресс кезінде конструктивті емес копинг-стратегияларыды тиімд</w:t>
      </w:r>
      <w:r w:rsidR="0035725A">
        <w:rPr>
          <w:rFonts w:ascii="Times New Roman" w:hAnsi="Times New Roman" w:cs="Times New Roman"/>
          <w:sz w:val="28"/>
          <w:szCs w:val="28"/>
          <w:lang w:val="kk-KZ"/>
        </w:rPr>
        <w:t>і қолдана алатындығын көрсетті.</w:t>
      </w:r>
    </w:p>
    <w:p w14:paraId="0041FE75" w14:textId="77777777"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Соныменен, эксперименттік топ студенттерінің бақылау тобы студенттеріне қарағанда, эмоционалды икемділікті дамытуға бағытталған кешенді бағдарламасы арқылы келесі дағдылары дамыды:</w:t>
      </w:r>
    </w:p>
    <w:p w14:paraId="7ECB9070" w14:textId="752B50EC"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когнитивті компонент: өзінің және басқалардың эмоцияларын ба</w:t>
      </w:r>
      <w:r w:rsidR="002B3C6D">
        <w:rPr>
          <w:rFonts w:ascii="Times New Roman" w:hAnsi="Times New Roman" w:cs="Times New Roman"/>
          <w:sz w:val="28"/>
          <w:szCs w:val="28"/>
          <w:lang w:val="kk-KZ"/>
        </w:rPr>
        <w:t>сқара білу дағдысы, эмоционалды</w:t>
      </w:r>
      <w:r w:rsidRPr="00DC79A1">
        <w:rPr>
          <w:rFonts w:ascii="Times New Roman" w:hAnsi="Times New Roman" w:cs="Times New Roman"/>
          <w:sz w:val="28"/>
          <w:szCs w:val="28"/>
          <w:lang w:val="kk-KZ"/>
        </w:rPr>
        <w:t xml:space="preserve"> хабардар болу деңге</w:t>
      </w:r>
      <w:r w:rsidR="002B3C6D">
        <w:rPr>
          <w:rFonts w:ascii="Times New Roman" w:hAnsi="Times New Roman" w:cs="Times New Roman"/>
          <w:sz w:val="28"/>
          <w:szCs w:val="28"/>
          <w:lang w:val="kk-KZ"/>
        </w:rPr>
        <w:t>йі жоғарылап, жалпы эмоционалды</w:t>
      </w:r>
      <w:r w:rsidRPr="00DC79A1">
        <w:rPr>
          <w:rFonts w:ascii="Times New Roman" w:hAnsi="Times New Roman" w:cs="Times New Roman"/>
          <w:sz w:val="28"/>
          <w:szCs w:val="28"/>
          <w:lang w:val="kk-KZ"/>
        </w:rPr>
        <w:t xml:space="preserve"> интеллект деңгейі артты;</w:t>
      </w:r>
    </w:p>
    <w:p w14:paraId="627112E5" w14:textId="77777777"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реттеуші компонент: күшті эмоциялар тудырған стимулдарды қайта қарау біліктілігі дамыды;</w:t>
      </w:r>
    </w:p>
    <w:p w14:paraId="26EECD4F" w14:textId="7C2560E6"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мінез-құлық компоненті:</w:t>
      </w:r>
      <w:r w:rsidR="009B7BB0">
        <w:rPr>
          <w:rFonts w:ascii="Times New Roman" w:hAnsi="Times New Roman" w:cs="Times New Roman"/>
          <w:sz w:val="28"/>
          <w:szCs w:val="28"/>
          <w:lang w:val="kk-KZ"/>
        </w:rPr>
        <w:t xml:space="preserve"> стрес</w:t>
      </w:r>
      <w:r w:rsidRPr="00DC79A1">
        <w:rPr>
          <w:rFonts w:ascii="Times New Roman" w:hAnsi="Times New Roman" w:cs="Times New Roman"/>
          <w:sz w:val="28"/>
          <w:szCs w:val="28"/>
          <w:lang w:val="kk-KZ"/>
        </w:rPr>
        <w:t>тік жағдайда әр түрлі копинг-стратегияларын қолдана білу, біреу</w:t>
      </w:r>
      <w:r w:rsidR="009B7BB0">
        <w:rPr>
          <w:rFonts w:ascii="Times New Roman" w:hAnsi="Times New Roman" w:cs="Times New Roman"/>
          <w:sz w:val="28"/>
          <w:szCs w:val="28"/>
          <w:lang w:val="kk-KZ"/>
        </w:rPr>
        <w:t>іне назар аудармай, нақты стрес</w:t>
      </w:r>
      <w:r w:rsidRPr="00DC79A1">
        <w:rPr>
          <w:rFonts w:ascii="Times New Roman" w:hAnsi="Times New Roman" w:cs="Times New Roman"/>
          <w:sz w:val="28"/>
          <w:szCs w:val="28"/>
          <w:lang w:val="kk-KZ"/>
        </w:rPr>
        <w:t xml:space="preserve">тік жағдайда қажетті, оңтайлы стратегиялардың ішінен қажеттісін таңдай білу. Бұл көрсеткішті біз «өзін-өзі реттеу стратегияларын таңдаудың өзгергіштігі немесе икемділігі» деп атадық. </w:t>
      </w:r>
    </w:p>
    <w:p w14:paraId="32471BAD" w14:textId="2EF0328C"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икемділікті дамытуға бағытталған кешенді бағдарлама (эксперименттік топ) өткен және стандартты бағдарлама (бақылау тобы) бойынша әдеттегі оқу курсынан өту нәтижесінде пси</w:t>
      </w:r>
      <w:r w:rsidR="00480327">
        <w:rPr>
          <w:rFonts w:ascii="Times New Roman" w:hAnsi="Times New Roman" w:cs="Times New Roman"/>
          <w:sz w:val="28"/>
          <w:szCs w:val="28"/>
          <w:lang w:val="kk-KZ"/>
        </w:rPr>
        <w:t>холог студенттердің эмоционалды</w:t>
      </w:r>
      <w:r w:rsidRPr="00DC79A1">
        <w:rPr>
          <w:rFonts w:ascii="Times New Roman" w:hAnsi="Times New Roman" w:cs="Times New Roman"/>
          <w:sz w:val="28"/>
          <w:szCs w:val="28"/>
          <w:lang w:val="kk-KZ"/>
        </w:rPr>
        <w:t xml:space="preserve"> икемділігінің дамуының топ ішіндегі динамикасын талдауға көшейік.</w:t>
      </w:r>
    </w:p>
    <w:p w14:paraId="6CFD9CBA" w14:textId="403D1EDB"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Болашақ психологтардың эмоционалды икемділігінің дамуы кешенді </w:t>
      </w:r>
      <w:r w:rsidRPr="00DC79A1">
        <w:rPr>
          <w:rFonts w:ascii="Times New Roman" w:hAnsi="Times New Roman" w:cs="Times New Roman"/>
          <w:b/>
          <w:sz w:val="28"/>
          <w:szCs w:val="28"/>
          <w:lang w:val="kk-KZ"/>
        </w:rPr>
        <w:t>бағдарламаға дейінгі және кейінгі</w:t>
      </w:r>
      <w:r w:rsidR="00862697">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көрсеткіш нәтижелері</w:t>
      </w:r>
      <w:r w:rsidR="00E04268">
        <w:rPr>
          <w:rFonts w:ascii="Times New Roman" w:hAnsi="Times New Roman" w:cs="Times New Roman"/>
          <w:sz w:val="28"/>
          <w:szCs w:val="28"/>
          <w:lang w:val="kk-KZ"/>
        </w:rPr>
        <w:t>.</w:t>
      </w:r>
    </w:p>
    <w:p w14:paraId="58728674"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Эксперименттік және бақылау топтарының эмоционалды икемділігі дамуының ішкі динамикасының бастапқы және қорытындысы жоғарыда қолданылған әдістер арқылы диагностикаланды, алынған мәліметтерді салыстыру параметрлік емес белгі-ранг Вилкоксонның Т-критерийі, сонымен қатар деректердің қалыпты таралуын қамтымайтын Манна-Уитни U-критерийімен зерттелді.</w:t>
      </w:r>
    </w:p>
    <w:p w14:paraId="3C9CE5C9" w14:textId="51A82814"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Вилкоксон Т-критерийі бір сыналушы үлгісінде (яғни тәуелді таңдамалар үшін) екі түрлі жағдайда өлшенген көрсеткіштерді салыстыруға арналған. Бұл өзгерістердің бағытын ғана емес, сонымен бірге олардың өзгерісін анықтауға мүмкіндік береді, яғни көрсеткіштердің бір бағытта ауысуы екіншісіне қарағанда қарқынды екенін анықтай алады. Біздің жағдайда n1= 40 эксперименттік тобы мен n2 = 40 бақылау тобы SPSS 23.0 бағдарламасы арқылы Вилкоксонның Т-критерийі бойынша салыстырылды, Z-тест статистикасы және екі жақты р-мәні топтардың әрқайсысы бойынша жеке </w:t>
      </w:r>
      <w:r w:rsidRPr="0071296F">
        <w:rPr>
          <w:rFonts w:ascii="Times New Roman" w:hAnsi="Times New Roman" w:cs="Times New Roman"/>
          <w:sz w:val="28"/>
          <w:szCs w:val="28"/>
          <w:lang w:val="kk-KZ"/>
        </w:rPr>
        <w:t>есептелді (</w:t>
      </w:r>
      <w:r w:rsidR="0071296F" w:rsidRPr="0071296F">
        <w:rPr>
          <w:rFonts w:ascii="Times New Roman" w:hAnsi="Times New Roman" w:cs="Times New Roman"/>
          <w:sz w:val="28"/>
          <w:szCs w:val="28"/>
          <w:lang w:val="kk-KZ"/>
        </w:rPr>
        <w:t>19</w:t>
      </w:r>
      <w:r w:rsidRPr="0071296F">
        <w:rPr>
          <w:rFonts w:ascii="Times New Roman" w:hAnsi="Times New Roman" w:cs="Times New Roman"/>
          <w:sz w:val="28"/>
          <w:szCs w:val="28"/>
          <w:lang w:val="kk-KZ"/>
        </w:rPr>
        <w:t>-</w:t>
      </w:r>
      <w:r w:rsidR="0071296F" w:rsidRPr="0071296F">
        <w:rPr>
          <w:rFonts w:ascii="Times New Roman" w:hAnsi="Times New Roman" w:cs="Times New Roman"/>
          <w:sz w:val="28"/>
          <w:szCs w:val="28"/>
          <w:lang w:val="kk-KZ"/>
        </w:rPr>
        <w:t>20</w:t>
      </w:r>
      <w:r w:rsidRPr="0071296F">
        <w:rPr>
          <w:rFonts w:ascii="Times New Roman" w:hAnsi="Times New Roman" w:cs="Times New Roman"/>
          <w:sz w:val="28"/>
          <w:szCs w:val="28"/>
          <w:lang w:val="kk-KZ"/>
        </w:rPr>
        <w:t xml:space="preserve"> кестеде көрсетілген).</w:t>
      </w:r>
      <w:r w:rsidRPr="00DC79A1">
        <w:rPr>
          <w:rFonts w:ascii="Times New Roman" w:hAnsi="Times New Roman" w:cs="Times New Roman"/>
          <w:sz w:val="28"/>
          <w:szCs w:val="28"/>
          <w:lang w:val="kk-KZ"/>
        </w:rPr>
        <w:t xml:space="preserve"> </w:t>
      </w:r>
    </w:p>
    <w:p w14:paraId="6A281B18" w14:textId="79E0C565" w:rsidR="004C5AD1" w:rsidRPr="00DC79A1" w:rsidRDefault="00480327" w:rsidP="00AB3C0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Эмоционалды</w:t>
      </w:r>
      <w:r w:rsidR="004C5AD1" w:rsidRPr="00DC79A1">
        <w:rPr>
          <w:rFonts w:ascii="Times New Roman" w:hAnsi="Times New Roman" w:cs="Times New Roman"/>
          <w:sz w:val="28"/>
          <w:szCs w:val="28"/>
          <w:lang w:val="kk-KZ"/>
        </w:rPr>
        <w:t xml:space="preserve"> икемділігінің когнитивті компонентінің даму динамикасын топішілік көрсеткіші ретінде қарастырамыз (</w:t>
      </w:r>
      <w:r w:rsidR="006866CE">
        <w:rPr>
          <w:rFonts w:ascii="Times New Roman" w:hAnsi="Times New Roman" w:cs="Times New Roman"/>
          <w:sz w:val="28"/>
          <w:szCs w:val="28"/>
          <w:lang w:val="kk-KZ"/>
        </w:rPr>
        <w:t>19</w:t>
      </w:r>
      <w:r w:rsidR="004C5AD1" w:rsidRPr="00DC79A1">
        <w:rPr>
          <w:rFonts w:ascii="Times New Roman" w:hAnsi="Times New Roman" w:cs="Times New Roman"/>
          <w:sz w:val="28"/>
          <w:szCs w:val="28"/>
          <w:lang w:val="kk-KZ"/>
        </w:rPr>
        <w:t>-</w:t>
      </w:r>
      <w:r w:rsidR="006866CE">
        <w:rPr>
          <w:rFonts w:ascii="Times New Roman" w:hAnsi="Times New Roman" w:cs="Times New Roman"/>
          <w:sz w:val="28"/>
          <w:szCs w:val="28"/>
          <w:lang w:val="kk-KZ"/>
        </w:rPr>
        <w:t>20</w:t>
      </w:r>
      <w:r w:rsidR="004C5AD1" w:rsidRPr="00DC79A1">
        <w:rPr>
          <w:rFonts w:ascii="Times New Roman" w:hAnsi="Times New Roman" w:cs="Times New Roman"/>
          <w:sz w:val="28"/>
          <w:szCs w:val="28"/>
          <w:lang w:val="kk-KZ"/>
        </w:rPr>
        <w:t xml:space="preserve"> кестелерде көрсетілген).</w:t>
      </w:r>
    </w:p>
    <w:p w14:paraId="01395A27" w14:textId="2FB8B3BA" w:rsidR="004C5AD1" w:rsidRDefault="004C5AD1" w:rsidP="004C5AD1">
      <w:pPr>
        <w:jc w:val="both"/>
        <w:rPr>
          <w:rFonts w:ascii="Times New Roman" w:hAnsi="Times New Roman" w:cs="Times New Roman"/>
          <w:bCs/>
          <w:sz w:val="28"/>
          <w:szCs w:val="28"/>
          <w:lang w:val="kk-KZ"/>
        </w:rPr>
      </w:pPr>
      <w:r w:rsidRPr="00DC79A1">
        <w:rPr>
          <w:rFonts w:ascii="Times New Roman" w:hAnsi="Times New Roman" w:cs="Times New Roman"/>
          <w:bCs/>
          <w:sz w:val="28"/>
          <w:szCs w:val="28"/>
          <w:lang w:val="kk-KZ"/>
        </w:rPr>
        <w:t>Кесте 1</w:t>
      </w:r>
      <w:r w:rsidR="00274FC4">
        <w:rPr>
          <w:rFonts w:ascii="Times New Roman" w:hAnsi="Times New Roman" w:cs="Times New Roman"/>
          <w:bCs/>
          <w:sz w:val="28"/>
          <w:szCs w:val="28"/>
          <w:lang w:val="kk-KZ"/>
        </w:rPr>
        <w:t>9</w:t>
      </w:r>
      <w:r w:rsidR="003905A9">
        <w:rPr>
          <w:rFonts w:ascii="Times New Roman" w:hAnsi="Times New Roman" w:cs="Times New Roman"/>
          <w:bCs/>
          <w:sz w:val="28"/>
          <w:szCs w:val="28"/>
          <w:lang w:val="kk-KZ"/>
        </w:rPr>
        <w:t xml:space="preserve"> –</w:t>
      </w:r>
      <w:r w:rsidRPr="00DC79A1">
        <w:rPr>
          <w:rFonts w:ascii="Times New Roman" w:hAnsi="Times New Roman" w:cs="Times New Roman"/>
          <w:bCs/>
          <w:sz w:val="28"/>
          <w:szCs w:val="28"/>
          <w:lang w:val="kk-KZ"/>
        </w:rPr>
        <w:t xml:space="preserve"> Эксперименттік топтың студенттерімен кешенді бағдарламаны өткізгенге дейін және одан кейінгі когнитивті компонент көрсеткіштерінің нәтижелері (орташа ұпайлар, арнайы курсқа дейінгі және кейінгі маңызды өзгерістер қара қою түспен белгіленген)</w:t>
      </w:r>
    </w:p>
    <w:p w14:paraId="7EFED7E8" w14:textId="77777777" w:rsidR="006866CE" w:rsidRPr="00DC79A1" w:rsidRDefault="006866CE" w:rsidP="004C5AD1">
      <w:pPr>
        <w:jc w:val="both"/>
        <w:rPr>
          <w:rFonts w:ascii="Times New Roman" w:hAnsi="Times New Roman" w:cs="Times New Roman"/>
          <w:bCs/>
          <w:sz w:val="28"/>
          <w:szCs w:val="28"/>
          <w:lang w:val="kk-KZ"/>
        </w:rPr>
      </w:pP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851"/>
        <w:gridCol w:w="992"/>
        <w:gridCol w:w="851"/>
        <w:gridCol w:w="1275"/>
        <w:gridCol w:w="53"/>
        <w:gridCol w:w="1209"/>
      </w:tblGrid>
      <w:tr w:rsidR="004359AF" w:rsidRPr="003905A9" w14:paraId="3432F9B7" w14:textId="77777777" w:rsidTr="004C7198">
        <w:trPr>
          <w:trHeight w:val="420"/>
          <w:jc w:val="center"/>
        </w:trPr>
        <w:tc>
          <w:tcPr>
            <w:tcW w:w="3539" w:type="dxa"/>
            <w:vMerge w:val="restart"/>
            <w:shd w:val="clear" w:color="auto" w:fill="auto"/>
          </w:tcPr>
          <w:p w14:paraId="23B0439E" w14:textId="51A84D1C" w:rsidR="004C5AD1" w:rsidRPr="003905A9" w:rsidRDefault="002B3C6D" w:rsidP="004C5AD1">
            <w:pPr>
              <w:jc w:val="center"/>
              <w:rPr>
                <w:rFonts w:ascii="Times New Roman" w:hAnsi="Times New Roman" w:cs="Times New Roman"/>
              </w:rPr>
            </w:pPr>
            <w:bookmarkStart w:id="13" w:name="_Hlk149316257"/>
            <w:r>
              <w:rPr>
                <w:rFonts w:ascii="Times New Roman" w:hAnsi="Times New Roman" w:cs="Times New Roman"/>
              </w:rPr>
              <w:t>Эмоционалды интеллект</w:t>
            </w:r>
            <w:r w:rsidR="004C5AD1" w:rsidRPr="003905A9">
              <w:rPr>
                <w:rFonts w:ascii="Times New Roman" w:hAnsi="Times New Roman" w:cs="Times New Roman"/>
              </w:rPr>
              <w:t>ің диагностикалық көрсеткіштері</w:t>
            </w:r>
          </w:p>
        </w:tc>
        <w:tc>
          <w:tcPr>
            <w:tcW w:w="3686" w:type="dxa"/>
            <w:gridSpan w:val="4"/>
            <w:shd w:val="clear" w:color="auto" w:fill="auto"/>
          </w:tcPr>
          <w:p w14:paraId="05CF3C74" w14:textId="43F1E935" w:rsidR="004C5AD1" w:rsidRPr="003905A9" w:rsidRDefault="003905A9" w:rsidP="003905A9">
            <w:pPr>
              <w:jc w:val="center"/>
              <w:rPr>
                <w:rFonts w:ascii="Times New Roman" w:hAnsi="Times New Roman" w:cs="Times New Roman"/>
                <w:lang w:val="kk-KZ"/>
              </w:rPr>
            </w:pPr>
            <w:r w:rsidRPr="003905A9">
              <w:rPr>
                <w:rFonts w:ascii="Times New Roman" w:hAnsi="Times New Roman" w:cs="Times New Roman"/>
                <w:lang w:val="kk-KZ"/>
              </w:rPr>
              <w:t>Эксперименттік топ</w:t>
            </w:r>
          </w:p>
        </w:tc>
        <w:tc>
          <w:tcPr>
            <w:tcW w:w="1328" w:type="dxa"/>
            <w:gridSpan w:val="2"/>
            <w:vMerge w:val="restart"/>
            <w:shd w:val="clear" w:color="auto" w:fill="auto"/>
          </w:tcPr>
          <w:p w14:paraId="7A4EECC7"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lang w:val="de-DE"/>
              </w:rPr>
              <w:t>Z-тест статистикасы</w:t>
            </w:r>
          </w:p>
        </w:tc>
        <w:tc>
          <w:tcPr>
            <w:tcW w:w="1209" w:type="dxa"/>
            <w:vMerge w:val="restart"/>
            <w:shd w:val="clear" w:color="auto" w:fill="auto"/>
          </w:tcPr>
          <w:p w14:paraId="40DE88CD" w14:textId="77777777" w:rsidR="004C5AD1" w:rsidRPr="003905A9" w:rsidRDefault="004C5AD1" w:rsidP="004C5AD1">
            <w:pPr>
              <w:jc w:val="center"/>
              <w:rPr>
                <w:rFonts w:ascii="Times New Roman" w:hAnsi="Times New Roman" w:cs="Times New Roman"/>
                <w:lang w:val="kk-KZ"/>
              </w:rPr>
            </w:pPr>
            <w:r w:rsidRPr="003905A9">
              <w:rPr>
                <w:rFonts w:ascii="Times New Roman" w:hAnsi="Times New Roman" w:cs="Times New Roman"/>
              </w:rPr>
              <w:t>М</w:t>
            </w:r>
            <w:r w:rsidRPr="003905A9">
              <w:rPr>
                <w:rFonts w:ascii="Times New Roman" w:hAnsi="Times New Roman" w:cs="Times New Roman"/>
                <w:lang w:val="kk-KZ"/>
              </w:rPr>
              <w:t>әнділігі</w:t>
            </w:r>
          </w:p>
        </w:tc>
      </w:tr>
      <w:tr w:rsidR="004359AF" w:rsidRPr="003905A9" w14:paraId="231878F9" w14:textId="77777777" w:rsidTr="004C7198">
        <w:trPr>
          <w:trHeight w:val="419"/>
          <w:jc w:val="center"/>
        </w:trPr>
        <w:tc>
          <w:tcPr>
            <w:tcW w:w="3539" w:type="dxa"/>
            <w:vMerge/>
            <w:shd w:val="clear" w:color="auto" w:fill="auto"/>
          </w:tcPr>
          <w:p w14:paraId="22A2A1C5" w14:textId="77777777" w:rsidR="004C5AD1" w:rsidRPr="003905A9" w:rsidRDefault="004C5AD1" w:rsidP="004C5AD1">
            <w:pPr>
              <w:jc w:val="center"/>
              <w:rPr>
                <w:rFonts w:ascii="Times New Roman" w:hAnsi="Times New Roman" w:cs="Times New Roman"/>
              </w:rPr>
            </w:pPr>
          </w:p>
        </w:tc>
        <w:tc>
          <w:tcPr>
            <w:tcW w:w="1843" w:type="dxa"/>
            <w:gridSpan w:val="2"/>
            <w:shd w:val="clear" w:color="auto" w:fill="auto"/>
          </w:tcPr>
          <w:p w14:paraId="5424D68F" w14:textId="77777777" w:rsidR="004C5AD1" w:rsidRPr="003905A9" w:rsidRDefault="004C5AD1" w:rsidP="004C5AD1">
            <w:pPr>
              <w:jc w:val="center"/>
              <w:rPr>
                <w:rFonts w:ascii="Times New Roman" w:hAnsi="Times New Roman" w:cs="Times New Roman"/>
                <w:lang w:val="kk-KZ"/>
              </w:rPr>
            </w:pPr>
            <w:r w:rsidRPr="003905A9">
              <w:rPr>
                <w:rFonts w:ascii="Times New Roman" w:hAnsi="Times New Roman" w:cs="Times New Roman"/>
                <w:lang w:val="kk-KZ"/>
              </w:rPr>
              <w:t>бастапқы диагностика</w:t>
            </w:r>
          </w:p>
        </w:tc>
        <w:tc>
          <w:tcPr>
            <w:tcW w:w="1843" w:type="dxa"/>
            <w:gridSpan w:val="2"/>
            <w:shd w:val="clear" w:color="auto" w:fill="auto"/>
          </w:tcPr>
          <w:p w14:paraId="24481D8B"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lang w:val="kk-KZ"/>
              </w:rPr>
              <w:t xml:space="preserve">қорытынды </w:t>
            </w:r>
            <w:r w:rsidRPr="003905A9">
              <w:rPr>
                <w:rFonts w:ascii="Times New Roman" w:hAnsi="Times New Roman" w:cs="Times New Roman"/>
              </w:rPr>
              <w:t>диагностика</w:t>
            </w:r>
          </w:p>
        </w:tc>
        <w:tc>
          <w:tcPr>
            <w:tcW w:w="1328" w:type="dxa"/>
            <w:gridSpan w:val="2"/>
            <w:vMerge/>
            <w:shd w:val="clear" w:color="auto" w:fill="auto"/>
          </w:tcPr>
          <w:p w14:paraId="7DA21F0E" w14:textId="77777777" w:rsidR="004C5AD1" w:rsidRPr="003905A9" w:rsidRDefault="004C5AD1" w:rsidP="004C5AD1">
            <w:pPr>
              <w:jc w:val="center"/>
              <w:rPr>
                <w:rFonts w:ascii="Times New Roman" w:hAnsi="Times New Roman" w:cs="Times New Roman"/>
              </w:rPr>
            </w:pPr>
          </w:p>
        </w:tc>
        <w:tc>
          <w:tcPr>
            <w:tcW w:w="1209" w:type="dxa"/>
            <w:vMerge/>
            <w:shd w:val="clear" w:color="auto" w:fill="auto"/>
          </w:tcPr>
          <w:p w14:paraId="4F8E59D1" w14:textId="77777777" w:rsidR="004C5AD1" w:rsidRPr="003905A9" w:rsidRDefault="004C5AD1" w:rsidP="004C5AD1">
            <w:pPr>
              <w:jc w:val="center"/>
              <w:rPr>
                <w:rFonts w:ascii="Times New Roman" w:hAnsi="Times New Roman" w:cs="Times New Roman"/>
              </w:rPr>
            </w:pPr>
          </w:p>
        </w:tc>
      </w:tr>
      <w:tr w:rsidR="003905A9" w:rsidRPr="003905A9" w14:paraId="270DB237" w14:textId="77777777" w:rsidTr="003905A9">
        <w:trPr>
          <w:trHeight w:val="234"/>
          <w:jc w:val="center"/>
        </w:trPr>
        <w:tc>
          <w:tcPr>
            <w:tcW w:w="3539" w:type="dxa"/>
            <w:shd w:val="clear" w:color="auto" w:fill="auto"/>
          </w:tcPr>
          <w:p w14:paraId="483F71CA" w14:textId="537AB2D5" w:rsidR="003905A9" w:rsidRPr="003905A9" w:rsidRDefault="003905A9" w:rsidP="004C5AD1">
            <w:pPr>
              <w:jc w:val="center"/>
              <w:rPr>
                <w:rFonts w:ascii="Times New Roman" w:hAnsi="Times New Roman" w:cs="Times New Roman"/>
                <w:lang w:val="kk-KZ"/>
              </w:rPr>
            </w:pPr>
            <w:r w:rsidRPr="003905A9">
              <w:rPr>
                <w:rFonts w:ascii="Times New Roman" w:hAnsi="Times New Roman" w:cs="Times New Roman"/>
                <w:lang w:val="kk-KZ"/>
              </w:rPr>
              <w:t>1</w:t>
            </w:r>
          </w:p>
        </w:tc>
        <w:tc>
          <w:tcPr>
            <w:tcW w:w="1843" w:type="dxa"/>
            <w:gridSpan w:val="2"/>
            <w:shd w:val="clear" w:color="auto" w:fill="auto"/>
          </w:tcPr>
          <w:p w14:paraId="44FD3763" w14:textId="252B80D4" w:rsidR="003905A9" w:rsidRPr="003905A9" w:rsidRDefault="003905A9" w:rsidP="004C5AD1">
            <w:pPr>
              <w:jc w:val="center"/>
              <w:rPr>
                <w:rFonts w:ascii="Times New Roman" w:hAnsi="Times New Roman" w:cs="Times New Roman"/>
                <w:lang w:val="kk-KZ"/>
              </w:rPr>
            </w:pPr>
            <w:r w:rsidRPr="003905A9">
              <w:rPr>
                <w:rFonts w:ascii="Times New Roman" w:hAnsi="Times New Roman" w:cs="Times New Roman"/>
                <w:lang w:val="kk-KZ"/>
              </w:rPr>
              <w:t>2</w:t>
            </w:r>
          </w:p>
        </w:tc>
        <w:tc>
          <w:tcPr>
            <w:tcW w:w="1843" w:type="dxa"/>
            <w:gridSpan w:val="2"/>
            <w:shd w:val="clear" w:color="auto" w:fill="auto"/>
          </w:tcPr>
          <w:p w14:paraId="4142A51C" w14:textId="10FA0AA1" w:rsidR="003905A9" w:rsidRPr="003905A9" w:rsidRDefault="003905A9" w:rsidP="004C5AD1">
            <w:pPr>
              <w:jc w:val="center"/>
              <w:rPr>
                <w:rFonts w:ascii="Times New Roman" w:hAnsi="Times New Roman" w:cs="Times New Roman"/>
                <w:lang w:val="kk-KZ"/>
              </w:rPr>
            </w:pPr>
            <w:r w:rsidRPr="003905A9">
              <w:rPr>
                <w:rFonts w:ascii="Times New Roman" w:hAnsi="Times New Roman" w:cs="Times New Roman"/>
                <w:lang w:val="kk-KZ"/>
              </w:rPr>
              <w:t>3</w:t>
            </w:r>
          </w:p>
        </w:tc>
        <w:tc>
          <w:tcPr>
            <w:tcW w:w="1328" w:type="dxa"/>
            <w:gridSpan w:val="2"/>
            <w:shd w:val="clear" w:color="auto" w:fill="auto"/>
          </w:tcPr>
          <w:p w14:paraId="34C4FC56" w14:textId="63766C26" w:rsidR="003905A9" w:rsidRPr="003905A9" w:rsidRDefault="003905A9" w:rsidP="004C5AD1">
            <w:pPr>
              <w:jc w:val="center"/>
              <w:rPr>
                <w:rFonts w:ascii="Times New Roman" w:hAnsi="Times New Roman" w:cs="Times New Roman"/>
                <w:lang w:val="kk-KZ"/>
              </w:rPr>
            </w:pPr>
            <w:r w:rsidRPr="003905A9">
              <w:rPr>
                <w:rFonts w:ascii="Times New Roman" w:hAnsi="Times New Roman" w:cs="Times New Roman"/>
                <w:lang w:val="kk-KZ"/>
              </w:rPr>
              <w:t>4</w:t>
            </w:r>
          </w:p>
        </w:tc>
        <w:tc>
          <w:tcPr>
            <w:tcW w:w="1209" w:type="dxa"/>
            <w:shd w:val="clear" w:color="auto" w:fill="auto"/>
          </w:tcPr>
          <w:p w14:paraId="04114EEE" w14:textId="511FC758" w:rsidR="003905A9" w:rsidRPr="003905A9" w:rsidRDefault="003905A9" w:rsidP="004C5AD1">
            <w:pPr>
              <w:jc w:val="center"/>
              <w:rPr>
                <w:rFonts w:ascii="Times New Roman" w:hAnsi="Times New Roman" w:cs="Times New Roman"/>
                <w:lang w:val="kk-KZ"/>
              </w:rPr>
            </w:pPr>
            <w:r w:rsidRPr="003905A9">
              <w:rPr>
                <w:rFonts w:ascii="Times New Roman" w:hAnsi="Times New Roman" w:cs="Times New Roman"/>
                <w:lang w:val="kk-KZ"/>
              </w:rPr>
              <w:t>5</w:t>
            </w:r>
          </w:p>
        </w:tc>
      </w:tr>
      <w:tr w:rsidR="004359AF" w:rsidRPr="003905A9" w14:paraId="14C35623" w14:textId="77777777" w:rsidTr="004C7198">
        <w:trPr>
          <w:jc w:val="center"/>
        </w:trPr>
        <w:tc>
          <w:tcPr>
            <w:tcW w:w="9762" w:type="dxa"/>
            <w:gridSpan w:val="8"/>
            <w:shd w:val="clear" w:color="auto" w:fill="auto"/>
            <w:vAlign w:val="center"/>
          </w:tcPr>
          <w:p w14:paraId="7CE5BE52" w14:textId="2030FD3E" w:rsidR="004C5AD1" w:rsidRPr="003905A9" w:rsidRDefault="004C5AD1" w:rsidP="004C5AD1">
            <w:pPr>
              <w:jc w:val="center"/>
              <w:rPr>
                <w:rFonts w:ascii="Times New Roman" w:hAnsi="Times New Roman" w:cs="Times New Roman"/>
              </w:rPr>
            </w:pPr>
            <w:r w:rsidRPr="003905A9">
              <w:rPr>
                <w:rFonts w:ascii="Times New Roman" w:hAnsi="Times New Roman" w:cs="Times New Roman"/>
              </w:rPr>
              <w:t>Н.</w:t>
            </w:r>
            <w:r w:rsidR="003905A9" w:rsidRPr="003905A9">
              <w:rPr>
                <w:rFonts w:ascii="Times New Roman" w:hAnsi="Times New Roman" w:cs="Times New Roman"/>
                <w:lang w:val="kk-KZ"/>
              </w:rPr>
              <w:t xml:space="preserve"> </w:t>
            </w:r>
            <w:r w:rsidRPr="003905A9">
              <w:rPr>
                <w:rFonts w:ascii="Times New Roman" w:hAnsi="Times New Roman" w:cs="Times New Roman"/>
              </w:rPr>
              <w:t xml:space="preserve">Холлдың «Эмоционалды интеллект» әдістемесі </w:t>
            </w:r>
          </w:p>
        </w:tc>
      </w:tr>
      <w:tr w:rsidR="004C7198" w:rsidRPr="003905A9" w14:paraId="727DAB82" w14:textId="77777777" w:rsidTr="004C7198">
        <w:trPr>
          <w:jc w:val="center"/>
        </w:trPr>
        <w:tc>
          <w:tcPr>
            <w:tcW w:w="3539" w:type="dxa"/>
            <w:tcBorders>
              <w:top w:val="single" w:sz="4" w:space="0" w:color="auto"/>
            </w:tcBorders>
            <w:shd w:val="clear" w:color="auto" w:fill="auto"/>
            <w:vAlign w:val="center"/>
          </w:tcPr>
          <w:p w14:paraId="24CC4A6B" w14:textId="77777777" w:rsidR="004C5AD1" w:rsidRPr="003905A9" w:rsidRDefault="004C5AD1" w:rsidP="004C5AD1">
            <w:pPr>
              <w:jc w:val="both"/>
              <w:rPr>
                <w:rFonts w:ascii="Times New Roman" w:hAnsi="Times New Roman" w:cs="Times New Roman"/>
              </w:rPr>
            </w:pPr>
          </w:p>
        </w:tc>
        <w:tc>
          <w:tcPr>
            <w:tcW w:w="992" w:type="dxa"/>
            <w:shd w:val="clear" w:color="auto" w:fill="auto"/>
            <w:vAlign w:val="center"/>
          </w:tcPr>
          <w:p w14:paraId="4C4FAC35"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lang w:val="de-DE"/>
              </w:rPr>
              <w:t>M</w:t>
            </w:r>
          </w:p>
        </w:tc>
        <w:tc>
          <w:tcPr>
            <w:tcW w:w="851" w:type="dxa"/>
            <w:shd w:val="clear" w:color="auto" w:fill="auto"/>
            <w:vAlign w:val="center"/>
          </w:tcPr>
          <w:p w14:paraId="278E5615"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σ</w:t>
            </w:r>
          </w:p>
        </w:tc>
        <w:tc>
          <w:tcPr>
            <w:tcW w:w="992" w:type="dxa"/>
            <w:shd w:val="clear" w:color="auto" w:fill="auto"/>
            <w:vAlign w:val="center"/>
          </w:tcPr>
          <w:p w14:paraId="1A891B87"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lang w:val="de-DE"/>
              </w:rPr>
              <w:t>M</w:t>
            </w:r>
          </w:p>
        </w:tc>
        <w:tc>
          <w:tcPr>
            <w:tcW w:w="851" w:type="dxa"/>
            <w:shd w:val="clear" w:color="auto" w:fill="auto"/>
            <w:vAlign w:val="center"/>
          </w:tcPr>
          <w:p w14:paraId="18F1D0DA"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σ</w:t>
            </w:r>
          </w:p>
        </w:tc>
        <w:tc>
          <w:tcPr>
            <w:tcW w:w="1275" w:type="dxa"/>
            <w:tcBorders>
              <w:right w:val="nil"/>
            </w:tcBorders>
            <w:shd w:val="clear" w:color="auto" w:fill="auto"/>
            <w:vAlign w:val="center"/>
          </w:tcPr>
          <w:p w14:paraId="0FE607A0" w14:textId="77777777" w:rsidR="004C5AD1" w:rsidRPr="003905A9" w:rsidRDefault="004C5AD1" w:rsidP="004C5AD1">
            <w:pPr>
              <w:autoSpaceDE w:val="0"/>
              <w:autoSpaceDN w:val="0"/>
              <w:adjustRightInd w:val="0"/>
              <w:jc w:val="center"/>
              <w:rPr>
                <w:rFonts w:ascii="Times New Roman" w:hAnsi="Times New Roman" w:cs="Times New Roman"/>
              </w:rPr>
            </w:pPr>
          </w:p>
        </w:tc>
        <w:tc>
          <w:tcPr>
            <w:tcW w:w="1262" w:type="dxa"/>
            <w:gridSpan w:val="2"/>
            <w:tcBorders>
              <w:left w:val="nil"/>
            </w:tcBorders>
            <w:shd w:val="clear" w:color="auto" w:fill="auto"/>
            <w:vAlign w:val="center"/>
          </w:tcPr>
          <w:p w14:paraId="06BF4318" w14:textId="77777777" w:rsidR="004C5AD1" w:rsidRPr="003905A9" w:rsidRDefault="004C5AD1" w:rsidP="004C5AD1">
            <w:pPr>
              <w:jc w:val="center"/>
              <w:rPr>
                <w:rFonts w:ascii="Times New Roman" w:hAnsi="Times New Roman" w:cs="Times New Roman"/>
              </w:rPr>
            </w:pPr>
          </w:p>
        </w:tc>
      </w:tr>
      <w:tr w:rsidR="004C7198" w:rsidRPr="003905A9" w14:paraId="04EFF718" w14:textId="77777777" w:rsidTr="004C7198">
        <w:trPr>
          <w:jc w:val="center"/>
        </w:trPr>
        <w:tc>
          <w:tcPr>
            <w:tcW w:w="3539" w:type="dxa"/>
            <w:shd w:val="clear" w:color="auto" w:fill="auto"/>
          </w:tcPr>
          <w:p w14:paraId="5A29987B" w14:textId="77777777" w:rsidR="004C5AD1" w:rsidRPr="003905A9" w:rsidRDefault="004C5AD1" w:rsidP="004C5AD1">
            <w:pPr>
              <w:rPr>
                <w:rFonts w:ascii="Times New Roman" w:hAnsi="Times New Roman" w:cs="Times New Roman"/>
                <w:lang w:val="en-US"/>
              </w:rPr>
            </w:pPr>
            <w:r w:rsidRPr="003905A9">
              <w:rPr>
                <w:rFonts w:ascii="Times New Roman" w:hAnsi="Times New Roman" w:cs="Times New Roman"/>
                <w:shd w:val="clear" w:color="auto" w:fill="FFFFFF"/>
              </w:rPr>
              <w:t xml:space="preserve">Эмоционалды хабардар болу </w:t>
            </w:r>
          </w:p>
        </w:tc>
        <w:tc>
          <w:tcPr>
            <w:tcW w:w="992" w:type="dxa"/>
            <w:shd w:val="clear" w:color="auto" w:fill="auto"/>
            <w:vAlign w:val="center"/>
          </w:tcPr>
          <w:p w14:paraId="08CB8313"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8,15</w:t>
            </w:r>
          </w:p>
        </w:tc>
        <w:tc>
          <w:tcPr>
            <w:tcW w:w="851" w:type="dxa"/>
            <w:shd w:val="clear" w:color="auto" w:fill="auto"/>
            <w:vAlign w:val="center"/>
          </w:tcPr>
          <w:p w14:paraId="027021F5"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5,59</w:t>
            </w:r>
          </w:p>
        </w:tc>
        <w:tc>
          <w:tcPr>
            <w:tcW w:w="992" w:type="dxa"/>
            <w:shd w:val="clear" w:color="auto" w:fill="auto"/>
            <w:vAlign w:val="center"/>
          </w:tcPr>
          <w:p w14:paraId="22D3745F"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11,28</w:t>
            </w:r>
          </w:p>
        </w:tc>
        <w:tc>
          <w:tcPr>
            <w:tcW w:w="851" w:type="dxa"/>
            <w:shd w:val="clear" w:color="auto" w:fill="auto"/>
            <w:vAlign w:val="center"/>
          </w:tcPr>
          <w:p w14:paraId="2524151E"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2,87</w:t>
            </w:r>
          </w:p>
        </w:tc>
        <w:tc>
          <w:tcPr>
            <w:tcW w:w="1275" w:type="dxa"/>
            <w:shd w:val="clear" w:color="auto" w:fill="auto"/>
            <w:vAlign w:val="center"/>
          </w:tcPr>
          <w:p w14:paraId="744AD7A4"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-2,871b</w:t>
            </w:r>
          </w:p>
        </w:tc>
        <w:tc>
          <w:tcPr>
            <w:tcW w:w="1262" w:type="dxa"/>
            <w:gridSpan w:val="2"/>
            <w:shd w:val="clear" w:color="auto" w:fill="auto"/>
            <w:vAlign w:val="center"/>
          </w:tcPr>
          <w:p w14:paraId="763FB42C" w14:textId="77777777" w:rsidR="004C5AD1" w:rsidRPr="003905A9" w:rsidRDefault="004C5AD1" w:rsidP="004C5AD1">
            <w:pPr>
              <w:jc w:val="center"/>
              <w:rPr>
                <w:rFonts w:ascii="Times New Roman" w:hAnsi="Times New Roman" w:cs="Times New Roman"/>
                <w:b/>
                <w:lang w:val="de-DE"/>
              </w:rPr>
            </w:pPr>
            <w:r w:rsidRPr="003905A9">
              <w:rPr>
                <w:rFonts w:ascii="Times New Roman" w:hAnsi="Times New Roman" w:cs="Times New Roman"/>
                <w:b/>
              </w:rPr>
              <w:t>.</w:t>
            </w:r>
            <w:r w:rsidRPr="003905A9">
              <w:rPr>
                <w:rFonts w:ascii="Times New Roman" w:hAnsi="Times New Roman" w:cs="Times New Roman"/>
                <w:b/>
                <w:lang w:val="de-DE"/>
              </w:rPr>
              <w:t>004</w:t>
            </w:r>
          </w:p>
        </w:tc>
      </w:tr>
      <w:tr w:rsidR="004C7198" w:rsidRPr="003905A9" w14:paraId="54D3815B" w14:textId="77777777" w:rsidTr="004C7198">
        <w:trPr>
          <w:jc w:val="center"/>
        </w:trPr>
        <w:tc>
          <w:tcPr>
            <w:tcW w:w="3539" w:type="dxa"/>
            <w:shd w:val="clear" w:color="auto" w:fill="auto"/>
          </w:tcPr>
          <w:p w14:paraId="04E717FB" w14:textId="77777777" w:rsidR="004C5AD1" w:rsidRPr="003905A9" w:rsidRDefault="004C5AD1" w:rsidP="004C5AD1">
            <w:pPr>
              <w:rPr>
                <w:rFonts w:ascii="Times New Roman" w:hAnsi="Times New Roman" w:cs="Times New Roman"/>
              </w:rPr>
            </w:pPr>
            <w:r w:rsidRPr="003905A9">
              <w:rPr>
                <w:rFonts w:ascii="Times New Roman" w:hAnsi="Times New Roman" w:cs="Times New Roman"/>
                <w:shd w:val="clear" w:color="auto" w:fill="FFFFFF"/>
                <w:lang w:val="kk-KZ"/>
              </w:rPr>
              <w:t>Өз э</w:t>
            </w:r>
            <w:r w:rsidRPr="003905A9">
              <w:rPr>
                <w:rFonts w:ascii="Times New Roman" w:hAnsi="Times New Roman" w:cs="Times New Roman"/>
                <w:shd w:val="clear" w:color="auto" w:fill="FFFFFF"/>
              </w:rPr>
              <w:t>моциялары</w:t>
            </w:r>
            <w:r w:rsidRPr="003905A9">
              <w:rPr>
                <w:rFonts w:ascii="Times New Roman" w:hAnsi="Times New Roman" w:cs="Times New Roman"/>
                <w:shd w:val="clear" w:color="auto" w:fill="FFFFFF"/>
                <w:lang w:val="kk-KZ"/>
              </w:rPr>
              <w:t>н</w:t>
            </w:r>
            <w:r w:rsidRPr="003905A9">
              <w:rPr>
                <w:rFonts w:ascii="Times New Roman" w:hAnsi="Times New Roman" w:cs="Times New Roman"/>
                <w:shd w:val="clear" w:color="auto" w:fill="FFFFFF"/>
              </w:rPr>
              <w:t xml:space="preserve"> басқару </w:t>
            </w:r>
          </w:p>
        </w:tc>
        <w:tc>
          <w:tcPr>
            <w:tcW w:w="992" w:type="dxa"/>
            <w:shd w:val="clear" w:color="auto" w:fill="auto"/>
            <w:vAlign w:val="center"/>
          </w:tcPr>
          <w:p w14:paraId="308FBDDE"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rPr>
              <w:t>4</w:t>
            </w:r>
            <w:r w:rsidRPr="003905A9">
              <w:rPr>
                <w:rFonts w:ascii="Times New Roman" w:hAnsi="Times New Roman" w:cs="Times New Roman"/>
                <w:lang w:val="de-DE"/>
              </w:rPr>
              <w:t>,98</w:t>
            </w:r>
          </w:p>
        </w:tc>
        <w:tc>
          <w:tcPr>
            <w:tcW w:w="851" w:type="dxa"/>
            <w:shd w:val="clear" w:color="auto" w:fill="auto"/>
            <w:vAlign w:val="center"/>
          </w:tcPr>
          <w:p w14:paraId="1573C4A5"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6,93</w:t>
            </w:r>
          </w:p>
        </w:tc>
        <w:tc>
          <w:tcPr>
            <w:tcW w:w="992" w:type="dxa"/>
            <w:shd w:val="clear" w:color="auto" w:fill="auto"/>
            <w:vAlign w:val="center"/>
          </w:tcPr>
          <w:p w14:paraId="154B9D00"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9,08</w:t>
            </w:r>
          </w:p>
        </w:tc>
        <w:tc>
          <w:tcPr>
            <w:tcW w:w="851" w:type="dxa"/>
            <w:shd w:val="clear" w:color="auto" w:fill="auto"/>
            <w:vAlign w:val="center"/>
          </w:tcPr>
          <w:p w14:paraId="10D2BF2D"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3,34</w:t>
            </w:r>
          </w:p>
        </w:tc>
        <w:tc>
          <w:tcPr>
            <w:tcW w:w="1275" w:type="dxa"/>
            <w:shd w:val="clear" w:color="auto" w:fill="auto"/>
            <w:vAlign w:val="center"/>
          </w:tcPr>
          <w:p w14:paraId="7FFCE155"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-4,233b</w:t>
            </w:r>
          </w:p>
        </w:tc>
        <w:tc>
          <w:tcPr>
            <w:tcW w:w="1262" w:type="dxa"/>
            <w:gridSpan w:val="2"/>
            <w:shd w:val="clear" w:color="auto" w:fill="auto"/>
            <w:vAlign w:val="center"/>
          </w:tcPr>
          <w:p w14:paraId="235D7EBB" w14:textId="77777777" w:rsidR="004C5AD1" w:rsidRPr="003905A9" w:rsidRDefault="004C5AD1" w:rsidP="004C5AD1">
            <w:pPr>
              <w:jc w:val="center"/>
              <w:rPr>
                <w:rFonts w:ascii="Times New Roman" w:hAnsi="Times New Roman" w:cs="Times New Roman"/>
                <w:b/>
              </w:rPr>
            </w:pPr>
            <w:r w:rsidRPr="003905A9">
              <w:rPr>
                <w:rFonts w:ascii="Times New Roman" w:hAnsi="Times New Roman" w:cs="Times New Roman"/>
                <w:b/>
              </w:rPr>
              <w:t>.</w:t>
            </w:r>
            <w:r w:rsidRPr="003905A9">
              <w:rPr>
                <w:rFonts w:ascii="Times New Roman" w:hAnsi="Times New Roman" w:cs="Times New Roman"/>
                <w:b/>
                <w:lang w:val="de-DE"/>
              </w:rPr>
              <w:t>00</w:t>
            </w:r>
            <w:r w:rsidRPr="003905A9">
              <w:rPr>
                <w:rFonts w:ascii="Times New Roman" w:hAnsi="Times New Roman" w:cs="Times New Roman"/>
                <w:b/>
              </w:rPr>
              <w:t>0</w:t>
            </w:r>
          </w:p>
        </w:tc>
      </w:tr>
      <w:tr w:rsidR="004C7198" w:rsidRPr="003905A9" w14:paraId="39CB2468" w14:textId="77777777" w:rsidTr="004C7198">
        <w:trPr>
          <w:jc w:val="center"/>
        </w:trPr>
        <w:tc>
          <w:tcPr>
            <w:tcW w:w="3539" w:type="dxa"/>
            <w:shd w:val="clear" w:color="auto" w:fill="auto"/>
          </w:tcPr>
          <w:p w14:paraId="51166D74" w14:textId="77777777" w:rsidR="004C5AD1" w:rsidRPr="003905A9" w:rsidRDefault="004C5AD1" w:rsidP="004C5AD1">
            <w:pPr>
              <w:rPr>
                <w:rFonts w:ascii="Times New Roman" w:hAnsi="Times New Roman" w:cs="Times New Roman"/>
                <w:lang w:val="en-US"/>
              </w:rPr>
            </w:pPr>
            <w:r w:rsidRPr="003905A9">
              <w:rPr>
                <w:rFonts w:ascii="Times New Roman" w:hAnsi="Times New Roman" w:cs="Times New Roman"/>
                <w:shd w:val="clear" w:color="auto" w:fill="FFFFFF"/>
                <w:lang w:val="kk-KZ"/>
              </w:rPr>
              <w:t xml:space="preserve">Өзіндік мотивация </w:t>
            </w:r>
          </w:p>
        </w:tc>
        <w:tc>
          <w:tcPr>
            <w:tcW w:w="992" w:type="dxa"/>
            <w:shd w:val="clear" w:color="auto" w:fill="auto"/>
            <w:vAlign w:val="center"/>
          </w:tcPr>
          <w:p w14:paraId="6471DC78"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rPr>
              <w:t>7</w:t>
            </w:r>
            <w:r w:rsidRPr="003905A9">
              <w:rPr>
                <w:rFonts w:ascii="Times New Roman" w:hAnsi="Times New Roman" w:cs="Times New Roman"/>
                <w:lang w:val="de-DE"/>
              </w:rPr>
              <w:t>,78</w:t>
            </w:r>
          </w:p>
        </w:tc>
        <w:tc>
          <w:tcPr>
            <w:tcW w:w="851" w:type="dxa"/>
            <w:shd w:val="clear" w:color="auto" w:fill="auto"/>
            <w:vAlign w:val="center"/>
          </w:tcPr>
          <w:p w14:paraId="7F23E5EB"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4,84</w:t>
            </w:r>
          </w:p>
        </w:tc>
        <w:tc>
          <w:tcPr>
            <w:tcW w:w="992" w:type="dxa"/>
            <w:shd w:val="clear" w:color="auto" w:fill="auto"/>
            <w:vAlign w:val="center"/>
          </w:tcPr>
          <w:p w14:paraId="1F387204"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10,10</w:t>
            </w:r>
          </w:p>
        </w:tc>
        <w:tc>
          <w:tcPr>
            <w:tcW w:w="851" w:type="dxa"/>
            <w:shd w:val="clear" w:color="auto" w:fill="auto"/>
            <w:vAlign w:val="center"/>
          </w:tcPr>
          <w:p w14:paraId="537AD0DA"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3,26</w:t>
            </w:r>
          </w:p>
        </w:tc>
        <w:tc>
          <w:tcPr>
            <w:tcW w:w="1275" w:type="dxa"/>
            <w:shd w:val="clear" w:color="auto" w:fill="auto"/>
            <w:vAlign w:val="center"/>
          </w:tcPr>
          <w:p w14:paraId="29AB2D63"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-3,377b</w:t>
            </w:r>
          </w:p>
        </w:tc>
        <w:tc>
          <w:tcPr>
            <w:tcW w:w="1262" w:type="dxa"/>
            <w:gridSpan w:val="2"/>
            <w:shd w:val="clear" w:color="auto" w:fill="auto"/>
            <w:vAlign w:val="center"/>
          </w:tcPr>
          <w:p w14:paraId="26F901EA" w14:textId="77777777" w:rsidR="004C5AD1" w:rsidRPr="003905A9" w:rsidRDefault="004C5AD1" w:rsidP="004C5AD1">
            <w:pPr>
              <w:jc w:val="center"/>
              <w:rPr>
                <w:rFonts w:ascii="Times New Roman" w:hAnsi="Times New Roman" w:cs="Times New Roman"/>
                <w:b/>
              </w:rPr>
            </w:pPr>
            <w:r w:rsidRPr="003905A9">
              <w:rPr>
                <w:rFonts w:ascii="Times New Roman" w:hAnsi="Times New Roman" w:cs="Times New Roman"/>
                <w:b/>
              </w:rPr>
              <w:t>.</w:t>
            </w:r>
            <w:r w:rsidRPr="003905A9">
              <w:rPr>
                <w:rFonts w:ascii="Times New Roman" w:hAnsi="Times New Roman" w:cs="Times New Roman"/>
                <w:b/>
                <w:lang w:val="de-DE"/>
              </w:rPr>
              <w:t>00</w:t>
            </w:r>
            <w:r w:rsidRPr="003905A9">
              <w:rPr>
                <w:rFonts w:ascii="Times New Roman" w:hAnsi="Times New Roman" w:cs="Times New Roman"/>
                <w:b/>
              </w:rPr>
              <w:t>1</w:t>
            </w:r>
          </w:p>
        </w:tc>
      </w:tr>
      <w:tr w:rsidR="004C7198" w:rsidRPr="003905A9" w14:paraId="094E7587" w14:textId="77777777" w:rsidTr="004C7198">
        <w:trPr>
          <w:jc w:val="center"/>
        </w:trPr>
        <w:tc>
          <w:tcPr>
            <w:tcW w:w="3539" w:type="dxa"/>
            <w:shd w:val="clear" w:color="auto" w:fill="auto"/>
          </w:tcPr>
          <w:p w14:paraId="41407EAD" w14:textId="77777777" w:rsidR="004C5AD1" w:rsidRPr="003905A9" w:rsidRDefault="004C5AD1" w:rsidP="004C5AD1">
            <w:pPr>
              <w:rPr>
                <w:rFonts w:ascii="Times New Roman" w:hAnsi="Times New Roman" w:cs="Times New Roman"/>
                <w:lang w:val="en-US"/>
              </w:rPr>
            </w:pPr>
            <w:r w:rsidRPr="003905A9">
              <w:rPr>
                <w:rFonts w:ascii="Times New Roman" w:hAnsi="Times New Roman" w:cs="Times New Roman"/>
                <w:shd w:val="clear" w:color="auto" w:fill="FFFFFF"/>
                <w:lang w:val="kk-KZ"/>
              </w:rPr>
              <w:t xml:space="preserve">Эмпатия </w:t>
            </w:r>
          </w:p>
        </w:tc>
        <w:tc>
          <w:tcPr>
            <w:tcW w:w="992" w:type="dxa"/>
            <w:shd w:val="clear" w:color="auto" w:fill="auto"/>
            <w:vAlign w:val="center"/>
          </w:tcPr>
          <w:p w14:paraId="624884F8"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rPr>
              <w:t>7</w:t>
            </w:r>
            <w:r w:rsidRPr="003905A9">
              <w:rPr>
                <w:rFonts w:ascii="Times New Roman" w:hAnsi="Times New Roman" w:cs="Times New Roman"/>
                <w:lang w:val="de-DE"/>
              </w:rPr>
              <w:t>,63</w:t>
            </w:r>
          </w:p>
        </w:tc>
        <w:tc>
          <w:tcPr>
            <w:tcW w:w="851" w:type="dxa"/>
            <w:shd w:val="clear" w:color="auto" w:fill="auto"/>
            <w:vAlign w:val="center"/>
          </w:tcPr>
          <w:p w14:paraId="1321FAEF"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6,64</w:t>
            </w:r>
          </w:p>
        </w:tc>
        <w:tc>
          <w:tcPr>
            <w:tcW w:w="992" w:type="dxa"/>
            <w:shd w:val="clear" w:color="auto" w:fill="auto"/>
            <w:vAlign w:val="center"/>
          </w:tcPr>
          <w:p w14:paraId="19A45853"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10,15</w:t>
            </w:r>
          </w:p>
        </w:tc>
        <w:tc>
          <w:tcPr>
            <w:tcW w:w="851" w:type="dxa"/>
            <w:shd w:val="clear" w:color="auto" w:fill="auto"/>
            <w:vAlign w:val="center"/>
          </w:tcPr>
          <w:p w14:paraId="50DD3627"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2,73</w:t>
            </w:r>
          </w:p>
        </w:tc>
        <w:tc>
          <w:tcPr>
            <w:tcW w:w="1275" w:type="dxa"/>
            <w:shd w:val="clear" w:color="auto" w:fill="auto"/>
            <w:vAlign w:val="center"/>
          </w:tcPr>
          <w:p w14:paraId="51735361"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-2,745b</w:t>
            </w:r>
          </w:p>
        </w:tc>
        <w:tc>
          <w:tcPr>
            <w:tcW w:w="1262" w:type="dxa"/>
            <w:gridSpan w:val="2"/>
            <w:shd w:val="clear" w:color="auto" w:fill="auto"/>
            <w:vAlign w:val="center"/>
          </w:tcPr>
          <w:p w14:paraId="50528894" w14:textId="77777777" w:rsidR="004C5AD1" w:rsidRPr="003905A9" w:rsidRDefault="004C5AD1" w:rsidP="004C5AD1">
            <w:pPr>
              <w:jc w:val="center"/>
              <w:rPr>
                <w:rFonts w:ascii="Times New Roman" w:hAnsi="Times New Roman" w:cs="Times New Roman"/>
                <w:b/>
              </w:rPr>
            </w:pPr>
            <w:r w:rsidRPr="003905A9">
              <w:rPr>
                <w:rFonts w:ascii="Times New Roman" w:hAnsi="Times New Roman" w:cs="Times New Roman"/>
                <w:b/>
              </w:rPr>
              <w:t>.</w:t>
            </w:r>
            <w:r w:rsidRPr="003905A9">
              <w:rPr>
                <w:rFonts w:ascii="Times New Roman" w:hAnsi="Times New Roman" w:cs="Times New Roman"/>
                <w:b/>
                <w:lang w:val="de-DE"/>
              </w:rPr>
              <w:t>00</w:t>
            </w:r>
            <w:r w:rsidRPr="003905A9">
              <w:rPr>
                <w:rFonts w:ascii="Times New Roman" w:hAnsi="Times New Roman" w:cs="Times New Roman"/>
                <w:b/>
              </w:rPr>
              <w:t>6</w:t>
            </w:r>
          </w:p>
        </w:tc>
      </w:tr>
      <w:tr w:rsidR="004C7198" w:rsidRPr="003905A9" w14:paraId="0D17A6F0" w14:textId="77777777" w:rsidTr="004C7198">
        <w:trPr>
          <w:jc w:val="center"/>
        </w:trPr>
        <w:tc>
          <w:tcPr>
            <w:tcW w:w="3539" w:type="dxa"/>
            <w:shd w:val="clear" w:color="auto" w:fill="auto"/>
          </w:tcPr>
          <w:p w14:paraId="21FF74C4" w14:textId="77777777" w:rsidR="004C5AD1" w:rsidRPr="003905A9" w:rsidRDefault="004C5AD1" w:rsidP="004C5AD1">
            <w:pPr>
              <w:rPr>
                <w:rFonts w:ascii="Times New Roman" w:hAnsi="Times New Roman" w:cs="Times New Roman"/>
              </w:rPr>
            </w:pPr>
            <w:r w:rsidRPr="003905A9">
              <w:rPr>
                <w:rFonts w:ascii="Times New Roman" w:hAnsi="Times New Roman" w:cs="Times New Roman"/>
                <w:shd w:val="clear" w:color="auto" w:fill="FFFFFF"/>
              </w:rPr>
              <w:t>Басқа адамдардың эмоцияларын басқару</w:t>
            </w:r>
          </w:p>
        </w:tc>
        <w:tc>
          <w:tcPr>
            <w:tcW w:w="992" w:type="dxa"/>
            <w:shd w:val="clear" w:color="auto" w:fill="auto"/>
            <w:vAlign w:val="center"/>
          </w:tcPr>
          <w:p w14:paraId="602F49EF"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rPr>
              <w:t>7</w:t>
            </w:r>
            <w:r w:rsidRPr="003905A9">
              <w:rPr>
                <w:rFonts w:ascii="Times New Roman" w:hAnsi="Times New Roman" w:cs="Times New Roman"/>
                <w:lang w:val="de-DE"/>
              </w:rPr>
              <w:t>,83</w:t>
            </w:r>
          </w:p>
        </w:tc>
        <w:tc>
          <w:tcPr>
            <w:tcW w:w="851" w:type="dxa"/>
            <w:shd w:val="clear" w:color="auto" w:fill="auto"/>
            <w:vAlign w:val="center"/>
          </w:tcPr>
          <w:p w14:paraId="113441A6"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6,35</w:t>
            </w:r>
          </w:p>
        </w:tc>
        <w:tc>
          <w:tcPr>
            <w:tcW w:w="992" w:type="dxa"/>
            <w:shd w:val="clear" w:color="auto" w:fill="auto"/>
            <w:vAlign w:val="center"/>
          </w:tcPr>
          <w:p w14:paraId="1CC73F65"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10,43</w:t>
            </w:r>
          </w:p>
        </w:tc>
        <w:tc>
          <w:tcPr>
            <w:tcW w:w="851" w:type="dxa"/>
            <w:shd w:val="clear" w:color="auto" w:fill="auto"/>
            <w:vAlign w:val="center"/>
          </w:tcPr>
          <w:p w14:paraId="22D7C11D"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2,58</w:t>
            </w:r>
          </w:p>
        </w:tc>
        <w:tc>
          <w:tcPr>
            <w:tcW w:w="1275" w:type="dxa"/>
            <w:shd w:val="clear" w:color="auto" w:fill="auto"/>
            <w:vAlign w:val="center"/>
          </w:tcPr>
          <w:p w14:paraId="4A182A96"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-3,368b</w:t>
            </w:r>
          </w:p>
        </w:tc>
        <w:tc>
          <w:tcPr>
            <w:tcW w:w="1262" w:type="dxa"/>
            <w:gridSpan w:val="2"/>
            <w:shd w:val="clear" w:color="auto" w:fill="auto"/>
            <w:vAlign w:val="center"/>
          </w:tcPr>
          <w:p w14:paraId="1C26870C" w14:textId="77777777" w:rsidR="004C5AD1" w:rsidRPr="003905A9" w:rsidRDefault="004C5AD1" w:rsidP="004C5AD1">
            <w:pPr>
              <w:jc w:val="center"/>
              <w:rPr>
                <w:rFonts w:ascii="Times New Roman" w:hAnsi="Times New Roman" w:cs="Times New Roman"/>
                <w:b/>
              </w:rPr>
            </w:pPr>
            <w:r w:rsidRPr="003905A9">
              <w:rPr>
                <w:rFonts w:ascii="Times New Roman" w:hAnsi="Times New Roman" w:cs="Times New Roman"/>
                <w:b/>
              </w:rPr>
              <w:t>.</w:t>
            </w:r>
            <w:r w:rsidRPr="003905A9">
              <w:rPr>
                <w:rFonts w:ascii="Times New Roman" w:hAnsi="Times New Roman" w:cs="Times New Roman"/>
                <w:b/>
                <w:lang w:val="de-DE"/>
              </w:rPr>
              <w:t>00</w:t>
            </w:r>
            <w:r w:rsidRPr="003905A9">
              <w:rPr>
                <w:rFonts w:ascii="Times New Roman" w:hAnsi="Times New Roman" w:cs="Times New Roman"/>
                <w:b/>
              </w:rPr>
              <w:t>1</w:t>
            </w:r>
          </w:p>
        </w:tc>
      </w:tr>
      <w:tr w:rsidR="004C7198" w:rsidRPr="003905A9" w14:paraId="65784332" w14:textId="77777777" w:rsidTr="004C7198">
        <w:trPr>
          <w:jc w:val="center"/>
        </w:trPr>
        <w:tc>
          <w:tcPr>
            <w:tcW w:w="3539" w:type="dxa"/>
            <w:shd w:val="clear" w:color="auto" w:fill="auto"/>
            <w:vAlign w:val="center"/>
          </w:tcPr>
          <w:p w14:paraId="5F6BF4EA" w14:textId="77777777" w:rsidR="004C5AD1" w:rsidRPr="003905A9" w:rsidRDefault="004C5AD1" w:rsidP="004C5AD1">
            <w:pPr>
              <w:jc w:val="both"/>
              <w:rPr>
                <w:rFonts w:ascii="Times New Roman" w:hAnsi="Times New Roman" w:cs="Times New Roman"/>
                <w:lang w:val="kk-KZ"/>
              </w:rPr>
            </w:pPr>
            <w:r w:rsidRPr="003905A9">
              <w:rPr>
                <w:rFonts w:ascii="Times New Roman" w:hAnsi="Times New Roman" w:cs="Times New Roman"/>
                <w:lang w:val="de-DE"/>
              </w:rPr>
              <w:t>EQ</w:t>
            </w:r>
            <w:r w:rsidRPr="003905A9">
              <w:rPr>
                <w:rFonts w:ascii="Times New Roman" w:hAnsi="Times New Roman" w:cs="Times New Roman"/>
              </w:rPr>
              <w:t xml:space="preserve"> </w:t>
            </w:r>
            <w:r w:rsidRPr="003905A9">
              <w:rPr>
                <w:rFonts w:ascii="Times New Roman" w:hAnsi="Times New Roman" w:cs="Times New Roman"/>
                <w:lang w:val="kk-KZ"/>
              </w:rPr>
              <w:t>с</w:t>
            </w:r>
            <w:r w:rsidRPr="003905A9">
              <w:rPr>
                <w:rFonts w:ascii="Times New Roman" w:hAnsi="Times New Roman" w:cs="Times New Roman"/>
              </w:rPr>
              <w:t>умма</w:t>
            </w:r>
            <w:r w:rsidRPr="003905A9">
              <w:rPr>
                <w:rFonts w:ascii="Times New Roman" w:hAnsi="Times New Roman" w:cs="Times New Roman"/>
                <w:lang w:val="kk-KZ"/>
              </w:rPr>
              <w:t>сы</w:t>
            </w:r>
          </w:p>
        </w:tc>
        <w:tc>
          <w:tcPr>
            <w:tcW w:w="992" w:type="dxa"/>
            <w:shd w:val="clear" w:color="auto" w:fill="auto"/>
            <w:vAlign w:val="center"/>
          </w:tcPr>
          <w:p w14:paraId="4B9FA9E5"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rPr>
              <w:t>39</w:t>
            </w:r>
            <w:r w:rsidRPr="003905A9">
              <w:rPr>
                <w:rFonts w:ascii="Times New Roman" w:hAnsi="Times New Roman" w:cs="Times New Roman"/>
                <w:lang w:val="de-DE"/>
              </w:rPr>
              <w:t>,40</w:t>
            </w:r>
          </w:p>
        </w:tc>
        <w:tc>
          <w:tcPr>
            <w:tcW w:w="851" w:type="dxa"/>
            <w:shd w:val="clear" w:color="auto" w:fill="auto"/>
            <w:vAlign w:val="center"/>
          </w:tcPr>
          <w:p w14:paraId="47459DD1"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24,41</w:t>
            </w:r>
          </w:p>
        </w:tc>
        <w:tc>
          <w:tcPr>
            <w:tcW w:w="992" w:type="dxa"/>
            <w:shd w:val="clear" w:color="auto" w:fill="auto"/>
            <w:vAlign w:val="center"/>
          </w:tcPr>
          <w:p w14:paraId="54C43CC8"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51,03</w:t>
            </w:r>
          </w:p>
        </w:tc>
        <w:tc>
          <w:tcPr>
            <w:tcW w:w="851" w:type="dxa"/>
            <w:shd w:val="clear" w:color="auto" w:fill="auto"/>
            <w:vAlign w:val="center"/>
          </w:tcPr>
          <w:p w14:paraId="075CA70A"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10,66</w:t>
            </w:r>
          </w:p>
        </w:tc>
        <w:tc>
          <w:tcPr>
            <w:tcW w:w="1275" w:type="dxa"/>
            <w:shd w:val="clear" w:color="auto" w:fill="auto"/>
            <w:vAlign w:val="center"/>
          </w:tcPr>
          <w:p w14:paraId="0880F112"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-4,020b</w:t>
            </w:r>
          </w:p>
        </w:tc>
        <w:tc>
          <w:tcPr>
            <w:tcW w:w="1262" w:type="dxa"/>
            <w:gridSpan w:val="2"/>
            <w:shd w:val="clear" w:color="auto" w:fill="auto"/>
            <w:vAlign w:val="center"/>
          </w:tcPr>
          <w:p w14:paraId="55ACE920" w14:textId="77777777" w:rsidR="004C5AD1" w:rsidRPr="003905A9" w:rsidRDefault="004C5AD1" w:rsidP="004C5AD1">
            <w:pPr>
              <w:jc w:val="center"/>
              <w:rPr>
                <w:rFonts w:ascii="Times New Roman" w:hAnsi="Times New Roman" w:cs="Times New Roman"/>
                <w:b/>
              </w:rPr>
            </w:pPr>
            <w:r w:rsidRPr="003905A9">
              <w:rPr>
                <w:rFonts w:ascii="Times New Roman" w:hAnsi="Times New Roman" w:cs="Times New Roman"/>
                <w:b/>
                <w:lang w:val="de-DE"/>
              </w:rPr>
              <w:t>,00</w:t>
            </w:r>
            <w:r w:rsidRPr="003905A9">
              <w:rPr>
                <w:rFonts w:ascii="Times New Roman" w:hAnsi="Times New Roman" w:cs="Times New Roman"/>
                <w:b/>
              </w:rPr>
              <w:t>0</w:t>
            </w:r>
          </w:p>
        </w:tc>
      </w:tr>
      <w:tr w:rsidR="004359AF" w:rsidRPr="003905A9" w14:paraId="695BBFE9" w14:textId="77777777" w:rsidTr="004C7198">
        <w:trPr>
          <w:jc w:val="center"/>
        </w:trPr>
        <w:tc>
          <w:tcPr>
            <w:tcW w:w="9762" w:type="dxa"/>
            <w:gridSpan w:val="8"/>
            <w:shd w:val="clear" w:color="auto" w:fill="auto"/>
            <w:vAlign w:val="center"/>
          </w:tcPr>
          <w:p w14:paraId="51B6B572" w14:textId="126FFE9B" w:rsidR="004C5AD1" w:rsidRPr="003905A9" w:rsidRDefault="004C5AD1" w:rsidP="004C5AD1">
            <w:pPr>
              <w:jc w:val="center"/>
              <w:rPr>
                <w:rFonts w:ascii="Times New Roman" w:hAnsi="Times New Roman" w:cs="Times New Roman"/>
                <w:lang w:val="kk-KZ"/>
              </w:rPr>
            </w:pPr>
            <w:r w:rsidRPr="003905A9">
              <w:rPr>
                <w:rFonts w:ascii="Times New Roman" w:hAnsi="Times New Roman" w:cs="Times New Roman"/>
              </w:rPr>
              <w:t>Д.В.</w:t>
            </w:r>
            <w:r w:rsidR="003905A9" w:rsidRPr="003905A9">
              <w:rPr>
                <w:rFonts w:ascii="Times New Roman" w:hAnsi="Times New Roman" w:cs="Times New Roman"/>
                <w:lang w:val="kk-KZ"/>
              </w:rPr>
              <w:t xml:space="preserve"> </w:t>
            </w:r>
            <w:r w:rsidRPr="003905A9">
              <w:rPr>
                <w:rFonts w:ascii="Times New Roman" w:hAnsi="Times New Roman" w:cs="Times New Roman"/>
              </w:rPr>
              <w:t xml:space="preserve">Люсиннің </w:t>
            </w:r>
            <w:r w:rsidRPr="003905A9">
              <w:rPr>
                <w:rFonts w:ascii="Times New Roman" w:hAnsi="Times New Roman" w:cs="Times New Roman"/>
                <w:lang w:val="kk-KZ"/>
              </w:rPr>
              <w:t>«</w:t>
            </w:r>
            <w:r w:rsidRPr="003905A9">
              <w:rPr>
                <w:rFonts w:ascii="Times New Roman" w:hAnsi="Times New Roman" w:cs="Times New Roman"/>
              </w:rPr>
              <w:t>Эм</w:t>
            </w:r>
            <w:r w:rsidRPr="003905A9">
              <w:rPr>
                <w:rFonts w:ascii="Times New Roman" w:hAnsi="Times New Roman" w:cs="Times New Roman"/>
                <w:lang w:val="kk-KZ"/>
              </w:rPr>
              <w:t>ин»</w:t>
            </w:r>
            <w:r w:rsidRPr="003905A9">
              <w:rPr>
                <w:rFonts w:ascii="Times New Roman" w:hAnsi="Times New Roman" w:cs="Times New Roman"/>
              </w:rPr>
              <w:t xml:space="preserve"> эмоционалды интеллект сауалнамасы</w:t>
            </w:r>
          </w:p>
        </w:tc>
      </w:tr>
      <w:tr w:rsidR="004C7198" w:rsidRPr="003905A9" w14:paraId="27A8ADDE" w14:textId="77777777" w:rsidTr="004C7198">
        <w:trPr>
          <w:jc w:val="center"/>
        </w:trPr>
        <w:tc>
          <w:tcPr>
            <w:tcW w:w="3539" w:type="dxa"/>
            <w:shd w:val="clear" w:color="auto" w:fill="auto"/>
            <w:vAlign w:val="center"/>
          </w:tcPr>
          <w:p w14:paraId="7FDE4441" w14:textId="77777777" w:rsidR="004C5AD1" w:rsidRPr="003905A9" w:rsidRDefault="004C5AD1" w:rsidP="004C5AD1">
            <w:pPr>
              <w:jc w:val="both"/>
              <w:rPr>
                <w:rFonts w:ascii="Times New Roman" w:hAnsi="Times New Roman" w:cs="Times New Roman"/>
              </w:rPr>
            </w:pPr>
          </w:p>
        </w:tc>
        <w:tc>
          <w:tcPr>
            <w:tcW w:w="992" w:type="dxa"/>
            <w:shd w:val="clear" w:color="auto" w:fill="auto"/>
            <w:vAlign w:val="center"/>
          </w:tcPr>
          <w:p w14:paraId="0CED6010" w14:textId="77777777" w:rsidR="004C5AD1" w:rsidRPr="003905A9" w:rsidRDefault="004C5AD1" w:rsidP="004C5AD1">
            <w:pPr>
              <w:jc w:val="center"/>
              <w:rPr>
                <w:rFonts w:ascii="Times New Roman" w:hAnsi="Times New Roman" w:cs="Times New Roman"/>
                <w:b/>
                <w:lang w:val="de-DE"/>
              </w:rPr>
            </w:pPr>
            <w:r w:rsidRPr="003905A9">
              <w:rPr>
                <w:rFonts w:ascii="Times New Roman" w:hAnsi="Times New Roman" w:cs="Times New Roman"/>
                <w:b/>
                <w:lang w:val="de-DE"/>
              </w:rPr>
              <w:t>M</w:t>
            </w:r>
          </w:p>
        </w:tc>
        <w:tc>
          <w:tcPr>
            <w:tcW w:w="851" w:type="dxa"/>
            <w:shd w:val="clear" w:color="auto" w:fill="auto"/>
            <w:vAlign w:val="center"/>
          </w:tcPr>
          <w:p w14:paraId="098AEF67" w14:textId="77777777" w:rsidR="004C5AD1" w:rsidRPr="003905A9" w:rsidRDefault="004C5AD1" w:rsidP="004C5AD1">
            <w:pPr>
              <w:jc w:val="center"/>
              <w:rPr>
                <w:rFonts w:ascii="Times New Roman" w:hAnsi="Times New Roman" w:cs="Times New Roman"/>
                <w:b/>
              </w:rPr>
            </w:pPr>
            <w:r w:rsidRPr="003905A9">
              <w:rPr>
                <w:rFonts w:ascii="Times New Roman" w:hAnsi="Times New Roman" w:cs="Times New Roman"/>
                <w:b/>
              </w:rPr>
              <w:t>σ</w:t>
            </w:r>
          </w:p>
        </w:tc>
        <w:tc>
          <w:tcPr>
            <w:tcW w:w="992" w:type="dxa"/>
            <w:shd w:val="clear" w:color="auto" w:fill="auto"/>
            <w:vAlign w:val="center"/>
          </w:tcPr>
          <w:p w14:paraId="320EEEA0" w14:textId="77777777" w:rsidR="004C5AD1" w:rsidRPr="003905A9" w:rsidRDefault="004C5AD1" w:rsidP="004C5AD1">
            <w:pPr>
              <w:jc w:val="center"/>
              <w:rPr>
                <w:rFonts w:ascii="Times New Roman" w:hAnsi="Times New Roman" w:cs="Times New Roman"/>
                <w:b/>
                <w:lang w:val="de-DE"/>
              </w:rPr>
            </w:pPr>
            <w:r w:rsidRPr="003905A9">
              <w:rPr>
                <w:rFonts w:ascii="Times New Roman" w:hAnsi="Times New Roman" w:cs="Times New Roman"/>
                <w:b/>
                <w:lang w:val="de-DE"/>
              </w:rPr>
              <w:t>M</w:t>
            </w:r>
          </w:p>
        </w:tc>
        <w:tc>
          <w:tcPr>
            <w:tcW w:w="851" w:type="dxa"/>
            <w:shd w:val="clear" w:color="auto" w:fill="auto"/>
            <w:vAlign w:val="center"/>
          </w:tcPr>
          <w:p w14:paraId="01E55069" w14:textId="77777777" w:rsidR="004C5AD1" w:rsidRPr="003905A9" w:rsidRDefault="004C5AD1" w:rsidP="004C5AD1">
            <w:pPr>
              <w:jc w:val="center"/>
              <w:rPr>
                <w:rFonts w:ascii="Times New Roman" w:hAnsi="Times New Roman" w:cs="Times New Roman"/>
              </w:rPr>
            </w:pPr>
            <w:r w:rsidRPr="003905A9">
              <w:rPr>
                <w:rFonts w:ascii="Times New Roman" w:hAnsi="Times New Roman" w:cs="Times New Roman"/>
              </w:rPr>
              <w:t>σ</w:t>
            </w:r>
          </w:p>
        </w:tc>
        <w:tc>
          <w:tcPr>
            <w:tcW w:w="1275" w:type="dxa"/>
            <w:tcBorders>
              <w:right w:val="nil"/>
            </w:tcBorders>
            <w:shd w:val="clear" w:color="auto" w:fill="auto"/>
            <w:vAlign w:val="center"/>
          </w:tcPr>
          <w:p w14:paraId="554A8F48" w14:textId="77777777" w:rsidR="004C5AD1" w:rsidRPr="003905A9" w:rsidRDefault="004C5AD1" w:rsidP="004C5AD1">
            <w:pPr>
              <w:autoSpaceDE w:val="0"/>
              <w:autoSpaceDN w:val="0"/>
              <w:adjustRightInd w:val="0"/>
              <w:jc w:val="center"/>
              <w:rPr>
                <w:rFonts w:ascii="Times New Roman" w:hAnsi="Times New Roman" w:cs="Times New Roman"/>
                <w:lang w:val="de-DE"/>
              </w:rPr>
            </w:pPr>
          </w:p>
        </w:tc>
        <w:tc>
          <w:tcPr>
            <w:tcW w:w="1262" w:type="dxa"/>
            <w:gridSpan w:val="2"/>
            <w:tcBorders>
              <w:left w:val="nil"/>
            </w:tcBorders>
            <w:shd w:val="clear" w:color="auto" w:fill="auto"/>
            <w:vAlign w:val="center"/>
          </w:tcPr>
          <w:p w14:paraId="28678D69" w14:textId="77777777" w:rsidR="004C5AD1" w:rsidRPr="003905A9" w:rsidRDefault="004C5AD1" w:rsidP="004C5AD1">
            <w:pPr>
              <w:jc w:val="center"/>
              <w:rPr>
                <w:rFonts w:ascii="Times New Roman" w:hAnsi="Times New Roman" w:cs="Times New Roman"/>
              </w:rPr>
            </w:pPr>
          </w:p>
        </w:tc>
      </w:tr>
      <w:tr w:rsidR="004C7198" w:rsidRPr="003905A9" w14:paraId="3710CE45" w14:textId="77777777" w:rsidTr="004C7198">
        <w:trPr>
          <w:jc w:val="center"/>
        </w:trPr>
        <w:tc>
          <w:tcPr>
            <w:tcW w:w="3539" w:type="dxa"/>
            <w:shd w:val="clear" w:color="auto" w:fill="auto"/>
            <w:vAlign w:val="center"/>
          </w:tcPr>
          <w:p w14:paraId="0D22E462" w14:textId="77777777" w:rsidR="004C5AD1" w:rsidRPr="003905A9" w:rsidRDefault="004C5AD1" w:rsidP="004C5AD1">
            <w:pPr>
              <w:jc w:val="both"/>
              <w:rPr>
                <w:rFonts w:ascii="Times New Roman" w:hAnsi="Times New Roman" w:cs="Times New Roman"/>
              </w:rPr>
            </w:pPr>
            <w:r w:rsidRPr="003905A9">
              <w:rPr>
                <w:rFonts w:ascii="Times New Roman" w:hAnsi="Times New Roman" w:cs="Times New Roman"/>
              </w:rPr>
              <w:t>Басқа адамдардың эмоцияларын түсіну</w:t>
            </w:r>
          </w:p>
        </w:tc>
        <w:tc>
          <w:tcPr>
            <w:tcW w:w="992" w:type="dxa"/>
            <w:shd w:val="clear" w:color="auto" w:fill="auto"/>
            <w:vAlign w:val="center"/>
          </w:tcPr>
          <w:p w14:paraId="0EA04910"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19,30</w:t>
            </w:r>
          </w:p>
        </w:tc>
        <w:tc>
          <w:tcPr>
            <w:tcW w:w="851" w:type="dxa"/>
            <w:shd w:val="clear" w:color="auto" w:fill="auto"/>
            <w:vAlign w:val="center"/>
          </w:tcPr>
          <w:p w14:paraId="361FACE6"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3,78</w:t>
            </w:r>
          </w:p>
        </w:tc>
        <w:tc>
          <w:tcPr>
            <w:tcW w:w="992" w:type="dxa"/>
            <w:shd w:val="clear" w:color="auto" w:fill="auto"/>
            <w:vAlign w:val="center"/>
          </w:tcPr>
          <w:p w14:paraId="7838D555"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21,70</w:t>
            </w:r>
          </w:p>
        </w:tc>
        <w:tc>
          <w:tcPr>
            <w:tcW w:w="851" w:type="dxa"/>
            <w:shd w:val="clear" w:color="auto" w:fill="auto"/>
            <w:vAlign w:val="center"/>
          </w:tcPr>
          <w:p w14:paraId="375D1FA8"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2,41</w:t>
            </w:r>
          </w:p>
        </w:tc>
        <w:tc>
          <w:tcPr>
            <w:tcW w:w="1275" w:type="dxa"/>
            <w:shd w:val="clear" w:color="auto" w:fill="auto"/>
            <w:vAlign w:val="center"/>
          </w:tcPr>
          <w:p w14:paraId="0A943A97"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-4,971b</w:t>
            </w:r>
          </w:p>
        </w:tc>
        <w:tc>
          <w:tcPr>
            <w:tcW w:w="1262" w:type="dxa"/>
            <w:gridSpan w:val="2"/>
            <w:shd w:val="clear" w:color="auto" w:fill="auto"/>
            <w:vAlign w:val="center"/>
          </w:tcPr>
          <w:p w14:paraId="73985C10" w14:textId="77777777" w:rsidR="004C5AD1" w:rsidRPr="003905A9" w:rsidRDefault="004C5AD1" w:rsidP="004C5AD1">
            <w:pPr>
              <w:jc w:val="center"/>
              <w:rPr>
                <w:rFonts w:ascii="Times New Roman" w:hAnsi="Times New Roman" w:cs="Times New Roman"/>
                <w:b/>
                <w:lang w:val="de-DE"/>
              </w:rPr>
            </w:pPr>
            <w:r w:rsidRPr="003905A9">
              <w:rPr>
                <w:rFonts w:ascii="Times New Roman" w:hAnsi="Times New Roman" w:cs="Times New Roman"/>
                <w:b/>
              </w:rPr>
              <w:t>.</w:t>
            </w:r>
            <w:r w:rsidRPr="003905A9">
              <w:rPr>
                <w:rFonts w:ascii="Times New Roman" w:hAnsi="Times New Roman" w:cs="Times New Roman"/>
                <w:b/>
                <w:lang w:val="de-DE"/>
              </w:rPr>
              <w:t>000</w:t>
            </w:r>
          </w:p>
        </w:tc>
      </w:tr>
      <w:tr w:rsidR="004C7198" w:rsidRPr="003905A9" w14:paraId="492103F9" w14:textId="77777777" w:rsidTr="004C7198">
        <w:trPr>
          <w:jc w:val="center"/>
        </w:trPr>
        <w:tc>
          <w:tcPr>
            <w:tcW w:w="3539" w:type="dxa"/>
            <w:shd w:val="clear" w:color="auto" w:fill="auto"/>
            <w:vAlign w:val="center"/>
          </w:tcPr>
          <w:p w14:paraId="1AC5FBAB" w14:textId="77777777" w:rsidR="004C5AD1" w:rsidRPr="003905A9" w:rsidRDefault="004C5AD1" w:rsidP="004C5AD1">
            <w:pPr>
              <w:rPr>
                <w:rFonts w:ascii="Times New Roman" w:hAnsi="Times New Roman" w:cs="Times New Roman"/>
                <w:lang w:val="kk-KZ"/>
              </w:rPr>
            </w:pPr>
            <w:r w:rsidRPr="003905A9">
              <w:rPr>
                <w:rFonts w:ascii="Times New Roman" w:hAnsi="Times New Roman" w:cs="Times New Roman"/>
              </w:rPr>
              <w:t>Басқа адамдардың эмоцияларын басқару</w:t>
            </w:r>
          </w:p>
        </w:tc>
        <w:tc>
          <w:tcPr>
            <w:tcW w:w="992" w:type="dxa"/>
            <w:shd w:val="clear" w:color="auto" w:fill="auto"/>
            <w:vAlign w:val="center"/>
          </w:tcPr>
          <w:p w14:paraId="3854975A"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17,83</w:t>
            </w:r>
          </w:p>
        </w:tc>
        <w:tc>
          <w:tcPr>
            <w:tcW w:w="851" w:type="dxa"/>
            <w:shd w:val="clear" w:color="auto" w:fill="auto"/>
            <w:vAlign w:val="center"/>
          </w:tcPr>
          <w:p w14:paraId="203F356F"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3,14</w:t>
            </w:r>
          </w:p>
        </w:tc>
        <w:tc>
          <w:tcPr>
            <w:tcW w:w="992" w:type="dxa"/>
            <w:shd w:val="clear" w:color="auto" w:fill="auto"/>
            <w:vAlign w:val="center"/>
          </w:tcPr>
          <w:p w14:paraId="33F19FB8"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19,13</w:t>
            </w:r>
          </w:p>
        </w:tc>
        <w:tc>
          <w:tcPr>
            <w:tcW w:w="851" w:type="dxa"/>
            <w:shd w:val="clear" w:color="auto" w:fill="auto"/>
            <w:vAlign w:val="center"/>
          </w:tcPr>
          <w:p w14:paraId="578918C1"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4,36</w:t>
            </w:r>
          </w:p>
        </w:tc>
        <w:tc>
          <w:tcPr>
            <w:tcW w:w="1275" w:type="dxa"/>
            <w:shd w:val="clear" w:color="auto" w:fill="auto"/>
            <w:vAlign w:val="center"/>
          </w:tcPr>
          <w:p w14:paraId="418785D2"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-,426c</w:t>
            </w:r>
          </w:p>
        </w:tc>
        <w:tc>
          <w:tcPr>
            <w:tcW w:w="1262" w:type="dxa"/>
            <w:gridSpan w:val="2"/>
            <w:shd w:val="clear" w:color="auto" w:fill="auto"/>
            <w:vAlign w:val="center"/>
          </w:tcPr>
          <w:p w14:paraId="07259DBD"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rPr>
              <w:t>.</w:t>
            </w:r>
            <w:r w:rsidRPr="003905A9">
              <w:rPr>
                <w:rFonts w:ascii="Times New Roman" w:hAnsi="Times New Roman" w:cs="Times New Roman"/>
                <w:lang w:val="de-DE"/>
              </w:rPr>
              <w:t>670</w:t>
            </w:r>
          </w:p>
        </w:tc>
      </w:tr>
      <w:tr w:rsidR="004C7198" w:rsidRPr="003905A9" w14:paraId="2954E8EE" w14:textId="77777777" w:rsidTr="004C7198">
        <w:trPr>
          <w:jc w:val="center"/>
        </w:trPr>
        <w:tc>
          <w:tcPr>
            <w:tcW w:w="3539" w:type="dxa"/>
            <w:shd w:val="clear" w:color="auto" w:fill="auto"/>
            <w:vAlign w:val="center"/>
          </w:tcPr>
          <w:p w14:paraId="12A236A9" w14:textId="77777777" w:rsidR="004C5AD1" w:rsidRPr="003905A9" w:rsidRDefault="004C5AD1" w:rsidP="004C5AD1">
            <w:pPr>
              <w:rPr>
                <w:rFonts w:ascii="Times New Roman" w:hAnsi="Times New Roman" w:cs="Times New Roman"/>
                <w:lang w:val="kk-KZ"/>
              </w:rPr>
            </w:pPr>
            <w:r w:rsidRPr="003905A9">
              <w:rPr>
                <w:rFonts w:ascii="Times New Roman" w:hAnsi="Times New Roman" w:cs="Times New Roman"/>
                <w:lang w:val="kk-KZ"/>
              </w:rPr>
              <w:t>Өз э</w:t>
            </w:r>
            <w:r w:rsidRPr="003905A9">
              <w:rPr>
                <w:rFonts w:ascii="Times New Roman" w:hAnsi="Times New Roman" w:cs="Times New Roman"/>
              </w:rPr>
              <w:t>моциялары</w:t>
            </w:r>
            <w:r w:rsidRPr="003905A9">
              <w:rPr>
                <w:rFonts w:ascii="Times New Roman" w:hAnsi="Times New Roman" w:cs="Times New Roman"/>
                <w:lang w:val="kk-KZ"/>
              </w:rPr>
              <w:t>н</w:t>
            </w:r>
            <w:r w:rsidRPr="003905A9">
              <w:rPr>
                <w:rFonts w:ascii="Times New Roman" w:hAnsi="Times New Roman" w:cs="Times New Roman"/>
              </w:rPr>
              <w:t xml:space="preserve"> басқару </w:t>
            </w:r>
          </w:p>
        </w:tc>
        <w:tc>
          <w:tcPr>
            <w:tcW w:w="992" w:type="dxa"/>
            <w:shd w:val="clear" w:color="auto" w:fill="auto"/>
            <w:vAlign w:val="center"/>
          </w:tcPr>
          <w:p w14:paraId="7417A4A5"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13,15</w:t>
            </w:r>
          </w:p>
        </w:tc>
        <w:tc>
          <w:tcPr>
            <w:tcW w:w="851" w:type="dxa"/>
            <w:shd w:val="clear" w:color="auto" w:fill="auto"/>
            <w:vAlign w:val="center"/>
          </w:tcPr>
          <w:p w14:paraId="4A143112"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2,20</w:t>
            </w:r>
          </w:p>
        </w:tc>
        <w:tc>
          <w:tcPr>
            <w:tcW w:w="992" w:type="dxa"/>
            <w:shd w:val="clear" w:color="auto" w:fill="auto"/>
            <w:vAlign w:val="center"/>
          </w:tcPr>
          <w:p w14:paraId="03AB655F"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14,40</w:t>
            </w:r>
          </w:p>
        </w:tc>
        <w:tc>
          <w:tcPr>
            <w:tcW w:w="851" w:type="dxa"/>
            <w:shd w:val="clear" w:color="auto" w:fill="auto"/>
            <w:vAlign w:val="center"/>
          </w:tcPr>
          <w:p w14:paraId="615C9B37"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2,54</w:t>
            </w:r>
          </w:p>
        </w:tc>
        <w:tc>
          <w:tcPr>
            <w:tcW w:w="1275" w:type="dxa"/>
            <w:shd w:val="clear" w:color="auto" w:fill="auto"/>
            <w:vAlign w:val="center"/>
          </w:tcPr>
          <w:p w14:paraId="38BB858A"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-5,146b</w:t>
            </w:r>
          </w:p>
        </w:tc>
        <w:tc>
          <w:tcPr>
            <w:tcW w:w="1262" w:type="dxa"/>
            <w:gridSpan w:val="2"/>
            <w:shd w:val="clear" w:color="auto" w:fill="auto"/>
            <w:vAlign w:val="center"/>
          </w:tcPr>
          <w:p w14:paraId="0CFEE2F1" w14:textId="77777777" w:rsidR="004C5AD1" w:rsidRPr="003905A9" w:rsidRDefault="004C5AD1" w:rsidP="004C5AD1">
            <w:pPr>
              <w:jc w:val="center"/>
              <w:rPr>
                <w:rFonts w:ascii="Times New Roman" w:hAnsi="Times New Roman" w:cs="Times New Roman"/>
                <w:b/>
                <w:lang w:val="de-DE"/>
              </w:rPr>
            </w:pPr>
            <w:r w:rsidRPr="003905A9">
              <w:rPr>
                <w:rFonts w:ascii="Times New Roman" w:hAnsi="Times New Roman" w:cs="Times New Roman"/>
                <w:b/>
              </w:rPr>
              <w:t>.</w:t>
            </w:r>
            <w:r w:rsidRPr="003905A9">
              <w:rPr>
                <w:rFonts w:ascii="Times New Roman" w:hAnsi="Times New Roman" w:cs="Times New Roman"/>
                <w:b/>
                <w:lang w:val="de-DE"/>
              </w:rPr>
              <w:t>000</w:t>
            </w:r>
          </w:p>
        </w:tc>
      </w:tr>
      <w:tr w:rsidR="004C7198" w:rsidRPr="003905A9" w14:paraId="7706597C" w14:textId="77777777" w:rsidTr="004C7198">
        <w:trPr>
          <w:jc w:val="center"/>
        </w:trPr>
        <w:tc>
          <w:tcPr>
            <w:tcW w:w="3539" w:type="dxa"/>
            <w:shd w:val="clear" w:color="auto" w:fill="auto"/>
            <w:vAlign w:val="center"/>
          </w:tcPr>
          <w:p w14:paraId="3978C0D6" w14:textId="77777777" w:rsidR="004C5AD1" w:rsidRPr="003905A9" w:rsidRDefault="004C5AD1" w:rsidP="004C5AD1">
            <w:pPr>
              <w:rPr>
                <w:rFonts w:ascii="Times New Roman" w:hAnsi="Times New Roman" w:cs="Times New Roman"/>
                <w:lang w:val="kk-KZ"/>
              </w:rPr>
            </w:pPr>
            <w:r w:rsidRPr="003905A9">
              <w:rPr>
                <w:rFonts w:ascii="Times New Roman" w:hAnsi="Times New Roman" w:cs="Times New Roman"/>
              </w:rPr>
              <w:t xml:space="preserve">Экспрессияны бақылау </w:t>
            </w:r>
          </w:p>
        </w:tc>
        <w:tc>
          <w:tcPr>
            <w:tcW w:w="992" w:type="dxa"/>
            <w:shd w:val="clear" w:color="auto" w:fill="auto"/>
            <w:vAlign w:val="center"/>
          </w:tcPr>
          <w:p w14:paraId="688AAB6E"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11,10</w:t>
            </w:r>
          </w:p>
        </w:tc>
        <w:tc>
          <w:tcPr>
            <w:tcW w:w="851" w:type="dxa"/>
            <w:shd w:val="clear" w:color="auto" w:fill="auto"/>
            <w:vAlign w:val="center"/>
          </w:tcPr>
          <w:p w14:paraId="2ADF8510"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2,68</w:t>
            </w:r>
          </w:p>
        </w:tc>
        <w:tc>
          <w:tcPr>
            <w:tcW w:w="992" w:type="dxa"/>
            <w:shd w:val="clear" w:color="auto" w:fill="auto"/>
            <w:vAlign w:val="center"/>
          </w:tcPr>
          <w:p w14:paraId="5C007214"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12,50</w:t>
            </w:r>
          </w:p>
        </w:tc>
        <w:tc>
          <w:tcPr>
            <w:tcW w:w="851" w:type="dxa"/>
            <w:shd w:val="clear" w:color="auto" w:fill="auto"/>
            <w:vAlign w:val="center"/>
          </w:tcPr>
          <w:p w14:paraId="18255D1C"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1,92</w:t>
            </w:r>
          </w:p>
        </w:tc>
        <w:tc>
          <w:tcPr>
            <w:tcW w:w="1275" w:type="dxa"/>
            <w:shd w:val="clear" w:color="auto" w:fill="auto"/>
            <w:vAlign w:val="center"/>
          </w:tcPr>
          <w:p w14:paraId="6C71A79A"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-4,824b</w:t>
            </w:r>
          </w:p>
        </w:tc>
        <w:tc>
          <w:tcPr>
            <w:tcW w:w="1262" w:type="dxa"/>
            <w:gridSpan w:val="2"/>
            <w:shd w:val="clear" w:color="auto" w:fill="auto"/>
            <w:vAlign w:val="center"/>
          </w:tcPr>
          <w:p w14:paraId="5F37B422" w14:textId="77777777" w:rsidR="004C5AD1" w:rsidRPr="003905A9" w:rsidRDefault="004C5AD1" w:rsidP="004C5AD1">
            <w:pPr>
              <w:jc w:val="center"/>
              <w:rPr>
                <w:rFonts w:ascii="Times New Roman" w:hAnsi="Times New Roman" w:cs="Times New Roman"/>
                <w:b/>
                <w:lang w:val="de-DE"/>
              </w:rPr>
            </w:pPr>
            <w:r w:rsidRPr="003905A9">
              <w:rPr>
                <w:rFonts w:ascii="Times New Roman" w:hAnsi="Times New Roman" w:cs="Times New Roman"/>
                <w:b/>
              </w:rPr>
              <w:t>.</w:t>
            </w:r>
            <w:r w:rsidRPr="003905A9">
              <w:rPr>
                <w:rFonts w:ascii="Times New Roman" w:hAnsi="Times New Roman" w:cs="Times New Roman"/>
                <w:b/>
                <w:lang w:val="de-DE"/>
              </w:rPr>
              <w:t>000</w:t>
            </w:r>
          </w:p>
        </w:tc>
      </w:tr>
      <w:tr w:rsidR="004C7198" w:rsidRPr="003905A9" w14:paraId="2DEA50CE" w14:textId="77777777" w:rsidTr="004C7198">
        <w:trPr>
          <w:jc w:val="center"/>
        </w:trPr>
        <w:tc>
          <w:tcPr>
            <w:tcW w:w="3539" w:type="dxa"/>
            <w:shd w:val="clear" w:color="auto" w:fill="auto"/>
            <w:vAlign w:val="center"/>
          </w:tcPr>
          <w:p w14:paraId="49A3E1C8" w14:textId="77777777" w:rsidR="004C5AD1" w:rsidRPr="003905A9" w:rsidRDefault="004C5AD1" w:rsidP="004C5AD1">
            <w:pPr>
              <w:rPr>
                <w:rFonts w:ascii="Times New Roman" w:hAnsi="Times New Roman" w:cs="Times New Roman"/>
                <w:lang w:val="kk-KZ"/>
              </w:rPr>
            </w:pPr>
            <w:r w:rsidRPr="003905A9">
              <w:rPr>
                <w:rFonts w:ascii="Times New Roman" w:hAnsi="Times New Roman" w:cs="Times New Roman"/>
                <w:lang w:val="kk-KZ"/>
              </w:rPr>
              <w:t>Өз эмоцияларын түсіну</w:t>
            </w:r>
          </w:p>
        </w:tc>
        <w:tc>
          <w:tcPr>
            <w:tcW w:w="992" w:type="dxa"/>
            <w:shd w:val="clear" w:color="auto" w:fill="auto"/>
            <w:vAlign w:val="center"/>
          </w:tcPr>
          <w:p w14:paraId="2F1999B0"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17,58</w:t>
            </w:r>
          </w:p>
        </w:tc>
        <w:tc>
          <w:tcPr>
            <w:tcW w:w="851" w:type="dxa"/>
            <w:shd w:val="clear" w:color="auto" w:fill="auto"/>
            <w:vAlign w:val="center"/>
          </w:tcPr>
          <w:p w14:paraId="0429BB39"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2,90</w:t>
            </w:r>
          </w:p>
        </w:tc>
        <w:tc>
          <w:tcPr>
            <w:tcW w:w="992" w:type="dxa"/>
            <w:shd w:val="clear" w:color="auto" w:fill="auto"/>
            <w:vAlign w:val="center"/>
          </w:tcPr>
          <w:p w14:paraId="50003BB8"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18,55</w:t>
            </w:r>
          </w:p>
        </w:tc>
        <w:tc>
          <w:tcPr>
            <w:tcW w:w="851" w:type="dxa"/>
            <w:shd w:val="clear" w:color="auto" w:fill="auto"/>
            <w:vAlign w:val="center"/>
          </w:tcPr>
          <w:p w14:paraId="33FFDCA8"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2,90</w:t>
            </w:r>
          </w:p>
        </w:tc>
        <w:tc>
          <w:tcPr>
            <w:tcW w:w="1275" w:type="dxa"/>
            <w:shd w:val="clear" w:color="auto" w:fill="auto"/>
            <w:vAlign w:val="center"/>
          </w:tcPr>
          <w:p w14:paraId="79C0F890"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-4,744b</w:t>
            </w:r>
          </w:p>
        </w:tc>
        <w:tc>
          <w:tcPr>
            <w:tcW w:w="1262" w:type="dxa"/>
            <w:gridSpan w:val="2"/>
            <w:shd w:val="clear" w:color="auto" w:fill="auto"/>
            <w:vAlign w:val="center"/>
          </w:tcPr>
          <w:p w14:paraId="7B0C9CDA" w14:textId="77777777" w:rsidR="004C5AD1" w:rsidRPr="003905A9" w:rsidRDefault="004C5AD1" w:rsidP="004C5AD1">
            <w:pPr>
              <w:jc w:val="center"/>
              <w:rPr>
                <w:rFonts w:ascii="Times New Roman" w:hAnsi="Times New Roman" w:cs="Times New Roman"/>
                <w:b/>
                <w:lang w:val="de-DE"/>
              </w:rPr>
            </w:pPr>
            <w:r w:rsidRPr="003905A9">
              <w:rPr>
                <w:rFonts w:ascii="Times New Roman" w:hAnsi="Times New Roman" w:cs="Times New Roman"/>
                <w:b/>
              </w:rPr>
              <w:t>.</w:t>
            </w:r>
            <w:r w:rsidRPr="003905A9">
              <w:rPr>
                <w:rFonts w:ascii="Times New Roman" w:hAnsi="Times New Roman" w:cs="Times New Roman"/>
                <w:b/>
                <w:lang w:val="de-DE"/>
              </w:rPr>
              <w:t>000</w:t>
            </w:r>
          </w:p>
        </w:tc>
      </w:tr>
      <w:tr w:rsidR="004C7198" w:rsidRPr="003905A9" w14:paraId="2FC07A4A" w14:textId="77777777" w:rsidTr="004C7198">
        <w:trPr>
          <w:jc w:val="center"/>
        </w:trPr>
        <w:tc>
          <w:tcPr>
            <w:tcW w:w="3539" w:type="dxa"/>
            <w:shd w:val="clear" w:color="auto" w:fill="auto"/>
            <w:vAlign w:val="center"/>
          </w:tcPr>
          <w:p w14:paraId="112AC12F" w14:textId="3CFAE58F" w:rsidR="004C5AD1" w:rsidRPr="003905A9" w:rsidRDefault="00480327" w:rsidP="004C5AD1">
            <w:pPr>
              <w:jc w:val="both"/>
              <w:rPr>
                <w:rFonts w:ascii="Times New Roman" w:hAnsi="Times New Roman" w:cs="Times New Roman"/>
              </w:rPr>
            </w:pPr>
            <w:r>
              <w:rPr>
                <w:rFonts w:ascii="Times New Roman" w:hAnsi="Times New Roman" w:cs="Times New Roman"/>
              </w:rPr>
              <w:t>Тұлғааралық эмоционалды</w:t>
            </w:r>
            <w:r w:rsidR="004C5AD1" w:rsidRPr="003905A9">
              <w:rPr>
                <w:rFonts w:ascii="Times New Roman" w:hAnsi="Times New Roman" w:cs="Times New Roman"/>
              </w:rPr>
              <w:t xml:space="preserve"> интеллект</w:t>
            </w:r>
          </w:p>
        </w:tc>
        <w:tc>
          <w:tcPr>
            <w:tcW w:w="992" w:type="dxa"/>
            <w:shd w:val="clear" w:color="auto" w:fill="auto"/>
            <w:vAlign w:val="center"/>
          </w:tcPr>
          <w:p w14:paraId="3041F374"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37,13</w:t>
            </w:r>
          </w:p>
        </w:tc>
        <w:tc>
          <w:tcPr>
            <w:tcW w:w="851" w:type="dxa"/>
            <w:shd w:val="clear" w:color="auto" w:fill="auto"/>
            <w:vAlign w:val="center"/>
          </w:tcPr>
          <w:p w14:paraId="6D2578A3"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4,96</w:t>
            </w:r>
          </w:p>
        </w:tc>
        <w:tc>
          <w:tcPr>
            <w:tcW w:w="992" w:type="dxa"/>
            <w:shd w:val="clear" w:color="auto" w:fill="auto"/>
            <w:vAlign w:val="center"/>
          </w:tcPr>
          <w:p w14:paraId="5191FAB4"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39,43</w:t>
            </w:r>
          </w:p>
        </w:tc>
        <w:tc>
          <w:tcPr>
            <w:tcW w:w="851" w:type="dxa"/>
            <w:shd w:val="clear" w:color="auto" w:fill="auto"/>
            <w:vAlign w:val="center"/>
          </w:tcPr>
          <w:p w14:paraId="684B9E09"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3,25</w:t>
            </w:r>
          </w:p>
        </w:tc>
        <w:tc>
          <w:tcPr>
            <w:tcW w:w="1275" w:type="dxa"/>
            <w:shd w:val="clear" w:color="auto" w:fill="auto"/>
            <w:vAlign w:val="center"/>
          </w:tcPr>
          <w:p w14:paraId="37FAA686"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-3,742b</w:t>
            </w:r>
          </w:p>
        </w:tc>
        <w:tc>
          <w:tcPr>
            <w:tcW w:w="1262" w:type="dxa"/>
            <w:gridSpan w:val="2"/>
            <w:shd w:val="clear" w:color="auto" w:fill="auto"/>
            <w:vAlign w:val="center"/>
          </w:tcPr>
          <w:p w14:paraId="25D321B2" w14:textId="77777777" w:rsidR="004C5AD1" w:rsidRPr="003905A9" w:rsidRDefault="004C5AD1" w:rsidP="004C5AD1">
            <w:pPr>
              <w:jc w:val="center"/>
              <w:rPr>
                <w:rFonts w:ascii="Times New Roman" w:hAnsi="Times New Roman" w:cs="Times New Roman"/>
                <w:b/>
                <w:lang w:val="de-DE"/>
              </w:rPr>
            </w:pPr>
            <w:r w:rsidRPr="003905A9">
              <w:rPr>
                <w:rFonts w:ascii="Times New Roman" w:hAnsi="Times New Roman" w:cs="Times New Roman"/>
                <w:b/>
              </w:rPr>
              <w:t>.</w:t>
            </w:r>
            <w:r w:rsidRPr="003905A9">
              <w:rPr>
                <w:rFonts w:ascii="Times New Roman" w:hAnsi="Times New Roman" w:cs="Times New Roman"/>
                <w:b/>
                <w:lang w:val="de-DE"/>
              </w:rPr>
              <w:t>000</w:t>
            </w:r>
          </w:p>
        </w:tc>
      </w:tr>
      <w:tr w:rsidR="004C7198" w:rsidRPr="003905A9" w14:paraId="0748E76D" w14:textId="77777777" w:rsidTr="004C7198">
        <w:trPr>
          <w:jc w:val="center"/>
        </w:trPr>
        <w:tc>
          <w:tcPr>
            <w:tcW w:w="3539" w:type="dxa"/>
            <w:shd w:val="clear" w:color="auto" w:fill="auto"/>
            <w:vAlign w:val="center"/>
          </w:tcPr>
          <w:p w14:paraId="06202D72" w14:textId="058DBFAB" w:rsidR="004C5AD1" w:rsidRPr="003905A9" w:rsidRDefault="00480327" w:rsidP="004C5AD1">
            <w:pPr>
              <w:jc w:val="both"/>
              <w:rPr>
                <w:rFonts w:ascii="Times New Roman" w:hAnsi="Times New Roman" w:cs="Times New Roman"/>
              </w:rPr>
            </w:pPr>
            <w:r>
              <w:rPr>
                <w:rFonts w:ascii="Times New Roman" w:hAnsi="Times New Roman" w:cs="Times New Roman"/>
              </w:rPr>
              <w:t>Тұлғаішілік эмоционалды</w:t>
            </w:r>
            <w:r w:rsidR="004C5AD1" w:rsidRPr="003905A9">
              <w:rPr>
                <w:rFonts w:ascii="Times New Roman" w:hAnsi="Times New Roman" w:cs="Times New Roman"/>
              </w:rPr>
              <w:t xml:space="preserve"> интеллект</w:t>
            </w:r>
          </w:p>
        </w:tc>
        <w:tc>
          <w:tcPr>
            <w:tcW w:w="992" w:type="dxa"/>
            <w:shd w:val="clear" w:color="auto" w:fill="auto"/>
            <w:vAlign w:val="center"/>
          </w:tcPr>
          <w:p w14:paraId="1B7C299C"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41,83</w:t>
            </w:r>
          </w:p>
        </w:tc>
        <w:tc>
          <w:tcPr>
            <w:tcW w:w="851" w:type="dxa"/>
            <w:shd w:val="clear" w:color="auto" w:fill="auto"/>
            <w:vAlign w:val="center"/>
          </w:tcPr>
          <w:p w14:paraId="05550C2F"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5,86</w:t>
            </w:r>
          </w:p>
        </w:tc>
        <w:tc>
          <w:tcPr>
            <w:tcW w:w="992" w:type="dxa"/>
            <w:shd w:val="clear" w:color="auto" w:fill="auto"/>
            <w:vAlign w:val="center"/>
          </w:tcPr>
          <w:p w14:paraId="2AC117A1"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45,45</w:t>
            </w:r>
          </w:p>
        </w:tc>
        <w:tc>
          <w:tcPr>
            <w:tcW w:w="851" w:type="dxa"/>
            <w:shd w:val="clear" w:color="auto" w:fill="auto"/>
            <w:vAlign w:val="center"/>
          </w:tcPr>
          <w:p w14:paraId="4CB449F0"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5,38</w:t>
            </w:r>
          </w:p>
        </w:tc>
        <w:tc>
          <w:tcPr>
            <w:tcW w:w="1275" w:type="dxa"/>
            <w:shd w:val="clear" w:color="auto" w:fill="auto"/>
            <w:vAlign w:val="center"/>
          </w:tcPr>
          <w:p w14:paraId="3B855CD8" w14:textId="77777777" w:rsidR="004C5AD1" w:rsidRPr="003905A9" w:rsidRDefault="004C5AD1" w:rsidP="004C5AD1">
            <w:pPr>
              <w:jc w:val="center"/>
              <w:rPr>
                <w:rFonts w:ascii="Times New Roman" w:hAnsi="Times New Roman" w:cs="Times New Roman"/>
                <w:lang w:val="de-DE"/>
              </w:rPr>
            </w:pPr>
            <w:r w:rsidRPr="003905A9">
              <w:rPr>
                <w:rFonts w:ascii="Times New Roman" w:hAnsi="Times New Roman" w:cs="Times New Roman"/>
                <w:lang w:val="de-DE"/>
              </w:rPr>
              <w:t>-5,462b</w:t>
            </w:r>
          </w:p>
        </w:tc>
        <w:tc>
          <w:tcPr>
            <w:tcW w:w="1262" w:type="dxa"/>
            <w:gridSpan w:val="2"/>
            <w:shd w:val="clear" w:color="auto" w:fill="auto"/>
            <w:vAlign w:val="center"/>
          </w:tcPr>
          <w:p w14:paraId="0647B073" w14:textId="77777777" w:rsidR="004C5AD1" w:rsidRPr="003905A9" w:rsidRDefault="004C5AD1" w:rsidP="004C5AD1">
            <w:pPr>
              <w:jc w:val="center"/>
              <w:rPr>
                <w:rFonts w:ascii="Times New Roman" w:hAnsi="Times New Roman" w:cs="Times New Roman"/>
                <w:b/>
                <w:lang w:val="de-DE"/>
              </w:rPr>
            </w:pPr>
            <w:r w:rsidRPr="003905A9">
              <w:rPr>
                <w:rFonts w:ascii="Times New Roman" w:hAnsi="Times New Roman" w:cs="Times New Roman"/>
                <w:b/>
              </w:rPr>
              <w:t>.</w:t>
            </w:r>
            <w:r w:rsidRPr="003905A9">
              <w:rPr>
                <w:rFonts w:ascii="Times New Roman" w:hAnsi="Times New Roman" w:cs="Times New Roman"/>
                <w:b/>
                <w:lang w:val="de-DE"/>
              </w:rPr>
              <w:t>000</w:t>
            </w:r>
          </w:p>
        </w:tc>
      </w:tr>
    </w:tbl>
    <w:p w14:paraId="523AEA57" w14:textId="77777777" w:rsidR="008F3ECD" w:rsidRDefault="008F3ECD" w:rsidP="008F3ECD">
      <w:pPr>
        <w:rPr>
          <w:rFonts w:ascii="Times New Roman" w:hAnsi="Times New Roman" w:cs="Times New Roman"/>
          <w:lang w:val="kk-KZ"/>
        </w:rPr>
      </w:pPr>
    </w:p>
    <w:p w14:paraId="6B6421AA" w14:textId="09B53D5C" w:rsidR="008F3ECD" w:rsidRPr="00750486" w:rsidRDefault="008F3ECD" w:rsidP="008F3ECD">
      <w:pPr>
        <w:rPr>
          <w:rFonts w:ascii="Times New Roman" w:hAnsi="Times New Roman" w:cs="Times New Roman"/>
          <w:lang w:val="kk-KZ"/>
        </w:rPr>
      </w:pPr>
      <w:r w:rsidRPr="00750486">
        <w:rPr>
          <w:rFonts w:ascii="Times New Roman" w:hAnsi="Times New Roman" w:cs="Times New Roman"/>
          <w:lang w:val="kk-KZ"/>
        </w:rPr>
        <w:t>1</w:t>
      </w:r>
      <w:r>
        <w:rPr>
          <w:rFonts w:ascii="Times New Roman" w:hAnsi="Times New Roman" w:cs="Times New Roman"/>
          <w:lang w:val="kk-KZ"/>
        </w:rPr>
        <w:t>9</w:t>
      </w:r>
      <w:r w:rsidRPr="00750486">
        <w:rPr>
          <w:rFonts w:ascii="Times New Roman" w:hAnsi="Times New Roman" w:cs="Times New Roman"/>
          <w:lang w:val="kk-KZ"/>
        </w:rPr>
        <w:t>-кестенің жалғасы</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851"/>
        <w:gridCol w:w="992"/>
        <w:gridCol w:w="851"/>
        <w:gridCol w:w="1275"/>
        <w:gridCol w:w="1262"/>
      </w:tblGrid>
      <w:tr w:rsidR="008F3ECD" w:rsidRPr="003905A9" w14:paraId="5B64DC44" w14:textId="77777777" w:rsidTr="00536F14">
        <w:trPr>
          <w:jc w:val="center"/>
        </w:trPr>
        <w:tc>
          <w:tcPr>
            <w:tcW w:w="3539" w:type="dxa"/>
            <w:shd w:val="clear" w:color="auto" w:fill="auto"/>
          </w:tcPr>
          <w:p w14:paraId="12E2E431" w14:textId="68EE83CC" w:rsidR="008F3ECD" w:rsidRPr="003905A9" w:rsidRDefault="008F3ECD" w:rsidP="008F3ECD">
            <w:pPr>
              <w:jc w:val="center"/>
              <w:rPr>
                <w:rFonts w:ascii="Times New Roman" w:hAnsi="Times New Roman" w:cs="Times New Roman"/>
                <w:lang w:val="kk-KZ"/>
              </w:rPr>
            </w:pPr>
            <w:r w:rsidRPr="003905A9">
              <w:rPr>
                <w:rFonts w:ascii="Times New Roman" w:hAnsi="Times New Roman" w:cs="Times New Roman"/>
                <w:lang w:val="kk-KZ"/>
              </w:rPr>
              <w:t>1</w:t>
            </w:r>
          </w:p>
        </w:tc>
        <w:tc>
          <w:tcPr>
            <w:tcW w:w="992" w:type="dxa"/>
            <w:shd w:val="clear" w:color="auto" w:fill="auto"/>
          </w:tcPr>
          <w:p w14:paraId="2558E9FE" w14:textId="21431250" w:rsidR="008F3ECD" w:rsidRPr="003905A9" w:rsidRDefault="008F3ECD" w:rsidP="008F3ECD">
            <w:pPr>
              <w:jc w:val="center"/>
              <w:rPr>
                <w:rFonts w:ascii="Times New Roman" w:hAnsi="Times New Roman" w:cs="Times New Roman"/>
                <w:lang w:val="de-DE"/>
              </w:rPr>
            </w:pPr>
            <w:r w:rsidRPr="003905A9">
              <w:rPr>
                <w:rFonts w:ascii="Times New Roman" w:hAnsi="Times New Roman" w:cs="Times New Roman"/>
                <w:lang w:val="kk-KZ"/>
              </w:rPr>
              <w:t>2</w:t>
            </w:r>
          </w:p>
        </w:tc>
        <w:tc>
          <w:tcPr>
            <w:tcW w:w="851" w:type="dxa"/>
            <w:shd w:val="clear" w:color="auto" w:fill="auto"/>
          </w:tcPr>
          <w:p w14:paraId="5F1585F8" w14:textId="25223B70" w:rsidR="008F3ECD" w:rsidRPr="003905A9" w:rsidRDefault="008F3ECD" w:rsidP="008F3ECD">
            <w:pPr>
              <w:jc w:val="center"/>
              <w:rPr>
                <w:rFonts w:ascii="Times New Roman" w:hAnsi="Times New Roman" w:cs="Times New Roman"/>
                <w:lang w:val="de-DE"/>
              </w:rPr>
            </w:pPr>
            <w:r w:rsidRPr="003905A9">
              <w:rPr>
                <w:rFonts w:ascii="Times New Roman" w:hAnsi="Times New Roman" w:cs="Times New Roman"/>
                <w:lang w:val="kk-KZ"/>
              </w:rPr>
              <w:t>3</w:t>
            </w:r>
          </w:p>
        </w:tc>
        <w:tc>
          <w:tcPr>
            <w:tcW w:w="992" w:type="dxa"/>
            <w:shd w:val="clear" w:color="auto" w:fill="auto"/>
          </w:tcPr>
          <w:p w14:paraId="57C16CFC" w14:textId="2D4F1041" w:rsidR="008F3ECD" w:rsidRPr="003905A9" w:rsidRDefault="008F3ECD" w:rsidP="008F3ECD">
            <w:pPr>
              <w:jc w:val="center"/>
              <w:rPr>
                <w:rFonts w:ascii="Times New Roman" w:hAnsi="Times New Roman" w:cs="Times New Roman"/>
                <w:lang w:val="de-DE"/>
              </w:rPr>
            </w:pPr>
            <w:r w:rsidRPr="003905A9">
              <w:rPr>
                <w:rFonts w:ascii="Times New Roman" w:hAnsi="Times New Roman" w:cs="Times New Roman"/>
                <w:lang w:val="kk-KZ"/>
              </w:rPr>
              <w:t>4</w:t>
            </w:r>
          </w:p>
        </w:tc>
        <w:tc>
          <w:tcPr>
            <w:tcW w:w="851" w:type="dxa"/>
            <w:shd w:val="clear" w:color="auto" w:fill="auto"/>
          </w:tcPr>
          <w:p w14:paraId="327EDCFC" w14:textId="4D2F5BEA" w:rsidR="008F3ECD" w:rsidRPr="003905A9" w:rsidRDefault="008F3ECD" w:rsidP="008F3ECD">
            <w:pPr>
              <w:jc w:val="center"/>
              <w:rPr>
                <w:rFonts w:ascii="Times New Roman" w:hAnsi="Times New Roman" w:cs="Times New Roman"/>
                <w:lang w:val="de-DE"/>
              </w:rPr>
            </w:pPr>
            <w:r w:rsidRPr="003905A9">
              <w:rPr>
                <w:rFonts w:ascii="Times New Roman" w:hAnsi="Times New Roman" w:cs="Times New Roman"/>
                <w:lang w:val="kk-KZ"/>
              </w:rPr>
              <w:t>5</w:t>
            </w:r>
          </w:p>
        </w:tc>
        <w:tc>
          <w:tcPr>
            <w:tcW w:w="1275" w:type="dxa"/>
            <w:shd w:val="clear" w:color="auto" w:fill="auto"/>
          </w:tcPr>
          <w:p w14:paraId="47F0766E" w14:textId="2CE5F2BB" w:rsidR="008F3ECD" w:rsidRPr="003905A9" w:rsidRDefault="008F3ECD" w:rsidP="008F3ECD">
            <w:pPr>
              <w:jc w:val="center"/>
              <w:rPr>
                <w:rFonts w:ascii="Times New Roman" w:hAnsi="Times New Roman" w:cs="Times New Roman"/>
                <w:lang w:val="de-DE"/>
              </w:rPr>
            </w:pPr>
            <w:r w:rsidRPr="003905A9">
              <w:rPr>
                <w:rFonts w:ascii="Times New Roman" w:hAnsi="Times New Roman" w:cs="Times New Roman"/>
                <w:lang w:val="kk-KZ"/>
              </w:rPr>
              <w:t>1</w:t>
            </w:r>
          </w:p>
        </w:tc>
        <w:tc>
          <w:tcPr>
            <w:tcW w:w="1262" w:type="dxa"/>
            <w:shd w:val="clear" w:color="auto" w:fill="auto"/>
          </w:tcPr>
          <w:p w14:paraId="6EFC2D5B" w14:textId="0C9DB7CB" w:rsidR="008F3ECD" w:rsidRPr="003905A9" w:rsidRDefault="008F3ECD" w:rsidP="008F3ECD">
            <w:pPr>
              <w:jc w:val="center"/>
              <w:rPr>
                <w:rFonts w:ascii="Times New Roman" w:hAnsi="Times New Roman" w:cs="Times New Roman"/>
                <w:b/>
                <w:lang w:val="de-DE"/>
              </w:rPr>
            </w:pPr>
            <w:r w:rsidRPr="003905A9">
              <w:rPr>
                <w:rFonts w:ascii="Times New Roman" w:hAnsi="Times New Roman" w:cs="Times New Roman"/>
                <w:lang w:val="kk-KZ"/>
              </w:rPr>
              <w:t>2</w:t>
            </w:r>
          </w:p>
        </w:tc>
      </w:tr>
      <w:tr w:rsidR="008F3ECD" w:rsidRPr="003905A9" w14:paraId="71C651BA" w14:textId="77777777" w:rsidTr="004C7198">
        <w:trPr>
          <w:jc w:val="center"/>
        </w:trPr>
        <w:tc>
          <w:tcPr>
            <w:tcW w:w="3539" w:type="dxa"/>
            <w:shd w:val="clear" w:color="auto" w:fill="auto"/>
            <w:vAlign w:val="center"/>
          </w:tcPr>
          <w:p w14:paraId="6D3F1BF5" w14:textId="60E8148D" w:rsidR="008F3ECD" w:rsidRPr="008F3ECD" w:rsidRDefault="008F3ECD" w:rsidP="004C5AD1">
            <w:pPr>
              <w:jc w:val="both"/>
              <w:rPr>
                <w:rFonts w:ascii="Times New Roman" w:hAnsi="Times New Roman" w:cs="Times New Roman"/>
                <w:lang w:val="kk-KZ"/>
              </w:rPr>
            </w:pPr>
            <w:r w:rsidRPr="008F3ECD">
              <w:rPr>
                <w:rFonts w:ascii="Times New Roman" w:hAnsi="Times New Roman" w:cs="Times New Roman"/>
                <w:lang w:val="kk-KZ"/>
              </w:rPr>
              <w:t>Өзінің</w:t>
            </w:r>
            <w:r w:rsidRPr="003905A9">
              <w:rPr>
                <w:rFonts w:ascii="Times New Roman" w:hAnsi="Times New Roman" w:cs="Times New Roman"/>
                <w:lang w:val="kk-KZ"/>
              </w:rPr>
              <w:t xml:space="preserve"> </w:t>
            </w:r>
            <w:r w:rsidRPr="008F3ECD">
              <w:rPr>
                <w:rFonts w:ascii="Times New Roman" w:hAnsi="Times New Roman" w:cs="Times New Roman"/>
                <w:lang w:val="kk-KZ"/>
              </w:rPr>
              <w:t>және басқалардың эмоцияларын басқару қабілеті</w:t>
            </w:r>
          </w:p>
        </w:tc>
        <w:tc>
          <w:tcPr>
            <w:tcW w:w="992" w:type="dxa"/>
            <w:shd w:val="clear" w:color="auto" w:fill="auto"/>
            <w:vAlign w:val="center"/>
          </w:tcPr>
          <w:p w14:paraId="29208097" w14:textId="42693D7D"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36,88</w:t>
            </w:r>
          </w:p>
        </w:tc>
        <w:tc>
          <w:tcPr>
            <w:tcW w:w="851" w:type="dxa"/>
            <w:shd w:val="clear" w:color="auto" w:fill="auto"/>
            <w:vAlign w:val="center"/>
          </w:tcPr>
          <w:p w14:paraId="5EF1DAA0" w14:textId="5A68BD33"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5,17</w:t>
            </w:r>
          </w:p>
        </w:tc>
        <w:tc>
          <w:tcPr>
            <w:tcW w:w="992" w:type="dxa"/>
            <w:shd w:val="clear" w:color="auto" w:fill="auto"/>
            <w:vAlign w:val="center"/>
          </w:tcPr>
          <w:p w14:paraId="7F5D07AF" w14:textId="7F2F30BB"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40,25</w:t>
            </w:r>
          </w:p>
        </w:tc>
        <w:tc>
          <w:tcPr>
            <w:tcW w:w="851" w:type="dxa"/>
            <w:shd w:val="clear" w:color="auto" w:fill="auto"/>
            <w:vAlign w:val="center"/>
          </w:tcPr>
          <w:p w14:paraId="2EFCC36E" w14:textId="506D62A7"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4,16</w:t>
            </w:r>
          </w:p>
        </w:tc>
        <w:tc>
          <w:tcPr>
            <w:tcW w:w="1275" w:type="dxa"/>
            <w:shd w:val="clear" w:color="auto" w:fill="auto"/>
            <w:vAlign w:val="center"/>
          </w:tcPr>
          <w:p w14:paraId="31E21A5E" w14:textId="0F6E9017"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-5,248b</w:t>
            </w:r>
          </w:p>
        </w:tc>
        <w:tc>
          <w:tcPr>
            <w:tcW w:w="1262" w:type="dxa"/>
            <w:shd w:val="clear" w:color="auto" w:fill="auto"/>
            <w:vAlign w:val="center"/>
          </w:tcPr>
          <w:p w14:paraId="4A1A65F5" w14:textId="1F9A79A8" w:rsidR="008F3ECD" w:rsidRPr="003905A9" w:rsidRDefault="008F3ECD" w:rsidP="004C5AD1">
            <w:pPr>
              <w:jc w:val="center"/>
              <w:rPr>
                <w:rFonts w:ascii="Times New Roman" w:hAnsi="Times New Roman" w:cs="Times New Roman"/>
                <w:b/>
              </w:rPr>
            </w:pPr>
            <w:r w:rsidRPr="003905A9">
              <w:rPr>
                <w:rFonts w:ascii="Times New Roman" w:hAnsi="Times New Roman" w:cs="Times New Roman"/>
                <w:b/>
              </w:rPr>
              <w:t>.</w:t>
            </w:r>
            <w:r w:rsidRPr="003905A9">
              <w:rPr>
                <w:rFonts w:ascii="Times New Roman" w:hAnsi="Times New Roman" w:cs="Times New Roman"/>
                <w:b/>
                <w:lang w:val="de-DE"/>
              </w:rPr>
              <w:t>000</w:t>
            </w:r>
          </w:p>
        </w:tc>
      </w:tr>
      <w:tr w:rsidR="008F3ECD" w:rsidRPr="003905A9" w14:paraId="4ABDA6E3" w14:textId="77777777" w:rsidTr="004C7198">
        <w:trPr>
          <w:jc w:val="center"/>
        </w:trPr>
        <w:tc>
          <w:tcPr>
            <w:tcW w:w="3539" w:type="dxa"/>
            <w:shd w:val="clear" w:color="auto" w:fill="auto"/>
            <w:vAlign w:val="center"/>
          </w:tcPr>
          <w:p w14:paraId="4762FF3C" w14:textId="77777777" w:rsidR="008F3ECD" w:rsidRPr="003905A9" w:rsidRDefault="008F3ECD" w:rsidP="004C5AD1">
            <w:pPr>
              <w:jc w:val="both"/>
              <w:rPr>
                <w:rFonts w:ascii="Times New Roman" w:hAnsi="Times New Roman" w:cs="Times New Roman"/>
              </w:rPr>
            </w:pPr>
            <w:r w:rsidRPr="003905A9">
              <w:rPr>
                <w:rFonts w:ascii="Times New Roman" w:hAnsi="Times New Roman" w:cs="Times New Roman"/>
              </w:rPr>
              <w:t>Өзінің және басқалардың эмоцияларын басқару</w:t>
            </w:r>
          </w:p>
        </w:tc>
        <w:tc>
          <w:tcPr>
            <w:tcW w:w="992" w:type="dxa"/>
            <w:shd w:val="clear" w:color="auto" w:fill="auto"/>
            <w:vAlign w:val="center"/>
          </w:tcPr>
          <w:p w14:paraId="3BE6752B" w14:textId="77777777"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42,08</w:t>
            </w:r>
          </w:p>
        </w:tc>
        <w:tc>
          <w:tcPr>
            <w:tcW w:w="851" w:type="dxa"/>
            <w:shd w:val="clear" w:color="auto" w:fill="auto"/>
            <w:vAlign w:val="center"/>
          </w:tcPr>
          <w:p w14:paraId="1329BA55" w14:textId="77777777"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5,82</w:t>
            </w:r>
          </w:p>
        </w:tc>
        <w:tc>
          <w:tcPr>
            <w:tcW w:w="992" w:type="dxa"/>
            <w:shd w:val="clear" w:color="auto" w:fill="auto"/>
            <w:vAlign w:val="center"/>
          </w:tcPr>
          <w:p w14:paraId="42DDFBD6" w14:textId="77777777"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44,63</w:t>
            </w:r>
          </w:p>
        </w:tc>
        <w:tc>
          <w:tcPr>
            <w:tcW w:w="851" w:type="dxa"/>
            <w:shd w:val="clear" w:color="auto" w:fill="auto"/>
            <w:vAlign w:val="center"/>
          </w:tcPr>
          <w:p w14:paraId="591319FB" w14:textId="77777777"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4,48</w:t>
            </w:r>
          </w:p>
        </w:tc>
        <w:tc>
          <w:tcPr>
            <w:tcW w:w="1275" w:type="dxa"/>
            <w:shd w:val="clear" w:color="auto" w:fill="auto"/>
            <w:vAlign w:val="center"/>
          </w:tcPr>
          <w:p w14:paraId="4CD898D6" w14:textId="77777777"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-4,180b</w:t>
            </w:r>
          </w:p>
        </w:tc>
        <w:tc>
          <w:tcPr>
            <w:tcW w:w="1262" w:type="dxa"/>
            <w:shd w:val="clear" w:color="auto" w:fill="auto"/>
            <w:vAlign w:val="center"/>
          </w:tcPr>
          <w:p w14:paraId="2C6C1DBD" w14:textId="77777777" w:rsidR="008F3ECD" w:rsidRPr="003905A9" w:rsidRDefault="008F3ECD" w:rsidP="004C5AD1">
            <w:pPr>
              <w:jc w:val="center"/>
              <w:rPr>
                <w:rFonts w:ascii="Times New Roman" w:hAnsi="Times New Roman" w:cs="Times New Roman"/>
                <w:b/>
                <w:lang w:val="de-DE"/>
              </w:rPr>
            </w:pPr>
            <w:r w:rsidRPr="003905A9">
              <w:rPr>
                <w:rFonts w:ascii="Times New Roman" w:hAnsi="Times New Roman" w:cs="Times New Roman"/>
                <w:b/>
              </w:rPr>
              <w:t>.</w:t>
            </w:r>
            <w:r w:rsidRPr="003905A9">
              <w:rPr>
                <w:rFonts w:ascii="Times New Roman" w:hAnsi="Times New Roman" w:cs="Times New Roman"/>
                <w:b/>
                <w:lang w:val="de-DE"/>
              </w:rPr>
              <w:t>000</w:t>
            </w:r>
          </w:p>
        </w:tc>
      </w:tr>
      <w:tr w:rsidR="008F3ECD" w:rsidRPr="003905A9" w14:paraId="11DBB6B8" w14:textId="77777777" w:rsidTr="004C7198">
        <w:trPr>
          <w:jc w:val="center"/>
        </w:trPr>
        <w:tc>
          <w:tcPr>
            <w:tcW w:w="3539" w:type="dxa"/>
            <w:shd w:val="clear" w:color="auto" w:fill="auto"/>
            <w:vAlign w:val="center"/>
          </w:tcPr>
          <w:p w14:paraId="68B83A63" w14:textId="77777777" w:rsidR="008F3ECD" w:rsidRPr="003905A9" w:rsidRDefault="008F3ECD" w:rsidP="004C5AD1">
            <w:pPr>
              <w:jc w:val="both"/>
              <w:rPr>
                <w:rFonts w:ascii="Times New Roman" w:hAnsi="Times New Roman" w:cs="Times New Roman"/>
              </w:rPr>
            </w:pPr>
            <w:r w:rsidRPr="003905A9">
              <w:rPr>
                <w:rFonts w:ascii="Times New Roman" w:hAnsi="Times New Roman" w:cs="Times New Roman"/>
              </w:rPr>
              <w:t>Жалпы эмоционалды интеллект</w:t>
            </w:r>
          </w:p>
        </w:tc>
        <w:tc>
          <w:tcPr>
            <w:tcW w:w="992" w:type="dxa"/>
            <w:shd w:val="clear" w:color="auto" w:fill="auto"/>
            <w:vAlign w:val="center"/>
          </w:tcPr>
          <w:p w14:paraId="7EA4E5B1" w14:textId="77777777"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78,95</w:t>
            </w:r>
          </w:p>
        </w:tc>
        <w:tc>
          <w:tcPr>
            <w:tcW w:w="851" w:type="dxa"/>
            <w:shd w:val="clear" w:color="auto" w:fill="auto"/>
            <w:vAlign w:val="center"/>
          </w:tcPr>
          <w:p w14:paraId="170CAF90" w14:textId="77777777"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9,28</w:t>
            </w:r>
          </w:p>
        </w:tc>
        <w:tc>
          <w:tcPr>
            <w:tcW w:w="992" w:type="dxa"/>
            <w:shd w:val="clear" w:color="auto" w:fill="auto"/>
            <w:vAlign w:val="center"/>
          </w:tcPr>
          <w:p w14:paraId="5CB7EF51" w14:textId="77777777"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84,88</w:t>
            </w:r>
          </w:p>
        </w:tc>
        <w:tc>
          <w:tcPr>
            <w:tcW w:w="851" w:type="dxa"/>
            <w:shd w:val="clear" w:color="auto" w:fill="auto"/>
            <w:vAlign w:val="center"/>
          </w:tcPr>
          <w:p w14:paraId="1764E59F" w14:textId="77777777"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7,33</w:t>
            </w:r>
          </w:p>
        </w:tc>
        <w:tc>
          <w:tcPr>
            <w:tcW w:w="1275" w:type="dxa"/>
            <w:shd w:val="clear" w:color="auto" w:fill="auto"/>
            <w:vAlign w:val="center"/>
          </w:tcPr>
          <w:p w14:paraId="14C9CD85" w14:textId="77777777" w:rsidR="008F3ECD" w:rsidRPr="003905A9" w:rsidRDefault="008F3ECD" w:rsidP="004C5AD1">
            <w:pPr>
              <w:jc w:val="center"/>
              <w:rPr>
                <w:rFonts w:ascii="Times New Roman" w:hAnsi="Times New Roman" w:cs="Times New Roman"/>
                <w:lang w:val="de-DE"/>
              </w:rPr>
            </w:pPr>
            <w:r w:rsidRPr="003905A9">
              <w:rPr>
                <w:rFonts w:ascii="Times New Roman" w:hAnsi="Times New Roman" w:cs="Times New Roman"/>
                <w:lang w:val="de-DE"/>
              </w:rPr>
              <w:t>-5,269b</w:t>
            </w:r>
          </w:p>
        </w:tc>
        <w:tc>
          <w:tcPr>
            <w:tcW w:w="1262" w:type="dxa"/>
            <w:shd w:val="clear" w:color="auto" w:fill="auto"/>
            <w:vAlign w:val="center"/>
          </w:tcPr>
          <w:p w14:paraId="1CDE291B" w14:textId="77777777" w:rsidR="008F3ECD" w:rsidRPr="003905A9" w:rsidRDefault="008F3ECD" w:rsidP="004C5AD1">
            <w:pPr>
              <w:jc w:val="center"/>
              <w:rPr>
                <w:rFonts w:ascii="Times New Roman" w:hAnsi="Times New Roman" w:cs="Times New Roman"/>
                <w:b/>
              </w:rPr>
            </w:pPr>
            <w:r w:rsidRPr="003905A9">
              <w:rPr>
                <w:rFonts w:ascii="Times New Roman" w:hAnsi="Times New Roman" w:cs="Times New Roman"/>
                <w:b/>
              </w:rPr>
              <w:t>.000</w:t>
            </w:r>
          </w:p>
        </w:tc>
      </w:tr>
      <w:tr w:rsidR="008F3ECD" w:rsidRPr="003905A9" w14:paraId="06F4AE04" w14:textId="77777777" w:rsidTr="009460FA">
        <w:trPr>
          <w:jc w:val="center"/>
        </w:trPr>
        <w:tc>
          <w:tcPr>
            <w:tcW w:w="9762" w:type="dxa"/>
            <w:gridSpan w:val="7"/>
            <w:shd w:val="clear" w:color="auto" w:fill="auto"/>
            <w:vAlign w:val="center"/>
          </w:tcPr>
          <w:p w14:paraId="11FF372F" w14:textId="20C80879" w:rsidR="008F3ECD" w:rsidRPr="003905A9" w:rsidRDefault="008F3ECD" w:rsidP="003905A9">
            <w:pPr>
              <w:ind w:firstLine="738"/>
              <w:jc w:val="both"/>
              <w:rPr>
                <w:rFonts w:ascii="Times New Roman" w:hAnsi="Times New Roman" w:cs="Times New Roman"/>
                <w:b/>
              </w:rPr>
            </w:pPr>
            <w:r w:rsidRPr="003905A9">
              <w:rPr>
                <w:rFonts w:ascii="Times New Roman" w:hAnsi="Times New Roman" w:cs="Times New Roman"/>
                <w:lang w:val="kk-KZ" w:eastAsia="de-DE"/>
              </w:rPr>
              <w:t xml:space="preserve">Ескерту </w:t>
            </w:r>
            <w:r w:rsidRPr="003905A9">
              <w:rPr>
                <w:rFonts w:ascii="Times New Roman" w:hAnsi="Times New Roman" w:cs="Times New Roman"/>
                <w:b/>
                <w:lang w:val="kk-KZ" w:eastAsia="de-DE"/>
              </w:rPr>
              <w:t xml:space="preserve">– </w:t>
            </w:r>
            <w:r w:rsidRPr="003905A9">
              <w:rPr>
                <w:rFonts w:ascii="Times New Roman" w:hAnsi="Times New Roman" w:cs="Times New Roman"/>
                <w:lang w:val="kk-KZ"/>
              </w:rPr>
              <w:t>M=орташа маңыздылығы; σ=стандартты ауытқу</w:t>
            </w:r>
            <w:r w:rsidRPr="003905A9">
              <w:rPr>
                <w:rFonts w:ascii="Times New Roman" w:hAnsi="Times New Roman" w:cs="Times New Roman"/>
                <w:lang w:val="kk-KZ" w:eastAsia="de-DE"/>
              </w:rPr>
              <w:t xml:space="preserve">а. а </w:t>
            </w:r>
            <w:r w:rsidRPr="003905A9">
              <w:rPr>
                <w:rFonts w:ascii="Times New Roman" w:hAnsi="Times New Roman" w:cs="Times New Roman"/>
                <w:lang w:val="kk-KZ"/>
              </w:rPr>
              <w:t>Вилкоксонның белгі рангтерінің критерийі, b. теріс рангтерге негізделген, c. оң рангтерге негізделген</w:t>
            </w:r>
          </w:p>
        </w:tc>
      </w:tr>
      <w:bookmarkEnd w:id="13"/>
    </w:tbl>
    <w:p w14:paraId="6C0BD017" w14:textId="77777777" w:rsidR="004C7198" w:rsidRDefault="004C7198" w:rsidP="004C5AD1">
      <w:pPr>
        <w:jc w:val="both"/>
        <w:rPr>
          <w:rFonts w:ascii="Times New Roman" w:hAnsi="Times New Roman" w:cs="Times New Roman"/>
          <w:b/>
          <w:sz w:val="20"/>
          <w:szCs w:val="20"/>
          <w:lang w:val="kk-KZ" w:eastAsia="de-DE"/>
        </w:rPr>
      </w:pPr>
    </w:p>
    <w:p w14:paraId="1E56DFB4" w14:textId="4D58430A" w:rsidR="004C7198" w:rsidRDefault="002D7716" w:rsidP="00E04268">
      <w:pPr>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19-кесте мен 14-сурет</w:t>
      </w:r>
      <w:r w:rsidR="00A217E9">
        <w:rPr>
          <w:rFonts w:ascii="Times New Roman" w:hAnsi="Times New Roman" w:cs="Times New Roman"/>
          <w:bCs/>
          <w:sz w:val="28"/>
          <w:szCs w:val="28"/>
          <w:lang w:val="kk-KZ"/>
        </w:rPr>
        <w:t xml:space="preserve"> арқылы</w:t>
      </w:r>
      <w:r>
        <w:rPr>
          <w:rFonts w:ascii="Times New Roman" w:hAnsi="Times New Roman" w:cs="Times New Roman"/>
          <w:bCs/>
          <w:sz w:val="28"/>
          <w:szCs w:val="28"/>
          <w:lang w:val="kk-KZ"/>
        </w:rPr>
        <w:t xml:space="preserve"> э</w:t>
      </w:r>
      <w:r w:rsidR="00476D63" w:rsidRPr="00DC79A1">
        <w:rPr>
          <w:rFonts w:ascii="Times New Roman" w:hAnsi="Times New Roman" w:cs="Times New Roman"/>
          <w:bCs/>
          <w:sz w:val="28"/>
          <w:szCs w:val="28"/>
          <w:lang w:val="kk-KZ"/>
        </w:rPr>
        <w:t>ксп</w:t>
      </w:r>
      <w:r>
        <w:rPr>
          <w:rFonts w:ascii="Times New Roman" w:hAnsi="Times New Roman" w:cs="Times New Roman"/>
          <w:bCs/>
          <w:sz w:val="28"/>
          <w:szCs w:val="28"/>
          <w:lang w:val="kk-KZ"/>
        </w:rPr>
        <w:t>ерименттік топтың студенттерінің</w:t>
      </w:r>
      <w:r w:rsidR="00476D63" w:rsidRPr="00DC79A1">
        <w:rPr>
          <w:rFonts w:ascii="Times New Roman" w:hAnsi="Times New Roman" w:cs="Times New Roman"/>
          <w:bCs/>
          <w:sz w:val="28"/>
          <w:szCs w:val="28"/>
          <w:lang w:val="kk-KZ"/>
        </w:rPr>
        <w:t xml:space="preserve"> кешенді бағдарламаны өткізгенге дейін және одан кейінгі когни</w:t>
      </w:r>
      <w:r w:rsidR="00476D63">
        <w:rPr>
          <w:rFonts w:ascii="Times New Roman" w:hAnsi="Times New Roman" w:cs="Times New Roman"/>
          <w:bCs/>
          <w:sz w:val="28"/>
          <w:szCs w:val="28"/>
          <w:lang w:val="kk-KZ"/>
        </w:rPr>
        <w:t>тивті компонент көрсеткіштері</w:t>
      </w:r>
      <w:r>
        <w:rPr>
          <w:rFonts w:ascii="Times New Roman" w:hAnsi="Times New Roman" w:cs="Times New Roman"/>
          <w:bCs/>
          <w:sz w:val="28"/>
          <w:szCs w:val="28"/>
          <w:lang w:val="kk-KZ"/>
        </w:rPr>
        <w:t xml:space="preserve"> берілген. Мұнда бастапқы және қорытынды нәтижелер</w:t>
      </w:r>
      <w:r w:rsidR="00A35F82">
        <w:rPr>
          <w:rFonts w:ascii="Times New Roman" w:hAnsi="Times New Roman" w:cs="Times New Roman"/>
          <w:bCs/>
          <w:sz w:val="28"/>
          <w:szCs w:val="28"/>
          <w:lang w:val="kk-KZ"/>
        </w:rPr>
        <w:t xml:space="preserve"> шығарылған. Осы арқылы </w:t>
      </w:r>
      <w:r w:rsidR="000C3094" w:rsidRPr="000C3094">
        <w:rPr>
          <w:rFonts w:ascii="Times New Roman" w:hAnsi="Times New Roman" w:cs="Times New Roman"/>
          <w:bCs/>
          <w:sz w:val="28"/>
          <w:szCs w:val="28"/>
          <w:lang w:val="kk-KZ"/>
        </w:rPr>
        <w:t xml:space="preserve">Н. Холлдың «Эмоционалды интеллект» әдістемесі </w:t>
      </w:r>
      <w:r w:rsidR="000C3094">
        <w:rPr>
          <w:rFonts w:ascii="Times New Roman" w:hAnsi="Times New Roman" w:cs="Times New Roman"/>
          <w:bCs/>
          <w:sz w:val="28"/>
          <w:szCs w:val="28"/>
          <w:lang w:val="kk-KZ"/>
        </w:rPr>
        <w:t>бойынша</w:t>
      </w:r>
      <w:r w:rsidR="00CA557A">
        <w:rPr>
          <w:rFonts w:ascii="Times New Roman" w:hAnsi="Times New Roman" w:cs="Times New Roman"/>
          <w:bCs/>
          <w:sz w:val="28"/>
          <w:szCs w:val="28"/>
          <w:lang w:val="kk-KZ"/>
        </w:rPr>
        <w:t xml:space="preserve"> барлық көрсеткіштер оң нәтиже бергендігін көрсетті, ал </w:t>
      </w:r>
      <w:r w:rsidR="00CA557A" w:rsidRPr="00CA557A">
        <w:rPr>
          <w:rFonts w:ascii="Times New Roman" w:hAnsi="Times New Roman" w:cs="Times New Roman"/>
          <w:bCs/>
          <w:sz w:val="28"/>
          <w:szCs w:val="28"/>
          <w:lang w:val="kk-KZ"/>
        </w:rPr>
        <w:t>Д.В. Люсиннің «Эмин» эмоционалды интеллект сауалнамасы</w:t>
      </w:r>
      <w:r w:rsidR="00CA557A">
        <w:rPr>
          <w:rFonts w:ascii="Times New Roman" w:hAnsi="Times New Roman" w:cs="Times New Roman"/>
          <w:bCs/>
          <w:sz w:val="28"/>
          <w:szCs w:val="28"/>
          <w:lang w:val="kk-KZ"/>
        </w:rPr>
        <w:t>ның көрсеткіштерінің ішінде:</w:t>
      </w:r>
      <w:r w:rsidR="00CA557A" w:rsidRPr="00CA557A">
        <w:rPr>
          <w:rFonts w:ascii="Times New Roman" w:hAnsi="Times New Roman" w:cs="Times New Roman"/>
          <w:bCs/>
          <w:sz w:val="28"/>
          <w:szCs w:val="28"/>
          <w:lang w:val="kk-KZ"/>
        </w:rPr>
        <w:t xml:space="preserve"> </w:t>
      </w:r>
      <w:r w:rsidR="00A35F82">
        <w:rPr>
          <w:rFonts w:ascii="Times New Roman" w:hAnsi="Times New Roman" w:cs="Times New Roman"/>
          <w:bCs/>
          <w:sz w:val="28"/>
          <w:szCs w:val="28"/>
          <w:lang w:val="kk-KZ"/>
        </w:rPr>
        <w:t>ж</w:t>
      </w:r>
      <w:r w:rsidR="00A35F82" w:rsidRPr="00A35F82">
        <w:rPr>
          <w:rFonts w:ascii="Times New Roman" w:hAnsi="Times New Roman" w:cs="Times New Roman"/>
          <w:bCs/>
          <w:sz w:val="28"/>
          <w:szCs w:val="28"/>
          <w:lang w:val="kk-KZ"/>
        </w:rPr>
        <w:t>алпы эмоционалды интеллект</w:t>
      </w:r>
      <w:r w:rsidR="00A35F82">
        <w:rPr>
          <w:rFonts w:ascii="Times New Roman" w:hAnsi="Times New Roman" w:cs="Times New Roman"/>
          <w:bCs/>
          <w:sz w:val="28"/>
          <w:szCs w:val="28"/>
          <w:lang w:val="kk-KZ"/>
        </w:rPr>
        <w:t xml:space="preserve">, </w:t>
      </w:r>
      <w:r w:rsidR="000C3094">
        <w:rPr>
          <w:rFonts w:ascii="Times New Roman" w:hAnsi="Times New Roman" w:cs="Times New Roman"/>
          <w:bCs/>
          <w:sz w:val="28"/>
          <w:szCs w:val="28"/>
          <w:lang w:val="kk-KZ"/>
        </w:rPr>
        <w:t>ө</w:t>
      </w:r>
      <w:r w:rsidR="00A35F82" w:rsidRPr="00A35F82">
        <w:rPr>
          <w:rFonts w:ascii="Times New Roman" w:hAnsi="Times New Roman" w:cs="Times New Roman"/>
          <w:bCs/>
          <w:sz w:val="28"/>
          <w:szCs w:val="28"/>
          <w:lang w:val="kk-KZ"/>
        </w:rPr>
        <w:t>зінің және басқалардың эмоцияларын басқару</w:t>
      </w:r>
      <w:r w:rsidR="00A35F82">
        <w:rPr>
          <w:rFonts w:ascii="Times New Roman" w:hAnsi="Times New Roman" w:cs="Times New Roman"/>
          <w:bCs/>
          <w:sz w:val="28"/>
          <w:szCs w:val="28"/>
          <w:lang w:val="kk-KZ"/>
        </w:rPr>
        <w:t>, ө</w:t>
      </w:r>
      <w:r w:rsidR="00A35F82" w:rsidRPr="00A35F82">
        <w:rPr>
          <w:rFonts w:ascii="Times New Roman" w:hAnsi="Times New Roman" w:cs="Times New Roman"/>
          <w:bCs/>
          <w:sz w:val="28"/>
          <w:szCs w:val="28"/>
          <w:lang w:val="kk-KZ"/>
        </w:rPr>
        <w:t>зінің және басқалардың эмоцияларын басқару қабілеті</w:t>
      </w:r>
      <w:r w:rsidR="00A35F82">
        <w:rPr>
          <w:rFonts w:ascii="Times New Roman" w:hAnsi="Times New Roman" w:cs="Times New Roman"/>
          <w:bCs/>
          <w:sz w:val="28"/>
          <w:szCs w:val="28"/>
          <w:lang w:val="kk-KZ"/>
        </w:rPr>
        <w:t>, т</w:t>
      </w:r>
      <w:r w:rsidR="00A35F82" w:rsidRPr="00A35F82">
        <w:rPr>
          <w:rFonts w:ascii="Times New Roman" w:hAnsi="Times New Roman" w:cs="Times New Roman"/>
          <w:bCs/>
          <w:sz w:val="28"/>
          <w:szCs w:val="28"/>
          <w:lang w:val="kk-KZ"/>
        </w:rPr>
        <w:t>ұлғаішілік</w:t>
      </w:r>
      <w:r w:rsidR="00480327">
        <w:rPr>
          <w:rFonts w:ascii="Times New Roman" w:hAnsi="Times New Roman" w:cs="Times New Roman"/>
          <w:bCs/>
          <w:sz w:val="28"/>
          <w:szCs w:val="28"/>
          <w:lang w:val="kk-KZ"/>
        </w:rPr>
        <w:t xml:space="preserve"> эмоционалды</w:t>
      </w:r>
      <w:r w:rsidR="00A35F82" w:rsidRPr="00A35F82">
        <w:rPr>
          <w:rFonts w:ascii="Times New Roman" w:hAnsi="Times New Roman" w:cs="Times New Roman"/>
          <w:bCs/>
          <w:sz w:val="28"/>
          <w:szCs w:val="28"/>
          <w:lang w:val="kk-KZ"/>
        </w:rPr>
        <w:t xml:space="preserve"> интеллект</w:t>
      </w:r>
      <w:r w:rsidR="00A35F82">
        <w:rPr>
          <w:rFonts w:ascii="Times New Roman" w:hAnsi="Times New Roman" w:cs="Times New Roman"/>
          <w:bCs/>
          <w:sz w:val="28"/>
          <w:szCs w:val="28"/>
          <w:lang w:val="kk-KZ"/>
        </w:rPr>
        <w:t>, т</w:t>
      </w:r>
      <w:r w:rsidR="00A35F82" w:rsidRPr="00A35F82">
        <w:rPr>
          <w:rFonts w:ascii="Times New Roman" w:hAnsi="Times New Roman" w:cs="Times New Roman"/>
          <w:bCs/>
          <w:sz w:val="28"/>
          <w:szCs w:val="28"/>
          <w:lang w:val="kk-KZ"/>
        </w:rPr>
        <w:t>ұлғааралық</w:t>
      </w:r>
      <w:r w:rsidR="00480327">
        <w:rPr>
          <w:rFonts w:ascii="Times New Roman" w:hAnsi="Times New Roman" w:cs="Times New Roman"/>
          <w:bCs/>
          <w:sz w:val="28"/>
          <w:szCs w:val="28"/>
          <w:lang w:val="kk-KZ"/>
        </w:rPr>
        <w:t xml:space="preserve"> эмоционалды</w:t>
      </w:r>
      <w:r w:rsidR="00A35F82" w:rsidRPr="00A35F82">
        <w:rPr>
          <w:rFonts w:ascii="Times New Roman" w:hAnsi="Times New Roman" w:cs="Times New Roman"/>
          <w:bCs/>
          <w:sz w:val="28"/>
          <w:szCs w:val="28"/>
          <w:lang w:val="kk-KZ"/>
        </w:rPr>
        <w:t xml:space="preserve"> интеллект</w:t>
      </w:r>
      <w:r w:rsidR="00A35F82">
        <w:rPr>
          <w:rFonts w:ascii="Times New Roman" w:hAnsi="Times New Roman" w:cs="Times New Roman"/>
          <w:bCs/>
          <w:sz w:val="28"/>
          <w:szCs w:val="28"/>
          <w:lang w:val="kk-KZ"/>
        </w:rPr>
        <w:t>, ө</w:t>
      </w:r>
      <w:r w:rsidR="00A35F82" w:rsidRPr="00A35F82">
        <w:rPr>
          <w:rFonts w:ascii="Times New Roman" w:hAnsi="Times New Roman" w:cs="Times New Roman"/>
          <w:bCs/>
          <w:sz w:val="28"/>
          <w:szCs w:val="28"/>
          <w:lang w:val="kk-KZ"/>
        </w:rPr>
        <w:t>з эмоцияларын түсіну</w:t>
      </w:r>
      <w:r w:rsidR="00A35F82">
        <w:rPr>
          <w:rFonts w:ascii="Times New Roman" w:hAnsi="Times New Roman" w:cs="Times New Roman"/>
          <w:bCs/>
          <w:sz w:val="28"/>
          <w:szCs w:val="28"/>
          <w:lang w:val="kk-KZ"/>
        </w:rPr>
        <w:t>, э</w:t>
      </w:r>
      <w:r w:rsidR="00A35F82" w:rsidRPr="00A35F82">
        <w:rPr>
          <w:rFonts w:ascii="Times New Roman" w:hAnsi="Times New Roman" w:cs="Times New Roman"/>
          <w:bCs/>
          <w:sz w:val="28"/>
          <w:szCs w:val="28"/>
          <w:lang w:val="kk-KZ"/>
        </w:rPr>
        <w:t>кспрессияны бақылау</w:t>
      </w:r>
      <w:r w:rsidR="00A35F82">
        <w:rPr>
          <w:rFonts w:ascii="Times New Roman" w:hAnsi="Times New Roman" w:cs="Times New Roman"/>
          <w:bCs/>
          <w:sz w:val="28"/>
          <w:szCs w:val="28"/>
          <w:lang w:val="kk-KZ"/>
        </w:rPr>
        <w:t>,</w:t>
      </w:r>
      <w:r w:rsidR="000C3094">
        <w:rPr>
          <w:rFonts w:ascii="Times New Roman" w:hAnsi="Times New Roman" w:cs="Times New Roman"/>
          <w:bCs/>
          <w:sz w:val="28"/>
          <w:szCs w:val="28"/>
          <w:lang w:val="kk-KZ"/>
        </w:rPr>
        <w:t xml:space="preserve"> б</w:t>
      </w:r>
      <w:r w:rsidR="000C3094" w:rsidRPr="000C3094">
        <w:rPr>
          <w:rFonts w:ascii="Times New Roman" w:hAnsi="Times New Roman" w:cs="Times New Roman"/>
          <w:bCs/>
          <w:sz w:val="28"/>
          <w:szCs w:val="28"/>
          <w:lang w:val="kk-KZ"/>
        </w:rPr>
        <w:t>асқа адамдардың эмоцияларын басқару</w:t>
      </w:r>
      <w:r w:rsidR="000C3094">
        <w:rPr>
          <w:rFonts w:ascii="Times New Roman" w:hAnsi="Times New Roman" w:cs="Times New Roman"/>
          <w:bCs/>
          <w:sz w:val="28"/>
          <w:szCs w:val="28"/>
          <w:lang w:val="kk-KZ"/>
        </w:rPr>
        <w:t>, ө</w:t>
      </w:r>
      <w:r w:rsidR="000C3094" w:rsidRPr="000C3094">
        <w:rPr>
          <w:rFonts w:ascii="Times New Roman" w:hAnsi="Times New Roman" w:cs="Times New Roman"/>
          <w:bCs/>
          <w:sz w:val="28"/>
          <w:szCs w:val="28"/>
          <w:lang w:val="kk-KZ"/>
        </w:rPr>
        <w:t>з эмоцияларын басқару</w:t>
      </w:r>
      <w:r w:rsidR="000C3094">
        <w:rPr>
          <w:rFonts w:ascii="Times New Roman" w:hAnsi="Times New Roman" w:cs="Times New Roman"/>
          <w:bCs/>
          <w:sz w:val="28"/>
          <w:szCs w:val="28"/>
          <w:lang w:val="kk-KZ"/>
        </w:rPr>
        <w:t>, б</w:t>
      </w:r>
      <w:r w:rsidR="000C3094" w:rsidRPr="000C3094">
        <w:rPr>
          <w:rFonts w:ascii="Times New Roman" w:hAnsi="Times New Roman" w:cs="Times New Roman"/>
          <w:bCs/>
          <w:sz w:val="28"/>
          <w:szCs w:val="28"/>
          <w:lang w:val="kk-KZ"/>
        </w:rPr>
        <w:t>асқа адамдардың эмоцияларын түсіну</w:t>
      </w:r>
      <w:r w:rsidR="000C3094">
        <w:rPr>
          <w:rFonts w:ascii="Times New Roman" w:hAnsi="Times New Roman" w:cs="Times New Roman"/>
          <w:bCs/>
          <w:sz w:val="28"/>
          <w:szCs w:val="28"/>
          <w:lang w:val="kk-KZ"/>
        </w:rPr>
        <w:t xml:space="preserve"> </w:t>
      </w:r>
      <w:r w:rsidR="00A217E9">
        <w:rPr>
          <w:rFonts w:ascii="Times New Roman" w:hAnsi="Times New Roman" w:cs="Times New Roman"/>
          <w:bCs/>
          <w:sz w:val="28"/>
          <w:szCs w:val="28"/>
          <w:lang w:val="kk-KZ"/>
        </w:rPr>
        <w:t xml:space="preserve">көрсеткіштері бастапқыға қарағанда әлдеқайда жоғарлағандығын көрсетті. </w:t>
      </w:r>
    </w:p>
    <w:p w14:paraId="03D5935A" w14:textId="77777777" w:rsidR="00E04268" w:rsidRPr="00476D63" w:rsidRDefault="00E04268" w:rsidP="00E04268">
      <w:pPr>
        <w:ind w:firstLine="708"/>
        <w:jc w:val="both"/>
        <w:rPr>
          <w:rFonts w:ascii="Times New Roman" w:hAnsi="Times New Roman" w:cs="Times New Roman"/>
          <w:sz w:val="20"/>
          <w:szCs w:val="20"/>
          <w:lang w:val="kk-KZ"/>
        </w:rPr>
      </w:pPr>
    </w:p>
    <w:p w14:paraId="1972B8D9" w14:textId="612A28F5" w:rsidR="004103AE" w:rsidRPr="00DC79A1" w:rsidRDefault="004103AE" w:rsidP="004C5AD1">
      <w:pPr>
        <w:jc w:val="both"/>
        <w:rPr>
          <w:rFonts w:ascii="Times New Roman" w:hAnsi="Times New Roman" w:cs="Times New Roman"/>
          <w:sz w:val="20"/>
          <w:szCs w:val="20"/>
          <w:lang w:val="kk-KZ"/>
        </w:rPr>
      </w:pPr>
      <w:r>
        <w:rPr>
          <w:noProof/>
        </w:rPr>
        <w:drawing>
          <wp:inline distT="0" distB="0" distL="0" distR="0" wp14:anchorId="29722DD3" wp14:editId="0F73B23E">
            <wp:extent cx="6149975" cy="3091542"/>
            <wp:effectExtent l="0" t="0" r="22225" b="139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508AE8" w14:textId="77777777" w:rsidR="004C5AD1" w:rsidRPr="00DC79A1" w:rsidRDefault="004C5AD1" w:rsidP="004C5AD1">
      <w:pPr>
        <w:pStyle w:val="aff6"/>
        <w:jc w:val="both"/>
        <w:rPr>
          <w:b w:val="0"/>
          <w:sz w:val="28"/>
          <w:szCs w:val="28"/>
          <w:lang w:val="kk-KZ"/>
        </w:rPr>
      </w:pPr>
    </w:p>
    <w:p w14:paraId="692AA579" w14:textId="33D89CEB" w:rsidR="004C5AD1" w:rsidRDefault="004C5AD1" w:rsidP="004103AE">
      <w:pPr>
        <w:jc w:val="center"/>
        <w:rPr>
          <w:rFonts w:ascii="Times New Roman" w:hAnsi="Times New Roman" w:cs="Times New Roman"/>
          <w:sz w:val="28"/>
          <w:szCs w:val="28"/>
          <w:lang w:val="kk-KZ"/>
        </w:rPr>
      </w:pPr>
      <w:r w:rsidRPr="00DC79A1">
        <w:rPr>
          <w:rFonts w:ascii="Times New Roman" w:hAnsi="Times New Roman" w:cs="Times New Roman"/>
          <w:bCs/>
          <w:sz w:val="28"/>
          <w:szCs w:val="28"/>
          <w:lang w:val="kk-KZ"/>
        </w:rPr>
        <w:t>Сурет 1</w:t>
      </w:r>
      <w:r w:rsidR="006866CE">
        <w:rPr>
          <w:rFonts w:ascii="Times New Roman" w:hAnsi="Times New Roman" w:cs="Times New Roman"/>
          <w:bCs/>
          <w:sz w:val="28"/>
          <w:szCs w:val="28"/>
          <w:lang w:val="kk-KZ"/>
        </w:rPr>
        <w:t>4</w:t>
      </w:r>
      <w:r w:rsidR="003905A9">
        <w:rPr>
          <w:rFonts w:ascii="Times New Roman" w:hAnsi="Times New Roman" w:cs="Times New Roman"/>
          <w:bCs/>
          <w:sz w:val="28"/>
          <w:szCs w:val="28"/>
          <w:lang w:val="kk-KZ"/>
        </w:rPr>
        <w:t xml:space="preserve"> –</w:t>
      </w:r>
      <w:r w:rsidRPr="00DC79A1">
        <w:rPr>
          <w:rFonts w:ascii="Times New Roman" w:hAnsi="Times New Roman" w:cs="Times New Roman"/>
          <w:bCs/>
          <w:sz w:val="28"/>
          <w:szCs w:val="28"/>
          <w:lang w:val="kk-KZ"/>
        </w:rPr>
        <w:t xml:space="preserve"> </w:t>
      </w:r>
      <w:r w:rsidR="004103AE" w:rsidRPr="004103AE">
        <w:rPr>
          <w:rFonts w:ascii="Times New Roman" w:hAnsi="Times New Roman" w:cs="Times New Roman"/>
          <w:sz w:val="28"/>
          <w:szCs w:val="28"/>
          <w:lang w:val="kk-KZ"/>
        </w:rPr>
        <w:t>Эксперимент тобының когнитивті компонент</w:t>
      </w:r>
      <w:r w:rsidR="004103AE">
        <w:rPr>
          <w:rFonts w:ascii="Times New Roman" w:hAnsi="Times New Roman" w:cs="Times New Roman"/>
          <w:sz w:val="28"/>
          <w:szCs w:val="28"/>
          <w:lang w:val="kk-KZ"/>
        </w:rPr>
        <w:t xml:space="preserve"> көрсеткіші</w:t>
      </w:r>
    </w:p>
    <w:p w14:paraId="0946330F" w14:textId="77777777" w:rsidR="004103AE" w:rsidRPr="00DC79A1" w:rsidRDefault="004103AE" w:rsidP="004103AE">
      <w:pPr>
        <w:jc w:val="center"/>
        <w:rPr>
          <w:rFonts w:ascii="Times New Roman" w:hAnsi="Times New Roman" w:cs="Times New Roman"/>
          <w:bCs/>
          <w:sz w:val="28"/>
          <w:szCs w:val="28"/>
          <w:lang w:val="kk-KZ"/>
        </w:rPr>
      </w:pPr>
    </w:p>
    <w:p w14:paraId="241B0320" w14:textId="1CECC79B" w:rsidR="004C5AD1" w:rsidRPr="00DC79A1" w:rsidRDefault="004C5AD1" w:rsidP="004C5AD1">
      <w:pPr>
        <w:jc w:val="both"/>
        <w:rPr>
          <w:rFonts w:ascii="Times New Roman" w:hAnsi="Times New Roman" w:cs="Times New Roman"/>
          <w:bCs/>
          <w:sz w:val="28"/>
          <w:szCs w:val="28"/>
          <w:lang w:val="kk-KZ"/>
        </w:rPr>
      </w:pPr>
      <w:r w:rsidRPr="00DC79A1">
        <w:rPr>
          <w:rFonts w:ascii="Times New Roman" w:hAnsi="Times New Roman" w:cs="Times New Roman"/>
          <w:bCs/>
          <w:sz w:val="28"/>
          <w:szCs w:val="28"/>
          <w:lang w:val="kk-KZ"/>
        </w:rPr>
        <w:t xml:space="preserve">Кесте </w:t>
      </w:r>
      <w:r w:rsidR="006866CE">
        <w:rPr>
          <w:rFonts w:ascii="Times New Roman" w:hAnsi="Times New Roman" w:cs="Times New Roman"/>
          <w:bCs/>
          <w:sz w:val="28"/>
          <w:szCs w:val="28"/>
          <w:lang w:val="kk-KZ"/>
        </w:rPr>
        <w:t>20</w:t>
      </w:r>
      <w:r w:rsidR="003905A9">
        <w:rPr>
          <w:rFonts w:ascii="Times New Roman" w:hAnsi="Times New Roman" w:cs="Times New Roman"/>
          <w:bCs/>
          <w:sz w:val="28"/>
          <w:szCs w:val="28"/>
          <w:lang w:val="kk-KZ"/>
        </w:rPr>
        <w:t xml:space="preserve"> –</w:t>
      </w:r>
      <w:r w:rsidRPr="00DC79A1">
        <w:rPr>
          <w:rFonts w:ascii="Times New Roman" w:hAnsi="Times New Roman" w:cs="Times New Roman"/>
          <w:bCs/>
          <w:sz w:val="28"/>
          <w:szCs w:val="28"/>
          <w:lang w:val="kk-KZ"/>
        </w:rPr>
        <w:t xml:space="preserve"> Стандартты бағдарламаны оқыған бақылау топтың студенттерінің экспериментке дейінгі және эксперименттен кейінгі когнитивті компонент көрсеткіш нәтижелері (орташа ұпайлар, арнайы курсқа дейінгі және кейінгі маңызды өзгерістер қара қою түспен белгіленген)</w:t>
      </w:r>
    </w:p>
    <w:p w14:paraId="3B53B93E" w14:textId="77777777" w:rsidR="004C5AD1" w:rsidRPr="00DC79A1" w:rsidRDefault="004C5AD1" w:rsidP="004C5AD1">
      <w:pPr>
        <w:ind w:firstLine="709"/>
        <w:jc w:val="both"/>
        <w:rPr>
          <w:rFonts w:ascii="Times New Roman" w:hAnsi="Times New Roman" w:cs="Times New Roman"/>
          <w:b/>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1"/>
        <w:gridCol w:w="851"/>
        <w:gridCol w:w="850"/>
        <w:gridCol w:w="1134"/>
        <w:gridCol w:w="1559"/>
        <w:gridCol w:w="1242"/>
        <w:gridCol w:w="1009"/>
      </w:tblGrid>
      <w:tr w:rsidR="004359AF" w:rsidRPr="00DC79A1" w14:paraId="1177D93A" w14:textId="77777777" w:rsidTr="001922E7">
        <w:trPr>
          <w:trHeight w:val="420"/>
          <w:jc w:val="center"/>
        </w:trPr>
        <w:tc>
          <w:tcPr>
            <w:tcW w:w="2961" w:type="dxa"/>
            <w:vMerge w:val="restart"/>
            <w:shd w:val="clear" w:color="auto" w:fill="auto"/>
          </w:tcPr>
          <w:p w14:paraId="15F65877" w14:textId="4AEF9FA6" w:rsidR="004C5AD1" w:rsidRPr="00DC79A1" w:rsidRDefault="002B3C6D" w:rsidP="004C5AD1">
            <w:pPr>
              <w:jc w:val="center"/>
              <w:rPr>
                <w:rFonts w:ascii="Times New Roman" w:hAnsi="Times New Roman" w:cs="Times New Roman"/>
                <w:sz w:val="24"/>
                <w:szCs w:val="24"/>
              </w:rPr>
            </w:pPr>
            <w:r>
              <w:rPr>
                <w:rFonts w:ascii="Times New Roman" w:hAnsi="Times New Roman" w:cs="Times New Roman"/>
                <w:sz w:val="24"/>
                <w:szCs w:val="24"/>
              </w:rPr>
              <w:t>Эмоционалды интеллек</w:t>
            </w:r>
            <w:r w:rsidR="004C5AD1" w:rsidRPr="00DC79A1">
              <w:rPr>
                <w:rFonts w:ascii="Times New Roman" w:hAnsi="Times New Roman" w:cs="Times New Roman"/>
                <w:sz w:val="24"/>
                <w:szCs w:val="24"/>
              </w:rPr>
              <w:t>тің диагностикалық көрсеткіштері</w:t>
            </w:r>
          </w:p>
        </w:tc>
        <w:tc>
          <w:tcPr>
            <w:tcW w:w="4394" w:type="dxa"/>
            <w:gridSpan w:val="4"/>
            <w:shd w:val="clear" w:color="auto" w:fill="auto"/>
          </w:tcPr>
          <w:p w14:paraId="26AC9803"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Бақылау тобы</w:t>
            </w:r>
          </w:p>
          <w:p w14:paraId="46506935" w14:textId="77777777" w:rsidR="004C5AD1" w:rsidRPr="00DC79A1" w:rsidRDefault="004C5AD1" w:rsidP="004C5AD1">
            <w:pPr>
              <w:jc w:val="center"/>
              <w:rPr>
                <w:rFonts w:ascii="Times New Roman" w:hAnsi="Times New Roman" w:cs="Times New Roman"/>
                <w:sz w:val="24"/>
                <w:szCs w:val="24"/>
              </w:rPr>
            </w:pPr>
          </w:p>
        </w:tc>
        <w:tc>
          <w:tcPr>
            <w:tcW w:w="1242" w:type="dxa"/>
            <w:vMerge w:val="restart"/>
            <w:shd w:val="clear" w:color="auto" w:fill="auto"/>
          </w:tcPr>
          <w:p w14:paraId="15E0DFFC"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Z-тест статистикасы</w:t>
            </w:r>
          </w:p>
        </w:tc>
        <w:tc>
          <w:tcPr>
            <w:tcW w:w="1009" w:type="dxa"/>
            <w:vMerge w:val="restart"/>
            <w:shd w:val="clear" w:color="auto" w:fill="auto"/>
          </w:tcPr>
          <w:p w14:paraId="6EFD9631"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rPr>
              <w:t>М</w:t>
            </w:r>
            <w:r w:rsidRPr="00DC79A1">
              <w:rPr>
                <w:rFonts w:ascii="Times New Roman" w:hAnsi="Times New Roman" w:cs="Times New Roman"/>
                <w:sz w:val="24"/>
                <w:szCs w:val="24"/>
                <w:lang w:val="kk-KZ"/>
              </w:rPr>
              <w:t>әнділігі</w:t>
            </w:r>
          </w:p>
        </w:tc>
      </w:tr>
      <w:tr w:rsidR="004359AF" w:rsidRPr="00DC79A1" w14:paraId="76358ACB" w14:textId="77777777" w:rsidTr="001922E7">
        <w:trPr>
          <w:trHeight w:val="419"/>
          <w:jc w:val="center"/>
        </w:trPr>
        <w:tc>
          <w:tcPr>
            <w:tcW w:w="2961" w:type="dxa"/>
            <w:vMerge/>
            <w:shd w:val="clear" w:color="auto" w:fill="auto"/>
          </w:tcPr>
          <w:p w14:paraId="3DD550A0" w14:textId="77777777" w:rsidR="004C5AD1" w:rsidRPr="00DC79A1" w:rsidRDefault="004C5AD1" w:rsidP="004C5AD1">
            <w:pPr>
              <w:jc w:val="center"/>
              <w:rPr>
                <w:rFonts w:ascii="Times New Roman" w:hAnsi="Times New Roman" w:cs="Times New Roman"/>
                <w:sz w:val="24"/>
                <w:szCs w:val="24"/>
              </w:rPr>
            </w:pPr>
          </w:p>
        </w:tc>
        <w:tc>
          <w:tcPr>
            <w:tcW w:w="1701" w:type="dxa"/>
            <w:gridSpan w:val="2"/>
            <w:shd w:val="clear" w:color="auto" w:fill="auto"/>
          </w:tcPr>
          <w:p w14:paraId="3B82D9B3"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бастапқы диагностика</w:t>
            </w:r>
          </w:p>
        </w:tc>
        <w:tc>
          <w:tcPr>
            <w:tcW w:w="2693" w:type="dxa"/>
            <w:gridSpan w:val="2"/>
            <w:shd w:val="clear" w:color="auto" w:fill="auto"/>
          </w:tcPr>
          <w:p w14:paraId="25E67E1F"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kk-KZ"/>
              </w:rPr>
              <w:t xml:space="preserve">қорытынды </w:t>
            </w:r>
            <w:r w:rsidRPr="00DC79A1">
              <w:rPr>
                <w:rFonts w:ascii="Times New Roman" w:hAnsi="Times New Roman" w:cs="Times New Roman"/>
                <w:sz w:val="24"/>
                <w:szCs w:val="24"/>
              </w:rPr>
              <w:t>диагностика</w:t>
            </w:r>
          </w:p>
        </w:tc>
        <w:tc>
          <w:tcPr>
            <w:tcW w:w="1242" w:type="dxa"/>
            <w:vMerge/>
            <w:shd w:val="clear" w:color="auto" w:fill="auto"/>
          </w:tcPr>
          <w:p w14:paraId="168139CA" w14:textId="77777777" w:rsidR="004C5AD1" w:rsidRPr="00DC79A1" w:rsidRDefault="004C5AD1" w:rsidP="004C5AD1">
            <w:pPr>
              <w:jc w:val="center"/>
              <w:rPr>
                <w:rFonts w:ascii="Times New Roman" w:hAnsi="Times New Roman" w:cs="Times New Roman"/>
                <w:sz w:val="24"/>
                <w:szCs w:val="24"/>
              </w:rPr>
            </w:pPr>
          </w:p>
        </w:tc>
        <w:tc>
          <w:tcPr>
            <w:tcW w:w="1009" w:type="dxa"/>
            <w:vMerge/>
            <w:shd w:val="clear" w:color="auto" w:fill="auto"/>
          </w:tcPr>
          <w:p w14:paraId="7692BBA4" w14:textId="77777777" w:rsidR="004C5AD1" w:rsidRPr="00DC79A1" w:rsidRDefault="004C5AD1" w:rsidP="004C5AD1">
            <w:pPr>
              <w:jc w:val="center"/>
              <w:rPr>
                <w:rFonts w:ascii="Times New Roman" w:hAnsi="Times New Roman" w:cs="Times New Roman"/>
                <w:sz w:val="24"/>
                <w:szCs w:val="24"/>
              </w:rPr>
            </w:pPr>
          </w:p>
        </w:tc>
      </w:tr>
      <w:tr w:rsidR="003905A9" w:rsidRPr="00DC79A1" w14:paraId="02D9C003" w14:textId="77777777" w:rsidTr="001922E7">
        <w:trPr>
          <w:trHeight w:val="324"/>
          <w:jc w:val="center"/>
        </w:trPr>
        <w:tc>
          <w:tcPr>
            <w:tcW w:w="2961" w:type="dxa"/>
            <w:shd w:val="clear" w:color="auto" w:fill="auto"/>
          </w:tcPr>
          <w:p w14:paraId="47353CF4" w14:textId="76A7F027" w:rsidR="003905A9" w:rsidRPr="003905A9" w:rsidRDefault="003905A9"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gridSpan w:val="2"/>
            <w:shd w:val="clear" w:color="auto" w:fill="auto"/>
          </w:tcPr>
          <w:p w14:paraId="60703641" w14:textId="52B6768E" w:rsidR="003905A9" w:rsidRPr="00DC79A1" w:rsidRDefault="003905A9"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693" w:type="dxa"/>
            <w:gridSpan w:val="2"/>
            <w:shd w:val="clear" w:color="auto" w:fill="auto"/>
          </w:tcPr>
          <w:p w14:paraId="4BDE3EBE" w14:textId="3CEEF7A2" w:rsidR="003905A9" w:rsidRPr="00DC79A1" w:rsidRDefault="003905A9"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42" w:type="dxa"/>
            <w:shd w:val="clear" w:color="auto" w:fill="auto"/>
          </w:tcPr>
          <w:p w14:paraId="2819E4C7" w14:textId="369ED7B8" w:rsidR="003905A9" w:rsidRPr="003905A9" w:rsidRDefault="003905A9"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09" w:type="dxa"/>
            <w:shd w:val="clear" w:color="auto" w:fill="auto"/>
          </w:tcPr>
          <w:p w14:paraId="046A7366" w14:textId="06C68DD5" w:rsidR="003905A9" w:rsidRPr="003905A9" w:rsidRDefault="003905A9"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4359AF" w:rsidRPr="00DC79A1" w14:paraId="3A11E606" w14:textId="77777777" w:rsidTr="001922E7">
        <w:trPr>
          <w:jc w:val="center"/>
        </w:trPr>
        <w:tc>
          <w:tcPr>
            <w:tcW w:w="9606" w:type="dxa"/>
            <w:gridSpan w:val="7"/>
            <w:shd w:val="clear" w:color="auto" w:fill="auto"/>
            <w:vAlign w:val="center"/>
          </w:tcPr>
          <w:p w14:paraId="7F1A96A3" w14:textId="02050501"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Н.</w:t>
            </w:r>
            <w:r w:rsidR="003905A9">
              <w:rPr>
                <w:rFonts w:ascii="Times New Roman" w:hAnsi="Times New Roman" w:cs="Times New Roman"/>
                <w:sz w:val="24"/>
                <w:szCs w:val="24"/>
                <w:lang w:val="kk-KZ"/>
              </w:rPr>
              <w:t xml:space="preserve"> </w:t>
            </w:r>
            <w:r w:rsidRPr="00DC79A1">
              <w:rPr>
                <w:rFonts w:ascii="Times New Roman" w:hAnsi="Times New Roman" w:cs="Times New Roman"/>
                <w:sz w:val="24"/>
                <w:szCs w:val="24"/>
              </w:rPr>
              <w:t>Холлдың «Эмоционалды интеллект» әдістемесі</w:t>
            </w:r>
          </w:p>
        </w:tc>
      </w:tr>
      <w:tr w:rsidR="004359AF" w:rsidRPr="00DC79A1" w14:paraId="50142632" w14:textId="77777777" w:rsidTr="001922E7">
        <w:trPr>
          <w:jc w:val="center"/>
        </w:trPr>
        <w:tc>
          <w:tcPr>
            <w:tcW w:w="2961" w:type="dxa"/>
            <w:tcBorders>
              <w:top w:val="single" w:sz="4" w:space="0" w:color="auto"/>
            </w:tcBorders>
            <w:shd w:val="clear" w:color="auto" w:fill="auto"/>
            <w:vAlign w:val="center"/>
          </w:tcPr>
          <w:p w14:paraId="5BB242EE" w14:textId="77777777" w:rsidR="004C5AD1" w:rsidRPr="00DC79A1" w:rsidRDefault="004C5AD1" w:rsidP="004C5AD1">
            <w:pPr>
              <w:jc w:val="both"/>
              <w:rPr>
                <w:rFonts w:ascii="Times New Roman" w:hAnsi="Times New Roman" w:cs="Times New Roman"/>
                <w:sz w:val="24"/>
                <w:szCs w:val="24"/>
              </w:rPr>
            </w:pPr>
          </w:p>
        </w:tc>
        <w:tc>
          <w:tcPr>
            <w:tcW w:w="851" w:type="dxa"/>
            <w:shd w:val="clear" w:color="auto" w:fill="auto"/>
            <w:vAlign w:val="center"/>
          </w:tcPr>
          <w:p w14:paraId="60BE7AA0"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850" w:type="dxa"/>
            <w:shd w:val="clear" w:color="auto" w:fill="auto"/>
            <w:vAlign w:val="center"/>
          </w:tcPr>
          <w:p w14:paraId="067347FC"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1134" w:type="dxa"/>
            <w:shd w:val="clear" w:color="auto" w:fill="auto"/>
            <w:vAlign w:val="center"/>
          </w:tcPr>
          <w:p w14:paraId="0F9D4BB1"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1559" w:type="dxa"/>
            <w:shd w:val="clear" w:color="auto" w:fill="auto"/>
            <w:vAlign w:val="center"/>
          </w:tcPr>
          <w:p w14:paraId="206D812C"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1242" w:type="dxa"/>
            <w:tcBorders>
              <w:right w:val="nil"/>
            </w:tcBorders>
            <w:shd w:val="clear" w:color="auto" w:fill="auto"/>
            <w:vAlign w:val="center"/>
          </w:tcPr>
          <w:p w14:paraId="24012D7B" w14:textId="77777777" w:rsidR="004C5AD1" w:rsidRPr="00DC79A1" w:rsidRDefault="004C5AD1" w:rsidP="004C5AD1">
            <w:pPr>
              <w:autoSpaceDE w:val="0"/>
              <w:autoSpaceDN w:val="0"/>
              <w:adjustRightInd w:val="0"/>
              <w:jc w:val="center"/>
              <w:rPr>
                <w:rFonts w:ascii="Times New Roman" w:hAnsi="Times New Roman" w:cs="Times New Roman"/>
                <w:sz w:val="24"/>
                <w:szCs w:val="24"/>
              </w:rPr>
            </w:pPr>
          </w:p>
        </w:tc>
        <w:tc>
          <w:tcPr>
            <w:tcW w:w="1009" w:type="dxa"/>
            <w:tcBorders>
              <w:left w:val="nil"/>
            </w:tcBorders>
            <w:shd w:val="clear" w:color="auto" w:fill="auto"/>
            <w:vAlign w:val="center"/>
          </w:tcPr>
          <w:p w14:paraId="5C3A9FDF" w14:textId="77777777" w:rsidR="004C5AD1" w:rsidRPr="00DC79A1" w:rsidRDefault="004C5AD1" w:rsidP="004C5AD1">
            <w:pPr>
              <w:jc w:val="center"/>
              <w:rPr>
                <w:rFonts w:ascii="Times New Roman" w:hAnsi="Times New Roman" w:cs="Times New Roman"/>
                <w:sz w:val="24"/>
                <w:szCs w:val="24"/>
              </w:rPr>
            </w:pPr>
          </w:p>
        </w:tc>
      </w:tr>
      <w:tr w:rsidR="004359AF" w:rsidRPr="00DC79A1" w14:paraId="5D0AF063" w14:textId="77777777" w:rsidTr="001922E7">
        <w:trPr>
          <w:jc w:val="center"/>
        </w:trPr>
        <w:tc>
          <w:tcPr>
            <w:tcW w:w="2961" w:type="dxa"/>
            <w:shd w:val="clear" w:color="auto" w:fill="auto"/>
          </w:tcPr>
          <w:p w14:paraId="300A337E" w14:textId="77777777" w:rsidR="004C5AD1" w:rsidRPr="00DC79A1" w:rsidRDefault="004C5AD1" w:rsidP="004C5AD1">
            <w:pPr>
              <w:rPr>
                <w:rFonts w:ascii="Times New Roman" w:hAnsi="Times New Roman" w:cs="Times New Roman"/>
                <w:sz w:val="24"/>
                <w:szCs w:val="24"/>
                <w:lang w:val="en-US"/>
              </w:rPr>
            </w:pPr>
            <w:r w:rsidRPr="00DC79A1">
              <w:rPr>
                <w:rFonts w:ascii="Times New Roman" w:hAnsi="Times New Roman" w:cs="Times New Roman"/>
                <w:sz w:val="24"/>
                <w:szCs w:val="24"/>
                <w:shd w:val="clear" w:color="auto" w:fill="FFFFFF"/>
              </w:rPr>
              <w:t xml:space="preserve">Эмоционалды хабардар болу </w:t>
            </w:r>
          </w:p>
        </w:tc>
        <w:tc>
          <w:tcPr>
            <w:tcW w:w="851" w:type="dxa"/>
            <w:shd w:val="clear" w:color="auto" w:fill="auto"/>
            <w:vAlign w:val="center"/>
          </w:tcPr>
          <w:p w14:paraId="12662EC2"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9,05</w:t>
            </w:r>
          </w:p>
        </w:tc>
        <w:tc>
          <w:tcPr>
            <w:tcW w:w="850" w:type="dxa"/>
            <w:shd w:val="clear" w:color="auto" w:fill="auto"/>
            <w:vAlign w:val="center"/>
          </w:tcPr>
          <w:p w14:paraId="751C94FA"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4,64</w:t>
            </w:r>
          </w:p>
        </w:tc>
        <w:tc>
          <w:tcPr>
            <w:tcW w:w="1134" w:type="dxa"/>
            <w:shd w:val="clear" w:color="auto" w:fill="auto"/>
            <w:vAlign w:val="center"/>
          </w:tcPr>
          <w:p w14:paraId="648C261E"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9,23</w:t>
            </w:r>
          </w:p>
        </w:tc>
        <w:tc>
          <w:tcPr>
            <w:tcW w:w="1559" w:type="dxa"/>
            <w:shd w:val="clear" w:color="auto" w:fill="auto"/>
            <w:vAlign w:val="center"/>
          </w:tcPr>
          <w:p w14:paraId="6F9F2AEE"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4,96</w:t>
            </w:r>
          </w:p>
        </w:tc>
        <w:tc>
          <w:tcPr>
            <w:tcW w:w="1242" w:type="dxa"/>
            <w:shd w:val="clear" w:color="auto" w:fill="auto"/>
            <w:vAlign w:val="center"/>
          </w:tcPr>
          <w:p w14:paraId="483EEB17"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-,297b</w:t>
            </w:r>
          </w:p>
        </w:tc>
        <w:tc>
          <w:tcPr>
            <w:tcW w:w="1009" w:type="dxa"/>
            <w:shd w:val="clear" w:color="auto" w:fill="auto"/>
            <w:vAlign w:val="center"/>
          </w:tcPr>
          <w:p w14:paraId="30CDAA4C"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rPr>
              <w:t>.</w:t>
            </w:r>
            <w:r w:rsidRPr="00DC79A1">
              <w:rPr>
                <w:rFonts w:ascii="Times New Roman" w:hAnsi="Times New Roman" w:cs="Times New Roman"/>
                <w:sz w:val="24"/>
                <w:szCs w:val="24"/>
                <w:lang w:val="de-DE"/>
              </w:rPr>
              <w:t>767</w:t>
            </w:r>
          </w:p>
        </w:tc>
      </w:tr>
      <w:tr w:rsidR="004359AF" w:rsidRPr="00DC79A1" w14:paraId="54890662" w14:textId="77777777" w:rsidTr="001922E7">
        <w:trPr>
          <w:jc w:val="center"/>
        </w:trPr>
        <w:tc>
          <w:tcPr>
            <w:tcW w:w="2961" w:type="dxa"/>
            <w:shd w:val="clear" w:color="auto" w:fill="auto"/>
          </w:tcPr>
          <w:p w14:paraId="07B4EA73" w14:textId="77777777" w:rsidR="004C5AD1" w:rsidRPr="00DC79A1" w:rsidRDefault="004C5AD1" w:rsidP="004C5AD1">
            <w:pPr>
              <w:rPr>
                <w:rFonts w:ascii="Times New Roman" w:hAnsi="Times New Roman" w:cs="Times New Roman"/>
                <w:sz w:val="24"/>
                <w:szCs w:val="24"/>
              </w:rPr>
            </w:pPr>
            <w:r w:rsidRPr="00DC79A1">
              <w:rPr>
                <w:rFonts w:ascii="Times New Roman" w:hAnsi="Times New Roman" w:cs="Times New Roman"/>
                <w:sz w:val="24"/>
                <w:szCs w:val="24"/>
                <w:shd w:val="clear" w:color="auto" w:fill="FFFFFF"/>
                <w:lang w:val="kk-KZ"/>
              </w:rPr>
              <w:t>Өз э</w:t>
            </w:r>
            <w:r w:rsidRPr="00DC79A1">
              <w:rPr>
                <w:rFonts w:ascii="Times New Roman" w:hAnsi="Times New Roman" w:cs="Times New Roman"/>
                <w:sz w:val="24"/>
                <w:szCs w:val="24"/>
                <w:shd w:val="clear" w:color="auto" w:fill="FFFFFF"/>
              </w:rPr>
              <w:t>моциялары</w:t>
            </w:r>
            <w:r w:rsidRPr="00DC79A1">
              <w:rPr>
                <w:rFonts w:ascii="Times New Roman" w:hAnsi="Times New Roman" w:cs="Times New Roman"/>
                <w:sz w:val="24"/>
                <w:szCs w:val="24"/>
                <w:shd w:val="clear" w:color="auto" w:fill="FFFFFF"/>
                <w:lang w:val="kk-KZ"/>
              </w:rPr>
              <w:t>н</w:t>
            </w:r>
            <w:r w:rsidRPr="00DC79A1">
              <w:rPr>
                <w:rFonts w:ascii="Times New Roman" w:hAnsi="Times New Roman" w:cs="Times New Roman"/>
                <w:sz w:val="24"/>
                <w:szCs w:val="24"/>
                <w:shd w:val="clear" w:color="auto" w:fill="FFFFFF"/>
              </w:rPr>
              <w:t xml:space="preserve"> басқару </w:t>
            </w:r>
          </w:p>
        </w:tc>
        <w:tc>
          <w:tcPr>
            <w:tcW w:w="851" w:type="dxa"/>
            <w:shd w:val="clear" w:color="auto" w:fill="auto"/>
            <w:vAlign w:val="center"/>
          </w:tcPr>
          <w:p w14:paraId="4292E125"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5,60</w:t>
            </w:r>
          </w:p>
        </w:tc>
        <w:tc>
          <w:tcPr>
            <w:tcW w:w="850" w:type="dxa"/>
            <w:shd w:val="clear" w:color="auto" w:fill="auto"/>
            <w:vAlign w:val="center"/>
          </w:tcPr>
          <w:p w14:paraId="17D41818"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7,56</w:t>
            </w:r>
          </w:p>
        </w:tc>
        <w:tc>
          <w:tcPr>
            <w:tcW w:w="1134" w:type="dxa"/>
            <w:shd w:val="clear" w:color="auto" w:fill="auto"/>
            <w:vAlign w:val="center"/>
          </w:tcPr>
          <w:p w14:paraId="3EAD076B"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5,23</w:t>
            </w:r>
          </w:p>
        </w:tc>
        <w:tc>
          <w:tcPr>
            <w:tcW w:w="1559" w:type="dxa"/>
            <w:shd w:val="clear" w:color="auto" w:fill="auto"/>
            <w:vAlign w:val="center"/>
          </w:tcPr>
          <w:p w14:paraId="0F025E4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7,84</w:t>
            </w:r>
          </w:p>
        </w:tc>
        <w:tc>
          <w:tcPr>
            <w:tcW w:w="1242" w:type="dxa"/>
            <w:shd w:val="clear" w:color="auto" w:fill="auto"/>
            <w:vAlign w:val="center"/>
          </w:tcPr>
          <w:p w14:paraId="68E78B6E"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-,421c</w:t>
            </w:r>
          </w:p>
        </w:tc>
        <w:tc>
          <w:tcPr>
            <w:tcW w:w="1009" w:type="dxa"/>
            <w:shd w:val="clear" w:color="auto" w:fill="auto"/>
            <w:vAlign w:val="center"/>
          </w:tcPr>
          <w:p w14:paraId="15DCD94C"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.674</w:t>
            </w:r>
          </w:p>
        </w:tc>
      </w:tr>
      <w:tr w:rsidR="004359AF" w:rsidRPr="00DC79A1" w14:paraId="32A82B10" w14:textId="77777777" w:rsidTr="001922E7">
        <w:trPr>
          <w:jc w:val="center"/>
        </w:trPr>
        <w:tc>
          <w:tcPr>
            <w:tcW w:w="2961" w:type="dxa"/>
            <w:shd w:val="clear" w:color="auto" w:fill="auto"/>
          </w:tcPr>
          <w:p w14:paraId="27C6CC46" w14:textId="77777777" w:rsidR="004C5AD1" w:rsidRPr="00DC79A1" w:rsidRDefault="004C5AD1" w:rsidP="004C5AD1">
            <w:pPr>
              <w:rPr>
                <w:rFonts w:ascii="Times New Roman" w:hAnsi="Times New Roman" w:cs="Times New Roman"/>
                <w:sz w:val="24"/>
                <w:szCs w:val="24"/>
                <w:lang w:val="en-US"/>
              </w:rPr>
            </w:pPr>
            <w:r w:rsidRPr="00DC79A1">
              <w:rPr>
                <w:rFonts w:ascii="Times New Roman" w:hAnsi="Times New Roman" w:cs="Times New Roman"/>
                <w:sz w:val="24"/>
                <w:szCs w:val="24"/>
                <w:shd w:val="clear" w:color="auto" w:fill="FFFFFF"/>
                <w:lang w:val="kk-KZ"/>
              </w:rPr>
              <w:t xml:space="preserve">Өзіндік мотивация </w:t>
            </w:r>
          </w:p>
        </w:tc>
        <w:tc>
          <w:tcPr>
            <w:tcW w:w="851" w:type="dxa"/>
            <w:shd w:val="clear" w:color="auto" w:fill="auto"/>
            <w:vAlign w:val="center"/>
          </w:tcPr>
          <w:p w14:paraId="109757C6"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8,55</w:t>
            </w:r>
          </w:p>
        </w:tc>
        <w:tc>
          <w:tcPr>
            <w:tcW w:w="850" w:type="dxa"/>
            <w:shd w:val="clear" w:color="auto" w:fill="auto"/>
            <w:vAlign w:val="center"/>
          </w:tcPr>
          <w:p w14:paraId="190EFF34"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5,92</w:t>
            </w:r>
          </w:p>
        </w:tc>
        <w:tc>
          <w:tcPr>
            <w:tcW w:w="1134" w:type="dxa"/>
            <w:shd w:val="clear" w:color="auto" w:fill="auto"/>
            <w:vAlign w:val="center"/>
          </w:tcPr>
          <w:p w14:paraId="6F61312C"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9,20</w:t>
            </w:r>
          </w:p>
        </w:tc>
        <w:tc>
          <w:tcPr>
            <w:tcW w:w="1559" w:type="dxa"/>
            <w:shd w:val="clear" w:color="auto" w:fill="auto"/>
            <w:vAlign w:val="center"/>
          </w:tcPr>
          <w:p w14:paraId="7EA8698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6,35</w:t>
            </w:r>
          </w:p>
        </w:tc>
        <w:tc>
          <w:tcPr>
            <w:tcW w:w="1242" w:type="dxa"/>
            <w:shd w:val="clear" w:color="auto" w:fill="auto"/>
            <w:vAlign w:val="center"/>
          </w:tcPr>
          <w:p w14:paraId="1DE56CB0"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-1,324</w:t>
            </w:r>
            <w:r w:rsidRPr="00DC79A1">
              <w:rPr>
                <w:rFonts w:ascii="Times New Roman" w:hAnsi="Times New Roman" w:cs="Times New Roman"/>
                <w:sz w:val="24"/>
                <w:szCs w:val="24"/>
                <w:lang w:val="de-DE"/>
              </w:rPr>
              <w:t>b</w:t>
            </w:r>
          </w:p>
        </w:tc>
        <w:tc>
          <w:tcPr>
            <w:tcW w:w="1009" w:type="dxa"/>
            <w:shd w:val="clear" w:color="auto" w:fill="auto"/>
            <w:vAlign w:val="center"/>
          </w:tcPr>
          <w:p w14:paraId="05874D2B"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.186</w:t>
            </w:r>
          </w:p>
        </w:tc>
      </w:tr>
      <w:tr w:rsidR="004359AF" w:rsidRPr="00DC79A1" w14:paraId="286F9B10" w14:textId="77777777" w:rsidTr="001922E7">
        <w:trPr>
          <w:jc w:val="center"/>
        </w:trPr>
        <w:tc>
          <w:tcPr>
            <w:tcW w:w="2961" w:type="dxa"/>
            <w:shd w:val="clear" w:color="auto" w:fill="auto"/>
          </w:tcPr>
          <w:p w14:paraId="7888C061" w14:textId="77777777" w:rsidR="004C5AD1" w:rsidRPr="00DC79A1" w:rsidRDefault="004C5AD1" w:rsidP="004C5AD1">
            <w:pPr>
              <w:rPr>
                <w:rFonts w:ascii="Times New Roman" w:hAnsi="Times New Roman" w:cs="Times New Roman"/>
                <w:sz w:val="24"/>
                <w:szCs w:val="24"/>
                <w:lang w:val="en-US"/>
              </w:rPr>
            </w:pPr>
            <w:r w:rsidRPr="00DC79A1">
              <w:rPr>
                <w:rFonts w:ascii="Times New Roman" w:hAnsi="Times New Roman" w:cs="Times New Roman"/>
                <w:sz w:val="24"/>
                <w:szCs w:val="24"/>
                <w:shd w:val="clear" w:color="auto" w:fill="FFFFFF"/>
                <w:lang w:val="kk-KZ"/>
              </w:rPr>
              <w:t xml:space="preserve">Эмпатия </w:t>
            </w:r>
          </w:p>
        </w:tc>
        <w:tc>
          <w:tcPr>
            <w:tcW w:w="851" w:type="dxa"/>
            <w:shd w:val="clear" w:color="auto" w:fill="auto"/>
            <w:vAlign w:val="center"/>
          </w:tcPr>
          <w:p w14:paraId="3149329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8,45</w:t>
            </w:r>
          </w:p>
        </w:tc>
        <w:tc>
          <w:tcPr>
            <w:tcW w:w="850" w:type="dxa"/>
            <w:shd w:val="clear" w:color="auto" w:fill="auto"/>
            <w:vAlign w:val="center"/>
          </w:tcPr>
          <w:p w14:paraId="60268D51"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5,01</w:t>
            </w:r>
          </w:p>
        </w:tc>
        <w:tc>
          <w:tcPr>
            <w:tcW w:w="1134" w:type="dxa"/>
            <w:shd w:val="clear" w:color="auto" w:fill="auto"/>
            <w:vAlign w:val="center"/>
          </w:tcPr>
          <w:p w14:paraId="42083AB0"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9,10</w:t>
            </w:r>
          </w:p>
        </w:tc>
        <w:tc>
          <w:tcPr>
            <w:tcW w:w="1559" w:type="dxa"/>
            <w:shd w:val="clear" w:color="auto" w:fill="auto"/>
            <w:vAlign w:val="center"/>
          </w:tcPr>
          <w:p w14:paraId="50C038BE"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5,56</w:t>
            </w:r>
          </w:p>
        </w:tc>
        <w:tc>
          <w:tcPr>
            <w:tcW w:w="1242" w:type="dxa"/>
            <w:shd w:val="clear" w:color="auto" w:fill="auto"/>
            <w:vAlign w:val="center"/>
          </w:tcPr>
          <w:p w14:paraId="794DC3CF"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-1,021</w:t>
            </w:r>
            <w:r w:rsidRPr="00DC79A1">
              <w:rPr>
                <w:rFonts w:ascii="Times New Roman" w:hAnsi="Times New Roman" w:cs="Times New Roman"/>
                <w:sz w:val="24"/>
                <w:szCs w:val="24"/>
                <w:lang w:val="de-DE"/>
              </w:rPr>
              <w:t>b</w:t>
            </w:r>
          </w:p>
        </w:tc>
        <w:tc>
          <w:tcPr>
            <w:tcW w:w="1009" w:type="dxa"/>
            <w:shd w:val="clear" w:color="auto" w:fill="auto"/>
            <w:vAlign w:val="center"/>
          </w:tcPr>
          <w:p w14:paraId="375DE6E4"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.307</w:t>
            </w:r>
          </w:p>
        </w:tc>
      </w:tr>
      <w:tr w:rsidR="004359AF" w:rsidRPr="00DC79A1" w14:paraId="5B0DD353" w14:textId="77777777" w:rsidTr="001922E7">
        <w:trPr>
          <w:jc w:val="center"/>
        </w:trPr>
        <w:tc>
          <w:tcPr>
            <w:tcW w:w="2961" w:type="dxa"/>
            <w:shd w:val="clear" w:color="auto" w:fill="auto"/>
          </w:tcPr>
          <w:p w14:paraId="5C9C6D4F" w14:textId="77777777" w:rsidR="004C5AD1" w:rsidRPr="00DC79A1" w:rsidRDefault="004C5AD1" w:rsidP="004C5AD1">
            <w:pPr>
              <w:rPr>
                <w:rFonts w:ascii="Times New Roman" w:hAnsi="Times New Roman" w:cs="Times New Roman"/>
                <w:sz w:val="24"/>
                <w:szCs w:val="24"/>
              </w:rPr>
            </w:pPr>
            <w:r w:rsidRPr="00DC79A1">
              <w:rPr>
                <w:rFonts w:ascii="Times New Roman" w:hAnsi="Times New Roman" w:cs="Times New Roman"/>
                <w:sz w:val="24"/>
                <w:szCs w:val="24"/>
                <w:shd w:val="clear" w:color="auto" w:fill="FFFFFF"/>
              </w:rPr>
              <w:t>Басқа адамдардың эмоцияларын басқару</w:t>
            </w:r>
            <w:r w:rsidRPr="00DC79A1">
              <w:rPr>
                <w:rFonts w:ascii="Times New Roman" w:hAnsi="Times New Roman" w:cs="Times New Roman"/>
                <w:sz w:val="24"/>
                <w:szCs w:val="24"/>
              </w:rPr>
              <w:t xml:space="preserve"> </w:t>
            </w:r>
          </w:p>
        </w:tc>
        <w:tc>
          <w:tcPr>
            <w:tcW w:w="851" w:type="dxa"/>
            <w:shd w:val="clear" w:color="auto" w:fill="auto"/>
            <w:vAlign w:val="center"/>
          </w:tcPr>
          <w:p w14:paraId="781A47E3"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rPr>
              <w:t>8,1</w:t>
            </w:r>
            <w:r w:rsidRPr="00DC79A1">
              <w:rPr>
                <w:rFonts w:ascii="Times New Roman" w:hAnsi="Times New Roman" w:cs="Times New Roman"/>
                <w:sz w:val="24"/>
                <w:szCs w:val="24"/>
                <w:lang w:val="de-DE"/>
              </w:rPr>
              <w:t>5</w:t>
            </w:r>
          </w:p>
        </w:tc>
        <w:tc>
          <w:tcPr>
            <w:tcW w:w="850" w:type="dxa"/>
            <w:shd w:val="clear" w:color="auto" w:fill="auto"/>
            <w:vAlign w:val="center"/>
          </w:tcPr>
          <w:p w14:paraId="2344C7A7"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5,70</w:t>
            </w:r>
          </w:p>
        </w:tc>
        <w:tc>
          <w:tcPr>
            <w:tcW w:w="1134" w:type="dxa"/>
            <w:shd w:val="clear" w:color="auto" w:fill="auto"/>
            <w:vAlign w:val="center"/>
          </w:tcPr>
          <w:p w14:paraId="20AC12A2"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8,93</w:t>
            </w:r>
          </w:p>
        </w:tc>
        <w:tc>
          <w:tcPr>
            <w:tcW w:w="1559" w:type="dxa"/>
            <w:shd w:val="clear" w:color="auto" w:fill="auto"/>
            <w:vAlign w:val="center"/>
          </w:tcPr>
          <w:p w14:paraId="045396D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5,23</w:t>
            </w:r>
          </w:p>
        </w:tc>
        <w:tc>
          <w:tcPr>
            <w:tcW w:w="1242" w:type="dxa"/>
            <w:shd w:val="clear" w:color="auto" w:fill="auto"/>
            <w:vAlign w:val="center"/>
          </w:tcPr>
          <w:p w14:paraId="15CE5C3F"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-1,123b</w:t>
            </w:r>
          </w:p>
        </w:tc>
        <w:tc>
          <w:tcPr>
            <w:tcW w:w="1009" w:type="dxa"/>
            <w:shd w:val="clear" w:color="auto" w:fill="auto"/>
            <w:vAlign w:val="center"/>
          </w:tcPr>
          <w:p w14:paraId="28B5A1D3"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rPr>
              <w:t>.</w:t>
            </w:r>
            <w:r w:rsidRPr="00DC79A1">
              <w:rPr>
                <w:rFonts w:ascii="Times New Roman" w:hAnsi="Times New Roman" w:cs="Times New Roman"/>
                <w:sz w:val="24"/>
                <w:szCs w:val="24"/>
                <w:lang w:val="de-DE"/>
              </w:rPr>
              <w:t>262</w:t>
            </w:r>
          </w:p>
        </w:tc>
      </w:tr>
      <w:tr w:rsidR="004359AF" w:rsidRPr="00DC79A1" w14:paraId="2E4924DC" w14:textId="77777777" w:rsidTr="001922E7">
        <w:trPr>
          <w:jc w:val="center"/>
        </w:trPr>
        <w:tc>
          <w:tcPr>
            <w:tcW w:w="2961" w:type="dxa"/>
            <w:shd w:val="clear" w:color="auto" w:fill="auto"/>
            <w:vAlign w:val="center"/>
          </w:tcPr>
          <w:p w14:paraId="3C70EF6B" w14:textId="77777777"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de-DE"/>
              </w:rPr>
              <w:t>EQ</w:t>
            </w:r>
            <w:r w:rsidRPr="00DC79A1">
              <w:rPr>
                <w:rFonts w:ascii="Times New Roman" w:hAnsi="Times New Roman" w:cs="Times New Roman"/>
                <w:sz w:val="24"/>
                <w:szCs w:val="24"/>
              </w:rPr>
              <w:t xml:space="preserve"> </w:t>
            </w:r>
            <w:r w:rsidRPr="00DC79A1">
              <w:rPr>
                <w:rFonts w:ascii="Times New Roman" w:hAnsi="Times New Roman" w:cs="Times New Roman"/>
                <w:sz w:val="24"/>
                <w:szCs w:val="24"/>
                <w:lang w:val="kk-KZ"/>
              </w:rPr>
              <w:t>с</w:t>
            </w:r>
            <w:r w:rsidRPr="00DC79A1">
              <w:rPr>
                <w:rFonts w:ascii="Times New Roman" w:hAnsi="Times New Roman" w:cs="Times New Roman"/>
                <w:sz w:val="24"/>
                <w:szCs w:val="24"/>
              </w:rPr>
              <w:t>умма</w:t>
            </w:r>
            <w:r w:rsidRPr="00DC79A1">
              <w:rPr>
                <w:rFonts w:ascii="Times New Roman" w:hAnsi="Times New Roman" w:cs="Times New Roman"/>
                <w:sz w:val="24"/>
                <w:szCs w:val="24"/>
                <w:lang w:val="kk-KZ"/>
              </w:rPr>
              <w:t>сы</w:t>
            </w:r>
          </w:p>
        </w:tc>
        <w:tc>
          <w:tcPr>
            <w:tcW w:w="851" w:type="dxa"/>
            <w:shd w:val="clear" w:color="auto" w:fill="auto"/>
            <w:vAlign w:val="center"/>
          </w:tcPr>
          <w:p w14:paraId="539DB4A9"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40,10</w:t>
            </w:r>
          </w:p>
        </w:tc>
        <w:tc>
          <w:tcPr>
            <w:tcW w:w="850" w:type="dxa"/>
            <w:shd w:val="clear" w:color="auto" w:fill="auto"/>
            <w:vAlign w:val="center"/>
          </w:tcPr>
          <w:p w14:paraId="64289A99"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22,63</w:t>
            </w:r>
          </w:p>
        </w:tc>
        <w:tc>
          <w:tcPr>
            <w:tcW w:w="1134" w:type="dxa"/>
            <w:shd w:val="clear" w:color="auto" w:fill="auto"/>
            <w:vAlign w:val="center"/>
          </w:tcPr>
          <w:p w14:paraId="04BFCC4F"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41,68</w:t>
            </w:r>
          </w:p>
        </w:tc>
        <w:tc>
          <w:tcPr>
            <w:tcW w:w="1559" w:type="dxa"/>
            <w:shd w:val="clear" w:color="auto" w:fill="auto"/>
            <w:vAlign w:val="center"/>
          </w:tcPr>
          <w:p w14:paraId="4D0D9551"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22,18</w:t>
            </w:r>
          </w:p>
        </w:tc>
        <w:tc>
          <w:tcPr>
            <w:tcW w:w="1242" w:type="dxa"/>
            <w:shd w:val="clear" w:color="auto" w:fill="auto"/>
            <w:vAlign w:val="center"/>
          </w:tcPr>
          <w:p w14:paraId="1D261B1F"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-,890b</w:t>
            </w:r>
          </w:p>
        </w:tc>
        <w:tc>
          <w:tcPr>
            <w:tcW w:w="1009" w:type="dxa"/>
            <w:shd w:val="clear" w:color="auto" w:fill="auto"/>
            <w:vAlign w:val="center"/>
          </w:tcPr>
          <w:p w14:paraId="59EB2DCE"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rPr>
              <w:t>.</w:t>
            </w:r>
            <w:r w:rsidRPr="00DC79A1">
              <w:rPr>
                <w:rFonts w:ascii="Times New Roman" w:hAnsi="Times New Roman" w:cs="Times New Roman"/>
                <w:sz w:val="24"/>
                <w:szCs w:val="24"/>
                <w:lang w:val="de-DE"/>
              </w:rPr>
              <w:t>374</w:t>
            </w:r>
          </w:p>
        </w:tc>
      </w:tr>
      <w:tr w:rsidR="004359AF" w:rsidRPr="00DC79A1" w14:paraId="76BD0AB6" w14:textId="77777777" w:rsidTr="001922E7">
        <w:trPr>
          <w:jc w:val="center"/>
        </w:trPr>
        <w:tc>
          <w:tcPr>
            <w:tcW w:w="9606" w:type="dxa"/>
            <w:gridSpan w:val="7"/>
            <w:shd w:val="clear" w:color="auto" w:fill="auto"/>
            <w:vAlign w:val="center"/>
          </w:tcPr>
          <w:p w14:paraId="4717CA69" w14:textId="477F8458"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Д.В.</w:t>
            </w:r>
            <w:r w:rsidR="003905A9">
              <w:rPr>
                <w:rFonts w:ascii="Times New Roman" w:hAnsi="Times New Roman" w:cs="Times New Roman"/>
                <w:sz w:val="24"/>
                <w:szCs w:val="24"/>
                <w:lang w:val="kk-KZ"/>
              </w:rPr>
              <w:t xml:space="preserve"> </w:t>
            </w:r>
            <w:r w:rsidRPr="00DC79A1">
              <w:rPr>
                <w:rFonts w:ascii="Times New Roman" w:hAnsi="Times New Roman" w:cs="Times New Roman"/>
                <w:sz w:val="24"/>
                <w:szCs w:val="24"/>
              </w:rPr>
              <w:t xml:space="preserve">Люсиннің </w:t>
            </w:r>
            <w:r w:rsidRPr="00DC79A1">
              <w:rPr>
                <w:rFonts w:ascii="Times New Roman" w:hAnsi="Times New Roman" w:cs="Times New Roman"/>
                <w:sz w:val="24"/>
                <w:szCs w:val="24"/>
                <w:lang w:val="kk-KZ"/>
              </w:rPr>
              <w:t>«</w:t>
            </w:r>
            <w:r w:rsidRPr="00DC79A1">
              <w:rPr>
                <w:rFonts w:ascii="Times New Roman" w:hAnsi="Times New Roman" w:cs="Times New Roman"/>
                <w:sz w:val="24"/>
                <w:szCs w:val="24"/>
              </w:rPr>
              <w:t>Эм</w:t>
            </w:r>
            <w:r w:rsidRPr="00DC79A1">
              <w:rPr>
                <w:rFonts w:ascii="Times New Roman" w:hAnsi="Times New Roman" w:cs="Times New Roman"/>
                <w:sz w:val="24"/>
                <w:szCs w:val="24"/>
                <w:lang w:val="kk-KZ"/>
              </w:rPr>
              <w:t>ин»</w:t>
            </w:r>
            <w:r w:rsidRPr="00DC79A1">
              <w:rPr>
                <w:rFonts w:ascii="Times New Roman" w:hAnsi="Times New Roman" w:cs="Times New Roman"/>
                <w:sz w:val="24"/>
                <w:szCs w:val="24"/>
              </w:rPr>
              <w:t xml:space="preserve"> эмоционалды интеллект сауалнамасы (2006</w:t>
            </w:r>
            <w:r w:rsidRPr="00DC79A1">
              <w:rPr>
                <w:rFonts w:ascii="Times New Roman" w:hAnsi="Times New Roman" w:cs="Times New Roman"/>
                <w:sz w:val="24"/>
                <w:szCs w:val="24"/>
                <w:lang w:val="kk-KZ"/>
              </w:rPr>
              <w:t>)</w:t>
            </w:r>
          </w:p>
        </w:tc>
      </w:tr>
      <w:tr w:rsidR="004359AF" w:rsidRPr="00DC79A1" w14:paraId="1173C35E" w14:textId="77777777" w:rsidTr="001922E7">
        <w:trPr>
          <w:jc w:val="center"/>
        </w:trPr>
        <w:tc>
          <w:tcPr>
            <w:tcW w:w="2961" w:type="dxa"/>
            <w:shd w:val="clear" w:color="auto" w:fill="auto"/>
            <w:vAlign w:val="center"/>
          </w:tcPr>
          <w:p w14:paraId="4D50EFE3" w14:textId="77777777" w:rsidR="004C5AD1" w:rsidRPr="00DC79A1" w:rsidRDefault="004C5AD1" w:rsidP="004C5AD1">
            <w:pPr>
              <w:jc w:val="both"/>
              <w:rPr>
                <w:rFonts w:ascii="Times New Roman" w:hAnsi="Times New Roman" w:cs="Times New Roman"/>
                <w:sz w:val="24"/>
                <w:szCs w:val="24"/>
              </w:rPr>
            </w:pPr>
          </w:p>
        </w:tc>
        <w:tc>
          <w:tcPr>
            <w:tcW w:w="851" w:type="dxa"/>
            <w:shd w:val="clear" w:color="auto" w:fill="auto"/>
            <w:vAlign w:val="center"/>
          </w:tcPr>
          <w:p w14:paraId="350FB666"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M</w:t>
            </w:r>
          </w:p>
        </w:tc>
        <w:tc>
          <w:tcPr>
            <w:tcW w:w="850" w:type="dxa"/>
            <w:shd w:val="clear" w:color="auto" w:fill="auto"/>
            <w:vAlign w:val="center"/>
          </w:tcPr>
          <w:p w14:paraId="36D5463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1134" w:type="dxa"/>
            <w:shd w:val="clear" w:color="auto" w:fill="auto"/>
            <w:vAlign w:val="center"/>
          </w:tcPr>
          <w:p w14:paraId="2EF379AF"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M</w:t>
            </w:r>
          </w:p>
        </w:tc>
        <w:tc>
          <w:tcPr>
            <w:tcW w:w="1559" w:type="dxa"/>
            <w:shd w:val="clear" w:color="auto" w:fill="auto"/>
            <w:vAlign w:val="center"/>
          </w:tcPr>
          <w:p w14:paraId="4D8FEFE9"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1242" w:type="dxa"/>
            <w:tcBorders>
              <w:right w:val="nil"/>
            </w:tcBorders>
            <w:shd w:val="clear" w:color="auto" w:fill="auto"/>
            <w:vAlign w:val="center"/>
          </w:tcPr>
          <w:p w14:paraId="25F3A679" w14:textId="77777777" w:rsidR="004C5AD1" w:rsidRPr="00DC79A1" w:rsidRDefault="004C5AD1" w:rsidP="004C5AD1">
            <w:pPr>
              <w:autoSpaceDE w:val="0"/>
              <w:autoSpaceDN w:val="0"/>
              <w:adjustRightInd w:val="0"/>
              <w:jc w:val="center"/>
              <w:rPr>
                <w:rFonts w:ascii="Times New Roman" w:hAnsi="Times New Roman" w:cs="Times New Roman"/>
                <w:sz w:val="24"/>
                <w:szCs w:val="24"/>
                <w:lang w:val="de-DE"/>
              </w:rPr>
            </w:pPr>
          </w:p>
        </w:tc>
        <w:tc>
          <w:tcPr>
            <w:tcW w:w="1009" w:type="dxa"/>
            <w:tcBorders>
              <w:left w:val="nil"/>
            </w:tcBorders>
            <w:shd w:val="clear" w:color="auto" w:fill="auto"/>
            <w:vAlign w:val="center"/>
          </w:tcPr>
          <w:p w14:paraId="0F4627DB" w14:textId="77777777" w:rsidR="004C5AD1" w:rsidRPr="00DC79A1" w:rsidRDefault="004C5AD1" w:rsidP="004C5AD1">
            <w:pPr>
              <w:jc w:val="center"/>
              <w:rPr>
                <w:rFonts w:ascii="Times New Roman" w:hAnsi="Times New Roman" w:cs="Times New Roman"/>
                <w:sz w:val="24"/>
                <w:szCs w:val="24"/>
              </w:rPr>
            </w:pPr>
          </w:p>
        </w:tc>
      </w:tr>
      <w:tr w:rsidR="004359AF" w:rsidRPr="00DC79A1" w14:paraId="5C14A9EC" w14:textId="77777777" w:rsidTr="001922E7">
        <w:trPr>
          <w:jc w:val="center"/>
        </w:trPr>
        <w:tc>
          <w:tcPr>
            <w:tcW w:w="2961" w:type="dxa"/>
            <w:shd w:val="clear" w:color="auto" w:fill="auto"/>
            <w:vAlign w:val="center"/>
          </w:tcPr>
          <w:p w14:paraId="211AB994" w14:textId="77777777" w:rsidR="004C5AD1" w:rsidRPr="00DC79A1" w:rsidRDefault="004C5AD1" w:rsidP="004C5AD1">
            <w:pPr>
              <w:jc w:val="both"/>
              <w:rPr>
                <w:rFonts w:ascii="Times New Roman" w:hAnsi="Times New Roman" w:cs="Times New Roman"/>
                <w:sz w:val="24"/>
                <w:szCs w:val="24"/>
              </w:rPr>
            </w:pPr>
            <w:r w:rsidRPr="00DC79A1">
              <w:rPr>
                <w:rFonts w:ascii="Times New Roman" w:hAnsi="Times New Roman" w:cs="Times New Roman"/>
                <w:sz w:val="24"/>
                <w:szCs w:val="24"/>
              </w:rPr>
              <w:t>Басқа адамдардың эмоцияларын түсіну</w:t>
            </w:r>
          </w:p>
        </w:tc>
        <w:tc>
          <w:tcPr>
            <w:tcW w:w="851" w:type="dxa"/>
            <w:shd w:val="clear" w:color="auto" w:fill="auto"/>
            <w:vAlign w:val="center"/>
          </w:tcPr>
          <w:p w14:paraId="194E20BC"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19,95</w:t>
            </w:r>
          </w:p>
        </w:tc>
        <w:tc>
          <w:tcPr>
            <w:tcW w:w="850" w:type="dxa"/>
            <w:shd w:val="clear" w:color="auto" w:fill="auto"/>
            <w:vAlign w:val="center"/>
          </w:tcPr>
          <w:p w14:paraId="654A8816"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3,00</w:t>
            </w:r>
          </w:p>
        </w:tc>
        <w:tc>
          <w:tcPr>
            <w:tcW w:w="1134" w:type="dxa"/>
            <w:shd w:val="clear" w:color="auto" w:fill="auto"/>
            <w:vAlign w:val="center"/>
          </w:tcPr>
          <w:p w14:paraId="7753B23E"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19,98</w:t>
            </w:r>
          </w:p>
        </w:tc>
        <w:tc>
          <w:tcPr>
            <w:tcW w:w="1559" w:type="dxa"/>
            <w:shd w:val="clear" w:color="auto" w:fill="auto"/>
            <w:vAlign w:val="center"/>
          </w:tcPr>
          <w:p w14:paraId="60E9F732"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4,28</w:t>
            </w:r>
          </w:p>
        </w:tc>
        <w:tc>
          <w:tcPr>
            <w:tcW w:w="1242" w:type="dxa"/>
            <w:shd w:val="clear" w:color="auto" w:fill="auto"/>
            <w:vAlign w:val="center"/>
          </w:tcPr>
          <w:p w14:paraId="0ABD30FA"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-,193c</w:t>
            </w:r>
          </w:p>
        </w:tc>
        <w:tc>
          <w:tcPr>
            <w:tcW w:w="1009" w:type="dxa"/>
            <w:shd w:val="clear" w:color="auto" w:fill="auto"/>
            <w:vAlign w:val="center"/>
          </w:tcPr>
          <w:p w14:paraId="170CAB4F"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rPr>
              <w:t>.</w:t>
            </w:r>
            <w:r w:rsidRPr="00DC79A1">
              <w:rPr>
                <w:rFonts w:ascii="Times New Roman" w:hAnsi="Times New Roman" w:cs="Times New Roman"/>
                <w:sz w:val="24"/>
                <w:szCs w:val="24"/>
                <w:lang w:val="de-DE"/>
              </w:rPr>
              <w:t>847</w:t>
            </w:r>
          </w:p>
        </w:tc>
      </w:tr>
      <w:tr w:rsidR="003905A9" w:rsidRPr="00DC79A1" w14:paraId="7FEA273E" w14:textId="77777777" w:rsidTr="001922E7">
        <w:trPr>
          <w:jc w:val="center"/>
        </w:trPr>
        <w:tc>
          <w:tcPr>
            <w:tcW w:w="2961" w:type="dxa"/>
            <w:shd w:val="clear" w:color="auto" w:fill="auto"/>
            <w:vAlign w:val="center"/>
          </w:tcPr>
          <w:p w14:paraId="7EB5545B" w14:textId="759C6C68" w:rsidR="003905A9" w:rsidRPr="00DC79A1" w:rsidRDefault="003905A9" w:rsidP="003905A9">
            <w:pPr>
              <w:jc w:val="both"/>
              <w:rPr>
                <w:rFonts w:ascii="Times New Roman" w:hAnsi="Times New Roman" w:cs="Times New Roman"/>
                <w:sz w:val="24"/>
                <w:szCs w:val="24"/>
              </w:rPr>
            </w:pPr>
            <w:r w:rsidRPr="00DC79A1">
              <w:rPr>
                <w:rFonts w:ascii="Times New Roman" w:hAnsi="Times New Roman" w:cs="Times New Roman"/>
                <w:sz w:val="24"/>
                <w:szCs w:val="24"/>
              </w:rPr>
              <w:t>Басқа адамдардың эмоцияларын басқару</w:t>
            </w:r>
          </w:p>
        </w:tc>
        <w:tc>
          <w:tcPr>
            <w:tcW w:w="851" w:type="dxa"/>
            <w:shd w:val="clear" w:color="auto" w:fill="auto"/>
            <w:vAlign w:val="center"/>
          </w:tcPr>
          <w:p w14:paraId="0D723234" w14:textId="5258192D"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18,73</w:t>
            </w:r>
          </w:p>
        </w:tc>
        <w:tc>
          <w:tcPr>
            <w:tcW w:w="850" w:type="dxa"/>
            <w:shd w:val="clear" w:color="auto" w:fill="auto"/>
            <w:vAlign w:val="center"/>
          </w:tcPr>
          <w:p w14:paraId="70FCB434" w14:textId="18CAC47E"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3,53</w:t>
            </w:r>
          </w:p>
        </w:tc>
        <w:tc>
          <w:tcPr>
            <w:tcW w:w="1134" w:type="dxa"/>
            <w:shd w:val="clear" w:color="auto" w:fill="auto"/>
            <w:vAlign w:val="center"/>
          </w:tcPr>
          <w:p w14:paraId="299A1B63" w14:textId="35E0D3E4"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17,73</w:t>
            </w:r>
          </w:p>
        </w:tc>
        <w:tc>
          <w:tcPr>
            <w:tcW w:w="1559" w:type="dxa"/>
            <w:shd w:val="clear" w:color="auto" w:fill="auto"/>
            <w:vAlign w:val="center"/>
          </w:tcPr>
          <w:p w14:paraId="18197F68" w14:textId="0D2D9B90"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2,11</w:t>
            </w:r>
          </w:p>
        </w:tc>
        <w:tc>
          <w:tcPr>
            <w:tcW w:w="1242" w:type="dxa"/>
            <w:shd w:val="clear" w:color="auto" w:fill="auto"/>
            <w:vAlign w:val="center"/>
          </w:tcPr>
          <w:p w14:paraId="2539757A" w14:textId="29B58C9A"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-,357b</w:t>
            </w:r>
          </w:p>
        </w:tc>
        <w:tc>
          <w:tcPr>
            <w:tcW w:w="1009" w:type="dxa"/>
            <w:shd w:val="clear" w:color="auto" w:fill="auto"/>
            <w:vAlign w:val="center"/>
          </w:tcPr>
          <w:p w14:paraId="285C81BE" w14:textId="34DFA6A5" w:rsidR="003905A9" w:rsidRPr="00DC79A1" w:rsidRDefault="003905A9" w:rsidP="003905A9">
            <w:pPr>
              <w:jc w:val="center"/>
              <w:rPr>
                <w:rFonts w:ascii="Times New Roman" w:hAnsi="Times New Roman" w:cs="Times New Roman"/>
                <w:sz w:val="24"/>
                <w:szCs w:val="24"/>
              </w:rPr>
            </w:pPr>
            <w:r w:rsidRPr="00DC79A1">
              <w:rPr>
                <w:rFonts w:ascii="Times New Roman" w:hAnsi="Times New Roman" w:cs="Times New Roman"/>
                <w:sz w:val="24"/>
                <w:szCs w:val="24"/>
              </w:rPr>
              <w:t>.</w:t>
            </w:r>
            <w:r w:rsidRPr="00DC79A1">
              <w:rPr>
                <w:rFonts w:ascii="Times New Roman" w:hAnsi="Times New Roman" w:cs="Times New Roman"/>
                <w:sz w:val="24"/>
                <w:szCs w:val="24"/>
                <w:lang w:val="de-DE"/>
              </w:rPr>
              <w:t>721</w:t>
            </w:r>
          </w:p>
        </w:tc>
      </w:tr>
      <w:tr w:rsidR="003905A9" w:rsidRPr="00DC79A1" w14:paraId="2A4AEB2F" w14:textId="77777777" w:rsidTr="001922E7">
        <w:trPr>
          <w:jc w:val="center"/>
        </w:trPr>
        <w:tc>
          <w:tcPr>
            <w:tcW w:w="2961" w:type="dxa"/>
            <w:tcBorders>
              <w:bottom w:val="nil"/>
            </w:tcBorders>
            <w:shd w:val="clear" w:color="auto" w:fill="auto"/>
            <w:vAlign w:val="center"/>
          </w:tcPr>
          <w:p w14:paraId="3FCE0D8F" w14:textId="2566D436" w:rsidR="003905A9" w:rsidRPr="00DC79A1" w:rsidRDefault="003905A9" w:rsidP="003905A9">
            <w:pPr>
              <w:jc w:val="both"/>
              <w:rPr>
                <w:rFonts w:ascii="Times New Roman" w:hAnsi="Times New Roman" w:cs="Times New Roman"/>
                <w:sz w:val="24"/>
                <w:szCs w:val="24"/>
              </w:rPr>
            </w:pPr>
            <w:r w:rsidRPr="00DC79A1">
              <w:rPr>
                <w:rFonts w:ascii="Times New Roman" w:hAnsi="Times New Roman" w:cs="Times New Roman"/>
                <w:sz w:val="24"/>
                <w:szCs w:val="24"/>
                <w:lang w:val="kk-KZ"/>
              </w:rPr>
              <w:t>Өз э</w:t>
            </w:r>
            <w:r w:rsidRPr="00DC79A1">
              <w:rPr>
                <w:rFonts w:ascii="Times New Roman" w:hAnsi="Times New Roman" w:cs="Times New Roman"/>
                <w:sz w:val="24"/>
                <w:szCs w:val="24"/>
              </w:rPr>
              <w:t>моциялары</w:t>
            </w:r>
            <w:r w:rsidRPr="00DC79A1">
              <w:rPr>
                <w:rFonts w:ascii="Times New Roman" w:hAnsi="Times New Roman" w:cs="Times New Roman"/>
                <w:sz w:val="24"/>
                <w:szCs w:val="24"/>
                <w:lang w:val="kk-KZ"/>
              </w:rPr>
              <w:t>н</w:t>
            </w:r>
            <w:r w:rsidRPr="00DC79A1">
              <w:rPr>
                <w:rFonts w:ascii="Times New Roman" w:hAnsi="Times New Roman" w:cs="Times New Roman"/>
                <w:sz w:val="24"/>
                <w:szCs w:val="24"/>
              </w:rPr>
              <w:t xml:space="preserve"> басқару</w:t>
            </w:r>
          </w:p>
        </w:tc>
        <w:tc>
          <w:tcPr>
            <w:tcW w:w="851" w:type="dxa"/>
            <w:tcBorders>
              <w:bottom w:val="nil"/>
            </w:tcBorders>
            <w:shd w:val="clear" w:color="auto" w:fill="auto"/>
            <w:vAlign w:val="center"/>
          </w:tcPr>
          <w:p w14:paraId="5EEB0728" w14:textId="19E08643"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14,25</w:t>
            </w:r>
          </w:p>
        </w:tc>
        <w:tc>
          <w:tcPr>
            <w:tcW w:w="850" w:type="dxa"/>
            <w:tcBorders>
              <w:bottom w:val="nil"/>
            </w:tcBorders>
            <w:shd w:val="clear" w:color="auto" w:fill="auto"/>
            <w:vAlign w:val="center"/>
          </w:tcPr>
          <w:p w14:paraId="797E6C0F" w14:textId="558B83DE"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3,87</w:t>
            </w:r>
          </w:p>
        </w:tc>
        <w:tc>
          <w:tcPr>
            <w:tcW w:w="1134" w:type="dxa"/>
            <w:tcBorders>
              <w:bottom w:val="nil"/>
            </w:tcBorders>
            <w:shd w:val="clear" w:color="auto" w:fill="auto"/>
            <w:vAlign w:val="center"/>
          </w:tcPr>
          <w:p w14:paraId="02047630" w14:textId="644EB915"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14,30</w:t>
            </w:r>
          </w:p>
        </w:tc>
        <w:tc>
          <w:tcPr>
            <w:tcW w:w="1559" w:type="dxa"/>
            <w:tcBorders>
              <w:bottom w:val="nil"/>
            </w:tcBorders>
            <w:shd w:val="clear" w:color="auto" w:fill="auto"/>
            <w:vAlign w:val="center"/>
          </w:tcPr>
          <w:p w14:paraId="0036B0EF" w14:textId="3B1F47E0"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3,72</w:t>
            </w:r>
          </w:p>
        </w:tc>
        <w:tc>
          <w:tcPr>
            <w:tcW w:w="1242" w:type="dxa"/>
            <w:tcBorders>
              <w:bottom w:val="nil"/>
            </w:tcBorders>
            <w:shd w:val="clear" w:color="auto" w:fill="auto"/>
            <w:vAlign w:val="center"/>
          </w:tcPr>
          <w:p w14:paraId="4D2E7BB8" w14:textId="3A152FC5"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-,758b</w:t>
            </w:r>
          </w:p>
        </w:tc>
        <w:tc>
          <w:tcPr>
            <w:tcW w:w="1009" w:type="dxa"/>
            <w:tcBorders>
              <w:bottom w:val="nil"/>
            </w:tcBorders>
            <w:shd w:val="clear" w:color="auto" w:fill="auto"/>
            <w:vAlign w:val="center"/>
          </w:tcPr>
          <w:p w14:paraId="0B4D29D8" w14:textId="59D678C6" w:rsidR="003905A9" w:rsidRPr="00DC79A1" w:rsidRDefault="003905A9" w:rsidP="003905A9">
            <w:pPr>
              <w:jc w:val="center"/>
              <w:rPr>
                <w:rFonts w:ascii="Times New Roman" w:hAnsi="Times New Roman" w:cs="Times New Roman"/>
                <w:sz w:val="24"/>
                <w:szCs w:val="24"/>
              </w:rPr>
            </w:pPr>
            <w:r w:rsidRPr="00DC79A1">
              <w:rPr>
                <w:rFonts w:ascii="Times New Roman" w:hAnsi="Times New Roman" w:cs="Times New Roman"/>
                <w:sz w:val="24"/>
                <w:szCs w:val="24"/>
              </w:rPr>
              <w:t>.</w:t>
            </w:r>
            <w:r w:rsidRPr="00DC79A1">
              <w:rPr>
                <w:rFonts w:ascii="Times New Roman" w:hAnsi="Times New Roman" w:cs="Times New Roman"/>
                <w:sz w:val="24"/>
                <w:szCs w:val="24"/>
                <w:lang w:val="de-DE"/>
              </w:rPr>
              <w:t>448</w:t>
            </w:r>
          </w:p>
        </w:tc>
      </w:tr>
      <w:tr w:rsidR="003905A9" w:rsidRPr="00DC79A1" w14:paraId="18763D81" w14:textId="77777777" w:rsidTr="001922E7">
        <w:trPr>
          <w:jc w:val="center"/>
        </w:trPr>
        <w:tc>
          <w:tcPr>
            <w:tcW w:w="2961" w:type="dxa"/>
            <w:shd w:val="clear" w:color="auto" w:fill="auto"/>
            <w:vAlign w:val="center"/>
          </w:tcPr>
          <w:p w14:paraId="10E5C1C0" w14:textId="77777777" w:rsidR="003905A9" w:rsidRPr="00DC79A1" w:rsidRDefault="003905A9" w:rsidP="003905A9">
            <w:pPr>
              <w:rPr>
                <w:rFonts w:ascii="Times New Roman" w:hAnsi="Times New Roman" w:cs="Times New Roman"/>
                <w:sz w:val="24"/>
                <w:szCs w:val="24"/>
                <w:lang w:val="kk-KZ"/>
              </w:rPr>
            </w:pPr>
            <w:r w:rsidRPr="00DC79A1">
              <w:rPr>
                <w:rFonts w:ascii="Times New Roman" w:hAnsi="Times New Roman" w:cs="Times New Roman"/>
                <w:sz w:val="24"/>
                <w:szCs w:val="24"/>
              </w:rPr>
              <w:t xml:space="preserve">Экспрессияны бақылау </w:t>
            </w:r>
          </w:p>
        </w:tc>
        <w:tc>
          <w:tcPr>
            <w:tcW w:w="851" w:type="dxa"/>
            <w:shd w:val="clear" w:color="auto" w:fill="auto"/>
            <w:vAlign w:val="center"/>
          </w:tcPr>
          <w:p w14:paraId="59468D15"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12,03</w:t>
            </w:r>
          </w:p>
        </w:tc>
        <w:tc>
          <w:tcPr>
            <w:tcW w:w="850" w:type="dxa"/>
            <w:shd w:val="clear" w:color="auto" w:fill="auto"/>
            <w:vAlign w:val="center"/>
          </w:tcPr>
          <w:p w14:paraId="029F5086"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4,13</w:t>
            </w:r>
          </w:p>
        </w:tc>
        <w:tc>
          <w:tcPr>
            <w:tcW w:w="1134" w:type="dxa"/>
            <w:shd w:val="clear" w:color="auto" w:fill="auto"/>
            <w:vAlign w:val="center"/>
          </w:tcPr>
          <w:p w14:paraId="34E0DBC1"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12,33</w:t>
            </w:r>
          </w:p>
        </w:tc>
        <w:tc>
          <w:tcPr>
            <w:tcW w:w="1559" w:type="dxa"/>
            <w:shd w:val="clear" w:color="auto" w:fill="auto"/>
            <w:vAlign w:val="center"/>
          </w:tcPr>
          <w:p w14:paraId="315B4200"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3,69</w:t>
            </w:r>
          </w:p>
        </w:tc>
        <w:tc>
          <w:tcPr>
            <w:tcW w:w="1242" w:type="dxa"/>
            <w:shd w:val="clear" w:color="auto" w:fill="auto"/>
            <w:vAlign w:val="center"/>
          </w:tcPr>
          <w:p w14:paraId="14FFBE0A"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-1,707b</w:t>
            </w:r>
          </w:p>
        </w:tc>
        <w:tc>
          <w:tcPr>
            <w:tcW w:w="1009" w:type="dxa"/>
            <w:shd w:val="clear" w:color="auto" w:fill="auto"/>
            <w:vAlign w:val="center"/>
          </w:tcPr>
          <w:p w14:paraId="322A366A"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rPr>
              <w:t>.</w:t>
            </w:r>
            <w:r w:rsidRPr="00DC79A1">
              <w:rPr>
                <w:rFonts w:ascii="Times New Roman" w:hAnsi="Times New Roman" w:cs="Times New Roman"/>
                <w:sz w:val="24"/>
                <w:szCs w:val="24"/>
                <w:lang w:val="de-DE"/>
              </w:rPr>
              <w:t>088</w:t>
            </w:r>
          </w:p>
        </w:tc>
      </w:tr>
      <w:tr w:rsidR="003905A9" w:rsidRPr="00DC79A1" w14:paraId="3F88B6B7" w14:textId="77777777" w:rsidTr="001922E7">
        <w:trPr>
          <w:jc w:val="center"/>
        </w:trPr>
        <w:tc>
          <w:tcPr>
            <w:tcW w:w="2961" w:type="dxa"/>
            <w:shd w:val="clear" w:color="auto" w:fill="auto"/>
            <w:vAlign w:val="center"/>
          </w:tcPr>
          <w:p w14:paraId="0B222BCC" w14:textId="77777777" w:rsidR="003905A9" w:rsidRPr="00DC79A1" w:rsidRDefault="003905A9" w:rsidP="003905A9">
            <w:pPr>
              <w:rPr>
                <w:rFonts w:ascii="Times New Roman" w:hAnsi="Times New Roman" w:cs="Times New Roman"/>
                <w:sz w:val="24"/>
                <w:szCs w:val="24"/>
                <w:lang w:val="kk-KZ"/>
              </w:rPr>
            </w:pPr>
            <w:r w:rsidRPr="00DC79A1">
              <w:rPr>
                <w:rFonts w:ascii="Times New Roman" w:hAnsi="Times New Roman" w:cs="Times New Roman"/>
                <w:sz w:val="24"/>
                <w:szCs w:val="24"/>
                <w:lang w:val="kk-KZ"/>
              </w:rPr>
              <w:t>Өз эмоцияларын түсіну</w:t>
            </w:r>
          </w:p>
        </w:tc>
        <w:tc>
          <w:tcPr>
            <w:tcW w:w="851" w:type="dxa"/>
            <w:shd w:val="clear" w:color="auto" w:fill="auto"/>
            <w:vAlign w:val="center"/>
          </w:tcPr>
          <w:p w14:paraId="38F6F1D9"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18,53</w:t>
            </w:r>
          </w:p>
        </w:tc>
        <w:tc>
          <w:tcPr>
            <w:tcW w:w="850" w:type="dxa"/>
            <w:shd w:val="clear" w:color="auto" w:fill="auto"/>
            <w:vAlign w:val="center"/>
          </w:tcPr>
          <w:p w14:paraId="74A8E945"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4,71</w:t>
            </w:r>
          </w:p>
        </w:tc>
        <w:tc>
          <w:tcPr>
            <w:tcW w:w="1134" w:type="dxa"/>
            <w:shd w:val="clear" w:color="auto" w:fill="auto"/>
            <w:vAlign w:val="center"/>
          </w:tcPr>
          <w:p w14:paraId="0F09FB4C"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18,90</w:t>
            </w:r>
          </w:p>
        </w:tc>
        <w:tc>
          <w:tcPr>
            <w:tcW w:w="1559" w:type="dxa"/>
            <w:shd w:val="clear" w:color="auto" w:fill="auto"/>
            <w:vAlign w:val="center"/>
          </w:tcPr>
          <w:p w14:paraId="0CFA5693"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5,05</w:t>
            </w:r>
          </w:p>
        </w:tc>
        <w:tc>
          <w:tcPr>
            <w:tcW w:w="1242" w:type="dxa"/>
            <w:shd w:val="clear" w:color="auto" w:fill="auto"/>
            <w:vAlign w:val="center"/>
          </w:tcPr>
          <w:p w14:paraId="7AD7EF36"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-,724b</w:t>
            </w:r>
          </w:p>
        </w:tc>
        <w:tc>
          <w:tcPr>
            <w:tcW w:w="1009" w:type="dxa"/>
            <w:shd w:val="clear" w:color="auto" w:fill="auto"/>
            <w:vAlign w:val="center"/>
          </w:tcPr>
          <w:p w14:paraId="4900D218"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rPr>
              <w:t>.</w:t>
            </w:r>
            <w:r w:rsidRPr="00DC79A1">
              <w:rPr>
                <w:rFonts w:ascii="Times New Roman" w:hAnsi="Times New Roman" w:cs="Times New Roman"/>
                <w:sz w:val="24"/>
                <w:szCs w:val="24"/>
                <w:lang w:val="de-DE"/>
              </w:rPr>
              <w:t>469</w:t>
            </w:r>
          </w:p>
        </w:tc>
      </w:tr>
      <w:tr w:rsidR="003905A9" w:rsidRPr="00DC79A1" w14:paraId="7CF14108" w14:textId="77777777" w:rsidTr="001922E7">
        <w:trPr>
          <w:jc w:val="center"/>
        </w:trPr>
        <w:tc>
          <w:tcPr>
            <w:tcW w:w="2961" w:type="dxa"/>
            <w:shd w:val="clear" w:color="auto" w:fill="auto"/>
            <w:vAlign w:val="center"/>
          </w:tcPr>
          <w:p w14:paraId="7AD655B5" w14:textId="725FF757" w:rsidR="003905A9" w:rsidRPr="00DC79A1" w:rsidRDefault="00480327" w:rsidP="003905A9">
            <w:pPr>
              <w:jc w:val="both"/>
              <w:rPr>
                <w:rFonts w:ascii="Times New Roman" w:hAnsi="Times New Roman" w:cs="Times New Roman"/>
                <w:sz w:val="24"/>
                <w:szCs w:val="24"/>
              </w:rPr>
            </w:pPr>
            <w:r>
              <w:rPr>
                <w:rFonts w:ascii="Times New Roman" w:hAnsi="Times New Roman" w:cs="Times New Roman"/>
                <w:sz w:val="24"/>
                <w:szCs w:val="24"/>
              </w:rPr>
              <w:t>Тұлғааралық эмоционалды</w:t>
            </w:r>
            <w:r w:rsidR="003905A9" w:rsidRPr="00DC79A1">
              <w:rPr>
                <w:rFonts w:ascii="Times New Roman" w:hAnsi="Times New Roman" w:cs="Times New Roman"/>
                <w:sz w:val="24"/>
                <w:szCs w:val="24"/>
              </w:rPr>
              <w:t xml:space="preserve"> интеллект</w:t>
            </w:r>
          </w:p>
        </w:tc>
        <w:tc>
          <w:tcPr>
            <w:tcW w:w="851" w:type="dxa"/>
            <w:shd w:val="clear" w:color="auto" w:fill="auto"/>
            <w:vAlign w:val="center"/>
          </w:tcPr>
          <w:p w14:paraId="0BA2E8AF"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38,68</w:t>
            </w:r>
          </w:p>
        </w:tc>
        <w:tc>
          <w:tcPr>
            <w:tcW w:w="850" w:type="dxa"/>
            <w:shd w:val="clear" w:color="auto" w:fill="auto"/>
            <w:vAlign w:val="center"/>
          </w:tcPr>
          <w:p w14:paraId="03C532A8"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5,37</w:t>
            </w:r>
          </w:p>
        </w:tc>
        <w:tc>
          <w:tcPr>
            <w:tcW w:w="1134" w:type="dxa"/>
            <w:shd w:val="clear" w:color="auto" w:fill="auto"/>
            <w:vAlign w:val="center"/>
          </w:tcPr>
          <w:p w14:paraId="3F350989"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39,10</w:t>
            </w:r>
          </w:p>
        </w:tc>
        <w:tc>
          <w:tcPr>
            <w:tcW w:w="1559" w:type="dxa"/>
            <w:shd w:val="clear" w:color="auto" w:fill="auto"/>
            <w:vAlign w:val="center"/>
          </w:tcPr>
          <w:p w14:paraId="70BB9094"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7,41</w:t>
            </w:r>
          </w:p>
        </w:tc>
        <w:tc>
          <w:tcPr>
            <w:tcW w:w="1242" w:type="dxa"/>
            <w:shd w:val="clear" w:color="auto" w:fill="auto"/>
            <w:vAlign w:val="center"/>
          </w:tcPr>
          <w:p w14:paraId="66A6665D"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-,540b</w:t>
            </w:r>
          </w:p>
        </w:tc>
        <w:tc>
          <w:tcPr>
            <w:tcW w:w="1009" w:type="dxa"/>
            <w:shd w:val="clear" w:color="auto" w:fill="auto"/>
            <w:vAlign w:val="center"/>
          </w:tcPr>
          <w:p w14:paraId="18B1ED82"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rPr>
              <w:t>.</w:t>
            </w:r>
            <w:r w:rsidRPr="00DC79A1">
              <w:rPr>
                <w:rFonts w:ascii="Times New Roman" w:hAnsi="Times New Roman" w:cs="Times New Roman"/>
                <w:sz w:val="24"/>
                <w:szCs w:val="24"/>
                <w:lang w:val="de-DE"/>
              </w:rPr>
              <w:t>589</w:t>
            </w:r>
          </w:p>
        </w:tc>
      </w:tr>
      <w:tr w:rsidR="003905A9" w:rsidRPr="00DC79A1" w14:paraId="52A5A43D" w14:textId="77777777" w:rsidTr="001922E7">
        <w:trPr>
          <w:jc w:val="center"/>
        </w:trPr>
        <w:tc>
          <w:tcPr>
            <w:tcW w:w="2961" w:type="dxa"/>
            <w:shd w:val="clear" w:color="auto" w:fill="auto"/>
            <w:vAlign w:val="center"/>
          </w:tcPr>
          <w:p w14:paraId="4E58C192" w14:textId="3F6BF93A" w:rsidR="003905A9" w:rsidRPr="00DC79A1" w:rsidRDefault="00480327" w:rsidP="003905A9">
            <w:pPr>
              <w:jc w:val="both"/>
              <w:rPr>
                <w:rFonts w:ascii="Times New Roman" w:hAnsi="Times New Roman" w:cs="Times New Roman"/>
                <w:sz w:val="24"/>
                <w:szCs w:val="24"/>
              </w:rPr>
            </w:pPr>
            <w:r>
              <w:rPr>
                <w:rFonts w:ascii="Times New Roman" w:hAnsi="Times New Roman" w:cs="Times New Roman"/>
                <w:sz w:val="24"/>
                <w:szCs w:val="24"/>
              </w:rPr>
              <w:t>Тұлғаішілік эмоционалды</w:t>
            </w:r>
            <w:r w:rsidR="003905A9" w:rsidRPr="00DC79A1">
              <w:rPr>
                <w:rFonts w:ascii="Times New Roman" w:hAnsi="Times New Roman" w:cs="Times New Roman"/>
                <w:sz w:val="24"/>
                <w:szCs w:val="24"/>
              </w:rPr>
              <w:t xml:space="preserve"> интеллект</w:t>
            </w:r>
          </w:p>
        </w:tc>
        <w:tc>
          <w:tcPr>
            <w:tcW w:w="851" w:type="dxa"/>
            <w:shd w:val="clear" w:color="auto" w:fill="auto"/>
            <w:vAlign w:val="center"/>
          </w:tcPr>
          <w:p w14:paraId="3E06ED02"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44,80</w:t>
            </w:r>
          </w:p>
        </w:tc>
        <w:tc>
          <w:tcPr>
            <w:tcW w:w="850" w:type="dxa"/>
            <w:shd w:val="clear" w:color="auto" w:fill="auto"/>
            <w:vAlign w:val="center"/>
          </w:tcPr>
          <w:p w14:paraId="2ABF3FF1"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11,22</w:t>
            </w:r>
          </w:p>
        </w:tc>
        <w:tc>
          <w:tcPr>
            <w:tcW w:w="1134" w:type="dxa"/>
            <w:shd w:val="clear" w:color="auto" w:fill="auto"/>
            <w:vAlign w:val="center"/>
          </w:tcPr>
          <w:p w14:paraId="0604CEB4"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45,53</w:t>
            </w:r>
          </w:p>
        </w:tc>
        <w:tc>
          <w:tcPr>
            <w:tcW w:w="1559" w:type="dxa"/>
            <w:shd w:val="clear" w:color="auto" w:fill="auto"/>
            <w:vAlign w:val="center"/>
          </w:tcPr>
          <w:p w14:paraId="017A942E"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10,54</w:t>
            </w:r>
          </w:p>
        </w:tc>
        <w:tc>
          <w:tcPr>
            <w:tcW w:w="1242" w:type="dxa"/>
            <w:shd w:val="clear" w:color="auto" w:fill="auto"/>
            <w:vAlign w:val="center"/>
          </w:tcPr>
          <w:p w14:paraId="56935272"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-1,667b</w:t>
            </w:r>
          </w:p>
        </w:tc>
        <w:tc>
          <w:tcPr>
            <w:tcW w:w="1009" w:type="dxa"/>
            <w:shd w:val="clear" w:color="auto" w:fill="auto"/>
            <w:vAlign w:val="center"/>
          </w:tcPr>
          <w:p w14:paraId="6CCEBFEC"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rPr>
              <w:t>.</w:t>
            </w:r>
            <w:r w:rsidRPr="00DC79A1">
              <w:rPr>
                <w:rFonts w:ascii="Times New Roman" w:hAnsi="Times New Roman" w:cs="Times New Roman"/>
                <w:sz w:val="24"/>
                <w:szCs w:val="24"/>
                <w:lang w:val="de-DE"/>
              </w:rPr>
              <w:t>096</w:t>
            </w:r>
          </w:p>
        </w:tc>
      </w:tr>
      <w:tr w:rsidR="003905A9" w:rsidRPr="00DC79A1" w14:paraId="61CE38AF" w14:textId="77777777" w:rsidTr="001922E7">
        <w:trPr>
          <w:jc w:val="center"/>
        </w:trPr>
        <w:tc>
          <w:tcPr>
            <w:tcW w:w="2961" w:type="dxa"/>
            <w:shd w:val="clear" w:color="auto" w:fill="auto"/>
            <w:vAlign w:val="center"/>
          </w:tcPr>
          <w:p w14:paraId="379A9A64" w14:textId="77777777" w:rsidR="003905A9" w:rsidRPr="00DC79A1" w:rsidRDefault="003905A9" w:rsidP="003905A9">
            <w:pPr>
              <w:jc w:val="both"/>
              <w:rPr>
                <w:rFonts w:ascii="Times New Roman" w:hAnsi="Times New Roman" w:cs="Times New Roman"/>
                <w:sz w:val="24"/>
                <w:szCs w:val="24"/>
                <w:lang w:val="kk-KZ"/>
              </w:rPr>
            </w:pPr>
            <w:r w:rsidRPr="00DC79A1">
              <w:rPr>
                <w:rFonts w:ascii="Times New Roman" w:hAnsi="Times New Roman" w:cs="Times New Roman"/>
                <w:sz w:val="24"/>
                <w:szCs w:val="24"/>
              </w:rPr>
              <w:t>Өзінің</w:t>
            </w:r>
            <w:r w:rsidRPr="00DC79A1">
              <w:rPr>
                <w:rFonts w:ascii="Times New Roman" w:hAnsi="Times New Roman" w:cs="Times New Roman"/>
                <w:sz w:val="24"/>
                <w:szCs w:val="24"/>
                <w:lang w:val="kk-KZ"/>
              </w:rPr>
              <w:t xml:space="preserve"> </w:t>
            </w:r>
            <w:r w:rsidRPr="00DC79A1">
              <w:rPr>
                <w:rFonts w:ascii="Times New Roman" w:hAnsi="Times New Roman" w:cs="Times New Roman"/>
                <w:sz w:val="24"/>
                <w:szCs w:val="24"/>
              </w:rPr>
              <w:t>және басқалардың эмоцияларын басқару қабілеті</w:t>
            </w:r>
          </w:p>
        </w:tc>
        <w:tc>
          <w:tcPr>
            <w:tcW w:w="851" w:type="dxa"/>
            <w:shd w:val="clear" w:color="auto" w:fill="auto"/>
            <w:vAlign w:val="center"/>
          </w:tcPr>
          <w:p w14:paraId="4121CD30"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38,48</w:t>
            </w:r>
          </w:p>
        </w:tc>
        <w:tc>
          <w:tcPr>
            <w:tcW w:w="850" w:type="dxa"/>
            <w:shd w:val="clear" w:color="auto" w:fill="auto"/>
            <w:vAlign w:val="center"/>
          </w:tcPr>
          <w:p w14:paraId="48C982A1"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6,96</w:t>
            </w:r>
          </w:p>
        </w:tc>
        <w:tc>
          <w:tcPr>
            <w:tcW w:w="1134" w:type="dxa"/>
            <w:shd w:val="clear" w:color="auto" w:fill="auto"/>
            <w:vAlign w:val="center"/>
          </w:tcPr>
          <w:p w14:paraId="75A52C4F"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38,88</w:t>
            </w:r>
          </w:p>
        </w:tc>
        <w:tc>
          <w:tcPr>
            <w:tcW w:w="1559" w:type="dxa"/>
            <w:shd w:val="clear" w:color="auto" w:fill="auto"/>
            <w:vAlign w:val="center"/>
          </w:tcPr>
          <w:p w14:paraId="5CA1BA06"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7,94</w:t>
            </w:r>
          </w:p>
        </w:tc>
        <w:tc>
          <w:tcPr>
            <w:tcW w:w="1242" w:type="dxa"/>
            <w:shd w:val="clear" w:color="auto" w:fill="auto"/>
            <w:vAlign w:val="center"/>
          </w:tcPr>
          <w:p w14:paraId="436A649A"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-,399b</w:t>
            </w:r>
          </w:p>
        </w:tc>
        <w:tc>
          <w:tcPr>
            <w:tcW w:w="1009" w:type="dxa"/>
            <w:shd w:val="clear" w:color="auto" w:fill="auto"/>
            <w:vAlign w:val="center"/>
          </w:tcPr>
          <w:p w14:paraId="63A23B6A"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rPr>
              <w:t>.</w:t>
            </w:r>
            <w:r w:rsidRPr="00DC79A1">
              <w:rPr>
                <w:rFonts w:ascii="Times New Roman" w:hAnsi="Times New Roman" w:cs="Times New Roman"/>
                <w:sz w:val="24"/>
                <w:szCs w:val="24"/>
                <w:lang w:val="de-DE"/>
              </w:rPr>
              <w:t>690</w:t>
            </w:r>
          </w:p>
        </w:tc>
      </w:tr>
      <w:tr w:rsidR="003905A9" w:rsidRPr="00DC79A1" w14:paraId="5B874DBC" w14:textId="77777777" w:rsidTr="001922E7">
        <w:trPr>
          <w:jc w:val="center"/>
        </w:trPr>
        <w:tc>
          <w:tcPr>
            <w:tcW w:w="2961" w:type="dxa"/>
            <w:shd w:val="clear" w:color="auto" w:fill="auto"/>
            <w:vAlign w:val="center"/>
          </w:tcPr>
          <w:p w14:paraId="3F616FFC" w14:textId="77777777" w:rsidR="003905A9" w:rsidRPr="00DC79A1" w:rsidRDefault="003905A9" w:rsidP="003905A9">
            <w:pPr>
              <w:jc w:val="both"/>
              <w:rPr>
                <w:rFonts w:ascii="Times New Roman" w:hAnsi="Times New Roman" w:cs="Times New Roman"/>
                <w:sz w:val="24"/>
                <w:szCs w:val="24"/>
              </w:rPr>
            </w:pPr>
            <w:r w:rsidRPr="00DC79A1">
              <w:rPr>
                <w:rFonts w:ascii="Times New Roman" w:hAnsi="Times New Roman" w:cs="Times New Roman"/>
                <w:sz w:val="24"/>
                <w:szCs w:val="24"/>
              </w:rPr>
              <w:t>Өзінің және басқалардың эмоцияларын басқару</w:t>
            </w:r>
          </w:p>
        </w:tc>
        <w:tc>
          <w:tcPr>
            <w:tcW w:w="851" w:type="dxa"/>
            <w:shd w:val="clear" w:color="auto" w:fill="auto"/>
            <w:vAlign w:val="center"/>
          </w:tcPr>
          <w:p w14:paraId="1811EB4B"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45,00</w:t>
            </w:r>
          </w:p>
        </w:tc>
        <w:tc>
          <w:tcPr>
            <w:tcW w:w="850" w:type="dxa"/>
            <w:shd w:val="clear" w:color="auto" w:fill="auto"/>
            <w:vAlign w:val="center"/>
          </w:tcPr>
          <w:p w14:paraId="027C606F"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9,44</w:t>
            </w:r>
          </w:p>
        </w:tc>
        <w:tc>
          <w:tcPr>
            <w:tcW w:w="1134" w:type="dxa"/>
            <w:shd w:val="clear" w:color="auto" w:fill="auto"/>
            <w:vAlign w:val="center"/>
          </w:tcPr>
          <w:p w14:paraId="788C4109"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45,75</w:t>
            </w:r>
          </w:p>
        </w:tc>
        <w:tc>
          <w:tcPr>
            <w:tcW w:w="1559" w:type="dxa"/>
            <w:shd w:val="clear" w:color="auto" w:fill="auto"/>
            <w:vAlign w:val="center"/>
          </w:tcPr>
          <w:p w14:paraId="37A7F7C0"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8,81</w:t>
            </w:r>
          </w:p>
        </w:tc>
        <w:tc>
          <w:tcPr>
            <w:tcW w:w="1242" w:type="dxa"/>
            <w:shd w:val="clear" w:color="auto" w:fill="auto"/>
            <w:vAlign w:val="center"/>
          </w:tcPr>
          <w:p w14:paraId="41D84682"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-1,161b</w:t>
            </w:r>
          </w:p>
        </w:tc>
        <w:tc>
          <w:tcPr>
            <w:tcW w:w="1009" w:type="dxa"/>
            <w:shd w:val="clear" w:color="auto" w:fill="auto"/>
            <w:vAlign w:val="center"/>
          </w:tcPr>
          <w:p w14:paraId="2115C730"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rPr>
              <w:t>.</w:t>
            </w:r>
            <w:r w:rsidRPr="00DC79A1">
              <w:rPr>
                <w:rFonts w:ascii="Times New Roman" w:hAnsi="Times New Roman" w:cs="Times New Roman"/>
                <w:sz w:val="24"/>
                <w:szCs w:val="24"/>
                <w:lang w:val="de-DE"/>
              </w:rPr>
              <w:t>246</w:t>
            </w:r>
          </w:p>
        </w:tc>
      </w:tr>
      <w:tr w:rsidR="003905A9" w:rsidRPr="00DC79A1" w14:paraId="23F146EC" w14:textId="77777777" w:rsidTr="001922E7">
        <w:trPr>
          <w:jc w:val="center"/>
        </w:trPr>
        <w:tc>
          <w:tcPr>
            <w:tcW w:w="2961" w:type="dxa"/>
            <w:shd w:val="clear" w:color="auto" w:fill="auto"/>
            <w:vAlign w:val="center"/>
          </w:tcPr>
          <w:p w14:paraId="70BE0235" w14:textId="77777777" w:rsidR="003905A9" w:rsidRPr="00DC79A1" w:rsidRDefault="003905A9" w:rsidP="003905A9">
            <w:pPr>
              <w:jc w:val="both"/>
              <w:rPr>
                <w:rFonts w:ascii="Times New Roman" w:hAnsi="Times New Roman" w:cs="Times New Roman"/>
                <w:sz w:val="24"/>
                <w:szCs w:val="24"/>
              </w:rPr>
            </w:pPr>
            <w:r w:rsidRPr="00DC79A1">
              <w:rPr>
                <w:rFonts w:ascii="Times New Roman" w:hAnsi="Times New Roman" w:cs="Times New Roman"/>
                <w:sz w:val="24"/>
                <w:szCs w:val="24"/>
              </w:rPr>
              <w:t>Жалпы эмоционалды интеллект</w:t>
            </w:r>
          </w:p>
        </w:tc>
        <w:tc>
          <w:tcPr>
            <w:tcW w:w="851" w:type="dxa"/>
            <w:shd w:val="clear" w:color="auto" w:fill="auto"/>
            <w:vAlign w:val="center"/>
          </w:tcPr>
          <w:p w14:paraId="44678E16"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83,48</w:t>
            </w:r>
          </w:p>
        </w:tc>
        <w:tc>
          <w:tcPr>
            <w:tcW w:w="850" w:type="dxa"/>
            <w:shd w:val="clear" w:color="auto" w:fill="auto"/>
            <w:vAlign w:val="center"/>
          </w:tcPr>
          <w:p w14:paraId="53C2ABF2"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15,60</w:t>
            </w:r>
          </w:p>
        </w:tc>
        <w:tc>
          <w:tcPr>
            <w:tcW w:w="1134" w:type="dxa"/>
            <w:shd w:val="clear" w:color="auto" w:fill="auto"/>
            <w:vAlign w:val="center"/>
          </w:tcPr>
          <w:p w14:paraId="6E4B4777"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84,63</w:t>
            </w:r>
          </w:p>
        </w:tc>
        <w:tc>
          <w:tcPr>
            <w:tcW w:w="1559" w:type="dxa"/>
            <w:shd w:val="clear" w:color="auto" w:fill="auto"/>
            <w:vAlign w:val="center"/>
          </w:tcPr>
          <w:p w14:paraId="5901974A"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15,92</w:t>
            </w:r>
          </w:p>
        </w:tc>
        <w:tc>
          <w:tcPr>
            <w:tcW w:w="1242" w:type="dxa"/>
            <w:shd w:val="clear" w:color="auto" w:fill="auto"/>
            <w:vAlign w:val="center"/>
          </w:tcPr>
          <w:p w14:paraId="2D15E3DA"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-,959b</w:t>
            </w:r>
          </w:p>
        </w:tc>
        <w:tc>
          <w:tcPr>
            <w:tcW w:w="1009" w:type="dxa"/>
            <w:shd w:val="clear" w:color="auto" w:fill="auto"/>
            <w:vAlign w:val="center"/>
          </w:tcPr>
          <w:p w14:paraId="3BD2E03D" w14:textId="77777777" w:rsidR="003905A9" w:rsidRPr="00DC79A1" w:rsidRDefault="003905A9" w:rsidP="003905A9">
            <w:pPr>
              <w:jc w:val="center"/>
              <w:rPr>
                <w:rFonts w:ascii="Times New Roman" w:hAnsi="Times New Roman" w:cs="Times New Roman"/>
                <w:sz w:val="24"/>
                <w:szCs w:val="24"/>
                <w:lang w:val="de-DE"/>
              </w:rPr>
            </w:pPr>
            <w:r w:rsidRPr="00DC79A1">
              <w:rPr>
                <w:rFonts w:ascii="Times New Roman" w:hAnsi="Times New Roman" w:cs="Times New Roman"/>
                <w:sz w:val="24"/>
                <w:szCs w:val="24"/>
              </w:rPr>
              <w:t>.</w:t>
            </w:r>
            <w:r w:rsidRPr="00DC79A1">
              <w:rPr>
                <w:rFonts w:ascii="Times New Roman" w:hAnsi="Times New Roman" w:cs="Times New Roman"/>
                <w:sz w:val="24"/>
                <w:szCs w:val="24"/>
                <w:lang w:val="de-DE"/>
              </w:rPr>
              <w:t>337</w:t>
            </w:r>
          </w:p>
        </w:tc>
      </w:tr>
      <w:tr w:rsidR="003905A9" w:rsidRPr="00DC79A1" w14:paraId="19B3D7D2" w14:textId="77777777" w:rsidTr="001922E7">
        <w:trPr>
          <w:jc w:val="center"/>
        </w:trPr>
        <w:tc>
          <w:tcPr>
            <w:tcW w:w="9606" w:type="dxa"/>
            <w:gridSpan w:val="7"/>
            <w:shd w:val="clear" w:color="auto" w:fill="auto"/>
            <w:vAlign w:val="center"/>
          </w:tcPr>
          <w:p w14:paraId="11B9A321" w14:textId="2A63F1AE" w:rsidR="003905A9" w:rsidRPr="00DC79A1" w:rsidRDefault="003905A9" w:rsidP="003905A9">
            <w:pPr>
              <w:ind w:firstLine="738"/>
              <w:jc w:val="both"/>
              <w:rPr>
                <w:rFonts w:ascii="Times New Roman" w:hAnsi="Times New Roman" w:cs="Times New Roman"/>
                <w:sz w:val="24"/>
                <w:szCs w:val="24"/>
              </w:rPr>
            </w:pPr>
            <w:r>
              <w:rPr>
                <w:rFonts w:ascii="Times New Roman" w:hAnsi="Times New Roman" w:cs="Times New Roman"/>
                <w:sz w:val="20"/>
                <w:szCs w:val="20"/>
                <w:lang w:val="kk-KZ" w:eastAsia="de-DE"/>
              </w:rPr>
              <w:t>Ескерту –</w:t>
            </w:r>
            <w:r w:rsidRPr="003905A9">
              <w:rPr>
                <w:rFonts w:ascii="Times New Roman" w:hAnsi="Times New Roman" w:cs="Times New Roman"/>
                <w:sz w:val="20"/>
                <w:szCs w:val="20"/>
                <w:lang w:val="kk-KZ" w:eastAsia="de-DE"/>
              </w:rPr>
              <w:t xml:space="preserve"> </w:t>
            </w:r>
            <w:r w:rsidRPr="00DC79A1">
              <w:rPr>
                <w:rFonts w:ascii="Times New Roman" w:hAnsi="Times New Roman" w:cs="Times New Roman"/>
                <w:sz w:val="20"/>
                <w:szCs w:val="20"/>
                <w:lang w:val="kk-KZ"/>
              </w:rPr>
              <w:t>M=орташа маңыздылығы; σ=стандартты ауытқу</w:t>
            </w:r>
            <w:r w:rsidRPr="00DC79A1">
              <w:rPr>
                <w:rFonts w:ascii="Times New Roman" w:hAnsi="Times New Roman" w:cs="Times New Roman"/>
                <w:sz w:val="20"/>
                <w:szCs w:val="20"/>
                <w:lang w:val="kk-KZ" w:eastAsia="de-DE"/>
              </w:rPr>
              <w:t xml:space="preserve">а. а </w:t>
            </w:r>
            <w:r w:rsidRPr="00DC79A1">
              <w:rPr>
                <w:rFonts w:ascii="Times New Roman" w:hAnsi="Times New Roman" w:cs="Times New Roman"/>
                <w:sz w:val="20"/>
                <w:szCs w:val="20"/>
                <w:lang w:val="kk-KZ"/>
              </w:rPr>
              <w:t>Вилкоксонның</w:t>
            </w:r>
            <w:r>
              <w:rPr>
                <w:rFonts w:ascii="Times New Roman" w:hAnsi="Times New Roman" w:cs="Times New Roman"/>
                <w:sz w:val="20"/>
                <w:szCs w:val="20"/>
                <w:lang w:val="kk-KZ"/>
              </w:rPr>
              <w:t xml:space="preserve"> белгі рангтерінің критерийі, </w:t>
            </w:r>
            <w:r w:rsidRPr="00DC79A1">
              <w:rPr>
                <w:rFonts w:ascii="Times New Roman" w:hAnsi="Times New Roman" w:cs="Times New Roman"/>
                <w:sz w:val="20"/>
                <w:szCs w:val="20"/>
                <w:lang w:val="kk-KZ"/>
              </w:rPr>
              <w:t>b. теріс рангтерге негізделген, c. оң рангтерге негізделген</w:t>
            </w:r>
          </w:p>
        </w:tc>
      </w:tr>
    </w:tbl>
    <w:p w14:paraId="74DAAF08" w14:textId="2F042E67" w:rsidR="008A7EC0" w:rsidRDefault="008A7EC0" w:rsidP="004C5AD1">
      <w:pPr>
        <w:ind w:firstLine="567"/>
        <w:jc w:val="both"/>
        <w:rPr>
          <w:rFonts w:ascii="Times New Roman" w:hAnsi="Times New Roman" w:cs="Times New Roman"/>
          <w:noProof/>
          <w:sz w:val="24"/>
          <w:szCs w:val="24"/>
          <w:lang w:val="kk-KZ"/>
        </w:rPr>
      </w:pPr>
    </w:p>
    <w:p w14:paraId="3605F48D" w14:textId="3382845D" w:rsidR="004C5AD1" w:rsidRPr="008A7EC0" w:rsidRDefault="008A7EC0" w:rsidP="004C5AD1">
      <w:pPr>
        <w:ind w:firstLine="567"/>
        <w:jc w:val="both"/>
        <w:rPr>
          <w:rFonts w:ascii="Times New Roman" w:hAnsi="Times New Roman" w:cs="Times New Roman"/>
          <w:noProof/>
          <w:sz w:val="28"/>
          <w:szCs w:val="28"/>
          <w:lang w:val="kk-KZ"/>
        </w:rPr>
      </w:pPr>
      <w:r w:rsidRPr="008A7EC0">
        <w:rPr>
          <w:rFonts w:ascii="Times New Roman" w:hAnsi="Times New Roman" w:cs="Times New Roman"/>
          <w:noProof/>
          <w:sz w:val="28"/>
          <w:szCs w:val="28"/>
          <w:lang w:val="kk-KZ"/>
        </w:rPr>
        <w:t>20-кесте мен 15</w:t>
      </w:r>
      <w:r w:rsidR="005D29B4">
        <w:rPr>
          <w:rFonts w:ascii="Times New Roman" w:hAnsi="Times New Roman" w:cs="Times New Roman"/>
          <w:noProof/>
          <w:sz w:val="28"/>
          <w:szCs w:val="28"/>
          <w:lang w:val="kk-KZ"/>
        </w:rPr>
        <w:t>,</w:t>
      </w:r>
      <w:r w:rsidR="00E04268">
        <w:rPr>
          <w:rFonts w:ascii="Times New Roman" w:hAnsi="Times New Roman" w:cs="Times New Roman"/>
          <w:noProof/>
          <w:sz w:val="28"/>
          <w:szCs w:val="28"/>
          <w:lang w:val="kk-KZ"/>
        </w:rPr>
        <w:t xml:space="preserve"> </w:t>
      </w:r>
      <w:r w:rsidR="005D29B4">
        <w:rPr>
          <w:rFonts w:ascii="Times New Roman" w:hAnsi="Times New Roman" w:cs="Times New Roman"/>
          <w:noProof/>
          <w:sz w:val="28"/>
          <w:szCs w:val="28"/>
          <w:lang w:val="kk-KZ"/>
        </w:rPr>
        <w:t>16</w:t>
      </w:r>
      <w:r w:rsidRPr="008A7EC0">
        <w:rPr>
          <w:rFonts w:ascii="Times New Roman" w:hAnsi="Times New Roman" w:cs="Times New Roman"/>
          <w:noProof/>
          <w:sz w:val="28"/>
          <w:szCs w:val="28"/>
          <w:lang w:val="kk-KZ"/>
        </w:rPr>
        <w:t>-сурет арқылы бақылау тобының студенттеріндегі</w:t>
      </w:r>
      <w:r>
        <w:rPr>
          <w:rFonts w:ascii="Times New Roman" w:hAnsi="Times New Roman" w:cs="Times New Roman"/>
          <w:noProof/>
          <w:sz w:val="28"/>
          <w:szCs w:val="28"/>
          <w:lang w:val="kk-KZ"/>
        </w:rPr>
        <w:t xml:space="preserve"> когнитивті компоненттің көрсеткіштерінің бастапқы және қорытынды нәтижелері шығарылған, мұнда олардың айтарлықтай ерекшеленген </w:t>
      </w:r>
      <w:r w:rsidR="000F6460">
        <w:rPr>
          <w:rFonts w:ascii="Times New Roman" w:hAnsi="Times New Roman" w:cs="Times New Roman"/>
          <w:noProof/>
          <w:sz w:val="28"/>
          <w:szCs w:val="28"/>
          <w:lang w:val="kk-KZ"/>
        </w:rPr>
        <w:t xml:space="preserve">көрсеткіштерге </w:t>
      </w:r>
      <w:r w:rsidR="00862697">
        <w:rPr>
          <w:rFonts w:ascii="Times New Roman" w:hAnsi="Times New Roman" w:cs="Times New Roman"/>
          <w:noProof/>
          <w:sz w:val="28"/>
          <w:szCs w:val="28"/>
          <w:lang w:val="kk-KZ"/>
        </w:rPr>
        <w:t>ие болмағандығы анықталып отыр.</w:t>
      </w:r>
    </w:p>
    <w:p w14:paraId="1D83933A" w14:textId="77777777" w:rsidR="004C5AD1" w:rsidRPr="00DC79A1" w:rsidRDefault="004C5AD1" w:rsidP="004C5AD1">
      <w:pPr>
        <w:ind w:firstLine="567"/>
        <w:jc w:val="both"/>
        <w:rPr>
          <w:rFonts w:ascii="Times New Roman" w:hAnsi="Times New Roman" w:cs="Times New Roman"/>
          <w:sz w:val="28"/>
          <w:szCs w:val="28"/>
          <w:lang w:val="kk-KZ"/>
        </w:rPr>
      </w:pPr>
      <w:r w:rsidRPr="00DC79A1">
        <w:rPr>
          <w:rFonts w:ascii="Times New Roman" w:hAnsi="Times New Roman" w:cs="Times New Roman"/>
          <w:noProof/>
          <w:sz w:val="24"/>
          <w:szCs w:val="24"/>
        </w:rPr>
        <w:drawing>
          <wp:inline distT="0" distB="0" distL="0" distR="0" wp14:anchorId="3EC53AEC" wp14:editId="68987E26">
            <wp:extent cx="5433060" cy="2604770"/>
            <wp:effectExtent l="0" t="0" r="0" b="5080"/>
            <wp:docPr id="1728358785"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B3CEEB" w14:textId="77777777" w:rsidR="004C5AD1" w:rsidRPr="00DC79A1" w:rsidRDefault="004C5AD1" w:rsidP="004C5AD1">
      <w:pPr>
        <w:ind w:firstLine="567"/>
        <w:jc w:val="both"/>
        <w:rPr>
          <w:rFonts w:ascii="Times New Roman" w:hAnsi="Times New Roman" w:cs="Times New Roman"/>
          <w:sz w:val="28"/>
          <w:szCs w:val="28"/>
          <w:lang w:val="kk-KZ"/>
        </w:rPr>
      </w:pPr>
    </w:p>
    <w:p w14:paraId="1C15E5B7" w14:textId="41595360" w:rsidR="004C5AD1" w:rsidRPr="00DC79A1" w:rsidRDefault="003905A9" w:rsidP="004C5AD1">
      <w:pPr>
        <w:pStyle w:val="aff6"/>
        <w:jc w:val="center"/>
        <w:rPr>
          <w:b w:val="0"/>
          <w:sz w:val="28"/>
          <w:szCs w:val="28"/>
          <w:lang w:val="kk-KZ"/>
        </w:rPr>
      </w:pPr>
      <w:r>
        <w:rPr>
          <w:b w:val="0"/>
          <w:sz w:val="28"/>
          <w:szCs w:val="28"/>
          <w:lang w:val="kk-KZ"/>
        </w:rPr>
        <w:t xml:space="preserve">Сурет </w:t>
      </w:r>
      <w:r w:rsidR="004C5AD1" w:rsidRPr="00DC79A1">
        <w:rPr>
          <w:b w:val="0"/>
          <w:sz w:val="28"/>
          <w:szCs w:val="28"/>
          <w:lang w:val="kk-KZ"/>
        </w:rPr>
        <w:t>1</w:t>
      </w:r>
      <w:r w:rsidR="00DD7FC8">
        <w:rPr>
          <w:b w:val="0"/>
          <w:sz w:val="28"/>
          <w:szCs w:val="28"/>
          <w:lang w:val="kk-KZ"/>
        </w:rPr>
        <w:t>5</w:t>
      </w:r>
      <w:r w:rsidR="004C5AD1" w:rsidRPr="00DC79A1">
        <w:rPr>
          <w:b w:val="0"/>
          <w:sz w:val="28"/>
          <w:szCs w:val="28"/>
          <w:lang w:val="kk-KZ"/>
        </w:rPr>
        <w:t xml:space="preserve"> </w:t>
      </w:r>
      <w:r>
        <w:rPr>
          <w:b w:val="0"/>
          <w:sz w:val="28"/>
          <w:szCs w:val="28"/>
          <w:lang w:val="kk-KZ"/>
        </w:rPr>
        <w:t xml:space="preserve">– </w:t>
      </w:r>
      <w:r w:rsidR="004C5AD1" w:rsidRPr="00DC79A1">
        <w:rPr>
          <w:b w:val="0"/>
          <w:sz w:val="28"/>
          <w:szCs w:val="28"/>
          <w:lang w:val="kk-KZ"/>
        </w:rPr>
        <w:t>Н.</w:t>
      </w:r>
      <w:r>
        <w:rPr>
          <w:b w:val="0"/>
          <w:sz w:val="28"/>
          <w:szCs w:val="28"/>
          <w:lang w:val="kk-KZ"/>
        </w:rPr>
        <w:t xml:space="preserve"> </w:t>
      </w:r>
      <w:r w:rsidR="007D4B85">
        <w:rPr>
          <w:b w:val="0"/>
          <w:sz w:val="28"/>
          <w:szCs w:val="28"/>
          <w:lang w:val="kk-KZ"/>
        </w:rPr>
        <w:t>Холлдың «Эмоционалды</w:t>
      </w:r>
      <w:r w:rsidR="004C5AD1" w:rsidRPr="00DC79A1">
        <w:rPr>
          <w:b w:val="0"/>
          <w:sz w:val="28"/>
          <w:szCs w:val="28"/>
          <w:lang w:val="kk-KZ"/>
        </w:rPr>
        <w:t xml:space="preserve"> интеллект» әдістемесінің көрсеткіші</w:t>
      </w:r>
    </w:p>
    <w:p w14:paraId="0F1A56E1" w14:textId="77777777" w:rsidR="004C5AD1" w:rsidRPr="00DC79A1" w:rsidRDefault="004C5AD1" w:rsidP="004C5AD1">
      <w:pPr>
        <w:jc w:val="both"/>
        <w:rPr>
          <w:rFonts w:ascii="Times New Roman" w:hAnsi="Times New Roman" w:cs="Times New Roman"/>
          <w:sz w:val="24"/>
          <w:szCs w:val="24"/>
          <w:lang w:val="kk-KZ"/>
        </w:rPr>
      </w:pPr>
    </w:p>
    <w:p w14:paraId="0083AE77" w14:textId="41847429" w:rsidR="004C5AD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EO Эмоционалды хабардар болу, USE Өз эмоцияларын басқару, SM Өзіндік мотивация, E Эмпатия, UEDL Басқа адамдардың эмоц</w:t>
      </w:r>
      <w:r w:rsidR="00CE05B6">
        <w:rPr>
          <w:rFonts w:ascii="Times New Roman" w:hAnsi="Times New Roman" w:cs="Times New Roman"/>
          <w:sz w:val="24"/>
          <w:szCs w:val="24"/>
          <w:lang w:val="kk-KZ"/>
        </w:rPr>
        <w:t>ияларын басқару.</w:t>
      </w:r>
    </w:p>
    <w:p w14:paraId="6C0FD2E9" w14:textId="77777777" w:rsidR="008B7B99" w:rsidRPr="00DC79A1" w:rsidRDefault="008B7B99" w:rsidP="004C5AD1">
      <w:pPr>
        <w:jc w:val="both"/>
        <w:rPr>
          <w:rFonts w:ascii="Times New Roman" w:hAnsi="Times New Roman" w:cs="Times New Roman"/>
          <w:sz w:val="24"/>
          <w:szCs w:val="24"/>
          <w:lang w:val="kk-KZ"/>
        </w:rPr>
      </w:pPr>
    </w:p>
    <w:p w14:paraId="56C8AB99" w14:textId="77777777" w:rsidR="004C5AD1" w:rsidRDefault="004C5AD1" w:rsidP="004C5AD1">
      <w:pPr>
        <w:ind w:firstLine="567"/>
        <w:jc w:val="both"/>
        <w:rPr>
          <w:rFonts w:ascii="Times New Roman" w:hAnsi="Times New Roman" w:cs="Times New Roman"/>
          <w:sz w:val="28"/>
          <w:szCs w:val="28"/>
          <w:lang w:val="kk-KZ"/>
        </w:rPr>
      </w:pPr>
      <w:r w:rsidRPr="00DC79A1">
        <w:rPr>
          <w:rFonts w:ascii="Times New Roman" w:hAnsi="Times New Roman" w:cs="Times New Roman"/>
          <w:noProof/>
          <w:sz w:val="24"/>
          <w:szCs w:val="24"/>
        </w:rPr>
        <w:drawing>
          <wp:inline distT="0" distB="0" distL="0" distR="0" wp14:anchorId="4E43E0A9" wp14:editId="13AD5FB4">
            <wp:extent cx="5273675" cy="2743200"/>
            <wp:effectExtent l="0" t="0" r="0" b="0"/>
            <wp:docPr id="614819198"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F17195" w14:textId="77777777" w:rsidR="00027772" w:rsidRPr="00DC79A1" w:rsidRDefault="00027772" w:rsidP="004C5AD1">
      <w:pPr>
        <w:ind w:firstLine="567"/>
        <w:jc w:val="both"/>
        <w:rPr>
          <w:rFonts w:ascii="Times New Roman" w:hAnsi="Times New Roman" w:cs="Times New Roman"/>
          <w:sz w:val="28"/>
          <w:szCs w:val="28"/>
          <w:lang w:val="kk-KZ"/>
        </w:rPr>
      </w:pPr>
    </w:p>
    <w:p w14:paraId="3EED5C0F" w14:textId="46B4BE4D" w:rsidR="00027772" w:rsidRPr="00DC79A1" w:rsidRDefault="00027772" w:rsidP="00AF525D">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Ескертулер </w:t>
      </w:r>
      <w:r>
        <w:rPr>
          <w:rFonts w:ascii="Times New Roman" w:hAnsi="Times New Roman" w:cs="Times New Roman"/>
          <w:sz w:val="24"/>
          <w:szCs w:val="24"/>
          <w:lang w:val="kk-KZ"/>
        </w:rPr>
        <w:t xml:space="preserve">– </w:t>
      </w:r>
      <w:r w:rsidRPr="00DC79A1">
        <w:rPr>
          <w:rFonts w:ascii="Times New Roman" w:hAnsi="Times New Roman" w:cs="Times New Roman"/>
          <w:sz w:val="24"/>
          <w:szCs w:val="24"/>
          <w:lang w:val="kk-KZ"/>
        </w:rPr>
        <w:t>MP</w:t>
      </w:r>
      <w:r>
        <w:rPr>
          <w:rFonts w:ascii="Times New Roman" w:hAnsi="Times New Roman" w:cs="Times New Roman"/>
          <w:sz w:val="24"/>
          <w:szCs w:val="24"/>
          <w:lang w:val="kk-KZ"/>
        </w:rPr>
        <w:t xml:space="preserve"> –</w:t>
      </w:r>
      <w:r w:rsidRPr="00DC79A1">
        <w:rPr>
          <w:rFonts w:ascii="Times New Roman" w:hAnsi="Times New Roman" w:cs="Times New Roman"/>
          <w:sz w:val="24"/>
          <w:szCs w:val="24"/>
          <w:lang w:val="kk-KZ"/>
        </w:rPr>
        <w:t xml:space="preserve"> басқ</w:t>
      </w:r>
      <w:r>
        <w:rPr>
          <w:rFonts w:ascii="Times New Roman" w:hAnsi="Times New Roman" w:cs="Times New Roman"/>
          <w:sz w:val="24"/>
          <w:szCs w:val="24"/>
          <w:lang w:val="kk-KZ"/>
        </w:rPr>
        <w:t>алардың эмоцияларды түсіну, MU –</w:t>
      </w:r>
      <w:r w:rsidRPr="00DC79A1">
        <w:rPr>
          <w:rFonts w:ascii="Times New Roman" w:hAnsi="Times New Roman" w:cs="Times New Roman"/>
          <w:sz w:val="24"/>
          <w:szCs w:val="24"/>
          <w:lang w:val="kk-KZ"/>
        </w:rPr>
        <w:t xml:space="preserve"> басқа</w:t>
      </w:r>
      <w:r>
        <w:rPr>
          <w:rFonts w:ascii="Times New Roman" w:hAnsi="Times New Roman" w:cs="Times New Roman"/>
          <w:sz w:val="24"/>
          <w:szCs w:val="24"/>
          <w:lang w:val="kk-KZ"/>
        </w:rPr>
        <w:t>лардың эмоцияларды басқару, VU –</w:t>
      </w:r>
      <w:r w:rsidRPr="00DC79A1">
        <w:rPr>
          <w:rFonts w:ascii="Times New Roman" w:hAnsi="Times New Roman" w:cs="Times New Roman"/>
          <w:sz w:val="24"/>
          <w:szCs w:val="24"/>
          <w:lang w:val="kk-KZ"/>
        </w:rPr>
        <w:t xml:space="preserve"> өз эмоцияларын басқару, VE</w:t>
      </w:r>
      <w:r>
        <w:rPr>
          <w:rFonts w:ascii="Times New Roman" w:hAnsi="Times New Roman" w:cs="Times New Roman"/>
          <w:sz w:val="24"/>
          <w:szCs w:val="24"/>
          <w:lang w:val="kk-KZ"/>
        </w:rPr>
        <w:t xml:space="preserve"> – экспрессияны бақылау, VP –</w:t>
      </w:r>
      <w:r w:rsidRPr="00DC79A1">
        <w:rPr>
          <w:rFonts w:ascii="Times New Roman" w:hAnsi="Times New Roman" w:cs="Times New Roman"/>
          <w:sz w:val="24"/>
          <w:szCs w:val="24"/>
          <w:lang w:val="kk-KZ"/>
        </w:rPr>
        <w:t xml:space="preserve"> өз эмоцияларын түсіну</w:t>
      </w:r>
      <w:r>
        <w:rPr>
          <w:rFonts w:ascii="Times New Roman" w:hAnsi="Times New Roman" w:cs="Times New Roman"/>
          <w:sz w:val="24"/>
          <w:szCs w:val="24"/>
          <w:lang w:val="kk-KZ"/>
        </w:rPr>
        <w:t>, MEI –</w:t>
      </w:r>
      <w:r w:rsidRPr="00DC79A1">
        <w:rPr>
          <w:rFonts w:ascii="Times New Roman" w:hAnsi="Times New Roman" w:cs="Times New Roman"/>
          <w:sz w:val="24"/>
          <w:szCs w:val="24"/>
          <w:lang w:val="kk-KZ"/>
        </w:rPr>
        <w:t xml:space="preserve"> тұлғаара</w:t>
      </w:r>
      <w:r>
        <w:rPr>
          <w:rFonts w:ascii="Times New Roman" w:hAnsi="Times New Roman" w:cs="Times New Roman"/>
          <w:sz w:val="24"/>
          <w:szCs w:val="24"/>
          <w:lang w:val="kk-KZ"/>
        </w:rPr>
        <w:t>лық эмоционалды интеллект, VEI –</w:t>
      </w:r>
      <w:r w:rsidRPr="00DC79A1">
        <w:rPr>
          <w:rFonts w:ascii="Times New Roman" w:hAnsi="Times New Roman" w:cs="Times New Roman"/>
          <w:sz w:val="24"/>
          <w:szCs w:val="24"/>
          <w:lang w:val="kk-KZ"/>
        </w:rPr>
        <w:t xml:space="preserve"> тұлғаіш</w:t>
      </w:r>
      <w:r>
        <w:rPr>
          <w:rFonts w:ascii="Times New Roman" w:hAnsi="Times New Roman" w:cs="Times New Roman"/>
          <w:sz w:val="24"/>
          <w:szCs w:val="24"/>
          <w:lang w:val="kk-KZ"/>
        </w:rPr>
        <w:t>ілік эмоционалды интеллект, EP –</w:t>
      </w:r>
      <w:r w:rsidRPr="00DC79A1">
        <w:rPr>
          <w:rFonts w:ascii="Times New Roman" w:hAnsi="Times New Roman" w:cs="Times New Roman"/>
          <w:sz w:val="24"/>
          <w:szCs w:val="24"/>
          <w:lang w:val="kk-KZ"/>
        </w:rPr>
        <w:t xml:space="preserve"> өзінің және басқалардың эмоцияларды түсіну қабілеті, UE</w:t>
      </w:r>
      <w:r>
        <w:rPr>
          <w:rFonts w:ascii="Times New Roman" w:hAnsi="Times New Roman" w:cs="Times New Roman"/>
          <w:sz w:val="24"/>
          <w:szCs w:val="24"/>
          <w:lang w:val="kk-KZ"/>
        </w:rPr>
        <w:t xml:space="preserve"> –</w:t>
      </w:r>
      <w:r w:rsidRPr="00DC79A1">
        <w:rPr>
          <w:rFonts w:ascii="Times New Roman" w:hAnsi="Times New Roman" w:cs="Times New Roman"/>
          <w:sz w:val="24"/>
          <w:szCs w:val="24"/>
          <w:lang w:val="kk-KZ"/>
        </w:rPr>
        <w:t xml:space="preserve"> өзінің және басқалардың эмо</w:t>
      </w:r>
      <w:r>
        <w:rPr>
          <w:rFonts w:ascii="Times New Roman" w:hAnsi="Times New Roman" w:cs="Times New Roman"/>
          <w:sz w:val="24"/>
          <w:szCs w:val="24"/>
          <w:lang w:val="kk-KZ"/>
        </w:rPr>
        <w:t>цияларды басқару қабілеті, OEI –</w:t>
      </w:r>
      <w:r w:rsidRPr="00DC79A1">
        <w:rPr>
          <w:rFonts w:ascii="Times New Roman" w:hAnsi="Times New Roman" w:cs="Times New Roman"/>
          <w:sz w:val="24"/>
          <w:szCs w:val="24"/>
          <w:lang w:val="kk-KZ"/>
        </w:rPr>
        <w:t xml:space="preserve"> жалпы эмоционалды интеллект. </w:t>
      </w:r>
    </w:p>
    <w:p w14:paraId="6B6BF867" w14:textId="77777777" w:rsidR="004C5AD1" w:rsidRPr="00DC79A1" w:rsidRDefault="004C5AD1" w:rsidP="004C5AD1">
      <w:pPr>
        <w:jc w:val="both"/>
        <w:rPr>
          <w:rFonts w:ascii="Times New Roman" w:hAnsi="Times New Roman" w:cs="Times New Roman"/>
          <w:bCs/>
          <w:sz w:val="28"/>
          <w:szCs w:val="28"/>
          <w:lang w:val="kk-KZ"/>
        </w:rPr>
      </w:pPr>
    </w:p>
    <w:p w14:paraId="28257B55" w14:textId="7220E002" w:rsidR="004C5AD1" w:rsidRPr="00DC79A1" w:rsidRDefault="00CE05B6" w:rsidP="004C5AD1">
      <w:pPr>
        <w:jc w:val="center"/>
        <w:rPr>
          <w:rFonts w:ascii="Times New Roman" w:hAnsi="Times New Roman" w:cs="Times New Roman"/>
          <w:sz w:val="28"/>
          <w:szCs w:val="28"/>
          <w:lang w:val="kk-KZ"/>
        </w:rPr>
      </w:pPr>
      <w:r>
        <w:rPr>
          <w:rFonts w:ascii="Times New Roman" w:hAnsi="Times New Roman" w:cs="Times New Roman"/>
          <w:bCs/>
          <w:sz w:val="28"/>
          <w:szCs w:val="28"/>
          <w:lang w:val="kk-KZ"/>
        </w:rPr>
        <w:t xml:space="preserve">Сурет </w:t>
      </w:r>
      <w:r w:rsidR="004C5AD1" w:rsidRPr="00DC79A1">
        <w:rPr>
          <w:rFonts w:ascii="Times New Roman" w:hAnsi="Times New Roman" w:cs="Times New Roman"/>
          <w:bCs/>
          <w:sz w:val="28"/>
          <w:szCs w:val="28"/>
          <w:lang w:val="kk-KZ"/>
        </w:rPr>
        <w:t>1</w:t>
      </w:r>
      <w:r w:rsidR="00DD7FC8">
        <w:rPr>
          <w:rFonts w:ascii="Times New Roman" w:hAnsi="Times New Roman" w:cs="Times New Roman"/>
          <w:bCs/>
          <w:sz w:val="28"/>
          <w:szCs w:val="28"/>
          <w:lang w:val="kk-KZ"/>
        </w:rPr>
        <w:t>6</w:t>
      </w:r>
      <w:r>
        <w:rPr>
          <w:rFonts w:ascii="Times New Roman" w:hAnsi="Times New Roman" w:cs="Times New Roman"/>
          <w:bCs/>
          <w:sz w:val="28"/>
          <w:szCs w:val="28"/>
          <w:lang w:val="kk-KZ"/>
        </w:rPr>
        <w:t xml:space="preserve"> –</w:t>
      </w:r>
      <w:r w:rsidR="004C5AD1" w:rsidRPr="00DC79A1">
        <w:rPr>
          <w:rFonts w:ascii="Times New Roman" w:hAnsi="Times New Roman" w:cs="Times New Roman"/>
          <w:bCs/>
          <w:sz w:val="28"/>
          <w:szCs w:val="28"/>
          <w:lang w:val="kk-KZ"/>
        </w:rPr>
        <w:t xml:space="preserve"> </w:t>
      </w:r>
      <w:r w:rsidR="00011F7D" w:rsidRPr="00DC79A1">
        <w:rPr>
          <w:rFonts w:ascii="Times New Roman" w:hAnsi="Times New Roman" w:cs="Times New Roman"/>
          <w:sz w:val="28"/>
          <w:szCs w:val="28"/>
          <w:lang w:val="kk-KZ"/>
        </w:rPr>
        <w:t>Д.В.</w:t>
      </w:r>
      <w:r>
        <w:rPr>
          <w:rFonts w:ascii="Times New Roman" w:hAnsi="Times New Roman" w:cs="Times New Roman"/>
          <w:sz w:val="28"/>
          <w:szCs w:val="28"/>
          <w:lang w:val="kk-KZ"/>
        </w:rPr>
        <w:t xml:space="preserve"> </w:t>
      </w:r>
      <w:r w:rsidR="00011F7D" w:rsidRPr="00DC79A1">
        <w:rPr>
          <w:rFonts w:ascii="Times New Roman" w:hAnsi="Times New Roman" w:cs="Times New Roman"/>
          <w:sz w:val="28"/>
          <w:szCs w:val="28"/>
          <w:lang w:val="kk-KZ"/>
        </w:rPr>
        <w:t>Люсиннің «Эмин» эмоционалды</w:t>
      </w:r>
      <w:r w:rsidR="004C5AD1" w:rsidRPr="00DC79A1">
        <w:rPr>
          <w:rFonts w:ascii="Times New Roman" w:hAnsi="Times New Roman" w:cs="Times New Roman"/>
          <w:sz w:val="28"/>
          <w:szCs w:val="28"/>
          <w:lang w:val="kk-KZ"/>
        </w:rPr>
        <w:t xml:space="preserve"> интеллект сауалнамасы көрсеткіші</w:t>
      </w:r>
    </w:p>
    <w:p w14:paraId="35F47584" w14:textId="77777777" w:rsidR="004C5AD1" w:rsidRPr="00DC79A1" w:rsidRDefault="004C5AD1" w:rsidP="004C5AD1">
      <w:pPr>
        <w:jc w:val="both"/>
        <w:rPr>
          <w:rFonts w:ascii="Times New Roman" w:hAnsi="Times New Roman" w:cs="Times New Roman"/>
          <w:sz w:val="28"/>
          <w:szCs w:val="28"/>
          <w:lang w:val="kk-KZ"/>
        </w:rPr>
      </w:pPr>
    </w:p>
    <w:p w14:paraId="7E4D2257" w14:textId="3315B508" w:rsidR="004C5AD1" w:rsidRPr="00DC79A1" w:rsidRDefault="004C5AD1" w:rsidP="004C5AD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D4070B">
        <w:rPr>
          <w:rFonts w:ascii="Times New Roman" w:hAnsi="Times New Roman" w:cs="Times New Roman"/>
          <w:sz w:val="28"/>
          <w:szCs w:val="28"/>
          <w:lang w:val="kk-KZ"/>
        </w:rPr>
        <w:t>9</w:t>
      </w:r>
      <w:r w:rsidRPr="00DC79A1">
        <w:rPr>
          <w:rFonts w:ascii="Times New Roman" w:hAnsi="Times New Roman" w:cs="Times New Roman"/>
          <w:sz w:val="28"/>
          <w:szCs w:val="28"/>
          <w:lang w:val="kk-KZ"/>
        </w:rPr>
        <w:t xml:space="preserve"> және </w:t>
      </w:r>
      <w:r w:rsidR="00274FC4">
        <w:rPr>
          <w:rFonts w:ascii="Times New Roman" w:hAnsi="Times New Roman" w:cs="Times New Roman"/>
          <w:sz w:val="28"/>
          <w:szCs w:val="28"/>
          <w:lang w:val="kk-KZ"/>
        </w:rPr>
        <w:t>20</w:t>
      </w:r>
      <w:r w:rsidRPr="00DC79A1">
        <w:rPr>
          <w:rFonts w:ascii="Times New Roman" w:hAnsi="Times New Roman" w:cs="Times New Roman"/>
          <w:sz w:val="28"/>
          <w:szCs w:val="28"/>
          <w:lang w:val="kk-KZ"/>
        </w:rPr>
        <w:t xml:space="preserve"> кестелерден көріп отырғанымыздай, эксперименттік топтың студенттерінде когнитивті компоненттің барлық көрсеткіштері бойынша дамуының оң динамикасы анықталды. </w:t>
      </w:r>
    </w:p>
    <w:p w14:paraId="702B5831" w14:textId="1538E621" w:rsidR="004C5AD1" w:rsidRPr="00DC79A1" w:rsidRDefault="004C5AD1" w:rsidP="004C5AD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Кешенді бағдарламаны өткізгенге дейін психолог студенттердің когнитивті компонент көрсеткіштерінің өте төмен деңгейін ескере отырып, когнитивті компоненттің барлық көрсеткіштерін жоға</w:t>
      </w:r>
      <w:r w:rsidR="007D4B85">
        <w:rPr>
          <w:rFonts w:ascii="Times New Roman" w:hAnsi="Times New Roman" w:cs="Times New Roman"/>
          <w:sz w:val="28"/>
          <w:szCs w:val="28"/>
          <w:lang w:val="kk-KZ"/>
        </w:rPr>
        <w:t>рылатудың нәтижесі: эмоционалды</w:t>
      </w:r>
      <w:r w:rsidRPr="00DC79A1">
        <w:rPr>
          <w:rFonts w:ascii="Times New Roman" w:hAnsi="Times New Roman" w:cs="Times New Roman"/>
          <w:sz w:val="28"/>
          <w:szCs w:val="28"/>
          <w:lang w:val="kk-KZ"/>
        </w:rPr>
        <w:t xml:space="preserve"> хабардар болу, басқа адамдардың эмоцияларын түсіну және басқару, олардың эмоцияларын түсіну және басқару, өзінің және басқалардың эмоцияларын түсіну және басқару, экспрессияны бақылау, өзін-өзі ынталандыру, э</w:t>
      </w:r>
      <w:r w:rsidR="007D4B85">
        <w:rPr>
          <w:rFonts w:ascii="Times New Roman" w:hAnsi="Times New Roman" w:cs="Times New Roman"/>
          <w:sz w:val="28"/>
          <w:szCs w:val="28"/>
          <w:lang w:val="kk-KZ"/>
        </w:rPr>
        <w:t>мпатия, тұлғааралық эмоционалды</w:t>
      </w:r>
      <w:r w:rsidRPr="00DC79A1">
        <w:rPr>
          <w:rFonts w:ascii="Times New Roman" w:hAnsi="Times New Roman" w:cs="Times New Roman"/>
          <w:sz w:val="28"/>
          <w:szCs w:val="28"/>
          <w:lang w:val="kk-KZ"/>
        </w:rPr>
        <w:t xml:space="preserve"> инт</w:t>
      </w:r>
      <w:r w:rsidR="007D4B85">
        <w:rPr>
          <w:rFonts w:ascii="Times New Roman" w:hAnsi="Times New Roman" w:cs="Times New Roman"/>
          <w:sz w:val="28"/>
          <w:szCs w:val="28"/>
          <w:lang w:val="kk-KZ"/>
        </w:rPr>
        <w:t>еллект, тұлғаішілік эмоционалды</w:t>
      </w:r>
      <w:r w:rsidRPr="00DC79A1">
        <w:rPr>
          <w:rFonts w:ascii="Times New Roman" w:hAnsi="Times New Roman" w:cs="Times New Roman"/>
          <w:sz w:val="28"/>
          <w:szCs w:val="28"/>
          <w:lang w:val="kk-KZ"/>
        </w:rPr>
        <w:t xml:space="preserve"> и</w:t>
      </w:r>
      <w:r w:rsidR="007D4B85">
        <w:rPr>
          <w:rFonts w:ascii="Times New Roman" w:hAnsi="Times New Roman" w:cs="Times New Roman"/>
          <w:sz w:val="28"/>
          <w:szCs w:val="28"/>
          <w:lang w:val="kk-KZ"/>
        </w:rPr>
        <w:t>нтеллект және жалпы эмоционалды</w:t>
      </w:r>
      <w:r w:rsidRPr="00DC79A1">
        <w:rPr>
          <w:rFonts w:ascii="Times New Roman" w:hAnsi="Times New Roman" w:cs="Times New Roman"/>
          <w:sz w:val="28"/>
          <w:szCs w:val="28"/>
          <w:lang w:val="kk-KZ"/>
        </w:rPr>
        <w:t xml:space="preserve"> интеллект деңгейі кешенді бағдарламаның болашақ психологтардың когнитивті компоненттерімен байланысты мәселелерді ескеріп қана қоймай, 3-курс психолог студенттерін даярлаудың стандартты бағдарламасына маңызды қосымша ретінде қажетті дағдыларды қалыптастыруға және когнитивті компонентке қажетті қабілеттерін дамытуға көмектесетіндігін көрсетеді.</w:t>
      </w:r>
    </w:p>
    <w:p w14:paraId="49E341EB" w14:textId="0C8ACD7B" w:rsidR="004C5AD1" w:rsidRPr="00DC79A1" w:rsidRDefault="004C5AD1" w:rsidP="004C5AD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Бақылау тобының студенттерінде когнитивті компоненттері жеке көрсеткіш динамикасында статистикалық маңызды өзгерістер анықталған жоқ. 3-курс психологтарын даярлаудың стандартты бағдарламасынан өту шеңберіндегі когнитивті компонент өзгеріссіз қалды.</w:t>
      </w:r>
    </w:p>
    <w:p w14:paraId="2E64A06D" w14:textId="7F1DF33B"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Демек, болашақ психологтарды даярлаудың стандартты бағдарламасын «Психологтың эмоцион</w:t>
      </w:r>
      <w:r w:rsidR="007D4B85">
        <w:rPr>
          <w:rFonts w:ascii="Times New Roman" w:hAnsi="Times New Roman" w:cs="Times New Roman"/>
          <w:sz w:val="28"/>
          <w:szCs w:val="28"/>
          <w:lang w:val="kk-KZ"/>
        </w:rPr>
        <w:t>алды</w:t>
      </w:r>
      <w:r w:rsidR="006A5CD3" w:rsidRPr="00DC79A1">
        <w:rPr>
          <w:rFonts w:ascii="Times New Roman" w:hAnsi="Times New Roman" w:cs="Times New Roman"/>
          <w:sz w:val="28"/>
          <w:szCs w:val="28"/>
          <w:lang w:val="kk-KZ"/>
        </w:rPr>
        <w:t xml:space="preserve"> икемділігі» арнайы курс п</w:t>
      </w:r>
      <w:r w:rsidRPr="00DC79A1">
        <w:rPr>
          <w:rFonts w:ascii="Times New Roman" w:hAnsi="Times New Roman" w:cs="Times New Roman"/>
          <w:sz w:val="28"/>
          <w:szCs w:val="28"/>
          <w:lang w:val="kk-KZ"/>
        </w:rPr>
        <w:t>ен тренингтермен толықтыру арқылы біз эксперименттік топ студенттерінің болашақ психолог мамандығына деген жоғары сұранысына қарамастан, курсты өткізгенге дейін жеткіліксіз қалыптасқан когнитивті компонеттерін қалыптастырып, дамыта алдық. Ақпараттық және инструменталды бөлімдерде кешенді бағдарламаны өткізу бізге когнитивті компонент деңгейін көтеріп қана қоймай, болашақ психологтарға оны дамыту үшін оңтайлы психологиялық-педагогикалық талаптар жасауға мүмкіндік берді.</w:t>
      </w:r>
    </w:p>
    <w:p w14:paraId="656B3715" w14:textId="63EA9F38" w:rsidR="004C5AD1" w:rsidRPr="00DC79A1" w:rsidRDefault="004C5AD1" w:rsidP="004C5AD1">
      <w:pPr>
        <w:tabs>
          <w:tab w:val="num" w:pos="72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Енді бол</w:t>
      </w:r>
      <w:r w:rsidR="00011F7D" w:rsidRPr="00DC79A1">
        <w:rPr>
          <w:rFonts w:ascii="Times New Roman" w:hAnsi="Times New Roman" w:cs="Times New Roman"/>
          <w:sz w:val="28"/>
          <w:szCs w:val="28"/>
          <w:lang w:val="kk-KZ"/>
        </w:rPr>
        <w:t>ашақ психологтардың эмоционалды</w:t>
      </w:r>
      <w:r w:rsidRPr="00DC79A1">
        <w:rPr>
          <w:rFonts w:ascii="Times New Roman" w:hAnsi="Times New Roman" w:cs="Times New Roman"/>
          <w:sz w:val="28"/>
          <w:szCs w:val="28"/>
          <w:lang w:val="kk-KZ"/>
        </w:rPr>
        <w:t xml:space="preserve"> икемділігінің көрсеткіші ретінде реттеуші компоненттің топішілік дам</w:t>
      </w:r>
      <w:r w:rsidR="00E04268">
        <w:rPr>
          <w:rFonts w:ascii="Times New Roman" w:hAnsi="Times New Roman" w:cs="Times New Roman"/>
          <w:sz w:val="28"/>
          <w:szCs w:val="28"/>
          <w:lang w:val="kk-KZ"/>
        </w:rPr>
        <w:t>у динамикасын қарастырамыз (21-22</w:t>
      </w:r>
      <w:r w:rsidRPr="00DC79A1">
        <w:rPr>
          <w:rFonts w:ascii="Times New Roman" w:hAnsi="Times New Roman" w:cs="Times New Roman"/>
          <w:sz w:val="28"/>
          <w:szCs w:val="28"/>
          <w:lang w:val="kk-KZ"/>
        </w:rPr>
        <w:t xml:space="preserve"> кесте).</w:t>
      </w:r>
    </w:p>
    <w:p w14:paraId="5D2D1764" w14:textId="77777777" w:rsidR="004C5AD1" w:rsidRPr="00DC79A1" w:rsidRDefault="004C5AD1" w:rsidP="004C5AD1">
      <w:pPr>
        <w:jc w:val="both"/>
        <w:rPr>
          <w:rFonts w:ascii="Times New Roman" w:hAnsi="Times New Roman" w:cs="Times New Roman"/>
          <w:sz w:val="28"/>
          <w:szCs w:val="28"/>
          <w:lang w:val="kk-KZ"/>
        </w:rPr>
      </w:pPr>
    </w:p>
    <w:p w14:paraId="25E72D59" w14:textId="56389F61" w:rsidR="004C5AD1" w:rsidRPr="00DC79A1" w:rsidRDefault="004C5AD1" w:rsidP="004C5AD1">
      <w:pPr>
        <w:jc w:val="both"/>
        <w:rPr>
          <w:rFonts w:ascii="Times New Roman" w:hAnsi="Times New Roman" w:cs="Times New Roman"/>
          <w:bCs/>
          <w:sz w:val="28"/>
          <w:szCs w:val="28"/>
          <w:lang w:val="kk-KZ"/>
        </w:rPr>
      </w:pPr>
      <w:r w:rsidRPr="00DC79A1">
        <w:rPr>
          <w:rFonts w:ascii="Times New Roman" w:hAnsi="Times New Roman" w:cs="Times New Roman"/>
          <w:sz w:val="28"/>
          <w:szCs w:val="28"/>
          <w:lang w:val="kk-KZ"/>
        </w:rPr>
        <w:t>Кесте 2</w:t>
      </w:r>
      <w:r w:rsidR="00274FC4">
        <w:rPr>
          <w:rFonts w:ascii="Times New Roman" w:hAnsi="Times New Roman" w:cs="Times New Roman"/>
          <w:sz w:val="28"/>
          <w:szCs w:val="28"/>
          <w:lang w:val="kk-KZ"/>
        </w:rPr>
        <w:t>1</w:t>
      </w:r>
      <w:r w:rsidR="00AF525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w:t>
      </w:r>
      <w:r w:rsidRPr="00DC79A1">
        <w:rPr>
          <w:rFonts w:ascii="Times New Roman" w:hAnsi="Times New Roman" w:cs="Times New Roman"/>
          <w:bCs/>
          <w:sz w:val="28"/>
          <w:szCs w:val="28"/>
          <w:lang w:val="kk-KZ"/>
        </w:rPr>
        <w:t>Эксперименттік топтың студенттерімен кешенді бағдарламаны өткізгенге дейін және одан кейінгі реттеуші компонент көрсеткіштерінің нәтижелері (орташа ұпайлар, арнайы курсқа дейінгі және кейінгі маңызды өзгерістер қара қою түспен белгіленген)</w:t>
      </w:r>
    </w:p>
    <w:p w14:paraId="30C376E4" w14:textId="77777777" w:rsidR="004C5AD1" w:rsidRPr="00DC79A1" w:rsidRDefault="004C5AD1" w:rsidP="004C5AD1">
      <w:pPr>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150"/>
        <w:gridCol w:w="1065"/>
        <w:gridCol w:w="925"/>
        <w:gridCol w:w="837"/>
        <w:gridCol w:w="1606"/>
        <w:gridCol w:w="1771"/>
      </w:tblGrid>
      <w:tr w:rsidR="004359AF" w:rsidRPr="00DC79A1" w14:paraId="485E30C7" w14:textId="77777777" w:rsidTr="004C5AD1">
        <w:trPr>
          <w:trHeight w:val="420"/>
          <w:jc w:val="center"/>
        </w:trPr>
        <w:tc>
          <w:tcPr>
            <w:tcW w:w="2217" w:type="dxa"/>
            <w:vMerge w:val="restart"/>
            <w:shd w:val="clear" w:color="auto" w:fill="auto"/>
          </w:tcPr>
          <w:p w14:paraId="55B4CE36"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rPr>
              <w:t>Эмоционалды</w:t>
            </w:r>
          </w:p>
          <w:p w14:paraId="1457CF1A"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kk-KZ"/>
              </w:rPr>
              <w:t xml:space="preserve">реттеудің </w:t>
            </w:r>
            <w:r w:rsidRPr="00DC79A1">
              <w:rPr>
                <w:rFonts w:ascii="Times New Roman" w:hAnsi="Times New Roman" w:cs="Times New Roman"/>
                <w:sz w:val="24"/>
                <w:szCs w:val="24"/>
              </w:rPr>
              <w:t>диагностикалық көрсеткіштері</w:t>
            </w:r>
          </w:p>
        </w:tc>
        <w:tc>
          <w:tcPr>
            <w:tcW w:w="3977" w:type="dxa"/>
            <w:gridSpan w:val="4"/>
            <w:shd w:val="clear" w:color="auto" w:fill="auto"/>
          </w:tcPr>
          <w:p w14:paraId="07B0D7FD"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Эксперимент тобы</w:t>
            </w:r>
          </w:p>
          <w:p w14:paraId="265AB996" w14:textId="77777777" w:rsidR="004C5AD1" w:rsidRPr="00DC79A1" w:rsidRDefault="004C5AD1" w:rsidP="004C5AD1">
            <w:pPr>
              <w:jc w:val="center"/>
              <w:rPr>
                <w:rFonts w:ascii="Times New Roman" w:hAnsi="Times New Roman" w:cs="Times New Roman"/>
                <w:sz w:val="24"/>
                <w:szCs w:val="24"/>
              </w:rPr>
            </w:pPr>
          </w:p>
        </w:tc>
        <w:tc>
          <w:tcPr>
            <w:tcW w:w="1606" w:type="dxa"/>
            <w:vMerge w:val="restart"/>
            <w:shd w:val="clear" w:color="auto" w:fill="auto"/>
          </w:tcPr>
          <w:p w14:paraId="018E7D92"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Z-тест статистикасы</w:t>
            </w:r>
          </w:p>
        </w:tc>
        <w:tc>
          <w:tcPr>
            <w:tcW w:w="1771" w:type="dxa"/>
            <w:vMerge w:val="restart"/>
            <w:shd w:val="clear" w:color="auto" w:fill="auto"/>
          </w:tcPr>
          <w:p w14:paraId="527407DB"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Мәнділігі</w:t>
            </w:r>
          </w:p>
        </w:tc>
      </w:tr>
      <w:tr w:rsidR="004359AF" w:rsidRPr="00DC79A1" w14:paraId="66CDBD16" w14:textId="77777777" w:rsidTr="004C5AD1">
        <w:trPr>
          <w:trHeight w:val="419"/>
          <w:jc w:val="center"/>
        </w:trPr>
        <w:tc>
          <w:tcPr>
            <w:tcW w:w="2217" w:type="dxa"/>
            <w:vMerge/>
            <w:shd w:val="clear" w:color="auto" w:fill="auto"/>
          </w:tcPr>
          <w:p w14:paraId="60822DE3" w14:textId="77777777" w:rsidR="004C5AD1" w:rsidRPr="00DC79A1" w:rsidRDefault="004C5AD1" w:rsidP="004C5AD1">
            <w:pPr>
              <w:jc w:val="center"/>
              <w:rPr>
                <w:rFonts w:ascii="Times New Roman" w:hAnsi="Times New Roman" w:cs="Times New Roman"/>
                <w:sz w:val="24"/>
                <w:szCs w:val="24"/>
              </w:rPr>
            </w:pPr>
          </w:p>
        </w:tc>
        <w:tc>
          <w:tcPr>
            <w:tcW w:w="2215" w:type="dxa"/>
            <w:gridSpan w:val="2"/>
            <w:shd w:val="clear" w:color="auto" w:fill="auto"/>
          </w:tcPr>
          <w:p w14:paraId="7D27575F"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kk-KZ"/>
              </w:rPr>
              <w:t xml:space="preserve">бастапқы </w:t>
            </w:r>
            <w:r w:rsidRPr="00DC79A1">
              <w:rPr>
                <w:rFonts w:ascii="Times New Roman" w:hAnsi="Times New Roman" w:cs="Times New Roman"/>
                <w:sz w:val="24"/>
                <w:szCs w:val="24"/>
              </w:rPr>
              <w:t>диагностика</w:t>
            </w:r>
          </w:p>
        </w:tc>
        <w:tc>
          <w:tcPr>
            <w:tcW w:w="1762" w:type="dxa"/>
            <w:gridSpan w:val="2"/>
            <w:shd w:val="clear" w:color="auto" w:fill="auto"/>
          </w:tcPr>
          <w:p w14:paraId="694FC5A7"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қорытынды </w:t>
            </w:r>
            <w:r w:rsidRPr="00DC79A1">
              <w:rPr>
                <w:rFonts w:ascii="Times New Roman" w:hAnsi="Times New Roman" w:cs="Times New Roman"/>
                <w:sz w:val="24"/>
                <w:szCs w:val="24"/>
              </w:rPr>
              <w:t xml:space="preserve"> диагностика</w:t>
            </w:r>
            <w:r w:rsidRPr="00DC79A1">
              <w:rPr>
                <w:rFonts w:ascii="Times New Roman" w:hAnsi="Times New Roman" w:cs="Times New Roman"/>
                <w:sz w:val="24"/>
                <w:szCs w:val="24"/>
                <w:lang w:val="kk-KZ"/>
              </w:rPr>
              <w:t xml:space="preserve"> </w:t>
            </w:r>
          </w:p>
        </w:tc>
        <w:tc>
          <w:tcPr>
            <w:tcW w:w="1606" w:type="dxa"/>
            <w:vMerge/>
            <w:shd w:val="clear" w:color="auto" w:fill="auto"/>
          </w:tcPr>
          <w:p w14:paraId="345E9879" w14:textId="77777777" w:rsidR="004C5AD1" w:rsidRPr="00DC79A1" w:rsidRDefault="004C5AD1" w:rsidP="004C5AD1">
            <w:pPr>
              <w:jc w:val="center"/>
              <w:rPr>
                <w:rFonts w:ascii="Times New Roman" w:hAnsi="Times New Roman" w:cs="Times New Roman"/>
                <w:sz w:val="24"/>
                <w:szCs w:val="24"/>
                <w:lang w:val="de-DE"/>
              </w:rPr>
            </w:pPr>
          </w:p>
        </w:tc>
        <w:tc>
          <w:tcPr>
            <w:tcW w:w="1771" w:type="dxa"/>
            <w:vMerge/>
            <w:shd w:val="clear" w:color="auto" w:fill="auto"/>
          </w:tcPr>
          <w:p w14:paraId="2C0C16A7" w14:textId="77777777" w:rsidR="004C5AD1" w:rsidRPr="00DC79A1" w:rsidRDefault="004C5AD1" w:rsidP="004C5AD1">
            <w:pPr>
              <w:jc w:val="center"/>
              <w:rPr>
                <w:rFonts w:ascii="Times New Roman" w:hAnsi="Times New Roman" w:cs="Times New Roman"/>
                <w:sz w:val="24"/>
                <w:szCs w:val="24"/>
              </w:rPr>
            </w:pPr>
          </w:p>
        </w:tc>
      </w:tr>
      <w:tr w:rsidR="004359AF" w:rsidRPr="00DC79A1" w14:paraId="42EE74D4" w14:textId="77777777" w:rsidTr="004C5AD1">
        <w:trPr>
          <w:jc w:val="center"/>
        </w:trPr>
        <w:tc>
          <w:tcPr>
            <w:tcW w:w="2217" w:type="dxa"/>
            <w:tcBorders>
              <w:top w:val="single" w:sz="4" w:space="0" w:color="auto"/>
            </w:tcBorders>
            <w:shd w:val="clear" w:color="auto" w:fill="auto"/>
            <w:vAlign w:val="center"/>
          </w:tcPr>
          <w:p w14:paraId="7DDBEC93" w14:textId="77777777" w:rsidR="004C5AD1" w:rsidRPr="00DC79A1" w:rsidRDefault="004C5AD1" w:rsidP="004C5AD1">
            <w:pPr>
              <w:jc w:val="both"/>
              <w:rPr>
                <w:rFonts w:ascii="Times New Roman" w:hAnsi="Times New Roman" w:cs="Times New Roman"/>
                <w:sz w:val="24"/>
                <w:szCs w:val="24"/>
              </w:rPr>
            </w:pPr>
          </w:p>
        </w:tc>
        <w:tc>
          <w:tcPr>
            <w:tcW w:w="1150" w:type="dxa"/>
            <w:shd w:val="clear" w:color="auto" w:fill="auto"/>
            <w:vAlign w:val="center"/>
          </w:tcPr>
          <w:p w14:paraId="790FBFB5"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1065" w:type="dxa"/>
            <w:shd w:val="clear" w:color="auto" w:fill="auto"/>
            <w:vAlign w:val="center"/>
          </w:tcPr>
          <w:p w14:paraId="6C3A69C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925" w:type="dxa"/>
            <w:shd w:val="clear" w:color="auto" w:fill="auto"/>
            <w:vAlign w:val="center"/>
          </w:tcPr>
          <w:p w14:paraId="17F8EE35"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837" w:type="dxa"/>
            <w:shd w:val="clear" w:color="auto" w:fill="auto"/>
            <w:vAlign w:val="center"/>
          </w:tcPr>
          <w:p w14:paraId="43D724EC"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1606" w:type="dxa"/>
            <w:tcBorders>
              <w:right w:val="nil"/>
            </w:tcBorders>
            <w:shd w:val="clear" w:color="auto" w:fill="auto"/>
            <w:vAlign w:val="center"/>
          </w:tcPr>
          <w:p w14:paraId="2FB03805" w14:textId="77777777" w:rsidR="004C5AD1" w:rsidRPr="00DC79A1" w:rsidRDefault="004C5AD1" w:rsidP="004C5AD1">
            <w:pPr>
              <w:autoSpaceDE w:val="0"/>
              <w:autoSpaceDN w:val="0"/>
              <w:adjustRightInd w:val="0"/>
              <w:jc w:val="center"/>
              <w:rPr>
                <w:rFonts w:ascii="Times New Roman" w:hAnsi="Times New Roman" w:cs="Times New Roman"/>
                <w:sz w:val="24"/>
                <w:szCs w:val="24"/>
              </w:rPr>
            </w:pPr>
          </w:p>
        </w:tc>
        <w:tc>
          <w:tcPr>
            <w:tcW w:w="1771" w:type="dxa"/>
            <w:tcBorders>
              <w:left w:val="nil"/>
            </w:tcBorders>
            <w:shd w:val="clear" w:color="auto" w:fill="auto"/>
            <w:vAlign w:val="center"/>
          </w:tcPr>
          <w:p w14:paraId="1661D9D5" w14:textId="77777777" w:rsidR="004C5AD1" w:rsidRPr="00DC79A1" w:rsidRDefault="004C5AD1" w:rsidP="004C5AD1">
            <w:pPr>
              <w:jc w:val="center"/>
              <w:rPr>
                <w:rFonts w:ascii="Times New Roman" w:hAnsi="Times New Roman" w:cs="Times New Roman"/>
                <w:sz w:val="24"/>
                <w:szCs w:val="24"/>
              </w:rPr>
            </w:pPr>
          </w:p>
        </w:tc>
      </w:tr>
      <w:tr w:rsidR="004359AF" w:rsidRPr="00DC79A1" w14:paraId="2EE65E4A" w14:textId="77777777" w:rsidTr="004C5AD1">
        <w:trPr>
          <w:jc w:val="center"/>
        </w:trPr>
        <w:tc>
          <w:tcPr>
            <w:tcW w:w="2217" w:type="dxa"/>
            <w:shd w:val="clear" w:color="auto" w:fill="auto"/>
          </w:tcPr>
          <w:p w14:paraId="5104C88C" w14:textId="77777777" w:rsidR="004C5AD1" w:rsidRPr="00DC79A1" w:rsidRDefault="004C5AD1" w:rsidP="004C5AD1">
            <w:pPr>
              <w:rPr>
                <w:rFonts w:ascii="Times New Roman" w:hAnsi="Times New Roman" w:cs="Times New Roman"/>
                <w:sz w:val="24"/>
                <w:szCs w:val="24"/>
              </w:rPr>
            </w:pPr>
            <w:r w:rsidRPr="00DC79A1">
              <w:rPr>
                <w:rFonts w:ascii="Times New Roman" w:hAnsi="Times New Roman" w:cs="Times New Roman"/>
                <w:sz w:val="24"/>
                <w:szCs w:val="24"/>
              </w:rPr>
              <w:t>когнитивті қайта бағалау</w:t>
            </w:r>
            <w:r w:rsidRPr="00DC79A1">
              <w:rPr>
                <w:rFonts w:ascii="Times New Roman" w:hAnsi="Times New Roman" w:cs="Times New Roman"/>
                <w:sz w:val="24"/>
                <w:szCs w:val="24"/>
                <w:lang w:val="kk-KZ"/>
              </w:rPr>
              <w:t xml:space="preserve"> </w:t>
            </w:r>
          </w:p>
        </w:tc>
        <w:tc>
          <w:tcPr>
            <w:tcW w:w="1150" w:type="dxa"/>
            <w:shd w:val="clear" w:color="auto" w:fill="auto"/>
            <w:vAlign w:val="center"/>
          </w:tcPr>
          <w:p w14:paraId="3F8E936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30,58</w:t>
            </w:r>
          </w:p>
        </w:tc>
        <w:tc>
          <w:tcPr>
            <w:tcW w:w="1065" w:type="dxa"/>
            <w:shd w:val="clear" w:color="auto" w:fill="auto"/>
            <w:vAlign w:val="center"/>
          </w:tcPr>
          <w:p w14:paraId="5BB9A983"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5,11</w:t>
            </w:r>
          </w:p>
        </w:tc>
        <w:tc>
          <w:tcPr>
            <w:tcW w:w="925" w:type="dxa"/>
            <w:shd w:val="clear" w:color="auto" w:fill="auto"/>
            <w:vAlign w:val="center"/>
          </w:tcPr>
          <w:p w14:paraId="7CA8F149"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36,15</w:t>
            </w:r>
          </w:p>
        </w:tc>
        <w:tc>
          <w:tcPr>
            <w:tcW w:w="837" w:type="dxa"/>
            <w:shd w:val="clear" w:color="auto" w:fill="auto"/>
            <w:vAlign w:val="center"/>
          </w:tcPr>
          <w:p w14:paraId="783D7088"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3,14</w:t>
            </w:r>
          </w:p>
        </w:tc>
        <w:tc>
          <w:tcPr>
            <w:tcW w:w="1606" w:type="dxa"/>
            <w:shd w:val="clear" w:color="auto" w:fill="auto"/>
            <w:vAlign w:val="center"/>
          </w:tcPr>
          <w:p w14:paraId="68130AB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-4,653b</w:t>
            </w:r>
          </w:p>
        </w:tc>
        <w:tc>
          <w:tcPr>
            <w:tcW w:w="1771" w:type="dxa"/>
            <w:shd w:val="clear" w:color="auto" w:fill="auto"/>
            <w:vAlign w:val="center"/>
          </w:tcPr>
          <w:p w14:paraId="3D8EEB51" w14:textId="77777777" w:rsidR="004C5AD1" w:rsidRPr="00DC79A1" w:rsidRDefault="004C5AD1" w:rsidP="004C5AD1">
            <w:pPr>
              <w:jc w:val="center"/>
              <w:rPr>
                <w:rFonts w:ascii="Times New Roman" w:hAnsi="Times New Roman" w:cs="Times New Roman"/>
                <w:b/>
                <w:sz w:val="24"/>
                <w:szCs w:val="24"/>
              </w:rPr>
            </w:pPr>
            <w:r w:rsidRPr="00DC79A1">
              <w:rPr>
                <w:rFonts w:ascii="Times New Roman" w:hAnsi="Times New Roman" w:cs="Times New Roman"/>
                <w:b/>
                <w:sz w:val="24"/>
                <w:szCs w:val="24"/>
              </w:rPr>
              <w:t>.000</w:t>
            </w:r>
          </w:p>
        </w:tc>
      </w:tr>
      <w:tr w:rsidR="004359AF" w:rsidRPr="00DC79A1" w14:paraId="2C3467BC" w14:textId="77777777" w:rsidTr="004C5AD1">
        <w:trPr>
          <w:jc w:val="center"/>
        </w:trPr>
        <w:tc>
          <w:tcPr>
            <w:tcW w:w="2217" w:type="dxa"/>
            <w:shd w:val="clear" w:color="auto" w:fill="auto"/>
          </w:tcPr>
          <w:p w14:paraId="56BC0AE2" w14:textId="77777777" w:rsidR="004C5AD1" w:rsidRPr="00DC79A1" w:rsidRDefault="004C5AD1" w:rsidP="004C5AD1">
            <w:pPr>
              <w:rPr>
                <w:rFonts w:ascii="Times New Roman" w:hAnsi="Times New Roman" w:cs="Times New Roman"/>
                <w:sz w:val="24"/>
                <w:szCs w:val="24"/>
                <w:lang w:val="en-US"/>
              </w:rPr>
            </w:pPr>
            <w:r w:rsidRPr="00DC79A1">
              <w:rPr>
                <w:rFonts w:ascii="Times New Roman" w:hAnsi="Times New Roman" w:cs="Times New Roman"/>
                <w:sz w:val="24"/>
                <w:szCs w:val="24"/>
              </w:rPr>
              <w:t>экспрессияны басу</w:t>
            </w:r>
            <w:r w:rsidRPr="00DC79A1">
              <w:rPr>
                <w:rFonts w:ascii="Times New Roman" w:hAnsi="Times New Roman" w:cs="Times New Roman"/>
                <w:sz w:val="24"/>
                <w:szCs w:val="24"/>
                <w:lang w:val="kk-KZ"/>
              </w:rPr>
              <w:t xml:space="preserve"> </w:t>
            </w:r>
          </w:p>
        </w:tc>
        <w:tc>
          <w:tcPr>
            <w:tcW w:w="1150" w:type="dxa"/>
            <w:shd w:val="clear" w:color="auto" w:fill="auto"/>
            <w:vAlign w:val="center"/>
          </w:tcPr>
          <w:p w14:paraId="06FA5D51"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17,98</w:t>
            </w:r>
          </w:p>
        </w:tc>
        <w:tc>
          <w:tcPr>
            <w:tcW w:w="1065" w:type="dxa"/>
            <w:shd w:val="clear" w:color="auto" w:fill="auto"/>
            <w:vAlign w:val="center"/>
          </w:tcPr>
          <w:p w14:paraId="4DDA9E6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4,14</w:t>
            </w:r>
          </w:p>
        </w:tc>
        <w:tc>
          <w:tcPr>
            <w:tcW w:w="925" w:type="dxa"/>
            <w:shd w:val="clear" w:color="auto" w:fill="auto"/>
            <w:vAlign w:val="center"/>
          </w:tcPr>
          <w:p w14:paraId="56FBB52D"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19,20</w:t>
            </w:r>
          </w:p>
        </w:tc>
        <w:tc>
          <w:tcPr>
            <w:tcW w:w="837" w:type="dxa"/>
            <w:shd w:val="clear" w:color="auto" w:fill="auto"/>
            <w:vAlign w:val="center"/>
          </w:tcPr>
          <w:p w14:paraId="11625E6F"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2,49</w:t>
            </w:r>
          </w:p>
        </w:tc>
        <w:tc>
          <w:tcPr>
            <w:tcW w:w="1606" w:type="dxa"/>
            <w:shd w:val="clear" w:color="auto" w:fill="auto"/>
            <w:vAlign w:val="center"/>
          </w:tcPr>
          <w:p w14:paraId="05CD8F0F"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-1,464b</w:t>
            </w:r>
          </w:p>
        </w:tc>
        <w:tc>
          <w:tcPr>
            <w:tcW w:w="1771" w:type="dxa"/>
            <w:shd w:val="clear" w:color="auto" w:fill="auto"/>
            <w:vAlign w:val="center"/>
          </w:tcPr>
          <w:p w14:paraId="39F5F7E9"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.143</w:t>
            </w:r>
          </w:p>
        </w:tc>
      </w:tr>
      <w:tr w:rsidR="00AF525D" w:rsidRPr="00DC79A1" w14:paraId="3F8BC755" w14:textId="77777777" w:rsidTr="009460FA">
        <w:trPr>
          <w:jc w:val="center"/>
        </w:trPr>
        <w:tc>
          <w:tcPr>
            <w:tcW w:w="9571" w:type="dxa"/>
            <w:gridSpan w:val="7"/>
            <w:shd w:val="clear" w:color="auto" w:fill="auto"/>
          </w:tcPr>
          <w:p w14:paraId="5F8D01D2" w14:textId="6694A155" w:rsidR="00AF525D" w:rsidRPr="00DC79A1" w:rsidRDefault="00AF525D" w:rsidP="00AF525D">
            <w:pPr>
              <w:ind w:firstLine="738"/>
              <w:jc w:val="both"/>
              <w:rPr>
                <w:rFonts w:ascii="Times New Roman" w:hAnsi="Times New Roman" w:cs="Times New Roman"/>
                <w:sz w:val="24"/>
                <w:szCs w:val="24"/>
              </w:rPr>
            </w:pPr>
            <w:r>
              <w:rPr>
                <w:rFonts w:ascii="Times New Roman" w:hAnsi="Times New Roman" w:cs="Times New Roman"/>
                <w:sz w:val="20"/>
                <w:szCs w:val="20"/>
                <w:lang w:val="kk-KZ"/>
              </w:rPr>
              <w:t>Ескерту –</w:t>
            </w:r>
            <w:r w:rsidRPr="00DC79A1">
              <w:rPr>
                <w:rFonts w:ascii="Times New Roman" w:hAnsi="Times New Roman" w:cs="Times New Roman"/>
                <w:sz w:val="20"/>
                <w:szCs w:val="20"/>
                <w:lang w:val="kk-KZ"/>
              </w:rPr>
              <w:t xml:space="preserve"> </w:t>
            </w:r>
            <w:r w:rsidRPr="00DC79A1">
              <w:rPr>
                <w:rFonts w:ascii="Times New Roman" w:hAnsi="Times New Roman" w:cs="Times New Roman"/>
                <w:sz w:val="20"/>
                <w:szCs w:val="20"/>
                <w:lang w:val="kk-KZ" w:eastAsia="de-DE"/>
              </w:rPr>
              <w:t>M=орташа мәні; σ=стандартты ауытқу; а.Вилкоксонның қолтаңба рангтерінің критерийі, b. Теріс рангтерге негізделген, c. Оң рангтерге негізделген</w:t>
            </w:r>
          </w:p>
        </w:tc>
      </w:tr>
    </w:tbl>
    <w:p w14:paraId="497E11E5" w14:textId="2299DBCB" w:rsidR="004C5AD1" w:rsidRDefault="000F6460" w:rsidP="004C5AD1">
      <w:pPr>
        <w:jc w:val="both"/>
        <w:rPr>
          <w:rFonts w:ascii="Times New Roman" w:hAnsi="Times New Roman" w:cs="Times New Roman"/>
          <w:sz w:val="20"/>
          <w:szCs w:val="20"/>
          <w:lang w:val="kk-KZ" w:eastAsia="de-DE"/>
        </w:rPr>
      </w:pPr>
      <w:r>
        <w:rPr>
          <w:rFonts w:ascii="Times New Roman" w:hAnsi="Times New Roman" w:cs="Times New Roman"/>
          <w:sz w:val="20"/>
          <w:szCs w:val="20"/>
          <w:lang w:val="kk-KZ" w:eastAsia="de-DE"/>
        </w:rPr>
        <w:t xml:space="preserve"> </w:t>
      </w:r>
    </w:p>
    <w:p w14:paraId="0391BC50" w14:textId="326FECAF" w:rsidR="000F6460" w:rsidRPr="00D567E2" w:rsidRDefault="000F6460" w:rsidP="004C5AD1">
      <w:pPr>
        <w:jc w:val="both"/>
        <w:rPr>
          <w:rFonts w:ascii="Times New Roman" w:hAnsi="Times New Roman" w:cs="Times New Roman"/>
          <w:sz w:val="28"/>
          <w:szCs w:val="28"/>
          <w:lang w:val="kk-KZ" w:eastAsia="de-DE"/>
        </w:rPr>
      </w:pPr>
      <w:r w:rsidRPr="00D567E2">
        <w:rPr>
          <w:rFonts w:ascii="Times New Roman" w:hAnsi="Times New Roman" w:cs="Times New Roman"/>
          <w:sz w:val="28"/>
          <w:szCs w:val="28"/>
          <w:lang w:val="kk-KZ" w:eastAsia="de-DE"/>
        </w:rPr>
        <w:t xml:space="preserve">21-кесте мен 17-сурет арқылы </w:t>
      </w:r>
      <w:r w:rsidR="00D567E2">
        <w:rPr>
          <w:rFonts w:ascii="Times New Roman" w:hAnsi="Times New Roman" w:cs="Times New Roman"/>
          <w:sz w:val="28"/>
          <w:szCs w:val="28"/>
          <w:lang w:val="kk-KZ" w:eastAsia="de-DE"/>
        </w:rPr>
        <w:t xml:space="preserve">эксперимент тобының студенттеріндегі </w:t>
      </w:r>
      <w:r w:rsidR="005757EF">
        <w:rPr>
          <w:rFonts w:ascii="Times New Roman" w:hAnsi="Times New Roman" w:cs="Times New Roman"/>
          <w:sz w:val="28"/>
          <w:szCs w:val="28"/>
          <w:lang w:val="kk-KZ" w:eastAsia="de-DE"/>
        </w:rPr>
        <w:t xml:space="preserve">реттеуші компоненттерінің бастапқы және қорытынды диагностикаларының арасындағы өзгерісті көруге болады. Мұнда когнитивті қайта бағалау мен экспрессияны басу көрсеткіштері оң динамикасын көрсетті. </w:t>
      </w:r>
    </w:p>
    <w:p w14:paraId="048148C0" w14:textId="77777777" w:rsidR="004C5AD1" w:rsidRPr="00DC79A1" w:rsidRDefault="004C5AD1" w:rsidP="004C5AD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noProof/>
          <w:sz w:val="24"/>
          <w:szCs w:val="24"/>
        </w:rPr>
        <w:drawing>
          <wp:inline distT="0" distB="0" distL="0" distR="0" wp14:anchorId="53163F6A" wp14:editId="5ECCFA6F">
            <wp:extent cx="5313136" cy="2446020"/>
            <wp:effectExtent l="0" t="0" r="1905" b="0"/>
            <wp:docPr id="953031987"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78A710" w14:textId="1AE63042" w:rsidR="00AF525D" w:rsidRPr="00DC79A1" w:rsidRDefault="00AF525D" w:rsidP="00AF525D">
      <w:pPr>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KP – когнитивті қайта бағалау, PE –</w:t>
      </w:r>
      <w:r w:rsidRPr="00DC79A1">
        <w:rPr>
          <w:rFonts w:ascii="Times New Roman" w:hAnsi="Times New Roman" w:cs="Times New Roman"/>
          <w:sz w:val="24"/>
          <w:szCs w:val="24"/>
          <w:lang w:val="kk-KZ"/>
        </w:rPr>
        <w:t xml:space="preserve"> экспре</w:t>
      </w:r>
      <w:r>
        <w:rPr>
          <w:rFonts w:ascii="Times New Roman" w:hAnsi="Times New Roman" w:cs="Times New Roman"/>
          <w:sz w:val="24"/>
          <w:szCs w:val="24"/>
          <w:lang w:val="kk-KZ"/>
        </w:rPr>
        <w:t>ссияны басу</w:t>
      </w:r>
    </w:p>
    <w:p w14:paraId="22624883" w14:textId="77777777" w:rsidR="00DF529E" w:rsidRDefault="00DF529E" w:rsidP="004C5AD1">
      <w:pPr>
        <w:widowControl w:val="0"/>
        <w:jc w:val="both"/>
        <w:rPr>
          <w:rFonts w:ascii="Times New Roman" w:hAnsi="Times New Roman" w:cs="Times New Roman"/>
          <w:sz w:val="28"/>
          <w:szCs w:val="28"/>
          <w:lang w:val="kk-KZ"/>
        </w:rPr>
      </w:pPr>
    </w:p>
    <w:p w14:paraId="6ED096F5" w14:textId="5B46DAA3" w:rsidR="004C5AD1" w:rsidRPr="00DC79A1" w:rsidRDefault="004C5AD1" w:rsidP="00AF525D">
      <w:pPr>
        <w:widowControl w:val="0"/>
        <w:jc w:val="center"/>
        <w:rPr>
          <w:rFonts w:ascii="Times New Roman" w:hAnsi="Times New Roman" w:cs="Times New Roman"/>
          <w:sz w:val="28"/>
          <w:szCs w:val="28"/>
          <w:lang w:val="kk-KZ"/>
        </w:rPr>
      </w:pPr>
      <w:r w:rsidRPr="00DC79A1">
        <w:rPr>
          <w:rFonts w:ascii="Times New Roman" w:hAnsi="Times New Roman" w:cs="Times New Roman"/>
          <w:sz w:val="28"/>
          <w:szCs w:val="28"/>
          <w:lang w:val="kk-KZ"/>
        </w:rPr>
        <w:t>Сурет 1</w:t>
      </w:r>
      <w:r w:rsidR="00DD7FC8">
        <w:rPr>
          <w:rFonts w:ascii="Times New Roman" w:hAnsi="Times New Roman" w:cs="Times New Roman"/>
          <w:sz w:val="28"/>
          <w:szCs w:val="28"/>
          <w:lang w:val="kk-KZ"/>
        </w:rPr>
        <w:t>7</w:t>
      </w:r>
      <w:r w:rsidR="00AF525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Дж.</w:t>
      </w:r>
      <w:r w:rsidR="0035725A">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Гросс бойынша ERQ сауалнамасының көрсеткіші</w:t>
      </w:r>
    </w:p>
    <w:p w14:paraId="47424A78" w14:textId="77777777" w:rsidR="004C5AD1" w:rsidRPr="00DC79A1" w:rsidRDefault="004C5AD1" w:rsidP="004C5AD1">
      <w:pPr>
        <w:widowControl w:val="0"/>
        <w:ind w:firstLine="709"/>
        <w:jc w:val="both"/>
        <w:rPr>
          <w:rFonts w:ascii="Times New Roman" w:hAnsi="Times New Roman" w:cs="Times New Roman"/>
          <w:sz w:val="28"/>
          <w:szCs w:val="28"/>
          <w:lang w:val="kk-KZ"/>
        </w:rPr>
      </w:pPr>
    </w:p>
    <w:p w14:paraId="552FA5D3" w14:textId="4FD24ADB"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Кесте 2</w:t>
      </w:r>
      <w:r w:rsidR="00274FC4">
        <w:rPr>
          <w:rFonts w:ascii="Times New Roman" w:hAnsi="Times New Roman" w:cs="Times New Roman"/>
          <w:sz w:val="28"/>
          <w:szCs w:val="28"/>
          <w:lang w:val="kk-KZ"/>
        </w:rPr>
        <w:t>2</w:t>
      </w:r>
      <w:r w:rsidR="00AF525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Стандартты бағдарламаны оқыған бақылау топтың студенттерінің </w:t>
      </w:r>
      <w:r w:rsidRPr="00DC79A1">
        <w:rPr>
          <w:rFonts w:ascii="Times New Roman" w:hAnsi="Times New Roman" w:cs="Times New Roman"/>
          <w:bCs/>
          <w:sz w:val="28"/>
          <w:szCs w:val="28"/>
          <w:lang w:val="kk-KZ"/>
        </w:rPr>
        <w:t>экспериментке дейінгі және эксперименттен кейінгі</w:t>
      </w:r>
      <w:r w:rsidRPr="00DC79A1">
        <w:rPr>
          <w:rFonts w:ascii="Times New Roman" w:hAnsi="Times New Roman" w:cs="Times New Roman"/>
          <w:sz w:val="28"/>
          <w:szCs w:val="28"/>
          <w:lang w:val="kk-KZ"/>
        </w:rPr>
        <w:t xml:space="preserve"> </w:t>
      </w:r>
      <w:r w:rsidR="00093F40" w:rsidRPr="00DC79A1">
        <w:rPr>
          <w:rFonts w:ascii="Times New Roman" w:hAnsi="Times New Roman" w:cs="Times New Roman"/>
          <w:sz w:val="28"/>
          <w:szCs w:val="28"/>
          <w:lang w:val="kk-KZ"/>
        </w:rPr>
        <w:t>реттеуші</w:t>
      </w:r>
      <w:r w:rsidRPr="00DC79A1">
        <w:rPr>
          <w:rFonts w:ascii="Times New Roman" w:hAnsi="Times New Roman" w:cs="Times New Roman"/>
          <w:sz w:val="28"/>
          <w:szCs w:val="28"/>
          <w:lang w:val="kk-KZ"/>
        </w:rPr>
        <w:t xml:space="preserve"> компонент көрсеткіштерінің нәтижелері (орташа ұпайлар, арнайы курсқа дейінгі және кейінгі маңызды өзгерістер қара қою түспен белгіленген)</w:t>
      </w:r>
    </w:p>
    <w:p w14:paraId="1FF96D64" w14:textId="77777777" w:rsidR="004C5AD1" w:rsidRPr="00DC79A1" w:rsidRDefault="004C5AD1" w:rsidP="004C5AD1">
      <w:pPr>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150"/>
        <w:gridCol w:w="1065"/>
        <w:gridCol w:w="925"/>
        <w:gridCol w:w="837"/>
        <w:gridCol w:w="1606"/>
        <w:gridCol w:w="1771"/>
      </w:tblGrid>
      <w:tr w:rsidR="004359AF" w:rsidRPr="00DC79A1" w14:paraId="2791BD95" w14:textId="77777777" w:rsidTr="004C5AD1">
        <w:trPr>
          <w:trHeight w:val="420"/>
          <w:jc w:val="center"/>
        </w:trPr>
        <w:tc>
          <w:tcPr>
            <w:tcW w:w="2217" w:type="dxa"/>
            <w:vMerge w:val="restart"/>
            <w:shd w:val="clear" w:color="auto" w:fill="auto"/>
          </w:tcPr>
          <w:p w14:paraId="3EE651B9"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 xml:space="preserve">Эмоционалды </w:t>
            </w:r>
            <w:r w:rsidRPr="00DC79A1">
              <w:rPr>
                <w:rFonts w:ascii="Times New Roman" w:hAnsi="Times New Roman" w:cs="Times New Roman"/>
                <w:sz w:val="24"/>
                <w:szCs w:val="24"/>
                <w:lang w:val="kk-KZ"/>
              </w:rPr>
              <w:t xml:space="preserve">реттеудің </w:t>
            </w:r>
            <w:r w:rsidRPr="00DC79A1">
              <w:rPr>
                <w:rFonts w:ascii="Times New Roman" w:hAnsi="Times New Roman" w:cs="Times New Roman"/>
                <w:sz w:val="24"/>
                <w:szCs w:val="24"/>
              </w:rPr>
              <w:t>диагностикалық көрсеткіштері</w:t>
            </w:r>
          </w:p>
        </w:tc>
        <w:tc>
          <w:tcPr>
            <w:tcW w:w="3977" w:type="dxa"/>
            <w:gridSpan w:val="4"/>
            <w:shd w:val="clear" w:color="auto" w:fill="auto"/>
          </w:tcPr>
          <w:p w14:paraId="24D9E91F"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Бақылау тобы</w:t>
            </w:r>
          </w:p>
          <w:p w14:paraId="56D1059B" w14:textId="77777777" w:rsidR="004C5AD1" w:rsidRPr="00DC79A1" w:rsidRDefault="004C5AD1" w:rsidP="004C5AD1">
            <w:pPr>
              <w:jc w:val="center"/>
              <w:rPr>
                <w:rFonts w:ascii="Times New Roman" w:hAnsi="Times New Roman" w:cs="Times New Roman"/>
                <w:sz w:val="24"/>
                <w:szCs w:val="24"/>
              </w:rPr>
            </w:pPr>
          </w:p>
        </w:tc>
        <w:tc>
          <w:tcPr>
            <w:tcW w:w="1606" w:type="dxa"/>
            <w:vMerge w:val="restart"/>
            <w:shd w:val="clear" w:color="auto" w:fill="auto"/>
          </w:tcPr>
          <w:p w14:paraId="2BD0DFC1"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Z-тест статистикасы</w:t>
            </w:r>
          </w:p>
        </w:tc>
        <w:tc>
          <w:tcPr>
            <w:tcW w:w="1771" w:type="dxa"/>
            <w:vMerge w:val="restart"/>
            <w:shd w:val="clear" w:color="auto" w:fill="auto"/>
          </w:tcPr>
          <w:p w14:paraId="0724BDCB"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Мәнділігі</w:t>
            </w:r>
          </w:p>
        </w:tc>
      </w:tr>
      <w:tr w:rsidR="004359AF" w:rsidRPr="00DC79A1" w14:paraId="27D84FE2" w14:textId="77777777" w:rsidTr="004C5AD1">
        <w:trPr>
          <w:trHeight w:val="419"/>
          <w:jc w:val="center"/>
        </w:trPr>
        <w:tc>
          <w:tcPr>
            <w:tcW w:w="2217" w:type="dxa"/>
            <w:vMerge/>
            <w:shd w:val="clear" w:color="auto" w:fill="auto"/>
          </w:tcPr>
          <w:p w14:paraId="1D22D6BF" w14:textId="77777777" w:rsidR="004C5AD1" w:rsidRPr="00DC79A1" w:rsidRDefault="004C5AD1" w:rsidP="004C5AD1">
            <w:pPr>
              <w:jc w:val="center"/>
              <w:rPr>
                <w:rFonts w:ascii="Times New Roman" w:hAnsi="Times New Roman" w:cs="Times New Roman"/>
                <w:sz w:val="24"/>
                <w:szCs w:val="24"/>
              </w:rPr>
            </w:pPr>
          </w:p>
        </w:tc>
        <w:tc>
          <w:tcPr>
            <w:tcW w:w="2215" w:type="dxa"/>
            <w:gridSpan w:val="2"/>
            <w:shd w:val="clear" w:color="auto" w:fill="auto"/>
          </w:tcPr>
          <w:p w14:paraId="5C951A2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kk-KZ"/>
              </w:rPr>
              <w:t xml:space="preserve">бастапқы </w:t>
            </w:r>
            <w:r w:rsidRPr="00DC79A1">
              <w:rPr>
                <w:rFonts w:ascii="Times New Roman" w:hAnsi="Times New Roman" w:cs="Times New Roman"/>
                <w:sz w:val="24"/>
                <w:szCs w:val="24"/>
              </w:rPr>
              <w:t>диагностика</w:t>
            </w:r>
          </w:p>
        </w:tc>
        <w:tc>
          <w:tcPr>
            <w:tcW w:w="1762" w:type="dxa"/>
            <w:gridSpan w:val="2"/>
            <w:shd w:val="clear" w:color="auto" w:fill="auto"/>
          </w:tcPr>
          <w:p w14:paraId="5F192FEB" w14:textId="77777777" w:rsidR="004C5AD1" w:rsidRPr="00DC79A1" w:rsidRDefault="004C5AD1"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қорытынды </w:t>
            </w:r>
            <w:r w:rsidRPr="00DC79A1">
              <w:rPr>
                <w:rFonts w:ascii="Times New Roman" w:hAnsi="Times New Roman" w:cs="Times New Roman"/>
                <w:sz w:val="24"/>
                <w:szCs w:val="24"/>
              </w:rPr>
              <w:t xml:space="preserve"> диагностика</w:t>
            </w:r>
            <w:r w:rsidRPr="00DC79A1">
              <w:rPr>
                <w:rFonts w:ascii="Times New Roman" w:hAnsi="Times New Roman" w:cs="Times New Roman"/>
                <w:sz w:val="24"/>
                <w:szCs w:val="24"/>
                <w:lang w:val="kk-KZ"/>
              </w:rPr>
              <w:t xml:space="preserve"> </w:t>
            </w:r>
          </w:p>
        </w:tc>
        <w:tc>
          <w:tcPr>
            <w:tcW w:w="1606" w:type="dxa"/>
            <w:vMerge/>
            <w:shd w:val="clear" w:color="auto" w:fill="auto"/>
          </w:tcPr>
          <w:p w14:paraId="64503DD5" w14:textId="77777777" w:rsidR="004C5AD1" w:rsidRPr="00DC79A1" w:rsidRDefault="004C5AD1" w:rsidP="004C5AD1">
            <w:pPr>
              <w:jc w:val="center"/>
              <w:rPr>
                <w:rFonts w:ascii="Times New Roman" w:hAnsi="Times New Roman" w:cs="Times New Roman"/>
                <w:sz w:val="24"/>
                <w:szCs w:val="24"/>
                <w:lang w:val="de-DE"/>
              </w:rPr>
            </w:pPr>
          </w:p>
        </w:tc>
        <w:tc>
          <w:tcPr>
            <w:tcW w:w="1771" w:type="dxa"/>
            <w:vMerge/>
            <w:shd w:val="clear" w:color="auto" w:fill="auto"/>
          </w:tcPr>
          <w:p w14:paraId="7561110F" w14:textId="77777777" w:rsidR="004C5AD1" w:rsidRPr="00DC79A1" w:rsidRDefault="004C5AD1" w:rsidP="004C5AD1">
            <w:pPr>
              <w:jc w:val="center"/>
              <w:rPr>
                <w:rFonts w:ascii="Times New Roman" w:hAnsi="Times New Roman" w:cs="Times New Roman"/>
                <w:sz w:val="24"/>
                <w:szCs w:val="24"/>
              </w:rPr>
            </w:pPr>
          </w:p>
        </w:tc>
      </w:tr>
      <w:tr w:rsidR="004359AF" w:rsidRPr="00DC79A1" w14:paraId="5799FC02" w14:textId="77777777" w:rsidTr="004C5AD1">
        <w:trPr>
          <w:jc w:val="center"/>
        </w:trPr>
        <w:tc>
          <w:tcPr>
            <w:tcW w:w="2217" w:type="dxa"/>
            <w:tcBorders>
              <w:top w:val="single" w:sz="4" w:space="0" w:color="auto"/>
            </w:tcBorders>
            <w:shd w:val="clear" w:color="auto" w:fill="auto"/>
            <w:vAlign w:val="center"/>
          </w:tcPr>
          <w:p w14:paraId="307D4614" w14:textId="77777777" w:rsidR="004C5AD1" w:rsidRPr="00DC79A1" w:rsidRDefault="004C5AD1" w:rsidP="004C5AD1">
            <w:pPr>
              <w:jc w:val="both"/>
              <w:rPr>
                <w:rFonts w:ascii="Times New Roman" w:hAnsi="Times New Roman" w:cs="Times New Roman"/>
                <w:sz w:val="24"/>
                <w:szCs w:val="24"/>
              </w:rPr>
            </w:pPr>
          </w:p>
        </w:tc>
        <w:tc>
          <w:tcPr>
            <w:tcW w:w="1150" w:type="dxa"/>
            <w:shd w:val="clear" w:color="auto" w:fill="auto"/>
            <w:vAlign w:val="center"/>
          </w:tcPr>
          <w:p w14:paraId="50F630DA"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1065" w:type="dxa"/>
            <w:shd w:val="clear" w:color="auto" w:fill="auto"/>
            <w:vAlign w:val="center"/>
          </w:tcPr>
          <w:p w14:paraId="0FBCEEE5"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925" w:type="dxa"/>
            <w:shd w:val="clear" w:color="auto" w:fill="auto"/>
            <w:vAlign w:val="center"/>
          </w:tcPr>
          <w:p w14:paraId="5E25768B"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837" w:type="dxa"/>
            <w:shd w:val="clear" w:color="auto" w:fill="auto"/>
            <w:vAlign w:val="center"/>
          </w:tcPr>
          <w:p w14:paraId="5E41AAE8"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1606" w:type="dxa"/>
            <w:tcBorders>
              <w:right w:val="nil"/>
            </w:tcBorders>
            <w:shd w:val="clear" w:color="auto" w:fill="auto"/>
            <w:vAlign w:val="center"/>
          </w:tcPr>
          <w:p w14:paraId="18465C27" w14:textId="77777777" w:rsidR="004C5AD1" w:rsidRPr="00DC79A1" w:rsidRDefault="004C5AD1" w:rsidP="004C5AD1">
            <w:pPr>
              <w:autoSpaceDE w:val="0"/>
              <w:autoSpaceDN w:val="0"/>
              <w:adjustRightInd w:val="0"/>
              <w:jc w:val="center"/>
              <w:rPr>
                <w:rFonts w:ascii="Times New Roman" w:hAnsi="Times New Roman" w:cs="Times New Roman"/>
                <w:sz w:val="24"/>
                <w:szCs w:val="24"/>
              </w:rPr>
            </w:pPr>
          </w:p>
        </w:tc>
        <w:tc>
          <w:tcPr>
            <w:tcW w:w="1771" w:type="dxa"/>
            <w:tcBorders>
              <w:left w:val="nil"/>
            </w:tcBorders>
            <w:shd w:val="clear" w:color="auto" w:fill="auto"/>
            <w:vAlign w:val="center"/>
          </w:tcPr>
          <w:p w14:paraId="5E49FDC9" w14:textId="77777777" w:rsidR="004C5AD1" w:rsidRPr="00DC79A1" w:rsidRDefault="004C5AD1" w:rsidP="004C5AD1">
            <w:pPr>
              <w:jc w:val="center"/>
              <w:rPr>
                <w:rFonts w:ascii="Times New Roman" w:hAnsi="Times New Roman" w:cs="Times New Roman"/>
                <w:sz w:val="24"/>
                <w:szCs w:val="24"/>
              </w:rPr>
            </w:pPr>
          </w:p>
        </w:tc>
      </w:tr>
      <w:tr w:rsidR="004359AF" w:rsidRPr="00DC79A1" w14:paraId="3C84B73A" w14:textId="77777777" w:rsidTr="004C5AD1">
        <w:trPr>
          <w:jc w:val="center"/>
        </w:trPr>
        <w:tc>
          <w:tcPr>
            <w:tcW w:w="2217" w:type="dxa"/>
            <w:shd w:val="clear" w:color="auto" w:fill="auto"/>
          </w:tcPr>
          <w:p w14:paraId="4965B975" w14:textId="77777777" w:rsidR="004C5AD1" w:rsidRPr="00DC79A1" w:rsidRDefault="004C5AD1" w:rsidP="004C5AD1">
            <w:pPr>
              <w:rPr>
                <w:rFonts w:ascii="Times New Roman" w:hAnsi="Times New Roman" w:cs="Times New Roman"/>
                <w:sz w:val="24"/>
                <w:szCs w:val="24"/>
              </w:rPr>
            </w:pPr>
            <w:r w:rsidRPr="00DC79A1">
              <w:rPr>
                <w:rFonts w:ascii="Times New Roman" w:hAnsi="Times New Roman" w:cs="Times New Roman"/>
                <w:sz w:val="24"/>
                <w:szCs w:val="24"/>
              </w:rPr>
              <w:t>когнитивті қайта бағалау</w:t>
            </w:r>
            <w:r w:rsidRPr="00DC79A1">
              <w:rPr>
                <w:rFonts w:ascii="Times New Roman" w:hAnsi="Times New Roman" w:cs="Times New Roman"/>
                <w:sz w:val="24"/>
                <w:szCs w:val="24"/>
                <w:lang w:val="kk-KZ"/>
              </w:rPr>
              <w:t xml:space="preserve"> </w:t>
            </w:r>
          </w:p>
        </w:tc>
        <w:tc>
          <w:tcPr>
            <w:tcW w:w="1150" w:type="dxa"/>
            <w:shd w:val="clear" w:color="auto" w:fill="auto"/>
            <w:vAlign w:val="center"/>
          </w:tcPr>
          <w:p w14:paraId="5E88AA73"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30,20</w:t>
            </w:r>
          </w:p>
        </w:tc>
        <w:tc>
          <w:tcPr>
            <w:tcW w:w="1065" w:type="dxa"/>
            <w:shd w:val="clear" w:color="auto" w:fill="auto"/>
            <w:vAlign w:val="center"/>
          </w:tcPr>
          <w:p w14:paraId="3BFFDBAA"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4,99</w:t>
            </w:r>
          </w:p>
        </w:tc>
        <w:tc>
          <w:tcPr>
            <w:tcW w:w="925" w:type="dxa"/>
            <w:shd w:val="clear" w:color="auto" w:fill="auto"/>
            <w:vAlign w:val="center"/>
          </w:tcPr>
          <w:p w14:paraId="619AD316"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28,98</w:t>
            </w:r>
          </w:p>
        </w:tc>
        <w:tc>
          <w:tcPr>
            <w:tcW w:w="837" w:type="dxa"/>
            <w:shd w:val="clear" w:color="auto" w:fill="auto"/>
            <w:vAlign w:val="center"/>
          </w:tcPr>
          <w:p w14:paraId="0BA0D40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6,88</w:t>
            </w:r>
          </w:p>
        </w:tc>
        <w:tc>
          <w:tcPr>
            <w:tcW w:w="1606" w:type="dxa"/>
            <w:shd w:val="clear" w:color="auto" w:fill="auto"/>
            <w:vAlign w:val="center"/>
          </w:tcPr>
          <w:p w14:paraId="33F2CCA3"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-,653c</w:t>
            </w:r>
          </w:p>
        </w:tc>
        <w:tc>
          <w:tcPr>
            <w:tcW w:w="1771" w:type="dxa"/>
            <w:shd w:val="clear" w:color="auto" w:fill="auto"/>
            <w:vAlign w:val="center"/>
          </w:tcPr>
          <w:p w14:paraId="04A1569F"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.513</w:t>
            </w:r>
          </w:p>
        </w:tc>
      </w:tr>
      <w:tr w:rsidR="004359AF" w:rsidRPr="00DC79A1" w14:paraId="2D4F6B98" w14:textId="77777777" w:rsidTr="004C5AD1">
        <w:trPr>
          <w:jc w:val="center"/>
        </w:trPr>
        <w:tc>
          <w:tcPr>
            <w:tcW w:w="2217" w:type="dxa"/>
            <w:shd w:val="clear" w:color="auto" w:fill="auto"/>
          </w:tcPr>
          <w:p w14:paraId="4A75FF04" w14:textId="77777777" w:rsidR="004C5AD1" w:rsidRPr="00DC79A1" w:rsidRDefault="004C5AD1" w:rsidP="004C5AD1">
            <w:pPr>
              <w:rPr>
                <w:rFonts w:ascii="Times New Roman" w:hAnsi="Times New Roman" w:cs="Times New Roman"/>
                <w:sz w:val="24"/>
                <w:szCs w:val="24"/>
                <w:lang w:val="en-US"/>
              </w:rPr>
            </w:pPr>
            <w:r w:rsidRPr="00DC79A1">
              <w:rPr>
                <w:rFonts w:ascii="Times New Roman" w:hAnsi="Times New Roman" w:cs="Times New Roman"/>
                <w:sz w:val="24"/>
                <w:szCs w:val="24"/>
              </w:rPr>
              <w:t>экспрессияны басу</w:t>
            </w:r>
            <w:r w:rsidRPr="00DC79A1">
              <w:rPr>
                <w:rFonts w:ascii="Times New Roman" w:hAnsi="Times New Roman" w:cs="Times New Roman"/>
                <w:sz w:val="24"/>
                <w:szCs w:val="24"/>
                <w:lang w:val="kk-KZ"/>
              </w:rPr>
              <w:t xml:space="preserve"> </w:t>
            </w:r>
          </w:p>
        </w:tc>
        <w:tc>
          <w:tcPr>
            <w:tcW w:w="1150" w:type="dxa"/>
            <w:shd w:val="clear" w:color="auto" w:fill="auto"/>
            <w:vAlign w:val="center"/>
          </w:tcPr>
          <w:p w14:paraId="2BC51937"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18,55</w:t>
            </w:r>
          </w:p>
        </w:tc>
        <w:tc>
          <w:tcPr>
            <w:tcW w:w="1065" w:type="dxa"/>
            <w:shd w:val="clear" w:color="auto" w:fill="auto"/>
            <w:vAlign w:val="center"/>
          </w:tcPr>
          <w:p w14:paraId="436527E0"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4,78</w:t>
            </w:r>
          </w:p>
        </w:tc>
        <w:tc>
          <w:tcPr>
            <w:tcW w:w="925" w:type="dxa"/>
            <w:shd w:val="clear" w:color="auto" w:fill="auto"/>
            <w:vAlign w:val="center"/>
          </w:tcPr>
          <w:p w14:paraId="1AB78E80"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18,18</w:t>
            </w:r>
          </w:p>
        </w:tc>
        <w:tc>
          <w:tcPr>
            <w:tcW w:w="837" w:type="dxa"/>
            <w:shd w:val="clear" w:color="auto" w:fill="auto"/>
            <w:vAlign w:val="center"/>
          </w:tcPr>
          <w:p w14:paraId="0EE27AFA"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5,55</w:t>
            </w:r>
          </w:p>
        </w:tc>
        <w:tc>
          <w:tcPr>
            <w:tcW w:w="1606" w:type="dxa"/>
            <w:shd w:val="clear" w:color="auto" w:fill="auto"/>
            <w:vAlign w:val="center"/>
          </w:tcPr>
          <w:p w14:paraId="21947E52"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-,560c</w:t>
            </w:r>
          </w:p>
        </w:tc>
        <w:tc>
          <w:tcPr>
            <w:tcW w:w="1771" w:type="dxa"/>
            <w:shd w:val="clear" w:color="auto" w:fill="auto"/>
            <w:vAlign w:val="center"/>
          </w:tcPr>
          <w:p w14:paraId="58BEDDCA" w14:textId="77777777" w:rsidR="004C5AD1" w:rsidRPr="00DC79A1" w:rsidRDefault="004C5AD1" w:rsidP="004C5AD1">
            <w:pPr>
              <w:jc w:val="center"/>
              <w:rPr>
                <w:rFonts w:ascii="Times New Roman" w:hAnsi="Times New Roman" w:cs="Times New Roman"/>
                <w:sz w:val="24"/>
                <w:szCs w:val="24"/>
              </w:rPr>
            </w:pPr>
            <w:r w:rsidRPr="00DC79A1">
              <w:rPr>
                <w:rFonts w:ascii="Times New Roman" w:hAnsi="Times New Roman" w:cs="Times New Roman"/>
                <w:sz w:val="24"/>
                <w:szCs w:val="24"/>
              </w:rPr>
              <w:t>.576</w:t>
            </w:r>
          </w:p>
        </w:tc>
      </w:tr>
      <w:tr w:rsidR="00AF525D" w:rsidRPr="00DC79A1" w14:paraId="1C4FACF2" w14:textId="77777777" w:rsidTr="009460FA">
        <w:trPr>
          <w:jc w:val="center"/>
        </w:trPr>
        <w:tc>
          <w:tcPr>
            <w:tcW w:w="9571" w:type="dxa"/>
            <w:gridSpan w:val="7"/>
            <w:shd w:val="clear" w:color="auto" w:fill="auto"/>
          </w:tcPr>
          <w:p w14:paraId="30ED57D7" w14:textId="5CF203DA" w:rsidR="00AF525D" w:rsidRPr="00DC79A1" w:rsidRDefault="00AF525D" w:rsidP="00AF525D">
            <w:pPr>
              <w:ind w:firstLine="738"/>
              <w:jc w:val="both"/>
              <w:rPr>
                <w:rFonts w:ascii="Times New Roman" w:hAnsi="Times New Roman" w:cs="Times New Roman"/>
                <w:sz w:val="24"/>
                <w:szCs w:val="24"/>
              </w:rPr>
            </w:pPr>
            <w:r w:rsidRPr="00DC79A1">
              <w:rPr>
                <w:rFonts w:ascii="Times New Roman" w:hAnsi="Times New Roman" w:cs="Times New Roman"/>
                <w:sz w:val="20"/>
                <w:szCs w:val="20"/>
                <w:lang w:val="kk-KZ"/>
              </w:rPr>
              <w:t xml:space="preserve">Ескерту. KP- когнитивті қайта бағалау, PE- экспрессияны басу; </w:t>
            </w:r>
            <w:r w:rsidRPr="00DC79A1">
              <w:rPr>
                <w:rFonts w:ascii="Times New Roman" w:hAnsi="Times New Roman" w:cs="Times New Roman"/>
                <w:sz w:val="20"/>
                <w:szCs w:val="20"/>
                <w:lang w:val="kk-KZ" w:eastAsia="de-DE"/>
              </w:rPr>
              <w:t>M=орташа мәні; σ=стандартты ауытқу; а.Вилкоксонның қолтаңба рангтерінің критерийі, b. Теріс рангтерге негізделген, c. Оң рангтерге негізделген</w:t>
            </w:r>
          </w:p>
        </w:tc>
      </w:tr>
    </w:tbl>
    <w:p w14:paraId="5ADF7E8F" w14:textId="38D5CCE0" w:rsidR="004C5AD1" w:rsidRDefault="004C5AD1" w:rsidP="004C5AD1">
      <w:pPr>
        <w:jc w:val="both"/>
        <w:rPr>
          <w:rFonts w:ascii="Times New Roman" w:hAnsi="Times New Roman" w:cs="Times New Roman"/>
          <w:sz w:val="20"/>
          <w:szCs w:val="20"/>
          <w:lang w:val="kk-KZ" w:eastAsia="de-DE"/>
        </w:rPr>
      </w:pPr>
    </w:p>
    <w:p w14:paraId="0AD7BB90" w14:textId="0BB4AAFD" w:rsidR="005757EF" w:rsidRPr="005757EF" w:rsidRDefault="005757EF" w:rsidP="004C5AD1">
      <w:pPr>
        <w:jc w:val="both"/>
        <w:rPr>
          <w:rFonts w:ascii="Times New Roman" w:hAnsi="Times New Roman" w:cs="Times New Roman"/>
          <w:sz w:val="28"/>
          <w:szCs w:val="28"/>
          <w:lang w:val="kk-KZ" w:eastAsia="de-DE"/>
        </w:rPr>
      </w:pPr>
      <w:r>
        <w:rPr>
          <w:rFonts w:ascii="Times New Roman" w:hAnsi="Times New Roman" w:cs="Times New Roman"/>
          <w:sz w:val="28"/>
          <w:szCs w:val="28"/>
          <w:lang w:val="kk-KZ" w:eastAsia="de-DE"/>
        </w:rPr>
        <w:t>22-кесте мен 18-сурет арқылы бақылау тобының студенттерінің</w:t>
      </w:r>
      <w:r w:rsidR="00443EE7">
        <w:rPr>
          <w:rFonts w:ascii="Times New Roman" w:hAnsi="Times New Roman" w:cs="Times New Roman"/>
          <w:sz w:val="28"/>
          <w:szCs w:val="28"/>
          <w:lang w:val="kk-KZ" w:eastAsia="de-DE"/>
        </w:rPr>
        <w:t xml:space="preserve"> </w:t>
      </w:r>
      <w:r w:rsidR="00443EE7" w:rsidRPr="00DC79A1">
        <w:rPr>
          <w:rFonts w:ascii="Times New Roman" w:hAnsi="Times New Roman" w:cs="Times New Roman"/>
          <w:sz w:val="28"/>
          <w:szCs w:val="28"/>
          <w:lang w:val="kk-KZ"/>
        </w:rPr>
        <w:t>реттеуші компонент көрсеткіштерінің</w:t>
      </w:r>
      <w:r w:rsidR="00443EE7">
        <w:rPr>
          <w:rFonts w:ascii="Times New Roman" w:hAnsi="Times New Roman" w:cs="Times New Roman"/>
          <w:sz w:val="28"/>
          <w:szCs w:val="28"/>
          <w:lang w:val="kk-KZ"/>
        </w:rPr>
        <w:t xml:space="preserve"> өзгеріссіз болуын және оларда керсінше когнитивті қайта бағалаулары бастапқыға қарағанда төмендегені де байқалды. </w:t>
      </w:r>
    </w:p>
    <w:p w14:paraId="4B0713B5" w14:textId="6ED59192" w:rsidR="004C5AD1" w:rsidRPr="00DC79A1" w:rsidRDefault="00DF529E" w:rsidP="004C5AD1">
      <w:pPr>
        <w:jc w:val="both"/>
        <w:rPr>
          <w:rFonts w:ascii="Times New Roman" w:hAnsi="Times New Roman" w:cs="Times New Roman"/>
          <w:sz w:val="28"/>
          <w:szCs w:val="28"/>
          <w:lang w:val="kk-KZ"/>
        </w:rPr>
      </w:pPr>
      <w:r w:rsidRPr="00DC79A1">
        <w:rPr>
          <w:rFonts w:ascii="Times New Roman" w:hAnsi="Times New Roman" w:cs="Times New Roman"/>
          <w:noProof/>
          <w:sz w:val="24"/>
          <w:szCs w:val="24"/>
        </w:rPr>
        <w:drawing>
          <wp:inline distT="0" distB="0" distL="0" distR="0" wp14:anchorId="123E8301" wp14:editId="41114F87">
            <wp:extent cx="5791200" cy="2089785"/>
            <wp:effectExtent l="0" t="0" r="0" b="0"/>
            <wp:docPr id="383574135"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8BE5D6" w14:textId="75C3AD20" w:rsidR="004C5AD1" w:rsidRPr="00DC79A1" w:rsidRDefault="004C5AD1" w:rsidP="004C5AD1">
      <w:pPr>
        <w:widowControl w:val="0"/>
        <w:ind w:firstLine="709"/>
        <w:jc w:val="both"/>
        <w:rPr>
          <w:rFonts w:ascii="Times New Roman" w:hAnsi="Times New Roman" w:cs="Times New Roman"/>
          <w:sz w:val="28"/>
          <w:szCs w:val="28"/>
          <w:lang w:val="kk-KZ"/>
        </w:rPr>
      </w:pPr>
    </w:p>
    <w:p w14:paraId="36FD2FD7" w14:textId="76E4500A" w:rsidR="004C5AD1" w:rsidRPr="00DC79A1" w:rsidRDefault="004C5AD1" w:rsidP="004C5AD1">
      <w:pPr>
        <w:widowControl w:val="0"/>
        <w:jc w:val="center"/>
        <w:rPr>
          <w:rFonts w:ascii="Times New Roman" w:hAnsi="Times New Roman" w:cs="Times New Roman"/>
          <w:sz w:val="28"/>
          <w:szCs w:val="28"/>
          <w:lang w:val="kk-KZ"/>
        </w:rPr>
      </w:pPr>
      <w:r w:rsidRPr="00DC79A1">
        <w:rPr>
          <w:rFonts w:ascii="Times New Roman" w:hAnsi="Times New Roman" w:cs="Times New Roman"/>
          <w:sz w:val="28"/>
          <w:szCs w:val="28"/>
          <w:lang w:val="kk-KZ"/>
        </w:rPr>
        <w:t>Су</w:t>
      </w:r>
      <w:r w:rsidR="00AF525D">
        <w:rPr>
          <w:rFonts w:ascii="Times New Roman" w:hAnsi="Times New Roman" w:cs="Times New Roman"/>
          <w:sz w:val="28"/>
          <w:szCs w:val="28"/>
          <w:lang w:val="kk-KZ"/>
        </w:rPr>
        <w:t xml:space="preserve">рет </w:t>
      </w:r>
      <w:r w:rsidRPr="00DC79A1">
        <w:rPr>
          <w:rFonts w:ascii="Times New Roman" w:hAnsi="Times New Roman" w:cs="Times New Roman"/>
          <w:sz w:val="28"/>
          <w:szCs w:val="28"/>
          <w:lang w:val="kk-KZ"/>
        </w:rPr>
        <w:t>1</w:t>
      </w:r>
      <w:r w:rsidR="00DD7FC8">
        <w:rPr>
          <w:rFonts w:ascii="Times New Roman" w:hAnsi="Times New Roman" w:cs="Times New Roman"/>
          <w:sz w:val="28"/>
          <w:szCs w:val="28"/>
          <w:lang w:val="kk-KZ"/>
        </w:rPr>
        <w:t>8</w:t>
      </w:r>
      <w:r w:rsidRPr="00DC79A1">
        <w:rPr>
          <w:rFonts w:ascii="Times New Roman" w:hAnsi="Times New Roman" w:cs="Times New Roman"/>
          <w:sz w:val="28"/>
          <w:szCs w:val="28"/>
          <w:lang w:val="kk-KZ"/>
        </w:rPr>
        <w:t xml:space="preserve"> </w:t>
      </w:r>
      <w:r w:rsidR="00AF525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Дж.Гросс бойынша ERQ сауалнамасының көрсеткіші</w:t>
      </w:r>
    </w:p>
    <w:p w14:paraId="2A211091" w14:textId="77777777" w:rsidR="004C5AD1" w:rsidRPr="00DC79A1" w:rsidRDefault="004C5AD1" w:rsidP="004C5AD1">
      <w:pPr>
        <w:widowControl w:val="0"/>
        <w:ind w:firstLine="709"/>
        <w:jc w:val="both"/>
        <w:rPr>
          <w:rFonts w:ascii="Times New Roman" w:hAnsi="Times New Roman" w:cs="Times New Roman"/>
          <w:sz w:val="28"/>
          <w:szCs w:val="28"/>
          <w:lang w:val="kk-KZ"/>
        </w:rPr>
      </w:pPr>
    </w:p>
    <w:p w14:paraId="51854CC3" w14:textId="76FDAC9F"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r w:rsidR="00274FC4">
        <w:rPr>
          <w:rFonts w:ascii="Times New Roman" w:hAnsi="Times New Roman" w:cs="Times New Roman"/>
          <w:sz w:val="28"/>
          <w:szCs w:val="28"/>
          <w:lang w:val="kk-KZ"/>
        </w:rPr>
        <w:t>1-22</w:t>
      </w:r>
      <w:r w:rsidRPr="00DC79A1">
        <w:rPr>
          <w:rFonts w:ascii="Times New Roman" w:hAnsi="Times New Roman" w:cs="Times New Roman"/>
          <w:sz w:val="28"/>
          <w:szCs w:val="28"/>
          <w:lang w:val="kk-KZ"/>
        </w:rPr>
        <w:t xml:space="preserve"> кестелерден көріп отырғанымыздай, эксперименттік топтың психолог студенттерінде реттеуші компоненттің бір көрсеткіші бойынша оң динамика анықталды, атап айтқанда: когнитивті қ</w:t>
      </w:r>
      <w:r w:rsidR="00791CEF" w:rsidRPr="00DC79A1">
        <w:rPr>
          <w:rFonts w:ascii="Times New Roman" w:hAnsi="Times New Roman" w:cs="Times New Roman"/>
          <w:sz w:val="28"/>
          <w:szCs w:val="28"/>
          <w:lang w:val="kk-KZ"/>
        </w:rPr>
        <w:t>айта бағалау. Эмоционалды</w:t>
      </w:r>
      <w:r w:rsidRPr="00DC79A1">
        <w:rPr>
          <w:rFonts w:ascii="Times New Roman" w:hAnsi="Times New Roman" w:cs="Times New Roman"/>
          <w:sz w:val="28"/>
          <w:szCs w:val="28"/>
          <w:lang w:val="kk-KZ"/>
        </w:rPr>
        <w:t xml:space="preserve"> реттеу экспрессиясын басу үшін статистикалық маңызды өзгерістер жоқ.</w:t>
      </w:r>
    </w:p>
    <w:p w14:paraId="01DEB6A0" w14:textId="77777777"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Бақылау тобының студенттерінде реттеуші компонентті көрсеткіштерінің динамикасында статистикалық маңызды өзгерістер анықталған жоқ. 3-ші курс психологтарын даярлаудың стандартты бағдарламасын</w:t>
      </w:r>
      <w:r w:rsidR="00791CEF" w:rsidRPr="00DC79A1">
        <w:rPr>
          <w:rFonts w:ascii="Times New Roman" w:hAnsi="Times New Roman" w:cs="Times New Roman"/>
          <w:sz w:val="28"/>
          <w:szCs w:val="28"/>
          <w:lang w:val="kk-KZ"/>
        </w:rPr>
        <w:t>ан өту шеңберіндегі эмоционалды</w:t>
      </w:r>
      <w:r w:rsidRPr="00DC79A1">
        <w:rPr>
          <w:rFonts w:ascii="Times New Roman" w:hAnsi="Times New Roman" w:cs="Times New Roman"/>
          <w:sz w:val="28"/>
          <w:szCs w:val="28"/>
          <w:lang w:val="kk-KZ"/>
        </w:rPr>
        <w:t xml:space="preserve"> реттеу деңгейі өзгеріссіз қалды.</w:t>
      </w:r>
    </w:p>
    <w:p w14:paraId="5810CD2C" w14:textId="7777777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Демек, болашақ психологтарды даярлаудың стандартты бағдарламасын кешенді бағдарламамен толықтырудың негізінде біз эксперименттік топ студенттерінің болашақ психолог мамандығына деген жоғары сұранысына қарамастан, курсты өткізгенге дейін жеткіліксіз қалыптасқан эмоционалды реттеудің когнитивті қайта бағалау қабілетін қалыптастыра алдық. Ақпараттық және инструменталды бөлімдерді қамтитын кешенді бағдарламаны өткізу бізге когнитивті қайта бағалау қабілетін қалыптастыруға ғана емес, сонымен қатар бол</w:t>
      </w:r>
      <w:r w:rsidR="00791CEF" w:rsidRPr="00DC79A1">
        <w:rPr>
          <w:rFonts w:ascii="Times New Roman" w:hAnsi="Times New Roman" w:cs="Times New Roman"/>
          <w:sz w:val="28"/>
          <w:szCs w:val="28"/>
          <w:lang w:val="kk-KZ"/>
        </w:rPr>
        <w:t>ашақ психологтардың эмоционалды</w:t>
      </w:r>
      <w:r w:rsidRPr="00DC79A1">
        <w:rPr>
          <w:rFonts w:ascii="Times New Roman" w:hAnsi="Times New Roman" w:cs="Times New Roman"/>
          <w:sz w:val="28"/>
          <w:szCs w:val="28"/>
          <w:lang w:val="kk-KZ"/>
        </w:rPr>
        <w:t xml:space="preserve"> икемділігін дамытуға оңтайлы психологиялық-педагогикалық талаптар жасауға мүмкіндік берді. </w:t>
      </w:r>
    </w:p>
    <w:p w14:paraId="179C01E8" w14:textId="6038CFE2" w:rsidR="004C5AD1" w:rsidRPr="00DC79A1" w:rsidRDefault="004C5AD1" w:rsidP="00AB3C01">
      <w:pPr>
        <w:tabs>
          <w:tab w:val="num" w:pos="72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Енді бол</w:t>
      </w:r>
      <w:r w:rsidR="00791CEF" w:rsidRPr="00DC79A1">
        <w:rPr>
          <w:rFonts w:ascii="Times New Roman" w:hAnsi="Times New Roman" w:cs="Times New Roman"/>
          <w:sz w:val="28"/>
          <w:szCs w:val="28"/>
          <w:lang w:val="kk-KZ"/>
        </w:rPr>
        <w:t>ашақ психологтардың эмоционалды</w:t>
      </w:r>
      <w:r w:rsidRPr="00DC79A1">
        <w:rPr>
          <w:rFonts w:ascii="Times New Roman" w:hAnsi="Times New Roman" w:cs="Times New Roman"/>
          <w:sz w:val="28"/>
          <w:szCs w:val="28"/>
          <w:lang w:val="kk-KZ"/>
        </w:rPr>
        <w:t xml:space="preserve"> икемділігінің көрсеткіші ретінде мінез-құлық компонентінің дамуының топішілік динамикасын қарастырамыз (2</w:t>
      </w:r>
      <w:r w:rsidR="00274FC4">
        <w:rPr>
          <w:rFonts w:ascii="Times New Roman" w:hAnsi="Times New Roman" w:cs="Times New Roman"/>
          <w:sz w:val="28"/>
          <w:szCs w:val="28"/>
          <w:lang w:val="kk-KZ"/>
        </w:rPr>
        <w:t>3</w:t>
      </w:r>
      <w:r w:rsidRPr="00DC79A1">
        <w:rPr>
          <w:rFonts w:ascii="Times New Roman" w:hAnsi="Times New Roman" w:cs="Times New Roman"/>
          <w:sz w:val="28"/>
          <w:szCs w:val="28"/>
          <w:lang w:val="kk-KZ"/>
        </w:rPr>
        <w:t>-2</w:t>
      </w:r>
      <w:r w:rsidR="00274FC4">
        <w:rPr>
          <w:rFonts w:ascii="Times New Roman" w:hAnsi="Times New Roman" w:cs="Times New Roman"/>
          <w:sz w:val="28"/>
          <w:szCs w:val="28"/>
          <w:lang w:val="kk-KZ"/>
        </w:rPr>
        <w:t>4</w:t>
      </w:r>
      <w:r w:rsidRPr="00DC79A1">
        <w:rPr>
          <w:rFonts w:ascii="Times New Roman" w:hAnsi="Times New Roman" w:cs="Times New Roman"/>
          <w:sz w:val="28"/>
          <w:szCs w:val="28"/>
          <w:lang w:val="kk-KZ"/>
        </w:rPr>
        <w:t xml:space="preserve"> кесте).</w:t>
      </w:r>
    </w:p>
    <w:p w14:paraId="5701E17E" w14:textId="77777777" w:rsidR="004C5AD1" w:rsidRPr="00DC79A1" w:rsidRDefault="004C5AD1" w:rsidP="00AB3C01">
      <w:pPr>
        <w:ind w:firstLine="709"/>
        <w:jc w:val="both"/>
        <w:rPr>
          <w:rFonts w:ascii="Times New Roman" w:hAnsi="Times New Roman" w:cs="Times New Roman"/>
          <w:sz w:val="28"/>
          <w:szCs w:val="28"/>
          <w:lang w:val="kk-KZ"/>
        </w:rPr>
      </w:pPr>
    </w:p>
    <w:p w14:paraId="7E349229" w14:textId="064544DC"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Кесте 2</w:t>
      </w:r>
      <w:r w:rsidR="00274FC4">
        <w:rPr>
          <w:rFonts w:ascii="Times New Roman" w:hAnsi="Times New Roman" w:cs="Times New Roman"/>
          <w:sz w:val="28"/>
          <w:szCs w:val="28"/>
          <w:lang w:val="kk-KZ"/>
        </w:rPr>
        <w:t>3</w:t>
      </w:r>
      <w:r w:rsidR="00AF525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Эксперименттік топтың студенттерімен кешенді бағдарлама өткізгенге дейін және одан кейінгі мінез-құлқын компоненттерінің көрсеткіштері (орташа ұпайлар, арнайы курсқа дейінгі және кейінгі маңызды өзгерістер қара қою түспен белгіленген)</w:t>
      </w:r>
    </w:p>
    <w:p w14:paraId="41D8249B" w14:textId="77777777" w:rsidR="004C5AD1" w:rsidRPr="00DC79A1" w:rsidRDefault="004C5AD1" w:rsidP="004C5AD1">
      <w:pPr>
        <w:ind w:firstLine="142"/>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521"/>
        <w:gridCol w:w="757"/>
        <w:gridCol w:w="819"/>
        <w:gridCol w:w="721"/>
        <w:gridCol w:w="1606"/>
        <w:gridCol w:w="1771"/>
      </w:tblGrid>
      <w:tr w:rsidR="00DD7FC8" w:rsidRPr="00DC79A1" w14:paraId="5FCB0B7C" w14:textId="77777777" w:rsidTr="004C5AD1">
        <w:trPr>
          <w:trHeight w:val="320"/>
          <w:jc w:val="center"/>
        </w:trPr>
        <w:tc>
          <w:tcPr>
            <w:tcW w:w="2376" w:type="dxa"/>
            <w:vMerge w:val="restart"/>
            <w:shd w:val="clear" w:color="auto" w:fill="auto"/>
          </w:tcPr>
          <w:p w14:paraId="1C0135F0"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lang w:val="kk-KZ"/>
              </w:rPr>
              <w:t xml:space="preserve">Копинг-стратегияның </w:t>
            </w:r>
            <w:r w:rsidRPr="00DC79A1">
              <w:rPr>
                <w:rFonts w:ascii="Times New Roman" w:hAnsi="Times New Roman" w:cs="Times New Roman"/>
                <w:sz w:val="24"/>
                <w:szCs w:val="24"/>
              </w:rPr>
              <w:t>диагностикалық көрсеткіштері</w:t>
            </w:r>
          </w:p>
        </w:tc>
        <w:tc>
          <w:tcPr>
            <w:tcW w:w="3818" w:type="dxa"/>
            <w:gridSpan w:val="4"/>
            <w:shd w:val="clear" w:color="auto" w:fill="auto"/>
          </w:tcPr>
          <w:p w14:paraId="757EF3AD"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lang w:val="kk-KZ"/>
              </w:rPr>
              <w:t xml:space="preserve">Эксперименттік топ </w:t>
            </w:r>
          </w:p>
        </w:tc>
        <w:tc>
          <w:tcPr>
            <w:tcW w:w="1606" w:type="dxa"/>
            <w:vMerge w:val="restart"/>
            <w:shd w:val="clear" w:color="auto" w:fill="auto"/>
          </w:tcPr>
          <w:p w14:paraId="22573C98"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Z-тест статистикасы</w:t>
            </w:r>
          </w:p>
        </w:tc>
        <w:tc>
          <w:tcPr>
            <w:tcW w:w="1771" w:type="dxa"/>
            <w:vMerge w:val="restart"/>
            <w:shd w:val="clear" w:color="auto" w:fill="auto"/>
          </w:tcPr>
          <w:p w14:paraId="07BC59BB"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rPr>
              <w:t>Мәнділігі</w:t>
            </w:r>
          </w:p>
        </w:tc>
      </w:tr>
      <w:tr w:rsidR="00DD7FC8" w:rsidRPr="00DC79A1" w14:paraId="5906E45D" w14:textId="77777777" w:rsidTr="004C5AD1">
        <w:trPr>
          <w:trHeight w:val="319"/>
          <w:jc w:val="center"/>
        </w:trPr>
        <w:tc>
          <w:tcPr>
            <w:tcW w:w="2376" w:type="dxa"/>
            <w:vMerge/>
            <w:shd w:val="clear" w:color="auto" w:fill="auto"/>
          </w:tcPr>
          <w:p w14:paraId="0B8488DD" w14:textId="77777777" w:rsidR="00DD7FC8" w:rsidRPr="00DC79A1" w:rsidRDefault="00DD7FC8" w:rsidP="004C5AD1">
            <w:pPr>
              <w:jc w:val="center"/>
              <w:rPr>
                <w:rFonts w:ascii="Times New Roman" w:hAnsi="Times New Roman" w:cs="Times New Roman"/>
                <w:sz w:val="24"/>
                <w:szCs w:val="24"/>
              </w:rPr>
            </w:pPr>
          </w:p>
        </w:tc>
        <w:tc>
          <w:tcPr>
            <w:tcW w:w="2278" w:type="dxa"/>
            <w:gridSpan w:val="2"/>
            <w:shd w:val="clear" w:color="auto" w:fill="auto"/>
          </w:tcPr>
          <w:p w14:paraId="76834094"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lang w:val="kk-KZ"/>
              </w:rPr>
              <w:t xml:space="preserve">бастапқы </w:t>
            </w:r>
            <w:r w:rsidRPr="00DC79A1">
              <w:rPr>
                <w:rFonts w:ascii="Times New Roman" w:hAnsi="Times New Roman" w:cs="Times New Roman"/>
                <w:sz w:val="24"/>
                <w:szCs w:val="24"/>
              </w:rPr>
              <w:t>диагностика</w:t>
            </w:r>
          </w:p>
        </w:tc>
        <w:tc>
          <w:tcPr>
            <w:tcW w:w="1540" w:type="dxa"/>
            <w:gridSpan w:val="2"/>
            <w:shd w:val="clear" w:color="auto" w:fill="auto"/>
          </w:tcPr>
          <w:p w14:paraId="245153BF" w14:textId="77777777" w:rsidR="00DD7FC8" w:rsidRPr="00DC79A1" w:rsidRDefault="00DD7FC8"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қорытынды</w:t>
            </w:r>
            <w:r w:rsidRPr="00DC79A1">
              <w:rPr>
                <w:rFonts w:ascii="Times New Roman" w:hAnsi="Times New Roman" w:cs="Times New Roman"/>
                <w:sz w:val="24"/>
                <w:szCs w:val="24"/>
              </w:rPr>
              <w:t xml:space="preserve"> диагностика</w:t>
            </w:r>
            <w:r w:rsidRPr="00DC79A1">
              <w:rPr>
                <w:rFonts w:ascii="Times New Roman" w:hAnsi="Times New Roman" w:cs="Times New Roman"/>
                <w:sz w:val="24"/>
                <w:szCs w:val="24"/>
                <w:lang w:val="kk-KZ"/>
              </w:rPr>
              <w:t xml:space="preserve"> </w:t>
            </w:r>
          </w:p>
        </w:tc>
        <w:tc>
          <w:tcPr>
            <w:tcW w:w="1606" w:type="dxa"/>
            <w:vMerge/>
            <w:shd w:val="clear" w:color="auto" w:fill="auto"/>
          </w:tcPr>
          <w:p w14:paraId="5F06821A" w14:textId="77777777" w:rsidR="00DD7FC8" w:rsidRPr="00DC79A1" w:rsidRDefault="00DD7FC8" w:rsidP="004C5AD1">
            <w:pPr>
              <w:jc w:val="center"/>
              <w:rPr>
                <w:rFonts w:ascii="Times New Roman" w:hAnsi="Times New Roman" w:cs="Times New Roman"/>
                <w:sz w:val="24"/>
                <w:szCs w:val="24"/>
              </w:rPr>
            </w:pPr>
          </w:p>
        </w:tc>
        <w:tc>
          <w:tcPr>
            <w:tcW w:w="1771" w:type="dxa"/>
            <w:vMerge/>
            <w:shd w:val="clear" w:color="auto" w:fill="auto"/>
          </w:tcPr>
          <w:p w14:paraId="17BA16BC" w14:textId="77777777" w:rsidR="00DD7FC8" w:rsidRPr="00DC79A1" w:rsidRDefault="00DD7FC8" w:rsidP="004C5AD1">
            <w:pPr>
              <w:jc w:val="center"/>
              <w:rPr>
                <w:rFonts w:ascii="Times New Roman" w:hAnsi="Times New Roman" w:cs="Times New Roman"/>
                <w:sz w:val="24"/>
                <w:szCs w:val="24"/>
              </w:rPr>
            </w:pPr>
          </w:p>
        </w:tc>
      </w:tr>
      <w:tr w:rsidR="00DD7FC8" w:rsidRPr="00DC79A1" w14:paraId="72A68F0F" w14:textId="77777777" w:rsidTr="001B6D50">
        <w:trPr>
          <w:jc w:val="center"/>
        </w:trPr>
        <w:tc>
          <w:tcPr>
            <w:tcW w:w="2376" w:type="dxa"/>
            <w:vMerge/>
            <w:shd w:val="clear" w:color="auto" w:fill="auto"/>
            <w:vAlign w:val="center"/>
          </w:tcPr>
          <w:p w14:paraId="7873BB38" w14:textId="77777777" w:rsidR="00DD7FC8" w:rsidRPr="00DC79A1" w:rsidRDefault="00DD7FC8" w:rsidP="004C5AD1">
            <w:pPr>
              <w:jc w:val="both"/>
              <w:rPr>
                <w:rFonts w:ascii="Times New Roman" w:hAnsi="Times New Roman" w:cs="Times New Roman"/>
                <w:sz w:val="24"/>
                <w:szCs w:val="24"/>
              </w:rPr>
            </w:pPr>
          </w:p>
        </w:tc>
        <w:tc>
          <w:tcPr>
            <w:tcW w:w="1521" w:type="dxa"/>
            <w:shd w:val="clear" w:color="auto" w:fill="auto"/>
            <w:vAlign w:val="center"/>
          </w:tcPr>
          <w:p w14:paraId="0AE241B7"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757" w:type="dxa"/>
            <w:shd w:val="clear" w:color="auto" w:fill="auto"/>
            <w:vAlign w:val="center"/>
          </w:tcPr>
          <w:p w14:paraId="24FFD263"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819" w:type="dxa"/>
            <w:shd w:val="clear" w:color="auto" w:fill="auto"/>
            <w:vAlign w:val="center"/>
          </w:tcPr>
          <w:p w14:paraId="0536EFB1"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721" w:type="dxa"/>
            <w:shd w:val="clear" w:color="auto" w:fill="auto"/>
            <w:vAlign w:val="center"/>
          </w:tcPr>
          <w:p w14:paraId="279616F8"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1606" w:type="dxa"/>
            <w:tcBorders>
              <w:right w:val="nil"/>
            </w:tcBorders>
            <w:shd w:val="clear" w:color="auto" w:fill="auto"/>
            <w:vAlign w:val="center"/>
          </w:tcPr>
          <w:p w14:paraId="43FBEE60" w14:textId="77777777" w:rsidR="00DD7FC8" w:rsidRPr="00DC79A1" w:rsidRDefault="00DD7FC8" w:rsidP="004C5AD1">
            <w:pPr>
              <w:autoSpaceDE w:val="0"/>
              <w:autoSpaceDN w:val="0"/>
              <w:adjustRightInd w:val="0"/>
              <w:jc w:val="center"/>
              <w:rPr>
                <w:rFonts w:ascii="Times New Roman" w:hAnsi="Times New Roman" w:cs="Times New Roman"/>
                <w:sz w:val="24"/>
                <w:szCs w:val="24"/>
              </w:rPr>
            </w:pPr>
          </w:p>
        </w:tc>
        <w:tc>
          <w:tcPr>
            <w:tcW w:w="1771" w:type="dxa"/>
            <w:tcBorders>
              <w:left w:val="nil"/>
            </w:tcBorders>
            <w:shd w:val="clear" w:color="auto" w:fill="auto"/>
            <w:vAlign w:val="center"/>
          </w:tcPr>
          <w:p w14:paraId="32F4C140" w14:textId="77777777" w:rsidR="00DD7FC8" w:rsidRPr="00DC79A1" w:rsidRDefault="00DD7FC8" w:rsidP="004C5AD1">
            <w:pPr>
              <w:jc w:val="center"/>
              <w:rPr>
                <w:rFonts w:ascii="Times New Roman" w:hAnsi="Times New Roman" w:cs="Times New Roman"/>
                <w:sz w:val="24"/>
                <w:szCs w:val="24"/>
              </w:rPr>
            </w:pPr>
          </w:p>
        </w:tc>
      </w:tr>
      <w:tr w:rsidR="004359AF" w:rsidRPr="00DC79A1" w14:paraId="2E25A137" w14:textId="77777777" w:rsidTr="004C5AD1">
        <w:trPr>
          <w:jc w:val="center"/>
        </w:trPr>
        <w:tc>
          <w:tcPr>
            <w:tcW w:w="2376" w:type="dxa"/>
            <w:shd w:val="clear" w:color="auto" w:fill="auto"/>
            <w:vAlign w:val="center"/>
          </w:tcPr>
          <w:p w14:paraId="7ACB3858" w14:textId="11B579C7" w:rsidR="004C5AD1" w:rsidRPr="00DC79A1" w:rsidRDefault="008B7B99" w:rsidP="008B7B9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21" w:type="dxa"/>
            <w:shd w:val="clear" w:color="auto" w:fill="auto"/>
            <w:vAlign w:val="center"/>
          </w:tcPr>
          <w:p w14:paraId="613D7896" w14:textId="7A0D75E5" w:rsidR="004C5AD1" w:rsidRPr="008B7B99" w:rsidRDefault="008B7B99" w:rsidP="008B7B99">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757" w:type="dxa"/>
            <w:shd w:val="clear" w:color="auto" w:fill="auto"/>
            <w:vAlign w:val="center"/>
          </w:tcPr>
          <w:p w14:paraId="0E47ECA2" w14:textId="7170D1A4" w:rsidR="004C5AD1" w:rsidRPr="008B7B99" w:rsidRDefault="008B7B99" w:rsidP="008B7B99">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19" w:type="dxa"/>
            <w:shd w:val="clear" w:color="auto" w:fill="auto"/>
            <w:vAlign w:val="center"/>
          </w:tcPr>
          <w:p w14:paraId="784DCA08" w14:textId="10277FBC" w:rsidR="004C5AD1" w:rsidRPr="008B7B99" w:rsidRDefault="008B7B99" w:rsidP="008B7B99">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21" w:type="dxa"/>
            <w:shd w:val="clear" w:color="auto" w:fill="auto"/>
            <w:vAlign w:val="center"/>
          </w:tcPr>
          <w:p w14:paraId="5B4C842C" w14:textId="565C0C36" w:rsidR="004C5AD1" w:rsidRPr="008B7B99" w:rsidRDefault="008B7B99" w:rsidP="008B7B99">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606" w:type="dxa"/>
            <w:shd w:val="clear" w:color="auto" w:fill="auto"/>
            <w:vAlign w:val="center"/>
          </w:tcPr>
          <w:p w14:paraId="21778226" w14:textId="244D674F" w:rsidR="004C5AD1" w:rsidRPr="008B7B99" w:rsidRDefault="008B7B99" w:rsidP="008B7B99">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771" w:type="dxa"/>
            <w:shd w:val="clear" w:color="auto" w:fill="auto"/>
            <w:vAlign w:val="center"/>
          </w:tcPr>
          <w:p w14:paraId="00C8B071" w14:textId="4881068F" w:rsidR="004C5AD1" w:rsidRPr="008B7B99" w:rsidRDefault="008B7B99" w:rsidP="008B7B99">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8B7B99" w:rsidRPr="00DC79A1" w14:paraId="06BC8B06" w14:textId="77777777" w:rsidTr="004C5AD1">
        <w:trPr>
          <w:jc w:val="center"/>
        </w:trPr>
        <w:tc>
          <w:tcPr>
            <w:tcW w:w="2376" w:type="dxa"/>
            <w:shd w:val="clear" w:color="auto" w:fill="auto"/>
            <w:vAlign w:val="center"/>
          </w:tcPr>
          <w:p w14:paraId="7195D848" w14:textId="55FA7700" w:rsidR="008B7B99" w:rsidRPr="00DC79A1" w:rsidRDefault="008B7B99"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Позитивті </w:t>
            </w:r>
            <w:r w:rsidRPr="00DC79A1">
              <w:rPr>
                <w:rFonts w:ascii="Times New Roman" w:hAnsi="Times New Roman" w:cs="Times New Roman"/>
                <w:sz w:val="24"/>
                <w:szCs w:val="24"/>
              </w:rPr>
              <w:t>қайта құру және тұлғалық өсу</w:t>
            </w:r>
          </w:p>
        </w:tc>
        <w:tc>
          <w:tcPr>
            <w:tcW w:w="1521" w:type="dxa"/>
            <w:shd w:val="clear" w:color="auto" w:fill="auto"/>
            <w:vAlign w:val="center"/>
          </w:tcPr>
          <w:p w14:paraId="1C97339A" w14:textId="04B43044" w:rsidR="008B7B99" w:rsidRPr="00DC79A1" w:rsidRDefault="008B7B99"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12,95</w:t>
            </w:r>
          </w:p>
        </w:tc>
        <w:tc>
          <w:tcPr>
            <w:tcW w:w="757" w:type="dxa"/>
            <w:shd w:val="clear" w:color="auto" w:fill="auto"/>
            <w:vAlign w:val="center"/>
          </w:tcPr>
          <w:p w14:paraId="6FA34EB8" w14:textId="0FAC5E73" w:rsidR="008B7B99" w:rsidRPr="00DC79A1" w:rsidRDefault="008B7B99"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2,28</w:t>
            </w:r>
          </w:p>
        </w:tc>
        <w:tc>
          <w:tcPr>
            <w:tcW w:w="819" w:type="dxa"/>
            <w:shd w:val="clear" w:color="auto" w:fill="auto"/>
            <w:vAlign w:val="center"/>
          </w:tcPr>
          <w:p w14:paraId="670FD663" w14:textId="62B008AA" w:rsidR="008B7B99" w:rsidRPr="00DC79A1" w:rsidRDefault="008B7B99"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12,50</w:t>
            </w:r>
          </w:p>
        </w:tc>
        <w:tc>
          <w:tcPr>
            <w:tcW w:w="721" w:type="dxa"/>
            <w:shd w:val="clear" w:color="auto" w:fill="auto"/>
            <w:vAlign w:val="center"/>
          </w:tcPr>
          <w:p w14:paraId="65A08362" w14:textId="16494604" w:rsidR="008B7B99" w:rsidRPr="00DC79A1" w:rsidRDefault="008B7B99"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1,62</w:t>
            </w:r>
          </w:p>
        </w:tc>
        <w:tc>
          <w:tcPr>
            <w:tcW w:w="1606" w:type="dxa"/>
            <w:shd w:val="clear" w:color="auto" w:fill="auto"/>
            <w:vAlign w:val="center"/>
          </w:tcPr>
          <w:p w14:paraId="59DD2443" w14:textId="140FBC48" w:rsidR="008B7B99" w:rsidRPr="00DC79A1" w:rsidRDefault="008B7B99"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-1,850c</w:t>
            </w:r>
          </w:p>
        </w:tc>
        <w:tc>
          <w:tcPr>
            <w:tcW w:w="1771" w:type="dxa"/>
            <w:shd w:val="clear" w:color="auto" w:fill="auto"/>
            <w:vAlign w:val="center"/>
          </w:tcPr>
          <w:p w14:paraId="13C4FA21" w14:textId="3AB6CBCE" w:rsidR="008B7B99" w:rsidRPr="00DC79A1" w:rsidRDefault="008B7B99"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,064</w:t>
            </w:r>
          </w:p>
        </w:tc>
      </w:tr>
    </w:tbl>
    <w:p w14:paraId="361B372C" w14:textId="6E2C15BC" w:rsidR="008B7B99" w:rsidRPr="00536F14" w:rsidRDefault="00536F14">
      <w:pPr>
        <w:rPr>
          <w:rFonts w:ascii="Times New Roman" w:hAnsi="Times New Roman" w:cs="Times New Roman"/>
          <w:lang w:val="kk-KZ"/>
        </w:rPr>
      </w:pPr>
      <w:r>
        <w:rPr>
          <w:rFonts w:ascii="Times New Roman" w:hAnsi="Times New Roman" w:cs="Times New Roman"/>
          <w:lang w:val="kk-KZ"/>
        </w:rPr>
        <w:t>23</w:t>
      </w:r>
      <w:r w:rsidRPr="00750486">
        <w:rPr>
          <w:rFonts w:ascii="Times New Roman" w:hAnsi="Times New Roman" w:cs="Times New Roman"/>
          <w:lang w:val="kk-KZ"/>
        </w:rPr>
        <w:t>-кестенің жалғасы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521"/>
        <w:gridCol w:w="757"/>
        <w:gridCol w:w="819"/>
        <w:gridCol w:w="721"/>
        <w:gridCol w:w="1606"/>
        <w:gridCol w:w="1771"/>
      </w:tblGrid>
      <w:tr w:rsidR="00536F14" w:rsidRPr="00DC79A1" w14:paraId="51E75FC5" w14:textId="77777777" w:rsidTr="004C5AD1">
        <w:trPr>
          <w:jc w:val="center"/>
        </w:trPr>
        <w:tc>
          <w:tcPr>
            <w:tcW w:w="2376" w:type="dxa"/>
            <w:shd w:val="clear" w:color="auto" w:fill="auto"/>
            <w:vAlign w:val="center"/>
          </w:tcPr>
          <w:p w14:paraId="74A67D5D" w14:textId="4838CAC3" w:rsidR="00536F14" w:rsidRPr="00DC79A1" w:rsidRDefault="00536F14" w:rsidP="00536F1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21" w:type="dxa"/>
            <w:shd w:val="clear" w:color="auto" w:fill="auto"/>
            <w:vAlign w:val="center"/>
          </w:tcPr>
          <w:p w14:paraId="322461F1" w14:textId="45C77940" w:rsidR="00536F14" w:rsidRPr="00DC79A1" w:rsidRDefault="00536F14" w:rsidP="00536F14">
            <w:pPr>
              <w:jc w:val="center"/>
              <w:rPr>
                <w:rFonts w:ascii="Times New Roman" w:hAnsi="Times New Roman" w:cs="Times New Roman"/>
                <w:sz w:val="24"/>
                <w:szCs w:val="24"/>
                <w:lang w:val="de-DE"/>
              </w:rPr>
            </w:pPr>
            <w:r>
              <w:rPr>
                <w:rFonts w:ascii="Times New Roman" w:hAnsi="Times New Roman" w:cs="Times New Roman"/>
                <w:sz w:val="24"/>
                <w:szCs w:val="24"/>
                <w:lang w:val="kk-KZ"/>
              </w:rPr>
              <w:t>2</w:t>
            </w:r>
          </w:p>
        </w:tc>
        <w:tc>
          <w:tcPr>
            <w:tcW w:w="757" w:type="dxa"/>
            <w:shd w:val="clear" w:color="auto" w:fill="auto"/>
            <w:vAlign w:val="center"/>
          </w:tcPr>
          <w:p w14:paraId="38CE343E" w14:textId="108360FF" w:rsidR="00536F14" w:rsidRPr="00DC79A1" w:rsidRDefault="00536F14" w:rsidP="00536F14">
            <w:pPr>
              <w:jc w:val="center"/>
              <w:rPr>
                <w:rFonts w:ascii="Times New Roman" w:hAnsi="Times New Roman" w:cs="Times New Roman"/>
                <w:sz w:val="24"/>
                <w:szCs w:val="24"/>
                <w:lang w:val="de-DE"/>
              </w:rPr>
            </w:pPr>
            <w:r>
              <w:rPr>
                <w:rFonts w:ascii="Times New Roman" w:hAnsi="Times New Roman" w:cs="Times New Roman"/>
                <w:sz w:val="24"/>
                <w:szCs w:val="24"/>
                <w:lang w:val="kk-KZ"/>
              </w:rPr>
              <w:t>3</w:t>
            </w:r>
          </w:p>
        </w:tc>
        <w:tc>
          <w:tcPr>
            <w:tcW w:w="819" w:type="dxa"/>
            <w:shd w:val="clear" w:color="auto" w:fill="auto"/>
            <w:vAlign w:val="center"/>
          </w:tcPr>
          <w:p w14:paraId="59B6F242" w14:textId="1B2CDAD3" w:rsidR="00536F14" w:rsidRPr="00DC79A1" w:rsidRDefault="00536F14" w:rsidP="00536F14">
            <w:pPr>
              <w:jc w:val="center"/>
              <w:rPr>
                <w:rFonts w:ascii="Times New Roman" w:hAnsi="Times New Roman" w:cs="Times New Roman"/>
                <w:sz w:val="24"/>
                <w:szCs w:val="24"/>
                <w:lang w:val="de-DE"/>
              </w:rPr>
            </w:pPr>
            <w:r>
              <w:rPr>
                <w:rFonts w:ascii="Times New Roman" w:hAnsi="Times New Roman" w:cs="Times New Roman"/>
                <w:sz w:val="24"/>
                <w:szCs w:val="24"/>
                <w:lang w:val="kk-KZ"/>
              </w:rPr>
              <w:t>4</w:t>
            </w:r>
          </w:p>
        </w:tc>
        <w:tc>
          <w:tcPr>
            <w:tcW w:w="721" w:type="dxa"/>
            <w:shd w:val="clear" w:color="auto" w:fill="auto"/>
            <w:vAlign w:val="center"/>
          </w:tcPr>
          <w:p w14:paraId="5A78AF9B" w14:textId="22D38F5F" w:rsidR="00536F14" w:rsidRPr="00DC79A1" w:rsidRDefault="00536F14" w:rsidP="00536F14">
            <w:pPr>
              <w:jc w:val="center"/>
              <w:rPr>
                <w:rFonts w:ascii="Times New Roman" w:hAnsi="Times New Roman" w:cs="Times New Roman"/>
                <w:sz w:val="24"/>
                <w:szCs w:val="24"/>
                <w:lang w:val="de-DE"/>
              </w:rPr>
            </w:pPr>
            <w:r>
              <w:rPr>
                <w:rFonts w:ascii="Times New Roman" w:hAnsi="Times New Roman" w:cs="Times New Roman"/>
                <w:sz w:val="24"/>
                <w:szCs w:val="24"/>
                <w:lang w:val="kk-KZ"/>
              </w:rPr>
              <w:t>5</w:t>
            </w:r>
          </w:p>
        </w:tc>
        <w:tc>
          <w:tcPr>
            <w:tcW w:w="1606" w:type="dxa"/>
            <w:shd w:val="clear" w:color="auto" w:fill="auto"/>
            <w:vAlign w:val="center"/>
          </w:tcPr>
          <w:p w14:paraId="62F5C125" w14:textId="292FE443" w:rsidR="00536F14" w:rsidRPr="00DC79A1" w:rsidRDefault="00536F14" w:rsidP="00536F14">
            <w:pPr>
              <w:jc w:val="center"/>
              <w:rPr>
                <w:rFonts w:ascii="Times New Roman" w:hAnsi="Times New Roman" w:cs="Times New Roman"/>
                <w:sz w:val="24"/>
                <w:szCs w:val="24"/>
                <w:lang w:val="de-DE"/>
              </w:rPr>
            </w:pPr>
            <w:r>
              <w:rPr>
                <w:rFonts w:ascii="Times New Roman" w:hAnsi="Times New Roman" w:cs="Times New Roman"/>
                <w:sz w:val="24"/>
                <w:szCs w:val="24"/>
                <w:lang w:val="kk-KZ"/>
              </w:rPr>
              <w:t>6</w:t>
            </w:r>
          </w:p>
        </w:tc>
        <w:tc>
          <w:tcPr>
            <w:tcW w:w="1771" w:type="dxa"/>
            <w:shd w:val="clear" w:color="auto" w:fill="auto"/>
            <w:vAlign w:val="center"/>
          </w:tcPr>
          <w:p w14:paraId="08FFA19B" w14:textId="2D54B363" w:rsidR="00536F14" w:rsidRPr="00DC79A1" w:rsidRDefault="00536F14" w:rsidP="00536F14">
            <w:pPr>
              <w:jc w:val="center"/>
              <w:rPr>
                <w:rFonts w:ascii="Times New Roman" w:hAnsi="Times New Roman" w:cs="Times New Roman"/>
                <w:b/>
                <w:sz w:val="24"/>
                <w:szCs w:val="24"/>
                <w:lang w:val="de-DE"/>
              </w:rPr>
            </w:pPr>
            <w:r>
              <w:rPr>
                <w:rFonts w:ascii="Times New Roman" w:hAnsi="Times New Roman" w:cs="Times New Roman"/>
                <w:sz w:val="24"/>
                <w:szCs w:val="24"/>
                <w:lang w:val="kk-KZ"/>
              </w:rPr>
              <w:t>7</w:t>
            </w:r>
          </w:p>
        </w:tc>
      </w:tr>
      <w:tr w:rsidR="00536F14" w:rsidRPr="00DC79A1" w14:paraId="395E8EC4" w14:textId="77777777" w:rsidTr="004C5AD1">
        <w:trPr>
          <w:jc w:val="center"/>
        </w:trPr>
        <w:tc>
          <w:tcPr>
            <w:tcW w:w="2376" w:type="dxa"/>
            <w:shd w:val="clear" w:color="auto" w:fill="auto"/>
            <w:vAlign w:val="center"/>
          </w:tcPr>
          <w:p w14:paraId="202F1DD9" w14:textId="4286C055" w:rsidR="00536F14" w:rsidRPr="00DC79A1" w:rsidRDefault="00536F14"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Мәселеден ойша кету</w:t>
            </w:r>
          </w:p>
        </w:tc>
        <w:tc>
          <w:tcPr>
            <w:tcW w:w="1521" w:type="dxa"/>
            <w:shd w:val="clear" w:color="auto" w:fill="auto"/>
            <w:vAlign w:val="center"/>
          </w:tcPr>
          <w:p w14:paraId="4A98CBF3" w14:textId="468D43C3"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10,05</w:t>
            </w:r>
          </w:p>
        </w:tc>
        <w:tc>
          <w:tcPr>
            <w:tcW w:w="757" w:type="dxa"/>
            <w:shd w:val="clear" w:color="auto" w:fill="auto"/>
            <w:vAlign w:val="center"/>
          </w:tcPr>
          <w:p w14:paraId="62D4F301" w14:textId="346D633C"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1,45</w:t>
            </w:r>
          </w:p>
        </w:tc>
        <w:tc>
          <w:tcPr>
            <w:tcW w:w="819" w:type="dxa"/>
            <w:shd w:val="clear" w:color="auto" w:fill="auto"/>
            <w:vAlign w:val="center"/>
          </w:tcPr>
          <w:p w14:paraId="1E7B6361" w14:textId="6384D501"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11,55</w:t>
            </w:r>
          </w:p>
        </w:tc>
        <w:tc>
          <w:tcPr>
            <w:tcW w:w="721" w:type="dxa"/>
            <w:shd w:val="clear" w:color="auto" w:fill="auto"/>
            <w:vAlign w:val="center"/>
          </w:tcPr>
          <w:p w14:paraId="7EA036EF" w14:textId="79EC69E4"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1,50</w:t>
            </w:r>
          </w:p>
        </w:tc>
        <w:tc>
          <w:tcPr>
            <w:tcW w:w="1606" w:type="dxa"/>
            <w:shd w:val="clear" w:color="auto" w:fill="auto"/>
            <w:vAlign w:val="center"/>
          </w:tcPr>
          <w:p w14:paraId="63685F97" w14:textId="7DA74A8F"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-5,273b</w:t>
            </w:r>
          </w:p>
        </w:tc>
        <w:tc>
          <w:tcPr>
            <w:tcW w:w="1771" w:type="dxa"/>
            <w:shd w:val="clear" w:color="auto" w:fill="auto"/>
            <w:vAlign w:val="center"/>
          </w:tcPr>
          <w:p w14:paraId="36280BEF" w14:textId="15E43E2C" w:rsidR="00536F14" w:rsidRPr="00DC79A1" w:rsidRDefault="00536F14"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,000</w:t>
            </w:r>
          </w:p>
        </w:tc>
      </w:tr>
      <w:tr w:rsidR="00536F14" w:rsidRPr="00DC79A1" w14:paraId="2C37908E" w14:textId="77777777" w:rsidTr="004C5AD1">
        <w:trPr>
          <w:jc w:val="center"/>
        </w:trPr>
        <w:tc>
          <w:tcPr>
            <w:tcW w:w="2376" w:type="dxa"/>
            <w:shd w:val="clear" w:color="auto" w:fill="auto"/>
            <w:vAlign w:val="center"/>
          </w:tcPr>
          <w:p w14:paraId="3451E5B4" w14:textId="77777777" w:rsidR="00536F14" w:rsidRPr="00DC79A1" w:rsidRDefault="00536F14"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Эмоцияларға шоғырлану және олардың белсенді көрінісі</w:t>
            </w:r>
          </w:p>
        </w:tc>
        <w:tc>
          <w:tcPr>
            <w:tcW w:w="1521" w:type="dxa"/>
            <w:shd w:val="clear" w:color="auto" w:fill="auto"/>
            <w:vAlign w:val="center"/>
          </w:tcPr>
          <w:p w14:paraId="44E5FBC3"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9,83</w:t>
            </w:r>
          </w:p>
        </w:tc>
        <w:tc>
          <w:tcPr>
            <w:tcW w:w="757" w:type="dxa"/>
            <w:shd w:val="clear" w:color="auto" w:fill="auto"/>
            <w:vAlign w:val="center"/>
          </w:tcPr>
          <w:p w14:paraId="45F84BB8"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2,16</w:t>
            </w:r>
          </w:p>
        </w:tc>
        <w:tc>
          <w:tcPr>
            <w:tcW w:w="819" w:type="dxa"/>
            <w:shd w:val="clear" w:color="auto" w:fill="auto"/>
            <w:vAlign w:val="center"/>
          </w:tcPr>
          <w:p w14:paraId="617DB08D"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10,75</w:t>
            </w:r>
          </w:p>
        </w:tc>
        <w:tc>
          <w:tcPr>
            <w:tcW w:w="721" w:type="dxa"/>
            <w:shd w:val="clear" w:color="auto" w:fill="auto"/>
            <w:vAlign w:val="center"/>
          </w:tcPr>
          <w:p w14:paraId="2DEB01D7"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1,55</w:t>
            </w:r>
          </w:p>
        </w:tc>
        <w:tc>
          <w:tcPr>
            <w:tcW w:w="1606" w:type="dxa"/>
            <w:shd w:val="clear" w:color="auto" w:fill="auto"/>
            <w:vAlign w:val="center"/>
          </w:tcPr>
          <w:p w14:paraId="2BB26F2C"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-3,723b</w:t>
            </w:r>
          </w:p>
        </w:tc>
        <w:tc>
          <w:tcPr>
            <w:tcW w:w="1771" w:type="dxa"/>
            <w:shd w:val="clear" w:color="auto" w:fill="auto"/>
            <w:vAlign w:val="center"/>
          </w:tcPr>
          <w:p w14:paraId="775FAB32" w14:textId="77777777" w:rsidR="00536F14" w:rsidRPr="00DC79A1" w:rsidRDefault="00536F14"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,000</w:t>
            </w:r>
          </w:p>
        </w:tc>
      </w:tr>
      <w:tr w:rsidR="00536F14" w:rsidRPr="00DC79A1" w14:paraId="7B6C8D1C" w14:textId="77777777" w:rsidTr="004C5AD1">
        <w:trPr>
          <w:jc w:val="center"/>
        </w:trPr>
        <w:tc>
          <w:tcPr>
            <w:tcW w:w="2376" w:type="dxa"/>
            <w:shd w:val="clear" w:color="auto" w:fill="auto"/>
            <w:vAlign w:val="center"/>
          </w:tcPr>
          <w:p w14:paraId="6AB166EF" w14:textId="77777777" w:rsidR="00536F14" w:rsidRPr="00DC79A1" w:rsidRDefault="00536F14"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Инструменталды</w:t>
            </w:r>
            <w:r w:rsidRPr="00DC79A1">
              <w:rPr>
                <w:rFonts w:ascii="Times New Roman" w:hAnsi="Times New Roman" w:cs="Times New Roman"/>
                <w:sz w:val="24"/>
                <w:szCs w:val="24"/>
              </w:rPr>
              <w:t xml:space="preserve"> әлеуметтік қолдауды пайдалану</w:t>
            </w:r>
          </w:p>
        </w:tc>
        <w:tc>
          <w:tcPr>
            <w:tcW w:w="1521" w:type="dxa"/>
            <w:shd w:val="clear" w:color="auto" w:fill="auto"/>
            <w:vAlign w:val="center"/>
          </w:tcPr>
          <w:p w14:paraId="32C6C660"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10,85</w:t>
            </w:r>
          </w:p>
        </w:tc>
        <w:tc>
          <w:tcPr>
            <w:tcW w:w="757" w:type="dxa"/>
            <w:shd w:val="clear" w:color="auto" w:fill="auto"/>
            <w:vAlign w:val="center"/>
          </w:tcPr>
          <w:p w14:paraId="0EB52BC4"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2,72</w:t>
            </w:r>
          </w:p>
        </w:tc>
        <w:tc>
          <w:tcPr>
            <w:tcW w:w="819" w:type="dxa"/>
            <w:shd w:val="clear" w:color="auto" w:fill="auto"/>
            <w:vAlign w:val="center"/>
          </w:tcPr>
          <w:p w14:paraId="575CBE57"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12,93</w:t>
            </w:r>
          </w:p>
        </w:tc>
        <w:tc>
          <w:tcPr>
            <w:tcW w:w="721" w:type="dxa"/>
            <w:shd w:val="clear" w:color="auto" w:fill="auto"/>
            <w:vAlign w:val="center"/>
          </w:tcPr>
          <w:p w14:paraId="1BFEFC07"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1,42</w:t>
            </w:r>
          </w:p>
        </w:tc>
        <w:tc>
          <w:tcPr>
            <w:tcW w:w="1606" w:type="dxa"/>
            <w:shd w:val="clear" w:color="auto" w:fill="auto"/>
            <w:vAlign w:val="center"/>
          </w:tcPr>
          <w:p w14:paraId="20176C04"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-4,625b</w:t>
            </w:r>
          </w:p>
        </w:tc>
        <w:tc>
          <w:tcPr>
            <w:tcW w:w="1771" w:type="dxa"/>
            <w:shd w:val="clear" w:color="auto" w:fill="auto"/>
            <w:vAlign w:val="center"/>
          </w:tcPr>
          <w:p w14:paraId="3D979644" w14:textId="77777777" w:rsidR="00536F14" w:rsidRPr="00DC79A1" w:rsidRDefault="00536F14"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,000</w:t>
            </w:r>
          </w:p>
        </w:tc>
      </w:tr>
      <w:tr w:rsidR="00536F14" w:rsidRPr="00DC79A1" w14:paraId="370C6DD1" w14:textId="77777777" w:rsidTr="004C5AD1">
        <w:trPr>
          <w:jc w:val="center"/>
        </w:trPr>
        <w:tc>
          <w:tcPr>
            <w:tcW w:w="2376" w:type="dxa"/>
            <w:shd w:val="clear" w:color="auto" w:fill="auto"/>
            <w:vAlign w:val="center"/>
          </w:tcPr>
          <w:p w14:paraId="0E6E6648" w14:textId="77777777" w:rsidR="00536F14" w:rsidRPr="00DC79A1" w:rsidRDefault="00536F14"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Белсенді жеңу</w:t>
            </w:r>
          </w:p>
        </w:tc>
        <w:tc>
          <w:tcPr>
            <w:tcW w:w="1521" w:type="dxa"/>
            <w:shd w:val="clear" w:color="auto" w:fill="auto"/>
            <w:vAlign w:val="center"/>
          </w:tcPr>
          <w:p w14:paraId="3C569C6B"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11,03</w:t>
            </w:r>
          </w:p>
        </w:tc>
        <w:tc>
          <w:tcPr>
            <w:tcW w:w="757" w:type="dxa"/>
            <w:shd w:val="clear" w:color="auto" w:fill="auto"/>
            <w:vAlign w:val="center"/>
          </w:tcPr>
          <w:p w14:paraId="61BB7A8D"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1,70</w:t>
            </w:r>
          </w:p>
        </w:tc>
        <w:tc>
          <w:tcPr>
            <w:tcW w:w="819" w:type="dxa"/>
            <w:shd w:val="clear" w:color="auto" w:fill="auto"/>
            <w:vAlign w:val="center"/>
          </w:tcPr>
          <w:p w14:paraId="70597093"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12,63</w:t>
            </w:r>
          </w:p>
        </w:tc>
        <w:tc>
          <w:tcPr>
            <w:tcW w:w="721" w:type="dxa"/>
            <w:shd w:val="clear" w:color="auto" w:fill="auto"/>
            <w:vAlign w:val="center"/>
          </w:tcPr>
          <w:p w14:paraId="3240B32F"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1,33</w:t>
            </w:r>
          </w:p>
        </w:tc>
        <w:tc>
          <w:tcPr>
            <w:tcW w:w="1606" w:type="dxa"/>
            <w:shd w:val="clear" w:color="auto" w:fill="auto"/>
            <w:vAlign w:val="center"/>
          </w:tcPr>
          <w:p w14:paraId="7726EE9C"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-4,853b</w:t>
            </w:r>
          </w:p>
        </w:tc>
        <w:tc>
          <w:tcPr>
            <w:tcW w:w="1771" w:type="dxa"/>
            <w:shd w:val="clear" w:color="auto" w:fill="auto"/>
            <w:vAlign w:val="center"/>
          </w:tcPr>
          <w:p w14:paraId="2B9CBD07" w14:textId="77777777" w:rsidR="00536F14" w:rsidRPr="00DC79A1" w:rsidRDefault="00536F14"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,000</w:t>
            </w:r>
          </w:p>
        </w:tc>
      </w:tr>
      <w:tr w:rsidR="00536F14" w:rsidRPr="00DC79A1" w14:paraId="02D1BE9E" w14:textId="77777777" w:rsidTr="004C5AD1">
        <w:trPr>
          <w:jc w:val="center"/>
        </w:trPr>
        <w:tc>
          <w:tcPr>
            <w:tcW w:w="2376" w:type="dxa"/>
            <w:shd w:val="clear" w:color="auto" w:fill="auto"/>
            <w:vAlign w:val="center"/>
          </w:tcPr>
          <w:p w14:paraId="72DDAE35" w14:textId="77777777" w:rsidR="00536F14" w:rsidRPr="00DC79A1" w:rsidRDefault="00536F14"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Бас тарту</w:t>
            </w:r>
          </w:p>
        </w:tc>
        <w:tc>
          <w:tcPr>
            <w:tcW w:w="1521" w:type="dxa"/>
            <w:shd w:val="clear" w:color="auto" w:fill="auto"/>
            <w:vAlign w:val="center"/>
          </w:tcPr>
          <w:p w14:paraId="3D712BCD"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9,35</w:t>
            </w:r>
          </w:p>
        </w:tc>
        <w:tc>
          <w:tcPr>
            <w:tcW w:w="757" w:type="dxa"/>
            <w:shd w:val="clear" w:color="auto" w:fill="auto"/>
            <w:vAlign w:val="center"/>
          </w:tcPr>
          <w:p w14:paraId="39AA3DC0"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2,94</w:t>
            </w:r>
          </w:p>
        </w:tc>
        <w:tc>
          <w:tcPr>
            <w:tcW w:w="819" w:type="dxa"/>
            <w:shd w:val="clear" w:color="auto" w:fill="auto"/>
            <w:vAlign w:val="center"/>
          </w:tcPr>
          <w:p w14:paraId="530FC644"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10,18</w:t>
            </w:r>
          </w:p>
        </w:tc>
        <w:tc>
          <w:tcPr>
            <w:tcW w:w="721" w:type="dxa"/>
            <w:shd w:val="clear" w:color="auto" w:fill="auto"/>
            <w:vAlign w:val="center"/>
          </w:tcPr>
          <w:p w14:paraId="1F35FE8A"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1,38</w:t>
            </w:r>
          </w:p>
        </w:tc>
        <w:tc>
          <w:tcPr>
            <w:tcW w:w="1606" w:type="dxa"/>
            <w:shd w:val="clear" w:color="auto" w:fill="auto"/>
            <w:vAlign w:val="center"/>
          </w:tcPr>
          <w:p w14:paraId="7572B3D2"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-2,311b</w:t>
            </w:r>
          </w:p>
        </w:tc>
        <w:tc>
          <w:tcPr>
            <w:tcW w:w="1771" w:type="dxa"/>
            <w:shd w:val="clear" w:color="auto" w:fill="auto"/>
            <w:vAlign w:val="center"/>
          </w:tcPr>
          <w:p w14:paraId="4C696843" w14:textId="77777777" w:rsidR="00536F14" w:rsidRPr="00DC79A1" w:rsidRDefault="00536F14"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,021</w:t>
            </w:r>
          </w:p>
        </w:tc>
      </w:tr>
      <w:tr w:rsidR="00536F14" w:rsidRPr="00DC79A1" w14:paraId="4719ABA3" w14:textId="77777777" w:rsidTr="004C5AD1">
        <w:trPr>
          <w:jc w:val="center"/>
        </w:trPr>
        <w:tc>
          <w:tcPr>
            <w:tcW w:w="2376" w:type="dxa"/>
            <w:shd w:val="clear" w:color="auto" w:fill="auto"/>
            <w:vAlign w:val="center"/>
          </w:tcPr>
          <w:p w14:paraId="438A5292" w14:textId="77777777" w:rsidR="00536F14" w:rsidRPr="00DC79A1" w:rsidRDefault="00536F14"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Дінге жүгіну</w:t>
            </w:r>
          </w:p>
        </w:tc>
        <w:tc>
          <w:tcPr>
            <w:tcW w:w="1521" w:type="dxa"/>
            <w:shd w:val="clear" w:color="auto" w:fill="auto"/>
            <w:vAlign w:val="center"/>
          </w:tcPr>
          <w:p w14:paraId="2C8E7419"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11,60</w:t>
            </w:r>
          </w:p>
        </w:tc>
        <w:tc>
          <w:tcPr>
            <w:tcW w:w="757" w:type="dxa"/>
            <w:shd w:val="clear" w:color="auto" w:fill="auto"/>
            <w:vAlign w:val="center"/>
          </w:tcPr>
          <w:p w14:paraId="7008B161"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2,60</w:t>
            </w:r>
          </w:p>
        </w:tc>
        <w:tc>
          <w:tcPr>
            <w:tcW w:w="819" w:type="dxa"/>
            <w:shd w:val="clear" w:color="auto" w:fill="auto"/>
            <w:vAlign w:val="center"/>
          </w:tcPr>
          <w:p w14:paraId="1889CF53"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13,00</w:t>
            </w:r>
          </w:p>
        </w:tc>
        <w:tc>
          <w:tcPr>
            <w:tcW w:w="721" w:type="dxa"/>
            <w:shd w:val="clear" w:color="auto" w:fill="auto"/>
            <w:vAlign w:val="center"/>
          </w:tcPr>
          <w:p w14:paraId="79E36B01"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1,66</w:t>
            </w:r>
          </w:p>
        </w:tc>
        <w:tc>
          <w:tcPr>
            <w:tcW w:w="1606" w:type="dxa"/>
            <w:shd w:val="clear" w:color="auto" w:fill="auto"/>
            <w:vAlign w:val="center"/>
          </w:tcPr>
          <w:p w14:paraId="248D0CFC"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-3,408b</w:t>
            </w:r>
          </w:p>
        </w:tc>
        <w:tc>
          <w:tcPr>
            <w:tcW w:w="1771" w:type="dxa"/>
            <w:shd w:val="clear" w:color="auto" w:fill="auto"/>
            <w:vAlign w:val="center"/>
          </w:tcPr>
          <w:p w14:paraId="5237F0B2" w14:textId="77777777" w:rsidR="00536F14" w:rsidRPr="00DC79A1" w:rsidRDefault="00536F14"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,001</w:t>
            </w:r>
          </w:p>
        </w:tc>
      </w:tr>
      <w:tr w:rsidR="00536F14" w:rsidRPr="00DC79A1" w14:paraId="0AB4A4C3" w14:textId="77777777" w:rsidTr="004C5AD1">
        <w:trPr>
          <w:jc w:val="center"/>
        </w:trPr>
        <w:tc>
          <w:tcPr>
            <w:tcW w:w="2376" w:type="dxa"/>
            <w:shd w:val="clear" w:color="auto" w:fill="auto"/>
            <w:vAlign w:val="center"/>
          </w:tcPr>
          <w:p w14:paraId="3EDA774A" w14:textId="77777777" w:rsidR="00536F14" w:rsidRPr="00DC79A1" w:rsidRDefault="00536F14"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rPr>
              <w:t xml:space="preserve">Әзіл </w:t>
            </w:r>
          </w:p>
        </w:tc>
        <w:tc>
          <w:tcPr>
            <w:tcW w:w="1521" w:type="dxa"/>
            <w:shd w:val="clear" w:color="auto" w:fill="auto"/>
            <w:vAlign w:val="center"/>
          </w:tcPr>
          <w:p w14:paraId="5E1F1B03"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10,20</w:t>
            </w:r>
          </w:p>
        </w:tc>
        <w:tc>
          <w:tcPr>
            <w:tcW w:w="757" w:type="dxa"/>
            <w:shd w:val="clear" w:color="auto" w:fill="auto"/>
            <w:vAlign w:val="center"/>
          </w:tcPr>
          <w:p w14:paraId="6A5C26B7"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3,07</w:t>
            </w:r>
          </w:p>
        </w:tc>
        <w:tc>
          <w:tcPr>
            <w:tcW w:w="819" w:type="dxa"/>
            <w:shd w:val="clear" w:color="auto" w:fill="auto"/>
            <w:vAlign w:val="center"/>
          </w:tcPr>
          <w:p w14:paraId="6C463882"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11,83</w:t>
            </w:r>
          </w:p>
        </w:tc>
        <w:tc>
          <w:tcPr>
            <w:tcW w:w="721" w:type="dxa"/>
            <w:shd w:val="clear" w:color="auto" w:fill="auto"/>
            <w:vAlign w:val="center"/>
          </w:tcPr>
          <w:p w14:paraId="5CF2C0FF"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1,74</w:t>
            </w:r>
          </w:p>
        </w:tc>
        <w:tc>
          <w:tcPr>
            <w:tcW w:w="1606" w:type="dxa"/>
            <w:shd w:val="clear" w:color="auto" w:fill="auto"/>
            <w:vAlign w:val="center"/>
          </w:tcPr>
          <w:p w14:paraId="67E2D485"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-4,580b</w:t>
            </w:r>
          </w:p>
        </w:tc>
        <w:tc>
          <w:tcPr>
            <w:tcW w:w="1771" w:type="dxa"/>
            <w:shd w:val="clear" w:color="auto" w:fill="auto"/>
            <w:vAlign w:val="center"/>
          </w:tcPr>
          <w:p w14:paraId="03FFE303" w14:textId="77777777" w:rsidR="00536F14" w:rsidRPr="00DC79A1" w:rsidRDefault="00536F14"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,000</w:t>
            </w:r>
          </w:p>
        </w:tc>
      </w:tr>
      <w:tr w:rsidR="00536F14" w:rsidRPr="00DC79A1" w14:paraId="07D64115" w14:textId="77777777" w:rsidTr="004C5AD1">
        <w:trPr>
          <w:jc w:val="center"/>
        </w:trPr>
        <w:tc>
          <w:tcPr>
            <w:tcW w:w="2376" w:type="dxa"/>
            <w:shd w:val="clear" w:color="auto" w:fill="auto"/>
            <w:vAlign w:val="center"/>
          </w:tcPr>
          <w:p w14:paraId="4F2188EF" w14:textId="77777777" w:rsidR="00536F14" w:rsidRPr="00DC79A1" w:rsidRDefault="00536F14"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Проблемадан кету</w:t>
            </w:r>
          </w:p>
        </w:tc>
        <w:tc>
          <w:tcPr>
            <w:tcW w:w="1521" w:type="dxa"/>
            <w:shd w:val="clear" w:color="auto" w:fill="auto"/>
            <w:vAlign w:val="center"/>
          </w:tcPr>
          <w:p w14:paraId="548F0639"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9,13</w:t>
            </w:r>
          </w:p>
        </w:tc>
        <w:tc>
          <w:tcPr>
            <w:tcW w:w="757" w:type="dxa"/>
            <w:shd w:val="clear" w:color="auto" w:fill="auto"/>
            <w:vAlign w:val="center"/>
          </w:tcPr>
          <w:p w14:paraId="0DEEAAE7"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1,96</w:t>
            </w:r>
          </w:p>
        </w:tc>
        <w:tc>
          <w:tcPr>
            <w:tcW w:w="819" w:type="dxa"/>
            <w:shd w:val="clear" w:color="auto" w:fill="auto"/>
            <w:vAlign w:val="center"/>
          </w:tcPr>
          <w:p w14:paraId="181F0C81"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10,30</w:t>
            </w:r>
          </w:p>
        </w:tc>
        <w:tc>
          <w:tcPr>
            <w:tcW w:w="721" w:type="dxa"/>
            <w:shd w:val="clear" w:color="auto" w:fill="auto"/>
            <w:vAlign w:val="center"/>
          </w:tcPr>
          <w:p w14:paraId="7A2F6742"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1,09</w:t>
            </w:r>
          </w:p>
        </w:tc>
        <w:tc>
          <w:tcPr>
            <w:tcW w:w="1606" w:type="dxa"/>
            <w:shd w:val="clear" w:color="auto" w:fill="auto"/>
            <w:vAlign w:val="center"/>
          </w:tcPr>
          <w:p w14:paraId="07994A3D"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-3,836b</w:t>
            </w:r>
          </w:p>
        </w:tc>
        <w:tc>
          <w:tcPr>
            <w:tcW w:w="1771" w:type="dxa"/>
            <w:shd w:val="clear" w:color="auto" w:fill="auto"/>
            <w:vAlign w:val="center"/>
          </w:tcPr>
          <w:p w14:paraId="1EC1B1FF" w14:textId="77777777" w:rsidR="00536F14" w:rsidRPr="00DC79A1" w:rsidRDefault="00536F14"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,000</w:t>
            </w:r>
          </w:p>
        </w:tc>
      </w:tr>
      <w:tr w:rsidR="00536F14" w:rsidRPr="00DC79A1" w14:paraId="6E9C48C5" w14:textId="77777777" w:rsidTr="004C5AD1">
        <w:trPr>
          <w:jc w:val="center"/>
        </w:trPr>
        <w:tc>
          <w:tcPr>
            <w:tcW w:w="2376" w:type="dxa"/>
            <w:shd w:val="clear" w:color="auto" w:fill="auto"/>
            <w:vAlign w:val="center"/>
          </w:tcPr>
          <w:p w14:paraId="418B7402" w14:textId="77777777" w:rsidR="00536F14" w:rsidRPr="00DC79A1" w:rsidRDefault="00536F14"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Ұстамдылық</w:t>
            </w:r>
          </w:p>
        </w:tc>
        <w:tc>
          <w:tcPr>
            <w:tcW w:w="1521" w:type="dxa"/>
            <w:shd w:val="clear" w:color="auto" w:fill="auto"/>
            <w:vAlign w:val="center"/>
          </w:tcPr>
          <w:p w14:paraId="1DEE3F1B"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10,70</w:t>
            </w:r>
          </w:p>
        </w:tc>
        <w:tc>
          <w:tcPr>
            <w:tcW w:w="757" w:type="dxa"/>
            <w:shd w:val="clear" w:color="auto" w:fill="auto"/>
            <w:vAlign w:val="center"/>
          </w:tcPr>
          <w:p w14:paraId="57F7A222"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2,36</w:t>
            </w:r>
          </w:p>
        </w:tc>
        <w:tc>
          <w:tcPr>
            <w:tcW w:w="819" w:type="dxa"/>
            <w:shd w:val="clear" w:color="auto" w:fill="auto"/>
            <w:vAlign w:val="center"/>
          </w:tcPr>
          <w:p w14:paraId="5213DC73"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12,25</w:t>
            </w:r>
          </w:p>
        </w:tc>
        <w:tc>
          <w:tcPr>
            <w:tcW w:w="721" w:type="dxa"/>
            <w:shd w:val="clear" w:color="auto" w:fill="auto"/>
            <w:vAlign w:val="center"/>
          </w:tcPr>
          <w:p w14:paraId="5EFD0968"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1,71</w:t>
            </w:r>
          </w:p>
        </w:tc>
        <w:tc>
          <w:tcPr>
            <w:tcW w:w="1606" w:type="dxa"/>
            <w:shd w:val="clear" w:color="auto" w:fill="auto"/>
            <w:vAlign w:val="center"/>
          </w:tcPr>
          <w:p w14:paraId="2C5ECE9F"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-5,195b</w:t>
            </w:r>
          </w:p>
        </w:tc>
        <w:tc>
          <w:tcPr>
            <w:tcW w:w="1771" w:type="dxa"/>
            <w:shd w:val="clear" w:color="auto" w:fill="auto"/>
            <w:vAlign w:val="center"/>
          </w:tcPr>
          <w:p w14:paraId="4C297C8F" w14:textId="77777777" w:rsidR="00536F14" w:rsidRPr="00DC79A1" w:rsidRDefault="00536F14"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,000</w:t>
            </w:r>
          </w:p>
        </w:tc>
      </w:tr>
      <w:tr w:rsidR="00536F14" w:rsidRPr="00DC79A1" w14:paraId="426AF53E" w14:textId="77777777" w:rsidTr="004C5AD1">
        <w:trPr>
          <w:jc w:val="center"/>
        </w:trPr>
        <w:tc>
          <w:tcPr>
            <w:tcW w:w="2376" w:type="dxa"/>
            <w:shd w:val="clear" w:color="auto" w:fill="auto"/>
            <w:vAlign w:val="center"/>
          </w:tcPr>
          <w:p w14:paraId="7CA0B110" w14:textId="67F4A471" w:rsidR="00536F14" w:rsidRPr="00DC79A1" w:rsidRDefault="00536F14" w:rsidP="004C5AD1">
            <w:pPr>
              <w:jc w:val="both"/>
              <w:rPr>
                <w:rFonts w:ascii="Times New Roman" w:hAnsi="Times New Roman" w:cs="Times New Roman"/>
                <w:sz w:val="24"/>
                <w:szCs w:val="24"/>
                <w:lang w:val="kk-KZ"/>
              </w:rPr>
            </w:pPr>
            <w:r>
              <w:rPr>
                <w:rFonts w:ascii="Times New Roman" w:hAnsi="Times New Roman" w:cs="Times New Roman"/>
                <w:sz w:val="24"/>
                <w:szCs w:val="24"/>
              </w:rPr>
              <w:t>Эмоционалды</w:t>
            </w:r>
            <w:r w:rsidRPr="00DC79A1">
              <w:rPr>
                <w:rFonts w:ascii="Times New Roman" w:hAnsi="Times New Roman" w:cs="Times New Roman"/>
                <w:sz w:val="24"/>
                <w:szCs w:val="24"/>
              </w:rPr>
              <w:t xml:space="preserve"> әлеуметтік қолдауды </w:t>
            </w:r>
            <w:r w:rsidRPr="00DC79A1">
              <w:rPr>
                <w:rFonts w:ascii="Times New Roman" w:hAnsi="Times New Roman" w:cs="Times New Roman"/>
                <w:sz w:val="24"/>
                <w:szCs w:val="24"/>
                <w:lang w:val="kk-KZ"/>
              </w:rPr>
              <w:t>пайдалану</w:t>
            </w:r>
          </w:p>
        </w:tc>
        <w:tc>
          <w:tcPr>
            <w:tcW w:w="1521" w:type="dxa"/>
            <w:shd w:val="clear" w:color="auto" w:fill="auto"/>
            <w:vAlign w:val="center"/>
          </w:tcPr>
          <w:p w14:paraId="3BB5AAA0"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10,55</w:t>
            </w:r>
          </w:p>
        </w:tc>
        <w:tc>
          <w:tcPr>
            <w:tcW w:w="757" w:type="dxa"/>
            <w:shd w:val="clear" w:color="auto" w:fill="auto"/>
            <w:vAlign w:val="center"/>
          </w:tcPr>
          <w:p w14:paraId="435F80AF"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3,06</w:t>
            </w:r>
          </w:p>
        </w:tc>
        <w:tc>
          <w:tcPr>
            <w:tcW w:w="819" w:type="dxa"/>
            <w:shd w:val="clear" w:color="auto" w:fill="auto"/>
            <w:vAlign w:val="center"/>
          </w:tcPr>
          <w:p w14:paraId="41D89B22"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11,78</w:t>
            </w:r>
          </w:p>
        </w:tc>
        <w:tc>
          <w:tcPr>
            <w:tcW w:w="721" w:type="dxa"/>
            <w:shd w:val="clear" w:color="auto" w:fill="auto"/>
            <w:vAlign w:val="center"/>
          </w:tcPr>
          <w:p w14:paraId="2DC42DDC"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1,94</w:t>
            </w:r>
          </w:p>
        </w:tc>
        <w:tc>
          <w:tcPr>
            <w:tcW w:w="1606" w:type="dxa"/>
            <w:shd w:val="clear" w:color="auto" w:fill="auto"/>
            <w:vAlign w:val="center"/>
          </w:tcPr>
          <w:p w14:paraId="5A2027D6"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-4,286b</w:t>
            </w:r>
          </w:p>
        </w:tc>
        <w:tc>
          <w:tcPr>
            <w:tcW w:w="1771" w:type="dxa"/>
            <w:shd w:val="clear" w:color="auto" w:fill="auto"/>
            <w:vAlign w:val="center"/>
          </w:tcPr>
          <w:p w14:paraId="1EA5318F" w14:textId="77777777" w:rsidR="00536F14" w:rsidRPr="00DC79A1" w:rsidRDefault="00536F14"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,000</w:t>
            </w:r>
          </w:p>
        </w:tc>
      </w:tr>
      <w:tr w:rsidR="00536F14" w:rsidRPr="00DC79A1" w14:paraId="214068E0" w14:textId="77777777" w:rsidTr="004C5AD1">
        <w:trPr>
          <w:jc w:val="center"/>
        </w:trPr>
        <w:tc>
          <w:tcPr>
            <w:tcW w:w="2376" w:type="dxa"/>
            <w:shd w:val="clear" w:color="auto" w:fill="auto"/>
            <w:vAlign w:val="center"/>
          </w:tcPr>
          <w:p w14:paraId="1C4F3181" w14:textId="77777777" w:rsidR="00536F14" w:rsidRPr="00DC79A1" w:rsidRDefault="00536F14" w:rsidP="004C5AD1">
            <w:pPr>
              <w:jc w:val="both"/>
              <w:rPr>
                <w:rFonts w:ascii="Times New Roman" w:hAnsi="Times New Roman" w:cs="Times New Roman"/>
                <w:sz w:val="24"/>
                <w:szCs w:val="24"/>
              </w:rPr>
            </w:pPr>
            <w:r w:rsidRPr="00DC79A1">
              <w:rPr>
                <w:rFonts w:ascii="Times New Roman" w:hAnsi="Times New Roman" w:cs="Times New Roman"/>
                <w:sz w:val="24"/>
                <w:szCs w:val="24"/>
                <w:lang w:val="kk-KZ"/>
              </w:rPr>
              <w:t>«Тыныштандырғыштарды» қолдану</w:t>
            </w:r>
          </w:p>
        </w:tc>
        <w:tc>
          <w:tcPr>
            <w:tcW w:w="1521" w:type="dxa"/>
            <w:shd w:val="clear" w:color="auto" w:fill="auto"/>
            <w:vAlign w:val="center"/>
          </w:tcPr>
          <w:p w14:paraId="252ADD82"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6,58</w:t>
            </w:r>
          </w:p>
        </w:tc>
        <w:tc>
          <w:tcPr>
            <w:tcW w:w="757" w:type="dxa"/>
            <w:shd w:val="clear" w:color="auto" w:fill="auto"/>
            <w:vAlign w:val="center"/>
          </w:tcPr>
          <w:p w14:paraId="78808E2D"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3,13</w:t>
            </w:r>
          </w:p>
        </w:tc>
        <w:tc>
          <w:tcPr>
            <w:tcW w:w="819" w:type="dxa"/>
            <w:shd w:val="clear" w:color="auto" w:fill="auto"/>
            <w:vAlign w:val="center"/>
          </w:tcPr>
          <w:p w14:paraId="76DB5F43"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rPr>
              <w:t>6</w:t>
            </w:r>
            <w:r w:rsidRPr="00DC79A1">
              <w:rPr>
                <w:rFonts w:ascii="Times New Roman" w:hAnsi="Times New Roman" w:cs="Times New Roman"/>
                <w:sz w:val="24"/>
                <w:szCs w:val="24"/>
                <w:lang w:val="de-DE"/>
              </w:rPr>
              <w:t>,30</w:t>
            </w:r>
          </w:p>
        </w:tc>
        <w:tc>
          <w:tcPr>
            <w:tcW w:w="721" w:type="dxa"/>
            <w:shd w:val="clear" w:color="auto" w:fill="auto"/>
            <w:vAlign w:val="center"/>
          </w:tcPr>
          <w:p w14:paraId="58E2848D"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0,72</w:t>
            </w:r>
          </w:p>
        </w:tc>
        <w:tc>
          <w:tcPr>
            <w:tcW w:w="1606" w:type="dxa"/>
            <w:shd w:val="clear" w:color="auto" w:fill="auto"/>
            <w:vAlign w:val="center"/>
          </w:tcPr>
          <w:p w14:paraId="0503EEC4"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w:t>
            </w:r>
            <w:r w:rsidRPr="00DC79A1">
              <w:rPr>
                <w:rFonts w:ascii="Times New Roman" w:hAnsi="Times New Roman" w:cs="Times New Roman"/>
                <w:sz w:val="24"/>
                <w:szCs w:val="24"/>
              </w:rPr>
              <w:t>1</w:t>
            </w:r>
            <w:r w:rsidRPr="00DC79A1">
              <w:rPr>
                <w:rFonts w:ascii="Times New Roman" w:hAnsi="Times New Roman" w:cs="Times New Roman"/>
                <w:sz w:val="24"/>
                <w:szCs w:val="24"/>
                <w:lang w:val="de-DE"/>
              </w:rPr>
              <w:t>,119c</w:t>
            </w:r>
          </w:p>
        </w:tc>
        <w:tc>
          <w:tcPr>
            <w:tcW w:w="1771" w:type="dxa"/>
            <w:shd w:val="clear" w:color="auto" w:fill="auto"/>
            <w:vAlign w:val="center"/>
          </w:tcPr>
          <w:p w14:paraId="02EB8B01" w14:textId="77777777" w:rsidR="00536F14" w:rsidRPr="00DC79A1" w:rsidRDefault="00536F14"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,0</w:t>
            </w:r>
            <w:r w:rsidRPr="00DC79A1">
              <w:rPr>
                <w:rFonts w:ascii="Times New Roman" w:hAnsi="Times New Roman" w:cs="Times New Roman"/>
                <w:sz w:val="24"/>
                <w:szCs w:val="24"/>
              </w:rPr>
              <w:t>92</w:t>
            </w:r>
          </w:p>
        </w:tc>
      </w:tr>
      <w:tr w:rsidR="00536F14" w:rsidRPr="00DC79A1" w14:paraId="05C193CC" w14:textId="77777777" w:rsidTr="004C5AD1">
        <w:trPr>
          <w:jc w:val="center"/>
        </w:trPr>
        <w:tc>
          <w:tcPr>
            <w:tcW w:w="2376" w:type="dxa"/>
            <w:shd w:val="clear" w:color="auto" w:fill="auto"/>
            <w:vAlign w:val="center"/>
          </w:tcPr>
          <w:p w14:paraId="3F04261B" w14:textId="77777777" w:rsidR="00536F14" w:rsidRPr="00DC79A1" w:rsidRDefault="00536F14"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Қабылдау</w:t>
            </w:r>
          </w:p>
        </w:tc>
        <w:tc>
          <w:tcPr>
            <w:tcW w:w="1521" w:type="dxa"/>
            <w:shd w:val="clear" w:color="auto" w:fill="auto"/>
            <w:vAlign w:val="center"/>
          </w:tcPr>
          <w:p w14:paraId="1D36A44A"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10,08</w:t>
            </w:r>
          </w:p>
        </w:tc>
        <w:tc>
          <w:tcPr>
            <w:tcW w:w="757" w:type="dxa"/>
            <w:shd w:val="clear" w:color="auto" w:fill="auto"/>
            <w:vAlign w:val="center"/>
          </w:tcPr>
          <w:p w14:paraId="5449737D"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2,09</w:t>
            </w:r>
          </w:p>
        </w:tc>
        <w:tc>
          <w:tcPr>
            <w:tcW w:w="819" w:type="dxa"/>
            <w:shd w:val="clear" w:color="auto" w:fill="auto"/>
            <w:vAlign w:val="center"/>
          </w:tcPr>
          <w:p w14:paraId="20E05CA0"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12,38</w:t>
            </w:r>
          </w:p>
        </w:tc>
        <w:tc>
          <w:tcPr>
            <w:tcW w:w="721" w:type="dxa"/>
            <w:shd w:val="clear" w:color="auto" w:fill="auto"/>
            <w:vAlign w:val="center"/>
          </w:tcPr>
          <w:p w14:paraId="5A4E3446"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1,00</w:t>
            </w:r>
          </w:p>
        </w:tc>
        <w:tc>
          <w:tcPr>
            <w:tcW w:w="1606" w:type="dxa"/>
            <w:shd w:val="clear" w:color="auto" w:fill="auto"/>
            <w:vAlign w:val="center"/>
          </w:tcPr>
          <w:p w14:paraId="05384C95"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-4,947b</w:t>
            </w:r>
          </w:p>
        </w:tc>
        <w:tc>
          <w:tcPr>
            <w:tcW w:w="1771" w:type="dxa"/>
            <w:shd w:val="clear" w:color="auto" w:fill="auto"/>
            <w:vAlign w:val="center"/>
          </w:tcPr>
          <w:p w14:paraId="5BDE99DD" w14:textId="77777777" w:rsidR="00536F14" w:rsidRPr="00DC79A1" w:rsidRDefault="00536F14"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,000</w:t>
            </w:r>
          </w:p>
        </w:tc>
      </w:tr>
      <w:tr w:rsidR="00536F14" w:rsidRPr="00DC79A1" w14:paraId="0F509690" w14:textId="77777777" w:rsidTr="004C5AD1">
        <w:trPr>
          <w:jc w:val="center"/>
        </w:trPr>
        <w:tc>
          <w:tcPr>
            <w:tcW w:w="2376" w:type="dxa"/>
            <w:shd w:val="clear" w:color="auto" w:fill="auto"/>
            <w:vAlign w:val="center"/>
          </w:tcPr>
          <w:p w14:paraId="6E4FAAC9" w14:textId="77777777" w:rsidR="00536F14" w:rsidRPr="00DC79A1" w:rsidRDefault="00536F14"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rPr>
              <w:t xml:space="preserve">Бәсекелес </w:t>
            </w:r>
            <w:r w:rsidRPr="00DC79A1">
              <w:rPr>
                <w:rFonts w:ascii="Times New Roman" w:hAnsi="Times New Roman" w:cs="Times New Roman"/>
                <w:sz w:val="24"/>
                <w:szCs w:val="24"/>
                <w:lang w:val="kk-KZ"/>
              </w:rPr>
              <w:t xml:space="preserve">іс-әрекетті </w:t>
            </w:r>
            <w:r w:rsidRPr="00DC79A1">
              <w:rPr>
                <w:rFonts w:ascii="Times New Roman" w:hAnsi="Times New Roman" w:cs="Times New Roman"/>
                <w:sz w:val="24"/>
                <w:szCs w:val="24"/>
              </w:rPr>
              <w:t xml:space="preserve">басу </w:t>
            </w:r>
          </w:p>
        </w:tc>
        <w:tc>
          <w:tcPr>
            <w:tcW w:w="1521" w:type="dxa"/>
            <w:shd w:val="clear" w:color="auto" w:fill="auto"/>
            <w:vAlign w:val="center"/>
          </w:tcPr>
          <w:p w14:paraId="0157CB46"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10,68</w:t>
            </w:r>
          </w:p>
        </w:tc>
        <w:tc>
          <w:tcPr>
            <w:tcW w:w="757" w:type="dxa"/>
            <w:shd w:val="clear" w:color="auto" w:fill="auto"/>
            <w:vAlign w:val="center"/>
          </w:tcPr>
          <w:p w14:paraId="201DDF6C"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2,22</w:t>
            </w:r>
          </w:p>
        </w:tc>
        <w:tc>
          <w:tcPr>
            <w:tcW w:w="819" w:type="dxa"/>
            <w:shd w:val="clear" w:color="auto" w:fill="auto"/>
            <w:vAlign w:val="center"/>
          </w:tcPr>
          <w:p w14:paraId="35110568"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12,38</w:t>
            </w:r>
          </w:p>
        </w:tc>
        <w:tc>
          <w:tcPr>
            <w:tcW w:w="721" w:type="dxa"/>
            <w:shd w:val="clear" w:color="auto" w:fill="auto"/>
            <w:vAlign w:val="center"/>
          </w:tcPr>
          <w:p w14:paraId="69093D95"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1,23</w:t>
            </w:r>
          </w:p>
        </w:tc>
        <w:tc>
          <w:tcPr>
            <w:tcW w:w="1606" w:type="dxa"/>
            <w:shd w:val="clear" w:color="auto" w:fill="auto"/>
            <w:vAlign w:val="center"/>
          </w:tcPr>
          <w:p w14:paraId="228C7AAC"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-4,310b</w:t>
            </w:r>
          </w:p>
        </w:tc>
        <w:tc>
          <w:tcPr>
            <w:tcW w:w="1771" w:type="dxa"/>
            <w:shd w:val="clear" w:color="auto" w:fill="auto"/>
            <w:vAlign w:val="center"/>
          </w:tcPr>
          <w:p w14:paraId="024AEC1C" w14:textId="77777777" w:rsidR="00536F14" w:rsidRPr="00DC79A1" w:rsidRDefault="00536F14"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,000</w:t>
            </w:r>
          </w:p>
        </w:tc>
      </w:tr>
      <w:tr w:rsidR="00536F14" w:rsidRPr="00DC79A1" w14:paraId="6FA8EA87" w14:textId="77777777" w:rsidTr="004C5AD1">
        <w:trPr>
          <w:jc w:val="center"/>
        </w:trPr>
        <w:tc>
          <w:tcPr>
            <w:tcW w:w="2376" w:type="dxa"/>
            <w:shd w:val="clear" w:color="auto" w:fill="auto"/>
            <w:vAlign w:val="center"/>
          </w:tcPr>
          <w:p w14:paraId="21ACC21F" w14:textId="77777777" w:rsidR="00536F14" w:rsidRPr="00DC79A1" w:rsidRDefault="00536F14"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Жоспарлау</w:t>
            </w:r>
          </w:p>
        </w:tc>
        <w:tc>
          <w:tcPr>
            <w:tcW w:w="1521" w:type="dxa"/>
            <w:shd w:val="clear" w:color="auto" w:fill="auto"/>
            <w:vAlign w:val="center"/>
          </w:tcPr>
          <w:p w14:paraId="7B9FE564"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10,13</w:t>
            </w:r>
          </w:p>
        </w:tc>
        <w:tc>
          <w:tcPr>
            <w:tcW w:w="757" w:type="dxa"/>
            <w:shd w:val="clear" w:color="auto" w:fill="auto"/>
            <w:vAlign w:val="center"/>
          </w:tcPr>
          <w:p w14:paraId="40302E21"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1,28</w:t>
            </w:r>
          </w:p>
        </w:tc>
        <w:tc>
          <w:tcPr>
            <w:tcW w:w="819" w:type="dxa"/>
            <w:shd w:val="clear" w:color="auto" w:fill="auto"/>
            <w:vAlign w:val="center"/>
          </w:tcPr>
          <w:p w14:paraId="13668B1F"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13,13</w:t>
            </w:r>
          </w:p>
        </w:tc>
        <w:tc>
          <w:tcPr>
            <w:tcW w:w="721" w:type="dxa"/>
            <w:shd w:val="clear" w:color="auto" w:fill="auto"/>
            <w:vAlign w:val="center"/>
          </w:tcPr>
          <w:p w14:paraId="5FF3E3A6"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1,42</w:t>
            </w:r>
          </w:p>
        </w:tc>
        <w:tc>
          <w:tcPr>
            <w:tcW w:w="1606" w:type="dxa"/>
            <w:shd w:val="clear" w:color="auto" w:fill="auto"/>
            <w:vAlign w:val="center"/>
          </w:tcPr>
          <w:p w14:paraId="2A714AC5" w14:textId="77777777" w:rsidR="00536F14" w:rsidRPr="00DC79A1" w:rsidRDefault="00536F14"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-5,341b</w:t>
            </w:r>
          </w:p>
        </w:tc>
        <w:tc>
          <w:tcPr>
            <w:tcW w:w="1771" w:type="dxa"/>
            <w:shd w:val="clear" w:color="auto" w:fill="auto"/>
            <w:vAlign w:val="center"/>
          </w:tcPr>
          <w:p w14:paraId="574E3DE2" w14:textId="77777777" w:rsidR="00536F14" w:rsidRPr="00DC79A1" w:rsidRDefault="00536F14"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,000</w:t>
            </w:r>
          </w:p>
        </w:tc>
      </w:tr>
      <w:tr w:rsidR="00536F14" w:rsidRPr="00DC79A1" w14:paraId="5F477971" w14:textId="77777777" w:rsidTr="009460FA">
        <w:trPr>
          <w:jc w:val="center"/>
        </w:trPr>
        <w:tc>
          <w:tcPr>
            <w:tcW w:w="9571" w:type="dxa"/>
            <w:gridSpan w:val="7"/>
            <w:shd w:val="clear" w:color="auto" w:fill="auto"/>
            <w:vAlign w:val="center"/>
          </w:tcPr>
          <w:p w14:paraId="06A0BB8B" w14:textId="3837C7E9" w:rsidR="00536F14" w:rsidRPr="00DC79A1" w:rsidRDefault="00536F14" w:rsidP="00AF525D">
            <w:pPr>
              <w:ind w:firstLine="738"/>
              <w:jc w:val="both"/>
              <w:rPr>
                <w:rFonts w:ascii="Times New Roman" w:hAnsi="Times New Roman" w:cs="Times New Roman"/>
                <w:b/>
                <w:sz w:val="24"/>
                <w:szCs w:val="24"/>
                <w:lang w:val="de-DE"/>
              </w:rPr>
            </w:pPr>
            <w:r w:rsidRPr="00AF525D">
              <w:rPr>
                <w:rFonts w:ascii="Times New Roman" w:hAnsi="Times New Roman" w:cs="Times New Roman"/>
                <w:sz w:val="20"/>
                <w:szCs w:val="20"/>
                <w:lang w:val="kk-KZ"/>
              </w:rPr>
              <w:t>Ескерту</w:t>
            </w:r>
            <w:r>
              <w:rPr>
                <w:rFonts w:ascii="Times New Roman" w:hAnsi="Times New Roman" w:cs="Times New Roman"/>
                <w:b/>
                <w:sz w:val="20"/>
                <w:szCs w:val="20"/>
                <w:lang w:val="kk-KZ"/>
              </w:rPr>
              <w:t xml:space="preserve"> –</w:t>
            </w:r>
            <w:r w:rsidRPr="00DC79A1">
              <w:rPr>
                <w:rFonts w:ascii="Times New Roman" w:hAnsi="Times New Roman" w:cs="Times New Roman"/>
                <w:sz w:val="20"/>
                <w:szCs w:val="20"/>
                <w:lang w:val="kk-KZ"/>
              </w:rPr>
              <w:t xml:space="preserve"> M=орташа мәні; σ=стандартты ауытқу; b. теріс рангтер нег</w:t>
            </w:r>
            <w:r>
              <w:rPr>
                <w:rFonts w:ascii="Times New Roman" w:hAnsi="Times New Roman" w:cs="Times New Roman"/>
                <w:sz w:val="20"/>
                <w:szCs w:val="20"/>
                <w:lang w:val="kk-KZ"/>
              </w:rPr>
              <w:t>ізінде, c. оң рангтер негізінде</w:t>
            </w:r>
          </w:p>
        </w:tc>
      </w:tr>
    </w:tbl>
    <w:p w14:paraId="3E3A3EAB" w14:textId="2A7F337A" w:rsidR="004C5AD1" w:rsidRPr="00DC79A1" w:rsidRDefault="004C5AD1" w:rsidP="004C5AD1">
      <w:pPr>
        <w:jc w:val="both"/>
        <w:rPr>
          <w:rFonts w:ascii="Times New Roman" w:hAnsi="Times New Roman" w:cs="Times New Roman"/>
          <w:sz w:val="20"/>
          <w:szCs w:val="20"/>
          <w:lang w:val="kk-KZ"/>
        </w:rPr>
      </w:pPr>
    </w:p>
    <w:p w14:paraId="5B830940" w14:textId="26195018" w:rsidR="004C5AD1" w:rsidRPr="00EC2D33" w:rsidRDefault="002B0993" w:rsidP="004C5AD1">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eastAsia="de-DE"/>
        </w:rPr>
        <w:t>23-кесте мен 19-суретте эксперименттік топ студенттерінің мінез-құлық компоненттері бойынша бастапқы және қорытынды көрсеткіштері берілген, мұнда олар</w:t>
      </w:r>
      <w:r w:rsidR="00EC2D33">
        <w:rPr>
          <w:rFonts w:ascii="Times New Roman" w:hAnsi="Times New Roman" w:cs="Times New Roman"/>
          <w:sz w:val="28"/>
          <w:szCs w:val="28"/>
          <w:lang w:val="kk-KZ" w:eastAsia="de-DE"/>
        </w:rPr>
        <w:t xml:space="preserve"> </w:t>
      </w:r>
      <w:r w:rsidR="004043AA">
        <w:rPr>
          <w:rFonts w:ascii="Times New Roman" w:hAnsi="Times New Roman" w:cs="Times New Roman"/>
          <w:sz w:val="28"/>
          <w:szCs w:val="28"/>
          <w:lang w:val="kk-KZ" w:eastAsia="de-DE"/>
        </w:rPr>
        <w:t>8</w:t>
      </w:r>
      <w:r w:rsidR="00EF208B">
        <w:rPr>
          <w:rFonts w:ascii="Times New Roman" w:hAnsi="Times New Roman" w:cs="Times New Roman"/>
          <w:sz w:val="28"/>
          <w:szCs w:val="28"/>
          <w:lang w:val="kk-KZ" w:eastAsia="de-DE"/>
        </w:rPr>
        <w:t xml:space="preserve"> </w:t>
      </w:r>
      <w:r w:rsidR="00EC2D33">
        <w:rPr>
          <w:rFonts w:ascii="Times New Roman" w:hAnsi="Times New Roman" w:cs="Times New Roman"/>
          <w:sz w:val="28"/>
          <w:szCs w:val="28"/>
          <w:lang w:val="kk-KZ" w:eastAsia="de-DE"/>
        </w:rPr>
        <w:t>көрсеткіш бойынша</w:t>
      </w:r>
      <w:r w:rsidR="004043AA">
        <w:rPr>
          <w:rFonts w:ascii="Times New Roman" w:hAnsi="Times New Roman" w:cs="Times New Roman"/>
          <w:sz w:val="28"/>
          <w:szCs w:val="28"/>
          <w:lang w:val="kk-KZ" w:eastAsia="de-DE"/>
        </w:rPr>
        <w:t xml:space="preserve"> жақсы нәтижеге ие </w:t>
      </w:r>
      <w:r w:rsidR="00EC2D33">
        <w:rPr>
          <w:rFonts w:ascii="Times New Roman" w:hAnsi="Times New Roman" w:cs="Times New Roman"/>
          <w:sz w:val="28"/>
          <w:szCs w:val="28"/>
          <w:lang w:val="kk-KZ" w:eastAsia="de-DE"/>
        </w:rPr>
        <w:t>болулары</w:t>
      </w:r>
      <w:r w:rsidR="004043AA">
        <w:rPr>
          <w:rFonts w:ascii="Times New Roman" w:hAnsi="Times New Roman" w:cs="Times New Roman"/>
          <w:sz w:val="28"/>
          <w:szCs w:val="28"/>
          <w:lang w:val="kk-KZ" w:eastAsia="de-DE"/>
        </w:rPr>
        <w:t xml:space="preserve"> </w:t>
      </w:r>
      <w:r w:rsidR="00EC2D33">
        <w:rPr>
          <w:rFonts w:ascii="Times New Roman" w:hAnsi="Times New Roman" w:cs="Times New Roman"/>
          <w:sz w:val="28"/>
          <w:szCs w:val="28"/>
          <w:lang w:val="kk-KZ" w:eastAsia="de-DE"/>
        </w:rPr>
        <w:t>анықталып</w:t>
      </w:r>
      <w:r w:rsidR="004043AA">
        <w:rPr>
          <w:rFonts w:ascii="Times New Roman" w:hAnsi="Times New Roman" w:cs="Times New Roman"/>
          <w:sz w:val="28"/>
          <w:szCs w:val="28"/>
          <w:lang w:val="kk-KZ" w:eastAsia="de-DE"/>
        </w:rPr>
        <w:t xml:space="preserve"> отыр</w:t>
      </w:r>
    </w:p>
    <w:p w14:paraId="4D06C201" w14:textId="77777777"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noProof/>
          <w:sz w:val="24"/>
          <w:szCs w:val="24"/>
        </w:rPr>
        <w:drawing>
          <wp:inline distT="0" distB="0" distL="0" distR="0" wp14:anchorId="7A4B1100" wp14:editId="591F9735">
            <wp:extent cx="6069330" cy="2906486"/>
            <wp:effectExtent l="0" t="0" r="0" b="0"/>
            <wp:docPr id="6885755"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74D6D78" w14:textId="77777777" w:rsidR="004C5AD1" w:rsidRPr="00DC79A1" w:rsidRDefault="004C5AD1" w:rsidP="004C5AD1">
      <w:pPr>
        <w:ind w:firstLine="708"/>
        <w:jc w:val="both"/>
        <w:rPr>
          <w:rFonts w:ascii="Times New Roman" w:hAnsi="Times New Roman" w:cs="Times New Roman"/>
          <w:sz w:val="28"/>
          <w:szCs w:val="28"/>
          <w:lang w:val="kk-KZ"/>
        </w:rPr>
      </w:pPr>
    </w:p>
    <w:p w14:paraId="106D448D" w14:textId="15160147" w:rsidR="004C5AD1" w:rsidRPr="00DC79A1" w:rsidRDefault="004C5AD1" w:rsidP="004C5AD1">
      <w:pPr>
        <w:widowControl w:val="0"/>
        <w:jc w:val="center"/>
        <w:rPr>
          <w:rFonts w:ascii="Times New Roman" w:hAnsi="Times New Roman" w:cs="Times New Roman"/>
          <w:bCs/>
          <w:sz w:val="28"/>
          <w:szCs w:val="28"/>
          <w:lang w:val="kk-KZ"/>
        </w:rPr>
      </w:pPr>
      <w:r w:rsidRPr="00DC79A1">
        <w:rPr>
          <w:rFonts w:ascii="Times New Roman" w:hAnsi="Times New Roman" w:cs="Times New Roman"/>
          <w:sz w:val="28"/>
          <w:szCs w:val="28"/>
          <w:lang w:val="kk-KZ"/>
        </w:rPr>
        <w:t>Сурет 1</w:t>
      </w:r>
      <w:r w:rsidR="00DD7FC8">
        <w:rPr>
          <w:rFonts w:ascii="Times New Roman" w:hAnsi="Times New Roman" w:cs="Times New Roman"/>
          <w:sz w:val="28"/>
          <w:szCs w:val="28"/>
          <w:lang w:val="kk-KZ"/>
        </w:rPr>
        <w:t>9</w:t>
      </w:r>
      <w:r w:rsidR="00AF525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w:t>
      </w:r>
      <w:r w:rsidRPr="00DC79A1">
        <w:rPr>
          <w:rFonts w:ascii="Times New Roman" w:hAnsi="Times New Roman" w:cs="Times New Roman"/>
          <w:bCs/>
          <w:sz w:val="28"/>
          <w:szCs w:val="28"/>
          <w:lang w:val="kk-KZ"/>
        </w:rPr>
        <w:t>COPE сауалнамасының көрсеткіші</w:t>
      </w:r>
    </w:p>
    <w:p w14:paraId="4AEB924A" w14:textId="77777777" w:rsidR="004C5AD1" w:rsidRPr="00DC79A1" w:rsidRDefault="004C5AD1" w:rsidP="004C5AD1">
      <w:pPr>
        <w:widowControl w:val="0"/>
        <w:jc w:val="center"/>
        <w:rPr>
          <w:rFonts w:ascii="Times New Roman" w:hAnsi="Times New Roman" w:cs="Times New Roman"/>
          <w:bCs/>
          <w:sz w:val="28"/>
          <w:szCs w:val="28"/>
          <w:lang w:val="kk-KZ"/>
        </w:rPr>
      </w:pPr>
    </w:p>
    <w:p w14:paraId="4A57FC25" w14:textId="77777777" w:rsidR="004C5AD1" w:rsidRPr="00DC79A1" w:rsidRDefault="004C5AD1" w:rsidP="004C5AD1">
      <w:pPr>
        <w:ind w:firstLine="567"/>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Ескертулер.</w:t>
      </w:r>
      <w:r w:rsidRPr="00DC79A1">
        <w:rPr>
          <w:rFonts w:ascii="Times New Roman" w:hAnsi="Times New Roman" w:cs="Times New Roman"/>
          <w:b/>
          <w:bCs/>
          <w:sz w:val="24"/>
          <w:szCs w:val="24"/>
          <w:lang w:val="kk-KZ"/>
        </w:rPr>
        <w:t xml:space="preserve"> </w:t>
      </w:r>
      <w:r w:rsidRPr="00DC79A1">
        <w:rPr>
          <w:rFonts w:ascii="Times New Roman" w:hAnsi="Times New Roman" w:cs="Times New Roman"/>
          <w:sz w:val="24"/>
          <w:szCs w:val="24"/>
          <w:lang w:val="kk-KZ"/>
        </w:rPr>
        <w:t>COPE шкалалары: F1 Позитивті қайта құру және жеке тұлғалық өсу, F2 Мәселеден ойша кету, F3 Эмоцияларға шоғырлану және олардың белсенді көрінісі, F4 Инструменталды әлеуметтік қолдауды пайдалану, F5 Белсенді жеңу, F6 Бас тарту, F7 Дінге жүгіну, F8 Әзіл, F9 Проблемадан кету, F10 Ұстамдылық, F11 Эмоционалды әлеуметтік қолдауды пайдалану, F12 «Тыныштандырғыштарды» қолдану, F13 Қабылдау, F14 Бәсекелес іс-әрекетті басу, F15 Жоспарлау.</w:t>
      </w:r>
    </w:p>
    <w:p w14:paraId="2C70FA6C" w14:textId="77777777" w:rsidR="004C5AD1" w:rsidRPr="00DC79A1" w:rsidRDefault="004C5AD1" w:rsidP="004C5AD1">
      <w:pPr>
        <w:ind w:firstLine="708"/>
        <w:jc w:val="both"/>
        <w:rPr>
          <w:rFonts w:ascii="Times New Roman" w:hAnsi="Times New Roman" w:cs="Times New Roman"/>
          <w:sz w:val="28"/>
          <w:szCs w:val="28"/>
          <w:lang w:val="kk-KZ"/>
        </w:rPr>
      </w:pPr>
    </w:p>
    <w:p w14:paraId="0543D90E" w14:textId="2D613B3E"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Кесте 2</w:t>
      </w:r>
      <w:r w:rsidR="00274FC4">
        <w:rPr>
          <w:rFonts w:ascii="Times New Roman" w:hAnsi="Times New Roman" w:cs="Times New Roman"/>
          <w:sz w:val="28"/>
          <w:szCs w:val="28"/>
          <w:lang w:val="kk-KZ"/>
        </w:rPr>
        <w:t>4</w:t>
      </w:r>
      <w:r w:rsidR="00AF525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Стандартты бағдарламаны оқыған бақылау топтың студенттерінің </w:t>
      </w:r>
      <w:r w:rsidRPr="00DC79A1">
        <w:rPr>
          <w:rFonts w:ascii="Times New Roman" w:hAnsi="Times New Roman" w:cs="Times New Roman"/>
          <w:bCs/>
          <w:sz w:val="28"/>
          <w:szCs w:val="28"/>
          <w:lang w:val="kk-KZ"/>
        </w:rPr>
        <w:t>экспериментке дейінгі және эксперименттен кейінгі</w:t>
      </w:r>
      <w:r w:rsidRPr="00DC79A1">
        <w:rPr>
          <w:rFonts w:ascii="Times New Roman" w:hAnsi="Times New Roman" w:cs="Times New Roman"/>
          <w:sz w:val="28"/>
          <w:szCs w:val="28"/>
          <w:lang w:val="kk-KZ"/>
        </w:rPr>
        <w:t xml:space="preserve"> мінез-құлық компоненттері көрсеткіштерінің нәтижелері (орташа ұпайлар, арнайы курсқа дейінгі және кейінгі маңызды өзгерістер қара қою түспен белгіленген)</w:t>
      </w:r>
    </w:p>
    <w:p w14:paraId="16EA9D12" w14:textId="77777777" w:rsidR="004C5AD1" w:rsidRPr="00DC79A1" w:rsidRDefault="004C5AD1" w:rsidP="004C5AD1">
      <w:pPr>
        <w:ind w:firstLine="708"/>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379"/>
        <w:gridCol w:w="757"/>
        <w:gridCol w:w="819"/>
        <w:gridCol w:w="721"/>
        <w:gridCol w:w="1606"/>
        <w:gridCol w:w="1771"/>
      </w:tblGrid>
      <w:tr w:rsidR="00DD7FC8" w:rsidRPr="00DC79A1" w14:paraId="62F4C60A" w14:textId="77777777" w:rsidTr="004C5AD1">
        <w:trPr>
          <w:trHeight w:val="320"/>
          <w:jc w:val="center"/>
        </w:trPr>
        <w:tc>
          <w:tcPr>
            <w:tcW w:w="2518" w:type="dxa"/>
            <w:vMerge w:val="restart"/>
            <w:shd w:val="clear" w:color="auto" w:fill="auto"/>
          </w:tcPr>
          <w:p w14:paraId="41986ABE"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lang w:val="kk-KZ"/>
              </w:rPr>
              <w:t xml:space="preserve">Копинг-стратегияның </w:t>
            </w:r>
            <w:r w:rsidRPr="00DC79A1">
              <w:rPr>
                <w:rFonts w:ascii="Times New Roman" w:hAnsi="Times New Roman" w:cs="Times New Roman"/>
                <w:sz w:val="24"/>
                <w:szCs w:val="24"/>
              </w:rPr>
              <w:t>диагностикалық көрсеткіштері</w:t>
            </w:r>
          </w:p>
        </w:tc>
        <w:tc>
          <w:tcPr>
            <w:tcW w:w="3676" w:type="dxa"/>
            <w:gridSpan w:val="4"/>
            <w:shd w:val="clear" w:color="auto" w:fill="auto"/>
          </w:tcPr>
          <w:p w14:paraId="0F43E580" w14:textId="77777777" w:rsidR="00DD7FC8" w:rsidRPr="00DC79A1" w:rsidRDefault="00DD7FC8"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Бақылау тобы</w:t>
            </w:r>
          </w:p>
          <w:p w14:paraId="3AC8173F" w14:textId="77777777" w:rsidR="00DD7FC8" w:rsidRPr="00DC79A1" w:rsidRDefault="00DD7FC8" w:rsidP="004C5AD1">
            <w:pPr>
              <w:jc w:val="center"/>
              <w:rPr>
                <w:rFonts w:ascii="Times New Roman" w:hAnsi="Times New Roman" w:cs="Times New Roman"/>
                <w:sz w:val="24"/>
                <w:szCs w:val="24"/>
              </w:rPr>
            </w:pPr>
          </w:p>
        </w:tc>
        <w:tc>
          <w:tcPr>
            <w:tcW w:w="1606" w:type="dxa"/>
            <w:vMerge w:val="restart"/>
            <w:shd w:val="clear" w:color="auto" w:fill="auto"/>
          </w:tcPr>
          <w:p w14:paraId="2930AB1F"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Z-тест статистикасы</w:t>
            </w:r>
          </w:p>
        </w:tc>
        <w:tc>
          <w:tcPr>
            <w:tcW w:w="1771" w:type="dxa"/>
            <w:vMerge w:val="restart"/>
            <w:shd w:val="clear" w:color="auto" w:fill="auto"/>
          </w:tcPr>
          <w:p w14:paraId="4B2198EE"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rPr>
              <w:t>Мәнділігі</w:t>
            </w:r>
          </w:p>
        </w:tc>
      </w:tr>
      <w:tr w:rsidR="00DD7FC8" w:rsidRPr="00DC79A1" w14:paraId="5F456FB7" w14:textId="77777777" w:rsidTr="004C5AD1">
        <w:trPr>
          <w:trHeight w:val="319"/>
          <w:jc w:val="center"/>
        </w:trPr>
        <w:tc>
          <w:tcPr>
            <w:tcW w:w="2518" w:type="dxa"/>
            <w:vMerge/>
            <w:shd w:val="clear" w:color="auto" w:fill="auto"/>
          </w:tcPr>
          <w:p w14:paraId="635E56D5" w14:textId="77777777" w:rsidR="00DD7FC8" w:rsidRPr="00DC79A1" w:rsidRDefault="00DD7FC8" w:rsidP="004C5AD1">
            <w:pPr>
              <w:jc w:val="center"/>
              <w:rPr>
                <w:rFonts w:ascii="Times New Roman" w:hAnsi="Times New Roman" w:cs="Times New Roman"/>
                <w:sz w:val="24"/>
                <w:szCs w:val="24"/>
              </w:rPr>
            </w:pPr>
          </w:p>
        </w:tc>
        <w:tc>
          <w:tcPr>
            <w:tcW w:w="2136" w:type="dxa"/>
            <w:gridSpan w:val="2"/>
            <w:shd w:val="clear" w:color="auto" w:fill="auto"/>
          </w:tcPr>
          <w:p w14:paraId="3536041E"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lang w:val="kk-KZ"/>
              </w:rPr>
              <w:t xml:space="preserve">бастапқы </w:t>
            </w:r>
            <w:r w:rsidRPr="00DC79A1">
              <w:rPr>
                <w:rFonts w:ascii="Times New Roman" w:hAnsi="Times New Roman" w:cs="Times New Roman"/>
                <w:sz w:val="24"/>
                <w:szCs w:val="24"/>
              </w:rPr>
              <w:t>диагностика</w:t>
            </w:r>
          </w:p>
        </w:tc>
        <w:tc>
          <w:tcPr>
            <w:tcW w:w="1540" w:type="dxa"/>
            <w:gridSpan w:val="2"/>
            <w:shd w:val="clear" w:color="auto" w:fill="auto"/>
          </w:tcPr>
          <w:p w14:paraId="7448CB76" w14:textId="77777777" w:rsidR="00DD7FC8" w:rsidRPr="00DC79A1" w:rsidRDefault="00DD7FC8" w:rsidP="004C5AD1">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қорытынды</w:t>
            </w:r>
            <w:r w:rsidRPr="00DC79A1">
              <w:rPr>
                <w:rFonts w:ascii="Times New Roman" w:hAnsi="Times New Roman" w:cs="Times New Roman"/>
                <w:sz w:val="24"/>
                <w:szCs w:val="24"/>
              </w:rPr>
              <w:t xml:space="preserve"> диагностика</w:t>
            </w:r>
            <w:r w:rsidRPr="00DC79A1">
              <w:rPr>
                <w:rFonts w:ascii="Times New Roman" w:hAnsi="Times New Roman" w:cs="Times New Roman"/>
                <w:sz w:val="24"/>
                <w:szCs w:val="24"/>
                <w:lang w:val="kk-KZ"/>
              </w:rPr>
              <w:t xml:space="preserve"> </w:t>
            </w:r>
          </w:p>
        </w:tc>
        <w:tc>
          <w:tcPr>
            <w:tcW w:w="1606" w:type="dxa"/>
            <w:vMerge/>
            <w:shd w:val="clear" w:color="auto" w:fill="auto"/>
          </w:tcPr>
          <w:p w14:paraId="27B26288" w14:textId="77777777" w:rsidR="00DD7FC8" w:rsidRPr="00DC79A1" w:rsidRDefault="00DD7FC8" w:rsidP="004C5AD1">
            <w:pPr>
              <w:jc w:val="center"/>
              <w:rPr>
                <w:rFonts w:ascii="Times New Roman" w:hAnsi="Times New Roman" w:cs="Times New Roman"/>
                <w:sz w:val="24"/>
                <w:szCs w:val="24"/>
              </w:rPr>
            </w:pPr>
          </w:p>
        </w:tc>
        <w:tc>
          <w:tcPr>
            <w:tcW w:w="1771" w:type="dxa"/>
            <w:vMerge/>
            <w:shd w:val="clear" w:color="auto" w:fill="auto"/>
          </w:tcPr>
          <w:p w14:paraId="017ACE35" w14:textId="77777777" w:rsidR="00DD7FC8" w:rsidRPr="00DC79A1" w:rsidRDefault="00DD7FC8" w:rsidP="004C5AD1">
            <w:pPr>
              <w:jc w:val="center"/>
              <w:rPr>
                <w:rFonts w:ascii="Times New Roman" w:hAnsi="Times New Roman" w:cs="Times New Roman"/>
                <w:sz w:val="24"/>
                <w:szCs w:val="24"/>
              </w:rPr>
            </w:pPr>
          </w:p>
        </w:tc>
      </w:tr>
      <w:tr w:rsidR="00AF525D" w:rsidRPr="00DC79A1" w14:paraId="000A4273" w14:textId="77777777" w:rsidTr="004C5AD1">
        <w:trPr>
          <w:trHeight w:val="319"/>
          <w:jc w:val="center"/>
        </w:trPr>
        <w:tc>
          <w:tcPr>
            <w:tcW w:w="2518" w:type="dxa"/>
            <w:shd w:val="clear" w:color="auto" w:fill="auto"/>
          </w:tcPr>
          <w:p w14:paraId="7B0C1DD4" w14:textId="2F2EDFF1" w:rsidR="00AF525D" w:rsidRPr="00363A9C" w:rsidRDefault="00363A9C"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36" w:type="dxa"/>
            <w:gridSpan w:val="2"/>
            <w:shd w:val="clear" w:color="auto" w:fill="auto"/>
          </w:tcPr>
          <w:p w14:paraId="1AE13771" w14:textId="3451F406" w:rsidR="00AF525D" w:rsidRPr="00DC79A1" w:rsidRDefault="00363A9C"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40" w:type="dxa"/>
            <w:gridSpan w:val="2"/>
            <w:shd w:val="clear" w:color="auto" w:fill="auto"/>
          </w:tcPr>
          <w:p w14:paraId="4D18B368" w14:textId="470B4AFE" w:rsidR="00AF525D" w:rsidRPr="00DC79A1" w:rsidRDefault="00363A9C"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06" w:type="dxa"/>
            <w:shd w:val="clear" w:color="auto" w:fill="auto"/>
          </w:tcPr>
          <w:p w14:paraId="47A76FF4" w14:textId="1748D0B0" w:rsidR="00AF525D" w:rsidRPr="00363A9C" w:rsidRDefault="00363A9C"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771" w:type="dxa"/>
            <w:shd w:val="clear" w:color="auto" w:fill="auto"/>
          </w:tcPr>
          <w:p w14:paraId="7D7EAEF1" w14:textId="5F7A9E51" w:rsidR="00AF525D" w:rsidRPr="00363A9C" w:rsidRDefault="00363A9C" w:rsidP="004C5AD1">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DD7FC8" w:rsidRPr="00DC79A1" w14:paraId="5A5C9F88" w14:textId="77777777" w:rsidTr="001B6D50">
        <w:trPr>
          <w:jc w:val="center"/>
        </w:trPr>
        <w:tc>
          <w:tcPr>
            <w:tcW w:w="2518" w:type="dxa"/>
            <w:shd w:val="clear" w:color="auto" w:fill="auto"/>
            <w:vAlign w:val="center"/>
          </w:tcPr>
          <w:p w14:paraId="05DB9C9F" w14:textId="77777777" w:rsidR="00DD7FC8" w:rsidRPr="00DC79A1" w:rsidRDefault="00DD7FC8" w:rsidP="004C5AD1">
            <w:pPr>
              <w:jc w:val="both"/>
              <w:rPr>
                <w:rFonts w:ascii="Times New Roman" w:hAnsi="Times New Roman" w:cs="Times New Roman"/>
                <w:sz w:val="24"/>
                <w:szCs w:val="24"/>
              </w:rPr>
            </w:pPr>
          </w:p>
        </w:tc>
        <w:tc>
          <w:tcPr>
            <w:tcW w:w="1379" w:type="dxa"/>
            <w:shd w:val="clear" w:color="auto" w:fill="auto"/>
            <w:vAlign w:val="center"/>
          </w:tcPr>
          <w:p w14:paraId="5514363C"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757" w:type="dxa"/>
            <w:shd w:val="clear" w:color="auto" w:fill="auto"/>
            <w:vAlign w:val="center"/>
          </w:tcPr>
          <w:p w14:paraId="037177AA"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819" w:type="dxa"/>
            <w:shd w:val="clear" w:color="auto" w:fill="auto"/>
            <w:vAlign w:val="center"/>
          </w:tcPr>
          <w:p w14:paraId="33085C65"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lang w:val="de-DE"/>
              </w:rPr>
              <w:t>M</w:t>
            </w:r>
          </w:p>
        </w:tc>
        <w:tc>
          <w:tcPr>
            <w:tcW w:w="721" w:type="dxa"/>
            <w:shd w:val="clear" w:color="auto" w:fill="auto"/>
            <w:vAlign w:val="center"/>
          </w:tcPr>
          <w:p w14:paraId="62CD6BE7" w14:textId="77777777" w:rsidR="00DD7FC8" w:rsidRPr="00DC79A1" w:rsidRDefault="00DD7FC8" w:rsidP="004C5AD1">
            <w:pPr>
              <w:jc w:val="center"/>
              <w:rPr>
                <w:rFonts w:ascii="Times New Roman" w:hAnsi="Times New Roman" w:cs="Times New Roman"/>
                <w:sz w:val="24"/>
                <w:szCs w:val="24"/>
              </w:rPr>
            </w:pPr>
            <w:r w:rsidRPr="00DC79A1">
              <w:rPr>
                <w:rFonts w:ascii="Times New Roman" w:hAnsi="Times New Roman" w:cs="Times New Roman"/>
                <w:sz w:val="24"/>
                <w:szCs w:val="24"/>
              </w:rPr>
              <w:t>σ</w:t>
            </w:r>
          </w:p>
        </w:tc>
        <w:tc>
          <w:tcPr>
            <w:tcW w:w="1606" w:type="dxa"/>
            <w:tcBorders>
              <w:right w:val="nil"/>
            </w:tcBorders>
            <w:shd w:val="clear" w:color="auto" w:fill="auto"/>
            <w:vAlign w:val="center"/>
          </w:tcPr>
          <w:p w14:paraId="7DB15541" w14:textId="77777777" w:rsidR="00DD7FC8" w:rsidRPr="00DC79A1" w:rsidRDefault="00DD7FC8" w:rsidP="004C5AD1">
            <w:pPr>
              <w:autoSpaceDE w:val="0"/>
              <w:autoSpaceDN w:val="0"/>
              <w:adjustRightInd w:val="0"/>
              <w:jc w:val="center"/>
              <w:rPr>
                <w:rFonts w:ascii="Times New Roman" w:hAnsi="Times New Roman" w:cs="Times New Roman"/>
                <w:sz w:val="24"/>
                <w:szCs w:val="24"/>
              </w:rPr>
            </w:pPr>
          </w:p>
        </w:tc>
        <w:tc>
          <w:tcPr>
            <w:tcW w:w="1771" w:type="dxa"/>
            <w:tcBorders>
              <w:left w:val="nil"/>
            </w:tcBorders>
            <w:shd w:val="clear" w:color="auto" w:fill="auto"/>
            <w:vAlign w:val="center"/>
          </w:tcPr>
          <w:p w14:paraId="1720A4BD" w14:textId="77777777" w:rsidR="00DD7FC8" w:rsidRPr="00DC79A1" w:rsidRDefault="00DD7FC8" w:rsidP="004C5AD1">
            <w:pPr>
              <w:jc w:val="center"/>
              <w:rPr>
                <w:rFonts w:ascii="Times New Roman" w:hAnsi="Times New Roman" w:cs="Times New Roman"/>
                <w:sz w:val="24"/>
                <w:szCs w:val="24"/>
              </w:rPr>
            </w:pPr>
          </w:p>
        </w:tc>
      </w:tr>
      <w:tr w:rsidR="004359AF" w:rsidRPr="00DC79A1" w14:paraId="11A0DDE2" w14:textId="77777777" w:rsidTr="004C5AD1">
        <w:trPr>
          <w:jc w:val="center"/>
        </w:trPr>
        <w:tc>
          <w:tcPr>
            <w:tcW w:w="2518" w:type="dxa"/>
            <w:shd w:val="clear" w:color="auto" w:fill="auto"/>
            <w:vAlign w:val="center"/>
          </w:tcPr>
          <w:p w14:paraId="2E60F914" w14:textId="77777777"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Позитивті </w:t>
            </w:r>
            <w:r w:rsidRPr="00DC79A1">
              <w:rPr>
                <w:rFonts w:ascii="Times New Roman" w:hAnsi="Times New Roman" w:cs="Times New Roman"/>
                <w:sz w:val="24"/>
                <w:szCs w:val="24"/>
              </w:rPr>
              <w:t>қайта құру және тұлғалық өсу</w:t>
            </w:r>
          </w:p>
        </w:tc>
        <w:tc>
          <w:tcPr>
            <w:tcW w:w="1379" w:type="dxa"/>
            <w:shd w:val="clear" w:color="auto" w:fill="auto"/>
            <w:vAlign w:val="center"/>
          </w:tcPr>
          <w:p w14:paraId="5940317B"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12,90</w:t>
            </w:r>
          </w:p>
        </w:tc>
        <w:tc>
          <w:tcPr>
            <w:tcW w:w="757" w:type="dxa"/>
            <w:shd w:val="clear" w:color="auto" w:fill="auto"/>
            <w:vAlign w:val="center"/>
          </w:tcPr>
          <w:p w14:paraId="0EB724E3"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1,85</w:t>
            </w:r>
          </w:p>
        </w:tc>
        <w:tc>
          <w:tcPr>
            <w:tcW w:w="819" w:type="dxa"/>
            <w:shd w:val="clear" w:color="auto" w:fill="auto"/>
            <w:vAlign w:val="center"/>
          </w:tcPr>
          <w:p w14:paraId="230ECCD8"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11,15</w:t>
            </w:r>
          </w:p>
        </w:tc>
        <w:tc>
          <w:tcPr>
            <w:tcW w:w="721" w:type="dxa"/>
            <w:shd w:val="clear" w:color="auto" w:fill="auto"/>
            <w:vAlign w:val="center"/>
          </w:tcPr>
          <w:p w14:paraId="09D52CAD"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2,60</w:t>
            </w:r>
          </w:p>
        </w:tc>
        <w:tc>
          <w:tcPr>
            <w:tcW w:w="1606" w:type="dxa"/>
            <w:shd w:val="clear" w:color="auto" w:fill="auto"/>
            <w:vAlign w:val="center"/>
          </w:tcPr>
          <w:p w14:paraId="521F90C9"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-3,395c</w:t>
            </w:r>
          </w:p>
        </w:tc>
        <w:tc>
          <w:tcPr>
            <w:tcW w:w="1771" w:type="dxa"/>
            <w:shd w:val="clear" w:color="auto" w:fill="auto"/>
            <w:vAlign w:val="center"/>
          </w:tcPr>
          <w:p w14:paraId="200241BE" w14:textId="77777777" w:rsidR="004C5AD1" w:rsidRPr="00DC79A1" w:rsidRDefault="004C5AD1"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,001</w:t>
            </w:r>
          </w:p>
        </w:tc>
      </w:tr>
      <w:tr w:rsidR="004359AF" w:rsidRPr="00DC79A1" w14:paraId="1E61A6F0" w14:textId="77777777" w:rsidTr="004C5AD1">
        <w:trPr>
          <w:jc w:val="center"/>
        </w:trPr>
        <w:tc>
          <w:tcPr>
            <w:tcW w:w="2518" w:type="dxa"/>
            <w:shd w:val="clear" w:color="auto" w:fill="auto"/>
            <w:vAlign w:val="center"/>
          </w:tcPr>
          <w:p w14:paraId="636CE1FE" w14:textId="77777777"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Мәселеден ойша кету</w:t>
            </w:r>
          </w:p>
        </w:tc>
        <w:tc>
          <w:tcPr>
            <w:tcW w:w="1379" w:type="dxa"/>
            <w:shd w:val="clear" w:color="auto" w:fill="auto"/>
            <w:vAlign w:val="center"/>
          </w:tcPr>
          <w:p w14:paraId="6326C4A2"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9,50</w:t>
            </w:r>
          </w:p>
        </w:tc>
        <w:tc>
          <w:tcPr>
            <w:tcW w:w="757" w:type="dxa"/>
            <w:shd w:val="clear" w:color="auto" w:fill="auto"/>
            <w:vAlign w:val="center"/>
          </w:tcPr>
          <w:p w14:paraId="61526240"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2,00</w:t>
            </w:r>
          </w:p>
        </w:tc>
        <w:tc>
          <w:tcPr>
            <w:tcW w:w="819" w:type="dxa"/>
            <w:shd w:val="clear" w:color="auto" w:fill="auto"/>
            <w:vAlign w:val="center"/>
          </w:tcPr>
          <w:p w14:paraId="30902491"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10,63</w:t>
            </w:r>
          </w:p>
        </w:tc>
        <w:tc>
          <w:tcPr>
            <w:tcW w:w="721" w:type="dxa"/>
            <w:shd w:val="clear" w:color="auto" w:fill="auto"/>
            <w:vAlign w:val="center"/>
          </w:tcPr>
          <w:p w14:paraId="24D7970F"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2,01</w:t>
            </w:r>
          </w:p>
        </w:tc>
        <w:tc>
          <w:tcPr>
            <w:tcW w:w="1606" w:type="dxa"/>
            <w:shd w:val="clear" w:color="auto" w:fill="auto"/>
            <w:vAlign w:val="center"/>
          </w:tcPr>
          <w:p w14:paraId="7DCADFC1"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-2,479b</w:t>
            </w:r>
          </w:p>
        </w:tc>
        <w:tc>
          <w:tcPr>
            <w:tcW w:w="1771" w:type="dxa"/>
            <w:shd w:val="clear" w:color="auto" w:fill="auto"/>
            <w:vAlign w:val="center"/>
          </w:tcPr>
          <w:p w14:paraId="6AF6EFFD" w14:textId="77777777" w:rsidR="004C5AD1" w:rsidRPr="00DC79A1" w:rsidRDefault="004C5AD1"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,013</w:t>
            </w:r>
          </w:p>
        </w:tc>
      </w:tr>
      <w:tr w:rsidR="004359AF" w:rsidRPr="00DC79A1" w14:paraId="1D11AB7E" w14:textId="77777777" w:rsidTr="004C5AD1">
        <w:trPr>
          <w:jc w:val="center"/>
        </w:trPr>
        <w:tc>
          <w:tcPr>
            <w:tcW w:w="2518" w:type="dxa"/>
            <w:shd w:val="clear" w:color="auto" w:fill="auto"/>
            <w:vAlign w:val="center"/>
          </w:tcPr>
          <w:p w14:paraId="234DF991" w14:textId="77777777"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Эмоцияларға шоғырлану және олардың белсенді көрінісі</w:t>
            </w:r>
          </w:p>
        </w:tc>
        <w:tc>
          <w:tcPr>
            <w:tcW w:w="1379" w:type="dxa"/>
            <w:shd w:val="clear" w:color="auto" w:fill="auto"/>
            <w:vAlign w:val="center"/>
          </w:tcPr>
          <w:p w14:paraId="016BE1E2"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10,08</w:t>
            </w:r>
          </w:p>
        </w:tc>
        <w:tc>
          <w:tcPr>
            <w:tcW w:w="757" w:type="dxa"/>
            <w:shd w:val="clear" w:color="auto" w:fill="auto"/>
            <w:vAlign w:val="center"/>
          </w:tcPr>
          <w:p w14:paraId="22C5430A"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3,41</w:t>
            </w:r>
          </w:p>
        </w:tc>
        <w:tc>
          <w:tcPr>
            <w:tcW w:w="819" w:type="dxa"/>
            <w:shd w:val="clear" w:color="auto" w:fill="auto"/>
            <w:vAlign w:val="center"/>
          </w:tcPr>
          <w:p w14:paraId="04A9A95C"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11,08</w:t>
            </w:r>
          </w:p>
        </w:tc>
        <w:tc>
          <w:tcPr>
            <w:tcW w:w="721" w:type="dxa"/>
            <w:shd w:val="clear" w:color="auto" w:fill="auto"/>
            <w:vAlign w:val="center"/>
          </w:tcPr>
          <w:p w14:paraId="7BD2DB6A"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2,72</w:t>
            </w:r>
          </w:p>
        </w:tc>
        <w:tc>
          <w:tcPr>
            <w:tcW w:w="1606" w:type="dxa"/>
            <w:shd w:val="clear" w:color="auto" w:fill="auto"/>
            <w:vAlign w:val="center"/>
          </w:tcPr>
          <w:p w14:paraId="63386169"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-1,316b</w:t>
            </w:r>
          </w:p>
        </w:tc>
        <w:tc>
          <w:tcPr>
            <w:tcW w:w="1771" w:type="dxa"/>
            <w:shd w:val="clear" w:color="auto" w:fill="auto"/>
            <w:vAlign w:val="center"/>
          </w:tcPr>
          <w:p w14:paraId="04FDF0F5"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,188</w:t>
            </w:r>
          </w:p>
        </w:tc>
      </w:tr>
      <w:tr w:rsidR="004359AF" w:rsidRPr="00DC79A1" w14:paraId="449777E3" w14:textId="77777777" w:rsidTr="004C5AD1">
        <w:trPr>
          <w:jc w:val="center"/>
        </w:trPr>
        <w:tc>
          <w:tcPr>
            <w:tcW w:w="2518" w:type="dxa"/>
            <w:shd w:val="clear" w:color="auto" w:fill="auto"/>
            <w:vAlign w:val="center"/>
          </w:tcPr>
          <w:p w14:paraId="49ECB500" w14:textId="77777777" w:rsidR="004C5AD1" w:rsidRPr="00DC79A1" w:rsidRDefault="004C5AD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Инструменталды</w:t>
            </w:r>
            <w:r w:rsidRPr="00DC79A1">
              <w:rPr>
                <w:rFonts w:ascii="Times New Roman" w:hAnsi="Times New Roman" w:cs="Times New Roman"/>
                <w:sz w:val="24"/>
                <w:szCs w:val="24"/>
              </w:rPr>
              <w:t xml:space="preserve"> әлеуметтік қолдауды пайдалану. </w:t>
            </w:r>
          </w:p>
        </w:tc>
        <w:tc>
          <w:tcPr>
            <w:tcW w:w="1379" w:type="dxa"/>
            <w:shd w:val="clear" w:color="auto" w:fill="auto"/>
            <w:vAlign w:val="center"/>
          </w:tcPr>
          <w:p w14:paraId="18E88BA2"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11,25</w:t>
            </w:r>
          </w:p>
        </w:tc>
        <w:tc>
          <w:tcPr>
            <w:tcW w:w="757" w:type="dxa"/>
            <w:shd w:val="clear" w:color="auto" w:fill="auto"/>
            <w:vAlign w:val="center"/>
          </w:tcPr>
          <w:p w14:paraId="2C417608"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2,97</w:t>
            </w:r>
          </w:p>
        </w:tc>
        <w:tc>
          <w:tcPr>
            <w:tcW w:w="819" w:type="dxa"/>
            <w:shd w:val="clear" w:color="auto" w:fill="auto"/>
            <w:vAlign w:val="center"/>
          </w:tcPr>
          <w:p w14:paraId="6659E2E0"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11,03</w:t>
            </w:r>
          </w:p>
        </w:tc>
        <w:tc>
          <w:tcPr>
            <w:tcW w:w="721" w:type="dxa"/>
            <w:shd w:val="clear" w:color="auto" w:fill="auto"/>
            <w:vAlign w:val="center"/>
          </w:tcPr>
          <w:p w14:paraId="2161A0A4"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2,18</w:t>
            </w:r>
          </w:p>
        </w:tc>
        <w:tc>
          <w:tcPr>
            <w:tcW w:w="1606" w:type="dxa"/>
            <w:shd w:val="clear" w:color="auto" w:fill="auto"/>
            <w:vAlign w:val="center"/>
          </w:tcPr>
          <w:p w14:paraId="395C7152"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-,531c</w:t>
            </w:r>
          </w:p>
        </w:tc>
        <w:tc>
          <w:tcPr>
            <w:tcW w:w="1771" w:type="dxa"/>
            <w:shd w:val="clear" w:color="auto" w:fill="auto"/>
            <w:vAlign w:val="center"/>
          </w:tcPr>
          <w:p w14:paraId="2A74240B" w14:textId="77777777" w:rsidR="004C5AD1" w:rsidRPr="00DC79A1" w:rsidRDefault="004C5AD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,595</w:t>
            </w:r>
          </w:p>
        </w:tc>
      </w:tr>
      <w:tr w:rsidR="006A3AC1" w:rsidRPr="00DC79A1" w14:paraId="4A825951" w14:textId="77777777" w:rsidTr="004C5AD1">
        <w:trPr>
          <w:jc w:val="center"/>
        </w:trPr>
        <w:tc>
          <w:tcPr>
            <w:tcW w:w="2518" w:type="dxa"/>
            <w:shd w:val="clear" w:color="auto" w:fill="auto"/>
            <w:vAlign w:val="center"/>
          </w:tcPr>
          <w:p w14:paraId="482D9CF0" w14:textId="193D3878" w:rsidR="006A3AC1" w:rsidRPr="00DC79A1" w:rsidRDefault="006A3AC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Белсенді жеңу</w:t>
            </w:r>
          </w:p>
        </w:tc>
        <w:tc>
          <w:tcPr>
            <w:tcW w:w="1379" w:type="dxa"/>
            <w:shd w:val="clear" w:color="auto" w:fill="auto"/>
            <w:vAlign w:val="center"/>
          </w:tcPr>
          <w:p w14:paraId="18EA8A37" w14:textId="5CAC2603"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11,88</w:t>
            </w:r>
          </w:p>
        </w:tc>
        <w:tc>
          <w:tcPr>
            <w:tcW w:w="757" w:type="dxa"/>
            <w:shd w:val="clear" w:color="auto" w:fill="auto"/>
            <w:vAlign w:val="center"/>
          </w:tcPr>
          <w:p w14:paraId="78C53073" w14:textId="533B39CC"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2,34</w:t>
            </w:r>
          </w:p>
        </w:tc>
        <w:tc>
          <w:tcPr>
            <w:tcW w:w="819" w:type="dxa"/>
            <w:shd w:val="clear" w:color="auto" w:fill="auto"/>
            <w:vAlign w:val="center"/>
          </w:tcPr>
          <w:p w14:paraId="3FE0AF21" w14:textId="222538DA"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10,98</w:t>
            </w:r>
          </w:p>
        </w:tc>
        <w:tc>
          <w:tcPr>
            <w:tcW w:w="721" w:type="dxa"/>
            <w:shd w:val="clear" w:color="auto" w:fill="auto"/>
            <w:vAlign w:val="center"/>
          </w:tcPr>
          <w:p w14:paraId="29AB4880" w14:textId="0902D2B3"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2,20</w:t>
            </w:r>
          </w:p>
        </w:tc>
        <w:tc>
          <w:tcPr>
            <w:tcW w:w="1606" w:type="dxa"/>
            <w:shd w:val="clear" w:color="auto" w:fill="auto"/>
            <w:vAlign w:val="center"/>
          </w:tcPr>
          <w:p w14:paraId="2B09233A" w14:textId="4C59C5CA"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-1,570c</w:t>
            </w:r>
          </w:p>
        </w:tc>
        <w:tc>
          <w:tcPr>
            <w:tcW w:w="1771" w:type="dxa"/>
            <w:shd w:val="clear" w:color="auto" w:fill="auto"/>
            <w:vAlign w:val="center"/>
          </w:tcPr>
          <w:p w14:paraId="189941E9" w14:textId="2B05A908"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,117</w:t>
            </w:r>
          </w:p>
        </w:tc>
      </w:tr>
      <w:tr w:rsidR="006A3AC1" w:rsidRPr="00DC79A1" w14:paraId="7CD231E7" w14:textId="77777777" w:rsidTr="00363A9C">
        <w:trPr>
          <w:jc w:val="center"/>
        </w:trPr>
        <w:tc>
          <w:tcPr>
            <w:tcW w:w="2518" w:type="dxa"/>
            <w:tcBorders>
              <w:bottom w:val="nil"/>
            </w:tcBorders>
            <w:shd w:val="clear" w:color="auto" w:fill="auto"/>
            <w:vAlign w:val="center"/>
          </w:tcPr>
          <w:p w14:paraId="1FFBE31F" w14:textId="77777777" w:rsidR="006A3AC1" w:rsidRPr="00DC79A1" w:rsidRDefault="006A3AC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Бас тарту</w:t>
            </w:r>
          </w:p>
        </w:tc>
        <w:tc>
          <w:tcPr>
            <w:tcW w:w="1379" w:type="dxa"/>
            <w:tcBorders>
              <w:bottom w:val="nil"/>
            </w:tcBorders>
            <w:shd w:val="clear" w:color="auto" w:fill="auto"/>
            <w:vAlign w:val="center"/>
          </w:tcPr>
          <w:p w14:paraId="1D44CFBD"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8,98</w:t>
            </w:r>
          </w:p>
        </w:tc>
        <w:tc>
          <w:tcPr>
            <w:tcW w:w="757" w:type="dxa"/>
            <w:tcBorders>
              <w:bottom w:val="nil"/>
            </w:tcBorders>
            <w:shd w:val="clear" w:color="auto" w:fill="auto"/>
            <w:vAlign w:val="center"/>
          </w:tcPr>
          <w:p w14:paraId="73E25754"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2,43</w:t>
            </w:r>
          </w:p>
        </w:tc>
        <w:tc>
          <w:tcPr>
            <w:tcW w:w="819" w:type="dxa"/>
            <w:tcBorders>
              <w:bottom w:val="nil"/>
            </w:tcBorders>
            <w:shd w:val="clear" w:color="auto" w:fill="auto"/>
            <w:vAlign w:val="center"/>
          </w:tcPr>
          <w:p w14:paraId="4D3D3145"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9,65</w:t>
            </w:r>
          </w:p>
        </w:tc>
        <w:tc>
          <w:tcPr>
            <w:tcW w:w="721" w:type="dxa"/>
            <w:tcBorders>
              <w:bottom w:val="nil"/>
            </w:tcBorders>
            <w:shd w:val="clear" w:color="auto" w:fill="auto"/>
            <w:vAlign w:val="center"/>
          </w:tcPr>
          <w:p w14:paraId="3F97F25E"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2,14</w:t>
            </w:r>
          </w:p>
        </w:tc>
        <w:tc>
          <w:tcPr>
            <w:tcW w:w="1606" w:type="dxa"/>
            <w:tcBorders>
              <w:bottom w:val="nil"/>
            </w:tcBorders>
            <w:shd w:val="clear" w:color="auto" w:fill="auto"/>
            <w:vAlign w:val="center"/>
          </w:tcPr>
          <w:p w14:paraId="4339D2DF"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-1,365b</w:t>
            </w:r>
          </w:p>
        </w:tc>
        <w:tc>
          <w:tcPr>
            <w:tcW w:w="1771" w:type="dxa"/>
            <w:tcBorders>
              <w:bottom w:val="nil"/>
            </w:tcBorders>
            <w:shd w:val="clear" w:color="auto" w:fill="auto"/>
            <w:vAlign w:val="center"/>
          </w:tcPr>
          <w:p w14:paraId="1C5B7CDF"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,172</w:t>
            </w:r>
          </w:p>
        </w:tc>
      </w:tr>
      <w:tr w:rsidR="006A3AC1" w:rsidRPr="00DC79A1" w14:paraId="1187932E" w14:textId="77777777" w:rsidTr="004C5AD1">
        <w:trPr>
          <w:jc w:val="center"/>
        </w:trPr>
        <w:tc>
          <w:tcPr>
            <w:tcW w:w="2518" w:type="dxa"/>
            <w:shd w:val="clear" w:color="auto" w:fill="auto"/>
            <w:vAlign w:val="center"/>
          </w:tcPr>
          <w:p w14:paraId="26D16248" w14:textId="77777777" w:rsidR="006A3AC1" w:rsidRPr="00DC79A1" w:rsidRDefault="006A3AC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Дінге жүгіну</w:t>
            </w:r>
          </w:p>
        </w:tc>
        <w:tc>
          <w:tcPr>
            <w:tcW w:w="1379" w:type="dxa"/>
            <w:shd w:val="clear" w:color="auto" w:fill="auto"/>
            <w:vAlign w:val="center"/>
          </w:tcPr>
          <w:p w14:paraId="49B42545"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10,48</w:t>
            </w:r>
          </w:p>
        </w:tc>
        <w:tc>
          <w:tcPr>
            <w:tcW w:w="757" w:type="dxa"/>
            <w:shd w:val="clear" w:color="auto" w:fill="auto"/>
            <w:vAlign w:val="center"/>
          </w:tcPr>
          <w:p w14:paraId="1F069BFD"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3,08</w:t>
            </w:r>
          </w:p>
        </w:tc>
        <w:tc>
          <w:tcPr>
            <w:tcW w:w="819" w:type="dxa"/>
            <w:shd w:val="clear" w:color="auto" w:fill="auto"/>
            <w:vAlign w:val="center"/>
          </w:tcPr>
          <w:p w14:paraId="5B9AFD2B"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10,83</w:t>
            </w:r>
          </w:p>
        </w:tc>
        <w:tc>
          <w:tcPr>
            <w:tcW w:w="721" w:type="dxa"/>
            <w:shd w:val="clear" w:color="auto" w:fill="auto"/>
            <w:vAlign w:val="center"/>
          </w:tcPr>
          <w:p w14:paraId="63EF46AA"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2,93</w:t>
            </w:r>
          </w:p>
        </w:tc>
        <w:tc>
          <w:tcPr>
            <w:tcW w:w="1606" w:type="dxa"/>
            <w:shd w:val="clear" w:color="auto" w:fill="auto"/>
            <w:vAlign w:val="center"/>
          </w:tcPr>
          <w:p w14:paraId="6D76E51C"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-,604b</w:t>
            </w:r>
          </w:p>
        </w:tc>
        <w:tc>
          <w:tcPr>
            <w:tcW w:w="1771" w:type="dxa"/>
            <w:shd w:val="clear" w:color="auto" w:fill="auto"/>
            <w:vAlign w:val="center"/>
          </w:tcPr>
          <w:p w14:paraId="05405EF5"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,546</w:t>
            </w:r>
          </w:p>
        </w:tc>
      </w:tr>
      <w:tr w:rsidR="006A3AC1" w:rsidRPr="00DC79A1" w14:paraId="6307BA80" w14:textId="77777777" w:rsidTr="004C5AD1">
        <w:trPr>
          <w:jc w:val="center"/>
        </w:trPr>
        <w:tc>
          <w:tcPr>
            <w:tcW w:w="2518" w:type="dxa"/>
            <w:shd w:val="clear" w:color="auto" w:fill="auto"/>
            <w:vAlign w:val="center"/>
          </w:tcPr>
          <w:p w14:paraId="19260BB4" w14:textId="77777777" w:rsidR="006A3AC1" w:rsidRPr="00DC79A1" w:rsidRDefault="006A3AC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rPr>
              <w:t xml:space="preserve">Әзіл </w:t>
            </w:r>
          </w:p>
        </w:tc>
        <w:tc>
          <w:tcPr>
            <w:tcW w:w="1379" w:type="dxa"/>
            <w:shd w:val="clear" w:color="auto" w:fill="auto"/>
            <w:vAlign w:val="center"/>
          </w:tcPr>
          <w:p w14:paraId="639BB083"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10,18</w:t>
            </w:r>
          </w:p>
        </w:tc>
        <w:tc>
          <w:tcPr>
            <w:tcW w:w="757" w:type="dxa"/>
            <w:shd w:val="clear" w:color="auto" w:fill="auto"/>
            <w:vAlign w:val="center"/>
          </w:tcPr>
          <w:p w14:paraId="66CF6D4D"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2,46</w:t>
            </w:r>
          </w:p>
        </w:tc>
        <w:tc>
          <w:tcPr>
            <w:tcW w:w="819" w:type="dxa"/>
            <w:shd w:val="clear" w:color="auto" w:fill="auto"/>
            <w:vAlign w:val="center"/>
          </w:tcPr>
          <w:p w14:paraId="3EA10966"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9,85</w:t>
            </w:r>
          </w:p>
        </w:tc>
        <w:tc>
          <w:tcPr>
            <w:tcW w:w="721" w:type="dxa"/>
            <w:shd w:val="clear" w:color="auto" w:fill="auto"/>
            <w:vAlign w:val="center"/>
          </w:tcPr>
          <w:p w14:paraId="42F27382"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2,42</w:t>
            </w:r>
          </w:p>
        </w:tc>
        <w:tc>
          <w:tcPr>
            <w:tcW w:w="1606" w:type="dxa"/>
            <w:shd w:val="clear" w:color="auto" w:fill="auto"/>
            <w:vAlign w:val="center"/>
          </w:tcPr>
          <w:p w14:paraId="6A4619D1"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-,756c</w:t>
            </w:r>
          </w:p>
        </w:tc>
        <w:tc>
          <w:tcPr>
            <w:tcW w:w="1771" w:type="dxa"/>
            <w:shd w:val="clear" w:color="auto" w:fill="auto"/>
            <w:vAlign w:val="center"/>
          </w:tcPr>
          <w:p w14:paraId="1E594DBB"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,450</w:t>
            </w:r>
          </w:p>
        </w:tc>
      </w:tr>
      <w:tr w:rsidR="006A3AC1" w:rsidRPr="00DC79A1" w14:paraId="391C82A0" w14:textId="77777777" w:rsidTr="004C5AD1">
        <w:trPr>
          <w:jc w:val="center"/>
        </w:trPr>
        <w:tc>
          <w:tcPr>
            <w:tcW w:w="2518" w:type="dxa"/>
            <w:shd w:val="clear" w:color="auto" w:fill="auto"/>
            <w:vAlign w:val="center"/>
          </w:tcPr>
          <w:p w14:paraId="3A8AA9DA" w14:textId="77777777" w:rsidR="006A3AC1" w:rsidRPr="00DC79A1" w:rsidRDefault="006A3AC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Проблемадан кету</w:t>
            </w:r>
          </w:p>
        </w:tc>
        <w:tc>
          <w:tcPr>
            <w:tcW w:w="1379" w:type="dxa"/>
            <w:shd w:val="clear" w:color="auto" w:fill="auto"/>
            <w:vAlign w:val="center"/>
          </w:tcPr>
          <w:p w14:paraId="74A2D281"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8,55</w:t>
            </w:r>
          </w:p>
        </w:tc>
        <w:tc>
          <w:tcPr>
            <w:tcW w:w="757" w:type="dxa"/>
            <w:shd w:val="clear" w:color="auto" w:fill="auto"/>
            <w:vAlign w:val="center"/>
          </w:tcPr>
          <w:p w14:paraId="2572958D"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2,91</w:t>
            </w:r>
          </w:p>
        </w:tc>
        <w:tc>
          <w:tcPr>
            <w:tcW w:w="819" w:type="dxa"/>
            <w:shd w:val="clear" w:color="auto" w:fill="auto"/>
            <w:vAlign w:val="center"/>
          </w:tcPr>
          <w:p w14:paraId="37E01146"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9,40</w:t>
            </w:r>
          </w:p>
        </w:tc>
        <w:tc>
          <w:tcPr>
            <w:tcW w:w="721" w:type="dxa"/>
            <w:shd w:val="clear" w:color="auto" w:fill="auto"/>
            <w:vAlign w:val="center"/>
          </w:tcPr>
          <w:p w14:paraId="2A03761C"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2,68</w:t>
            </w:r>
          </w:p>
        </w:tc>
        <w:tc>
          <w:tcPr>
            <w:tcW w:w="1606" w:type="dxa"/>
            <w:shd w:val="clear" w:color="auto" w:fill="auto"/>
            <w:vAlign w:val="center"/>
          </w:tcPr>
          <w:p w14:paraId="61D6D52E"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-1,221b</w:t>
            </w:r>
          </w:p>
        </w:tc>
        <w:tc>
          <w:tcPr>
            <w:tcW w:w="1771" w:type="dxa"/>
            <w:shd w:val="clear" w:color="auto" w:fill="auto"/>
            <w:vAlign w:val="center"/>
          </w:tcPr>
          <w:p w14:paraId="09BD2AB8"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,222</w:t>
            </w:r>
          </w:p>
        </w:tc>
      </w:tr>
      <w:tr w:rsidR="006A3AC1" w:rsidRPr="00DC79A1" w14:paraId="063BC791" w14:textId="77777777" w:rsidTr="004C5AD1">
        <w:trPr>
          <w:jc w:val="center"/>
        </w:trPr>
        <w:tc>
          <w:tcPr>
            <w:tcW w:w="2518" w:type="dxa"/>
            <w:shd w:val="clear" w:color="auto" w:fill="auto"/>
            <w:vAlign w:val="center"/>
          </w:tcPr>
          <w:p w14:paraId="15CC0D4B" w14:textId="77777777" w:rsidR="006A3AC1" w:rsidRPr="00DC79A1" w:rsidRDefault="006A3AC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Ұстамдылық</w:t>
            </w:r>
          </w:p>
        </w:tc>
        <w:tc>
          <w:tcPr>
            <w:tcW w:w="1379" w:type="dxa"/>
            <w:shd w:val="clear" w:color="auto" w:fill="auto"/>
            <w:vAlign w:val="center"/>
          </w:tcPr>
          <w:p w14:paraId="5026AF91"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10,73</w:t>
            </w:r>
          </w:p>
        </w:tc>
        <w:tc>
          <w:tcPr>
            <w:tcW w:w="757" w:type="dxa"/>
            <w:shd w:val="clear" w:color="auto" w:fill="auto"/>
            <w:vAlign w:val="center"/>
          </w:tcPr>
          <w:p w14:paraId="772A25CA"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2,57</w:t>
            </w:r>
          </w:p>
        </w:tc>
        <w:tc>
          <w:tcPr>
            <w:tcW w:w="819" w:type="dxa"/>
            <w:shd w:val="clear" w:color="auto" w:fill="auto"/>
            <w:vAlign w:val="center"/>
          </w:tcPr>
          <w:p w14:paraId="26F8A79A"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10,30</w:t>
            </w:r>
          </w:p>
        </w:tc>
        <w:tc>
          <w:tcPr>
            <w:tcW w:w="721" w:type="dxa"/>
            <w:shd w:val="clear" w:color="auto" w:fill="auto"/>
            <w:vAlign w:val="center"/>
          </w:tcPr>
          <w:p w14:paraId="2C42841B"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2,36</w:t>
            </w:r>
          </w:p>
        </w:tc>
        <w:tc>
          <w:tcPr>
            <w:tcW w:w="1606" w:type="dxa"/>
            <w:shd w:val="clear" w:color="auto" w:fill="auto"/>
            <w:vAlign w:val="center"/>
          </w:tcPr>
          <w:p w14:paraId="0ED2CC63"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-,681c</w:t>
            </w:r>
          </w:p>
        </w:tc>
        <w:tc>
          <w:tcPr>
            <w:tcW w:w="1771" w:type="dxa"/>
            <w:shd w:val="clear" w:color="auto" w:fill="auto"/>
            <w:vAlign w:val="center"/>
          </w:tcPr>
          <w:p w14:paraId="47F7BDDE"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,496</w:t>
            </w:r>
          </w:p>
        </w:tc>
      </w:tr>
      <w:tr w:rsidR="006A3AC1" w:rsidRPr="00DC79A1" w14:paraId="5FC697D5" w14:textId="77777777" w:rsidTr="004C5AD1">
        <w:trPr>
          <w:jc w:val="center"/>
        </w:trPr>
        <w:tc>
          <w:tcPr>
            <w:tcW w:w="2518" w:type="dxa"/>
            <w:shd w:val="clear" w:color="auto" w:fill="auto"/>
            <w:vAlign w:val="center"/>
          </w:tcPr>
          <w:p w14:paraId="5C03B9B0" w14:textId="77777777" w:rsidR="006A3AC1" w:rsidRDefault="006A3AC1" w:rsidP="004C5AD1">
            <w:pPr>
              <w:jc w:val="both"/>
              <w:rPr>
                <w:rFonts w:ascii="Times New Roman" w:hAnsi="Times New Roman" w:cs="Times New Roman"/>
                <w:sz w:val="24"/>
                <w:szCs w:val="24"/>
                <w:lang w:val="kk-KZ"/>
              </w:rPr>
            </w:pPr>
            <w:r>
              <w:rPr>
                <w:rFonts w:ascii="Times New Roman" w:hAnsi="Times New Roman" w:cs="Times New Roman"/>
                <w:sz w:val="24"/>
                <w:szCs w:val="24"/>
              </w:rPr>
              <w:t>Эмоционалды</w:t>
            </w:r>
          </w:p>
          <w:p w14:paraId="3E63B7F4" w14:textId="15F771A0" w:rsidR="006A3AC1" w:rsidRPr="00DC79A1" w:rsidRDefault="006A3AC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rPr>
              <w:t xml:space="preserve">әлеуметтік қолдауды </w:t>
            </w:r>
            <w:r w:rsidRPr="00DC79A1">
              <w:rPr>
                <w:rFonts w:ascii="Times New Roman" w:hAnsi="Times New Roman" w:cs="Times New Roman"/>
                <w:sz w:val="24"/>
                <w:szCs w:val="24"/>
                <w:lang w:val="kk-KZ"/>
              </w:rPr>
              <w:t>пайдалану</w:t>
            </w:r>
          </w:p>
        </w:tc>
        <w:tc>
          <w:tcPr>
            <w:tcW w:w="1379" w:type="dxa"/>
            <w:shd w:val="clear" w:color="auto" w:fill="auto"/>
            <w:vAlign w:val="center"/>
          </w:tcPr>
          <w:p w14:paraId="1294E0EA"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10,10</w:t>
            </w:r>
          </w:p>
        </w:tc>
        <w:tc>
          <w:tcPr>
            <w:tcW w:w="757" w:type="dxa"/>
            <w:shd w:val="clear" w:color="auto" w:fill="auto"/>
            <w:vAlign w:val="center"/>
          </w:tcPr>
          <w:p w14:paraId="7485193E"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3,02</w:t>
            </w:r>
          </w:p>
        </w:tc>
        <w:tc>
          <w:tcPr>
            <w:tcW w:w="819" w:type="dxa"/>
            <w:shd w:val="clear" w:color="auto" w:fill="auto"/>
            <w:vAlign w:val="center"/>
          </w:tcPr>
          <w:p w14:paraId="31264E1E"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11,25</w:t>
            </w:r>
          </w:p>
        </w:tc>
        <w:tc>
          <w:tcPr>
            <w:tcW w:w="721" w:type="dxa"/>
            <w:shd w:val="clear" w:color="auto" w:fill="auto"/>
            <w:vAlign w:val="center"/>
          </w:tcPr>
          <w:p w14:paraId="258FB2A3"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2,74</w:t>
            </w:r>
          </w:p>
        </w:tc>
        <w:tc>
          <w:tcPr>
            <w:tcW w:w="1606" w:type="dxa"/>
            <w:shd w:val="clear" w:color="auto" w:fill="auto"/>
            <w:vAlign w:val="center"/>
          </w:tcPr>
          <w:p w14:paraId="14C4D39C"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-1,643b</w:t>
            </w:r>
          </w:p>
        </w:tc>
        <w:tc>
          <w:tcPr>
            <w:tcW w:w="1771" w:type="dxa"/>
            <w:shd w:val="clear" w:color="auto" w:fill="auto"/>
            <w:vAlign w:val="center"/>
          </w:tcPr>
          <w:p w14:paraId="5DF6CA95" w14:textId="77777777" w:rsidR="006A3AC1" w:rsidRPr="00DC79A1" w:rsidRDefault="006A3AC1" w:rsidP="004C5AD1">
            <w:pPr>
              <w:jc w:val="center"/>
              <w:rPr>
                <w:rFonts w:ascii="Times New Roman" w:hAnsi="Times New Roman" w:cs="Times New Roman"/>
                <w:i/>
                <w:sz w:val="24"/>
                <w:szCs w:val="24"/>
                <w:lang w:val="de-DE"/>
              </w:rPr>
            </w:pPr>
            <w:r w:rsidRPr="00DC79A1">
              <w:rPr>
                <w:rFonts w:ascii="Times New Roman" w:hAnsi="Times New Roman" w:cs="Times New Roman"/>
                <w:i/>
                <w:sz w:val="24"/>
                <w:szCs w:val="24"/>
                <w:lang w:val="de-DE"/>
              </w:rPr>
              <w:t>,100</w:t>
            </w:r>
          </w:p>
        </w:tc>
      </w:tr>
      <w:tr w:rsidR="006A3AC1" w:rsidRPr="00DC79A1" w14:paraId="46B6D02A" w14:textId="77777777" w:rsidTr="004C5AD1">
        <w:trPr>
          <w:jc w:val="center"/>
        </w:trPr>
        <w:tc>
          <w:tcPr>
            <w:tcW w:w="2518" w:type="dxa"/>
            <w:shd w:val="clear" w:color="auto" w:fill="auto"/>
            <w:vAlign w:val="center"/>
          </w:tcPr>
          <w:p w14:paraId="60BBC12F" w14:textId="77777777" w:rsidR="006A3AC1" w:rsidRPr="00DC79A1" w:rsidRDefault="006A3AC1" w:rsidP="004C5AD1">
            <w:pPr>
              <w:jc w:val="both"/>
              <w:rPr>
                <w:rFonts w:ascii="Times New Roman" w:hAnsi="Times New Roman" w:cs="Times New Roman"/>
                <w:sz w:val="24"/>
                <w:szCs w:val="24"/>
              </w:rPr>
            </w:pPr>
            <w:r w:rsidRPr="00DC79A1">
              <w:rPr>
                <w:rFonts w:ascii="Times New Roman" w:hAnsi="Times New Roman" w:cs="Times New Roman"/>
                <w:sz w:val="24"/>
                <w:szCs w:val="24"/>
                <w:lang w:val="kk-KZ"/>
              </w:rPr>
              <w:t>«Тыныштандырғыштарды» қолдану</w:t>
            </w:r>
          </w:p>
        </w:tc>
        <w:tc>
          <w:tcPr>
            <w:tcW w:w="1379" w:type="dxa"/>
            <w:shd w:val="clear" w:color="auto" w:fill="auto"/>
            <w:vAlign w:val="center"/>
          </w:tcPr>
          <w:p w14:paraId="1DEF1D1D"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6,13</w:t>
            </w:r>
          </w:p>
        </w:tc>
        <w:tc>
          <w:tcPr>
            <w:tcW w:w="757" w:type="dxa"/>
            <w:shd w:val="clear" w:color="auto" w:fill="auto"/>
            <w:vAlign w:val="center"/>
          </w:tcPr>
          <w:p w14:paraId="793CB0BB"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3,20</w:t>
            </w:r>
          </w:p>
        </w:tc>
        <w:tc>
          <w:tcPr>
            <w:tcW w:w="819" w:type="dxa"/>
            <w:shd w:val="clear" w:color="auto" w:fill="auto"/>
            <w:vAlign w:val="center"/>
          </w:tcPr>
          <w:p w14:paraId="2854F5EA"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rPr>
              <w:t>6</w:t>
            </w:r>
            <w:r w:rsidRPr="00DC79A1">
              <w:rPr>
                <w:rFonts w:ascii="Times New Roman" w:hAnsi="Times New Roman" w:cs="Times New Roman"/>
                <w:sz w:val="24"/>
                <w:szCs w:val="24"/>
                <w:lang w:val="de-DE"/>
              </w:rPr>
              <w:t>,23</w:t>
            </w:r>
          </w:p>
        </w:tc>
        <w:tc>
          <w:tcPr>
            <w:tcW w:w="721" w:type="dxa"/>
            <w:shd w:val="clear" w:color="auto" w:fill="auto"/>
            <w:vAlign w:val="center"/>
          </w:tcPr>
          <w:p w14:paraId="5E6ACEC6"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3,38</w:t>
            </w:r>
          </w:p>
        </w:tc>
        <w:tc>
          <w:tcPr>
            <w:tcW w:w="1606" w:type="dxa"/>
            <w:shd w:val="clear" w:color="auto" w:fill="auto"/>
            <w:vAlign w:val="center"/>
          </w:tcPr>
          <w:p w14:paraId="428B67AF"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-,668b</w:t>
            </w:r>
          </w:p>
        </w:tc>
        <w:tc>
          <w:tcPr>
            <w:tcW w:w="1771" w:type="dxa"/>
            <w:shd w:val="clear" w:color="auto" w:fill="auto"/>
            <w:vAlign w:val="center"/>
          </w:tcPr>
          <w:p w14:paraId="791571AC"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w:t>
            </w:r>
            <w:r w:rsidRPr="00DC79A1">
              <w:rPr>
                <w:rFonts w:ascii="Times New Roman" w:hAnsi="Times New Roman" w:cs="Times New Roman"/>
                <w:sz w:val="24"/>
                <w:szCs w:val="24"/>
              </w:rPr>
              <w:t>48</w:t>
            </w:r>
            <w:r w:rsidRPr="00DC79A1">
              <w:rPr>
                <w:rFonts w:ascii="Times New Roman" w:hAnsi="Times New Roman" w:cs="Times New Roman"/>
                <w:sz w:val="24"/>
                <w:szCs w:val="24"/>
                <w:lang w:val="de-DE"/>
              </w:rPr>
              <w:t>8</w:t>
            </w:r>
          </w:p>
        </w:tc>
      </w:tr>
      <w:tr w:rsidR="006A3AC1" w:rsidRPr="00DC79A1" w14:paraId="31E95F03" w14:textId="77777777" w:rsidTr="004C5AD1">
        <w:trPr>
          <w:jc w:val="center"/>
        </w:trPr>
        <w:tc>
          <w:tcPr>
            <w:tcW w:w="2518" w:type="dxa"/>
            <w:shd w:val="clear" w:color="auto" w:fill="auto"/>
            <w:vAlign w:val="center"/>
          </w:tcPr>
          <w:p w14:paraId="6E5CBEAF" w14:textId="77777777" w:rsidR="006A3AC1" w:rsidRPr="00DC79A1" w:rsidRDefault="006A3AC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Қабылдау</w:t>
            </w:r>
          </w:p>
        </w:tc>
        <w:tc>
          <w:tcPr>
            <w:tcW w:w="1379" w:type="dxa"/>
            <w:shd w:val="clear" w:color="auto" w:fill="auto"/>
            <w:vAlign w:val="center"/>
          </w:tcPr>
          <w:p w14:paraId="770C4132"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10,98</w:t>
            </w:r>
          </w:p>
        </w:tc>
        <w:tc>
          <w:tcPr>
            <w:tcW w:w="757" w:type="dxa"/>
            <w:shd w:val="clear" w:color="auto" w:fill="auto"/>
            <w:vAlign w:val="center"/>
          </w:tcPr>
          <w:p w14:paraId="2C2E24A9"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2,35</w:t>
            </w:r>
          </w:p>
        </w:tc>
        <w:tc>
          <w:tcPr>
            <w:tcW w:w="819" w:type="dxa"/>
            <w:shd w:val="clear" w:color="auto" w:fill="auto"/>
            <w:vAlign w:val="center"/>
          </w:tcPr>
          <w:p w14:paraId="014126DD"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10,63</w:t>
            </w:r>
          </w:p>
        </w:tc>
        <w:tc>
          <w:tcPr>
            <w:tcW w:w="721" w:type="dxa"/>
            <w:shd w:val="clear" w:color="auto" w:fill="auto"/>
            <w:vAlign w:val="center"/>
          </w:tcPr>
          <w:p w14:paraId="3B7C99FE"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2,44</w:t>
            </w:r>
          </w:p>
        </w:tc>
        <w:tc>
          <w:tcPr>
            <w:tcW w:w="1606" w:type="dxa"/>
            <w:shd w:val="clear" w:color="auto" w:fill="auto"/>
            <w:vAlign w:val="center"/>
          </w:tcPr>
          <w:p w14:paraId="362C7779"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-,507c</w:t>
            </w:r>
          </w:p>
        </w:tc>
        <w:tc>
          <w:tcPr>
            <w:tcW w:w="1771" w:type="dxa"/>
            <w:shd w:val="clear" w:color="auto" w:fill="auto"/>
            <w:vAlign w:val="center"/>
          </w:tcPr>
          <w:p w14:paraId="62F025DC"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,612</w:t>
            </w:r>
          </w:p>
        </w:tc>
      </w:tr>
      <w:tr w:rsidR="006A3AC1" w:rsidRPr="00DC79A1" w14:paraId="43F21CBC" w14:textId="77777777" w:rsidTr="004C5AD1">
        <w:trPr>
          <w:jc w:val="center"/>
        </w:trPr>
        <w:tc>
          <w:tcPr>
            <w:tcW w:w="2518" w:type="dxa"/>
            <w:shd w:val="clear" w:color="auto" w:fill="auto"/>
            <w:vAlign w:val="center"/>
          </w:tcPr>
          <w:p w14:paraId="60EEB3C1" w14:textId="77777777" w:rsidR="006A3AC1" w:rsidRPr="00DC79A1" w:rsidRDefault="006A3AC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rPr>
              <w:t xml:space="preserve">Бәсекелес </w:t>
            </w:r>
            <w:r w:rsidRPr="00DC79A1">
              <w:rPr>
                <w:rFonts w:ascii="Times New Roman" w:hAnsi="Times New Roman" w:cs="Times New Roman"/>
                <w:sz w:val="24"/>
                <w:szCs w:val="24"/>
                <w:lang w:val="kk-KZ"/>
              </w:rPr>
              <w:t>іс-әреке</w:t>
            </w:r>
            <w:r w:rsidRPr="00DC79A1">
              <w:rPr>
                <w:rFonts w:ascii="Times New Roman" w:hAnsi="Times New Roman" w:cs="Times New Roman"/>
                <w:sz w:val="24"/>
                <w:szCs w:val="24"/>
              </w:rPr>
              <w:t xml:space="preserve">тті басу </w:t>
            </w:r>
          </w:p>
        </w:tc>
        <w:tc>
          <w:tcPr>
            <w:tcW w:w="1379" w:type="dxa"/>
            <w:shd w:val="clear" w:color="auto" w:fill="auto"/>
            <w:vAlign w:val="center"/>
          </w:tcPr>
          <w:p w14:paraId="4072DFC2"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11,43</w:t>
            </w:r>
          </w:p>
        </w:tc>
        <w:tc>
          <w:tcPr>
            <w:tcW w:w="757" w:type="dxa"/>
            <w:shd w:val="clear" w:color="auto" w:fill="auto"/>
            <w:vAlign w:val="center"/>
          </w:tcPr>
          <w:p w14:paraId="11FEFDDB"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2,57</w:t>
            </w:r>
          </w:p>
        </w:tc>
        <w:tc>
          <w:tcPr>
            <w:tcW w:w="819" w:type="dxa"/>
            <w:shd w:val="clear" w:color="auto" w:fill="auto"/>
            <w:vAlign w:val="center"/>
          </w:tcPr>
          <w:p w14:paraId="7E5D6F01"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10,28</w:t>
            </w:r>
          </w:p>
        </w:tc>
        <w:tc>
          <w:tcPr>
            <w:tcW w:w="721" w:type="dxa"/>
            <w:shd w:val="clear" w:color="auto" w:fill="auto"/>
            <w:vAlign w:val="center"/>
          </w:tcPr>
          <w:p w14:paraId="61787F42"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2,42</w:t>
            </w:r>
          </w:p>
        </w:tc>
        <w:tc>
          <w:tcPr>
            <w:tcW w:w="1606" w:type="dxa"/>
            <w:shd w:val="clear" w:color="auto" w:fill="auto"/>
            <w:vAlign w:val="center"/>
          </w:tcPr>
          <w:p w14:paraId="66B6F797"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-2,214c</w:t>
            </w:r>
          </w:p>
        </w:tc>
        <w:tc>
          <w:tcPr>
            <w:tcW w:w="1771" w:type="dxa"/>
            <w:shd w:val="clear" w:color="auto" w:fill="auto"/>
            <w:vAlign w:val="center"/>
          </w:tcPr>
          <w:p w14:paraId="14455C49" w14:textId="77777777" w:rsidR="006A3AC1" w:rsidRPr="00DC79A1" w:rsidRDefault="006A3AC1" w:rsidP="004C5AD1">
            <w:pPr>
              <w:jc w:val="center"/>
              <w:rPr>
                <w:rFonts w:ascii="Times New Roman" w:hAnsi="Times New Roman" w:cs="Times New Roman"/>
                <w:b/>
                <w:sz w:val="24"/>
                <w:szCs w:val="24"/>
                <w:lang w:val="de-DE"/>
              </w:rPr>
            </w:pPr>
            <w:r w:rsidRPr="00DC79A1">
              <w:rPr>
                <w:rFonts w:ascii="Times New Roman" w:hAnsi="Times New Roman" w:cs="Times New Roman"/>
                <w:b/>
                <w:sz w:val="24"/>
                <w:szCs w:val="24"/>
                <w:lang w:val="de-DE"/>
              </w:rPr>
              <w:t>,027</w:t>
            </w:r>
          </w:p>
        </w:tc>
      </w:tr>
      <w:tr w:rsidR="006A3AC1" w:rsidRPr="00DC79A1" w14:paraId="051D956E" w14:textId="77777777" w:rsidTr="004C5AD1">
        <w:trPr>
          <w:jc w:val="center"/>
        </w:trPr>
        <w:tc>
          <w:tcPr>
            <w:tcW w:w="2518" w:type="dxa"/>
            <w:shd w:val="clear" w:color="auto" w:fill="auto"/>
            <w:vAlign w:val="center"/>
          </w:tcPr>
          <w:p w14:paraId="3A452553" w14:textId="77777777" w:rsidR="006A3AC1" w:rsidRPr="00DC79A1" w:rsidRDefault="006A3AC1" w:rsidP="004C5AD1">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Жоспарлау</w:t>
            </w:r>
          </w:p>
        </w:tc>
        <w:tc>
          <w:tcPr>
            <w:tcW w:w="1379" w:type="dxa"/>
            <w:shd w:val="clear" w:color="auto" w:fill="auto"/>
            <w:vAlign w:val="center"/>
          </w:tcPr>
          <w:p w14:paraId="09B5B081"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9,65</w:t>
            </w:r>
          </w:p>
        </w:tc>
        <w:tc>
          <w:tcPr>
            <w:tcW w:w="757" w:type="dxa"/>
            <w:shd w:val="clear" w:color="auto" w:fill="auto"/>
            <w:vAlign w:val="center"/>
          </w:tcPr>
          <w:p w14:paraId="1A41060E"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1,58</w:t>
            </w:r>
          </w:p>
        </w:tc>
        <w:tc>
          <w:tcPr>
            <w:tcW w:w="819" w:type="dxa"/>
            <w:shd w:val="clear" w:color="auto" w:fill="auto"/>
            <w:vAlign w:val="center"/>
          </w:tcPr>
          <w:p w14:paraId="4B91FB9C"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9,38</w:t>
            </w:r>
          </w:p>
        </w:tc>
        <w:tc>
          <w:tcPr>
            <w:tcW w:w="721" w:type="dxa"/>
            <w:shd w:val="clear" w:color="auto" w:fill="auto"/>
            <w:vAlign w:val="center"/>
          </w:tcPr>
          <w:p w14:paraId="3A6E762D"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2,05</w:t>
            </w:r>
          </w:p>
        </w:tc>
        <w:tc>
          <w:tcPr>
            <w:tcW w:w="1606" w:type="dxa"/>
            <w:shd w:val="clear" w:color="auto" w:fill="auto"/>
            <w:vAlign w:val="center"/>
          </w:tcPr>
          <w:p w14:paraId="3AB86268"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-,621c</w:t>
            </w:r>
          </w:p>
        </w:tc>
        <w:tc>
          <w:tcPr>
            <w:tcW w:w="1771" w:type="dxa"/>
            <w:shd w:val="clear" w:color="auto" w:fill="auto"/>
            <w:vAlign w:val="center"/>
          </w:tcPr>
          <w:p w14:paraId="4EA40340" w14:textId="77777777" w:rsidR="006A3AC1" w:rsidRPr="00DC79A1" w:rsidRDefault="006A3AC1" w:rsidP="004C5AD1">
            <w:pPr>
              <w:jc w:val="center"/>
              <w:rPr>
                <w:rFonts w:ascii="Times New Roman" w:hAnsi="Times New Roman" w:cs="Times New Roman"/>
                <w:sz w:val="24"/>
                <w:szCs w:val="24"/>
                <w:lang w:val="de-DE"/>
              </w:rPr>
            </w:pPr>
            <w:r w:rsidRPr="00DC79A1">
              <w:rPr>
                <w:rFonts w:ascii="Times New Roman" w:hAnsi="Times New Roman" w:cs="Times New Roman"/>
                <w:sz w:val="24"/>
                <w:szCs w:val="24"/>
                <w:lang w:val="de-DE"/>
              </w:rPr>
              <w:t>,534</w:t>
            </w:r>
          </w:p>
        </w:tc>
      </w:tr>
      <w:tr w:rsidR="006A3AC1" w:rsidRPr="00DC79A1" w14:paraId="18D979E0" w14:textId="77777777" w:rsidTr="009460FA">
        <w:trPr>
          <w:jc w:val="center"/>
        </w:trPr>
        <w:tc>
          <w:tcPr>
            <w:tcW w:w="9571" w:type="dxa"/>
            <w:gridSpan w:val="7"/>
            <w:shd w:val="clear" w:color="auto" w:fill="auto"/>
            <w:vAlign w:val="center"/>
          </w:tcPr>
          <w:p w14:paraId="73F4FEA2" w14:textId="38FE5772" w:rsidR="006A3AC1" w:rsidRPr="00363A9C" w:rsidRDefault="006A3AC1" w:rsidP="00363A9C">
            <w:pPr>
              <w:ind w:firstLine="738"/>
              <w:jc w:val="both"/>
              <w:rPr>
                <w:rFonts w:ascii="Times New Roman" w:hAnsi="Times New Roman" w:cs="Times New Roman"/>
                <w:sz w:val="20"/>
                <w:szCs w:val="20"/>
                <w:lang w:val="kk-KZ"/>
              </w:rPr>
            </w:pPr>
            <w:r w:rsidRPr="00363A9C">
              <w:rPr>
                <w:rFonts w:ascii="Times New Roman" w:hAnsi="Times New Roman" w:cs="Times New Roman"/>
                <w:sz w:val="20"/>
                <w:szCs w:val="20"/>
                <w:lang w:val="kk-KZ"/>
              </w:rPr>
              <w:t>Ескерту –</w:t>
            </w:r>
            <w:r w:rsidRPr="00DC79A1">
              <w:rPr>
                <w:rFonts w:ascii="Times New Roman" w:hAnsi="Times New Roman" w:cs="Times New Roman"/>
                <w:sz w:val="20"/>
                <w:szCs w:val="20"/>
                <w:lang w:val="kk-KZ"/>
              </w:rPr>
              <w:t xml:space="preserve"> M=орташа мәні; σ=стандартты ауытқу; b. теріс рангтер нег</w:t>
            </w:r>
            <w:r>
              <w:rPr>
                <w:rFonts w:ascii="Times New Roman" w:hAnsi="Times New Roman" w:cs="Times New Roman"/>
                <w:sz w:val="20"/>
                <w:szCs w:val="20"/>
                <w:lang w:val="kk-KZ"/>
              </w:rPr>
              <w:t>ізінде, c. оң рангтер негізінде</w:t>
            </w:r>
          </w:p>
        </w:tc>
      </w:tr>
    </w:tbl>
    <w:p w14:paraId="5E91D180" w14:textId="77777777" w:rsidR="00B839E9" w:rsidRDefault="00B839E9" w:rsidP="004C5AD1">
      <w:pPr>
        <w:jc w:val="both"/>
        <w:rPr>
          <w:rFonts w:ascii="Times New Roman" w:hAnsi="Times New Roman" w:cs="Times New Roman"/>
          <w:sz w:val="28"/>
          <w:szCs w:val="28"/>
          <w:lang w:val="kk-KZ" w:eastAsia="de-DE"/>
        </w:rPr>
      </w:pPr>
    </w:p>
    <w:p w14:paraId="5AFA5502" w14:textId="61358DE7" w:rsidR="004C5AD1" w:rsidRPr="00890F6F" w:rsidRDefault="00EC2D33" w:rsidP="004C5AD1">
      <w:pPr>
        <w:jc w:val="both"/>
        <w:rPr>
          <w:rFonts w:ascii="Times New Roman" w:hAnsi="Times New Roman" w:cs="Times New Roman"/>
          <w:b/>
          <w:sz w:val="28"/>
          <w:szCs w:val="28"/>
          <w:lang w:val="kk-KZ"/>
        </w:rPr>
      </w:pPr>
      <w:r>
        <w:rPr>
          <w:rFonts w:ascii="Times New Roman" w:hAnsi="Times New Roman" w:cs="Times New Roman"/>
          <w:sz w:val="28"/>
          <w:szCs w:val="28"/>
          <w:lang w:val="kk-KZ" w:eastAsia="de-DE"/>
        </w:rPr>
        <w:t>24-кесте мен 20-суретте</w:t>
      </w:r>
      <w:r w:rsidR="00890F6F">
        <w:rPr>
          <w:rFonts w:ascii="Times New Roman" w:hAnsi="Times New Roman" w:cs="Times New Roman"/>
          <w:sz w:val="28"/>
          <w:szCs w:val="28"/>
          <w:lang w:val="kk-KZ" w:eastAsia="de-DE"/>
        </w:rPr>
        <w:t xml:space="preserve"> бақылау тобының бастапқы және қорытынды көрсеткіштері берілген, олардың нәтижелерінде айтарлықтай айырмашылықтар анықталмады, дегенмен кейбір көрсеткіштер бойынша олардың мінез-құлық компонеттерінде өзгерістер болды, </w:t>
      </w:r>
      <w:r w:rsidR="00890F6F" w:rsidRPr="00890F6F">
        <w:rPr>
          <w:rFonts w:ascii="Times New Roman" w:hAnsi="Times New Roman" w:cs="Times New Roman"/>
          <w:sz w:val="28"/>
          <w:szCs w:val="28"/>
          <w:lang w:val="kk-KZ" w:eastAsia="de-DE"/>
        </w:rPr>
        <w:t xml:space="preserve">олар: </w:t>
      </w:r>
      <w:r w:rsidR="00890F6F" w:rsidRPr="00890F6F">
        <w:rPr>
          <w:rFonts w:ascii="Times New Roman" w:hAnsi="Times New Roman" w:cs="Times New Roman"/>
          <w:sz w:val="28"/>
          <w:szCs w:val="28"/>
          <w:lang w:val="kk-KZ"/>
        </w:rPr>
        <w:t xml:space="preserve">позитивті </w:t>
      </w:r>
      <w:r w:rsidR="00890F6F" w:rsidRPr="00B839E9">
        <w:rPr>
          <w:rFonts w:ascii="Times New Roman" w:hAnsi="Times New Roman" w:cs="Times New Roman"/>
          <w:sz w:val="28"/>
          <w:szCs w:val="28"/>
          <w:lang w:val="kk-KZ"/>
        </w:rPr>
        <w:t>қайта құру және тұлғалық өсу</w:t>
      </w:r>
      <w:r w:rsidR="00890F6F" w:rsidRPr="00890F6F">
        <w:rPr>
          <w:rFonts w:ascii="Times New Roman" w:hAnsi="Times New Roman" w:cs="Times New Roman"/>
          <w:sz w:val="28"/>
          <w:szCs w:val="28"/>
          <w:lang w:val="kk-KZ"/>
        </w:rPr>
        <w:t>, мәселеден ойша кету</w:t>
      </w:r>
      <w:r w:rsidR="00890F6F" w:rsidRPr="00890F6F">
        <w:rPr>
          <w:rFonts w:ascii="Times New Roman" w:hAnsi="Times New Roman" w:cs="Times New Roman"/>
          <w:sz w:val="28"/>
          <w:szCs w:val="28"/>
          <w:lang w:val="kk-KZ" w:eastAsia="de-DE"/>
        </w:rPr>
        <w:t xml:space="preserve"> және бәсекелес іс-әрекетті басу</w:t>
      </w:r>
      <w:r w:rsidR="00B839E9">
        <w:rPr>
          <w:rFonts w:ascii="Times New Roman" w:hAnsi="Times New Roman" w:cs="Times New Roman"/>
          <w:sz w:val="28"/>
          <w:szCs w:val="28"/>
          <w:lang w:val="kk-KZ" w:eastAsia="de-DE"/>
        </w:rPr>
        <w:t>.</w:t>
      </w:r>
    </w:p>
    <w:p w14:paraId="01676A29" w14:textId="77777777"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noProof/>
          <w:sz w:val="10"/>
          <w:szCs w:val="10"/>
        </w:rPr>
        <w:drawing>
          <wp:inline distT="0" distB="0" distL="0" distR="0" wp14:anchorId="7A009004" wp14:editId="788E4391">
            <wp:extent cx="6055995" cy="2917371"/>
            <wp:effectExtent l="0" t="0" r="0" b="0"/>
            <wp:docPr id="1949879420"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7605BA4" w14:textId="77777777" w:rsidR="004C5AD1" w:rsidRPr="00DC79A1" w:rsidRDefault="004C5AD1" w:rsidP="004C5AD1">
      <w:pPr>
        <w:widowControl w:val="0"/>
        <w:jc w:val="center"/>
        <w:rPr>
          <w:rFonts w:ascii="Times New Roman" w:hAnsi="Times New Roman" w:cs="Times New Roman"/>
          <w:sz w:val="28"/>
          <w:szCs w:val="28"/>
          <w:lang w:val="kk-KZ"/>
        </w:rPr>
      </w:pPr>
    </w:p>
    <w:p w14:paraId="1BC516DC" w14:textId="53B3963F" w:rsidR="004C5AD1" w:rsidRDefault="00363A9C" w:rsidP="00363A9C">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Ескертулер – </w:t>
      </w:r>
      <w:r w:rsidR="004C5AD1" w:rsidRPr="00DC79A1">
        <w:rPr>
          <w:rFonts w:ascii="Times New Roman" w:hAnsi="Times New Roman" w:cs="Times New Roman"/>
          <w:sz w:val="24"/>
          <w:szCs w:val="24"/>
          <w:lang w:val="kk-KZ"/>
        </w:rPr>
        <w:t xml:space="preserve">COPE шкалалары: F1 Позитивті қайта құру және жеке тұлғалық өсу, F2 Мәселеден ойша кету, F3 Эмоцияларға шоғырлану және олардың белсенді көрінісі, F4 Инструменталды әлеуметтік қолдауды пайдалану, F5 Белсенді жеңу, F6 Бас тарту, F7 Дінге жүгіну, F8 Әзіл, F9 Проблемадан кету, F10 Ұстамдылық, F11 Эмоционалды әлеуметтік қолдауды пайдалану, F12 «Тыныштандырғыштарды» қолдану, F13 Қабылдау, F14 Бәсекелес </w:t>
      </w:r>
      <w:r w:rsidR="00394E33">
        <w:rPr>
          <w:rFonts w:ascii="Times New Roman" w:hAnsi="Times New Roman" w:cs="Times New Roman"/>
          <w:sz w:val="24"/>
          <w:szCs w:val="24"/>
          <w:lang w:val="kk-KZ"/>
        </w:rPr>
        <w:t>іс-әрекетті басу, F15 Жоспарлау</w:t>
      </w:r>
    </w:p>
    <w:p w14:paraId="39B44479" w14:textId="77777777" w:rsidR="00394E33" w:rsidRPr="00DC79A1" w:rsidRDefault="00394E33" w:rsidP="00363A9C">
      <w:pPr>
        <w:jc w:val="both"/>
        <w:rPr>
          <w:rFonts w:ascii="Times New Roman" w:hAnsi="Times New Roman" w:cs="Times New Roman"/>
          <w:sz w:val="24"/>
          <w:szCs w:val="24"/>
          <w:lang w:val="kk-KZ"/>
        </w:rPr>
      </w:pPr>
    </w:p>
    <w:p w14:paraId="1FFD73BD" w14:textId="77777777" w:rsidR="00363A9C" w:rsidRDefault="00363A9C" w:rsidP="00363A9C">
      <w:pPr>
        <w:widowControl w:val="0"/>
        <w:jc w:val="center"/>
        <w:rPr>
          <w:rFonts w:ascii="Times New Roman" w:hAnsi="Times New Roman" w:cs="Times New Roman"/>
          <w:bCs/>
          <w:sz w:val="28"/>
          <w:szCs w:val="28"/>
          <w:lang w:val="kk-KZ"/>
        </w:rPr>
      </w:pPr>
      <w:r>
        <w:rPr>
          <w:rFonts w:ascii="Times New Roman" w:hAnsi="Times New Roman" w:cs="Times New Roman"/>
          <w:sz w:val="28"/>
          <w:szCs w:val="28"/>
          <w:lang w:val="kk-KZ"/>
        </w:rPr>
        <w:t>Сурет 20</w:t>
      </w:r>
      <w:r w:rsidRPr="00DC79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C79A1">
        <w:rPr>
          <w:rFonts w:ascii="Times New Roman" w:hAnsi="Times New Roman" w:cs="Times New Roman"/>
          <w:bCs/>
          <w:sz w:val="28"/>
          <w:szCs w:val="28"/>
          <w:lang w:val="kk-KZ"/>
        </w:rPr>
        <w:t>COPE сауалнамасының көрсеткіші</w:t>
      </w:r>
    </w:p>
    <w:p w14:paraId="2C4ABCF1" w14:textId="77777777" w:rsidR="00536F14" w:rsidRPr="00DC79A1" w:rsidRDefault="00536F14" w:rsidP="00363A9C">
      <w:pPr>
        <w:widowControl w:val="0"/>
        <w:jc w:val="center"/>
        <w:rPr>
          <w:rFonts w:ascii="Times New Roman" w:hAnsi="Times New Roman" w:cs="Times New Roman"/>
          <w:bCs/>
          <w:sz w:val="28"/>
          <w:szCs w:val="28"/>
          <w:lang w:val="kk-KZ"/>
        </w:rPr>
      </w:pPr>
    </w:p>
    <w:p w14:paraId="7D7E63CA" w14:textId="29D029F8" w:rsidR="004C5AD1" w:rsidRPr="00DC79A1" w:rsidRDefault="004C5AD1" w:rsidP="004C5AD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r w:rsidR="00274FC4">
        <w:rPr>
          <w:rFonts w:ascii="Times New Roman" w:hAnsi="Times New Roman" w:cs="Times New Roman"/>
          <w:sz w:val="28"/>
          <w:szCs w:val="28"/>
          <w:lang w:val="kk-KZ"/>
        </w:rPr>
        <w:t>3</w:t>
      </w:r>
      <w:r w:rsidR="00394E33">
        <w:rPr>
          <w:rFonts w:ascii="Times New Roman" w:hAnsi="Times New Roman" w:cs="Times New Roman"/>
          <w:sz w:val="28"/>
          <w:szCs w:val="28"/>
          <w:lang w:val="kk-KZ"/>
        </w:rPr>
        <w:t>-</w:t>
      </w:r>
      <w:r w:rsidRPr="00DC79A1">
        <w:rPr>
          <w:rFonts w:ascii="Times New Roman" w:hAnsi="Times New Roman" w:cs="Times New Roman"/>
          <w:sz w:val="28"/>
          <w:szCs w:val="28"/>
          <w:lang w:val="kk-KZ"/>
        </w:rPr>
        <w:t>2</w:t>
      </w:r>
      <w:r w:rsidR="00274FC4">
        <w:rPr>
          <w:rFonts w:ascii="Times New Roman" w:hAnsi="Times New Roman" w:cs="Times New Roman"/>
          <w:sz w:val="28"/>
          <w:szCs w:val="28"/>
          <w:lang w:val="kk-KZ"/>
        </w:rPr>
        <w:t>4</w:t>
      </w:r>
      <w:r w:rsidRPr="00DC79A1">
        <w:rPr>
          <w:rFonts w:ascii="Times New Roman" w:hAnsi="Times New Roman" w:cs="Times New Roman"/>
          <w:sz w:val="28"/>
          <w:szCs w:val="28"/>
          <w:lang w:val="kk-KZ"/>
        </w:rPr>
        <w:t xml:space="preserve"> кестелерден көріп отырғанымыздай, эксперименттік топтағы студент-психологтарында тек «позитивті қайта құру және тұлғалық өсу» стратегиясы мен «тыныштандырғыштарды» қол</w:t>
      </w:r>
      <w:r w:rsidR="00051E76">
        <w:rPr>
          <w:rFonts w:ascii="Times New Roman" w:hAnsi="Times New Roman" w:cs="Times New Roman"/>
          <w:sz w:val="28"/>
          <w:szCs w:val="28"/>
          <w:lang w:val="kk-KZ"/>
        </w:rPr>
        <w:t>дану стратегиясынан басқа стрес</w:t>
      </w:r>
      <w:r w:rsidRPr="00DC79A1">
        <w:rPr>
          <w:rFonts w:ascii="Times New Roman" w:hAnsi="Times New Roman" w:cs="Times New Roman"/>
          <w:sz w:val="28"/>
          <w:szCs w:val="28"/>
          <w:lang w:val="kk-KZ"/>
        </w:rPr>
        <w:t xml:space="preserve">тегі </w:t>
      </w:r>
      <w:r w:rsidR="007D4B85">
        <w:rPr>
          <w:rFonts w:ascii="Times New Roman" w:hAnsi="Times New Roman" w:cs="Times New Roman"/>
          <w:sz w:val="28"/>
          <w:szCs w:val="28"/>
          <w:lang w:val="kk-KZ"/>
        </w:rPr>
        <w:t>копинг мінез-құлқын эмоционалды</w:t>
      </w:r>
      <w:r w:rsidRPr="00DC79A1">
        <w:rPr>
          <w:rFonts w:ascii="Times New Roman" w:hAnsi="Times New Roman" w:cs="Times New Roman"/>
          <w:sz w:val="28"/>
          <w:szCs w:val="28"/>
          <w:lang w:val="kk-KZ"/>
        </w:rPr>
        <w:t xml:space="preserve"> реттеудің барлық көрсеткіштері бойынша жағымды ди</w:t>
      </w:r>
      <w:r w:rsidR="00732090">
        <w:rPr>
          <w:rFonts w:ascii="Times New Roman" w:hAnsi="Times New Roman" w:cs="Times New Roman"/>
          <w:sz w:val="28"/>
          <w:szCs w:val="28"/>
          <w:lang w:val="kk-KZ"/>
        </w:rPr>
        <w:t xml:space="preserve">намикасы анықталды. «Позитивті </w:t>
      </w:r>
      <w:r w:rsidRPr="00DC79A1">
        <w:rPr>
          <w:rFonts w:ascii="Times New Roman" w:hAnsi="Times New Roman" w:cs="Times New Roman"/>
          <w:sz w:val="28"/>
          <w:szCs w:val="28"/>
          <w:lang w:val="kk-KZ"/>
        </w:rPr>
        <w:t>қайта құру және тұлғалық өсу» копинг - стратегиясы бойынша бастапқыда студент-психологтардың қалыптасуының жоғары деңгейі анықталды, «тыныштандырғыштарды қолдану» копинг-стратегиясы бойынша бұл стратегияны қолдануда ешқандай айырмашылықтар анықталмады, оны студент-психологтар стресс кезінде басқа стратегиялармен салыстырғанда әлдеқайда аз қолданады.</w:t>
      </w:r>
    </w:p>
    <w:p w14:paraId="74C7347D" w14:textId="77777777" w:rsidR="004C5AD1" w:rsidRPr="00DC79A1" w:rsidRDefault="004C5AD1" w:rsidP="004C5AD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Бақылау тобының студенттерінде «позитивті қайта құру және тұлғалық өсу» (теріс динамика), «мәселеден ойша кету» (теріс динамика) және «бәсекелес іс-әрекетті басу» (теріс динамика) сияқты көрсеткіштер бойынша копинг-мінез-құлық көрсеткіштерінің динамикасында статистикалық маңызды өзгерістер анықталды. Яғни, 3-ші курс психологтарын даярлаудың стандартты бағдарламасынан өту аясында бұл мінез-құлық компоненті өкінішке орай дамуының теріс динамикасын көрсетті.</w:t>
      </w:r>
    </w:p>
    <w:p w14:paraId="1935A635" w14:textId="41760F8C"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Демек, болашақ психологтарды даярлаудың стандартты бағдарламасын кешенді бағдарламамен толықтыру арқылы, біз эксперименттік топ студенттерінде кешенді бағдарлама өткізгенге дейін жеткіліксіз қалыптасқан немесе біржақтылықпен, монотондылықпен сипатталған мінез-құлық компонентін дамыттық. Болашақ психолог үшін мінез-құлық копинг-стратегияларының жоғары болу маңыздылығын ескере отырып, стандартты кәсіби</w:t>
      </w:r>
      <w:r w:rsidR="00C87DAE" w:rsidRPr="00DC79A1">
        <w:rPr>
          <w:rFonts w:ascii="Times New Roman" w:hAnsi="Times New Roman" w:cs="Times New Roman"/>
          <w:sz w:val="28"/>
          <w:szCs w:val="28"/>
          <w:lang w:val="kk-KZ"/>
        </w:rPr>
        <w:t xml:space="preserve"> дайындық бағдарламасында стрес</w:t>
      </w:r>
      <w:r w:rsidRPr="00DC79A1">
        <w:rPr>
          <w:rFonts w:ascii="Times New Roman" w:hAnsi="Times New Roman" w:cs="Times New Roman"/>
          <w:sz w:val="28"/>
          <w:szCs w:val="28"/>
          <w:lang w:val="kk-KZ"/>
        </w:rPr>
        <w:t xml:space="preserve">тегі </w:t>
      </w:r>
      <w:r w:rsidR="007D4B85">
        <w:rPr>
          <w:rFonts w:ascii="Times New Roman" w:hAnsi="Times New Roman" w:cs="Times New Roman"/>
          <w:sz w:val="28"/>
          <w:szCs w:val="28"/>
          <w:lang w:val="kk-KZ"/>
        </w:rPr>
        <w:t>болашақ мамандардың эмоционалды</w:t>
      </w:r>
      <w:r w:rsidRPr="00DC79A1">
        <w:rPr>
          <w:rFonts w:ascii="Times New Roman" w:hAnsi="Times New Roman" w:cs="Times New Roman"/>
          <w:sz w:val="28"/>
          <w:szCs w:val="28"/>
          <w:lang w:val="kk-KZ"/>
        </w:rPr>
        <w:t xml:space="preserve"> және мінез-құлықты реттеуді дамытуға ерекше назар аудару керектігін анық</w:t>
      </w:r>
      <w:r w:rsidR="00C87DAE" w:rsidRPr="00DC79A1">
        <w:rPr>
          <w:rFonts w:ascii="Times New Roman" w:hAnsi="Times New Roman" w:cs="Times New Roman"/>
          <w:sz w:val="28"/>
          <w:szCs w:val="28"/>
          <w:lang w:val="kk-KZ"/>
        </w:rPr>
        <w:t>тадық. Кешенді бағдарлама стрес</w:t>
      </w:r>
      <w:r w:rsidRPr="00DC79A1">
        <w:rPr>
          <w:rFonts w:ascii="Times New Roman" w:hAnsi="Times New Roman" w:cs="Times New Roman"/>
          <w:sz w:val="28"/>
          <w:szCs w:val="28"/>
          <w:lang w:val="kk-KZ"/>
        </w:rPr>
        <w:t>те копинг мінез-құлқының әртүрлі стартегияларын қалыптастыруға ғана емес, сонымен қатар бол</w:t>
      </w:r>
      <w:r w:rsidR="007D4B85">
        <w:rPr>
          <w:rFonts w:ascii="Times New Roman" w:hAnsi="Times New Roman" w:cs="Times New Roman"/>
          <w:sz w:val="28"/>
          <w:szCs w:val="28"/>
          <w:lang w:val="kk-KZ"/>
        </w:rPr>
        <w:t>ашақ психологтардың эмоционалды</w:t>
      </w:r>
      <w:r w:rsidRPr="00DC79A1">
        <w:rPr>
          <w:rFonts w:ascii="Times New Roman" w:hAnsi="Times New Roman" w:cs="Times New Roman"/>
          <w:sz w:val="28"/>
          <w:szCs w:val="28"/>
          <w:lang w:val="kk-KZ"/>
        </w:rPr>
        <w:t xml:space="preserve"> икемділігін дамыту үшін оңтайлы психологиялық-педагогикалық талаптарды жасауға мүмкіндік берді.</w:t>
      </w:r>
    </w:p>
    <w:p w14:paraId="3A361067" w14:textId="77777777" w:rsidR="004C5AD1" w:rsidRPr="00DC79A1" w:rsidRDefault="004C5AD1" w:rsidP="004C5AD1">
      <w:pPr>
        <w:ind w:firstLine="709"/>
        <w:jc w:val="both"/>
        <w:rPr>
          <w:rFonts w:ascii="Times New Roman" w:hAnsi="Times New Roman" w:cs="Times New Roman"/>
          <w:bCs/>
          <w:sz w:val="28"/>
          <w:szCs w:val="28"/>
          <w:lang w:val="kk-KZ"/>
        </w:rPr>
      </w:pPr>
      <w:r w:rsidRPr="00DC79A1">
        <w:rPr>
          <w:rFonts w:ascii="Times New Roman" w:hAnsi="Times New Roman" w:cs="Times New Roman"/>
          <w:bCs/>
          <w:sz w:val="28"/>
          <w:szCs w:val="28"/>
          <w:lang w:val="kk-KZ"/>
        </w:rPr>
        <w:t xml:space="preserve">Эмоционалды икемділікті дамытуға бағытталған кешенді бағдарламаны өткеннен кейін </w:t>
      </w:r>
      <w:r w:rsidRPr="00DC79A1">
        <w:rPr>
          <w:rFonts w:ascii="Times New Roman" w:hAnsi="Times New Roman" w:cs="Times New Roman"/>
          <w:sz w:val="28"/>
          <w:szCs w:val="28"/>
          <w:lang w:val="kk-KZ"/>
        </w:rPr>
        <w:t xml:space="preserve">студент-психологтардың </w:t>
      </w:r>
      <w:r w:rsidRPr="00DC79A1">
        <w:rPr>
          <w:rFonts w:ascii="Times New Roman" w:hAnsi="Times New Roman" w:cs="Times New Roman"/>
          <w:bCs/>
          <w:sz w:val="28"/>
          <w:szCs w:val="28"/>
          <w:lang w:val="kk-KZ"/>
        </w:rPr>
        <w:t>эмоционалды икемділігінің факторлық құрылымын қарастыруға көшеміз.</w:t>
      </w:r>
    </w:p>
    <w:p w14:paraId="47200E64" w14:textId="77777777"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Факторлық талдау</w:t>
      </w:r>
    </w:p>
    <w:p w14:paraId="33D4FD67" w14:textId="77777777" w:rsidR="004C5AD1" w:rsidRPr="00DC79A1" w:rsidRDefault="004C5AD1" w:rsidP="004C5AD1">
      <w:pPr>
        <w:ind w:firstLine="709"/>
        <w:jc w:val="both"/>
        <w:rPr>
          <w:rFonts w:ascii="Times New Roman" w:hAnsi="Times New Roman" w:cs="Times New Roman"/>
          <w:bCs/>
          <w:sz w:val="28"/>
          <w:szCs w:val="28"/>
          <w:lang w:val="kk-KZ"/>
        </w:rPr>
      </w:pPr>
      <w:r w:rsidRPr="00DC79A1">
        <w:rPr>
          <w:rFonts w:ascii="Times New Roman" w:hAnsi="Times New Roman" w:cs="Times New Roman"/>
          <w:bCs/>
          <w:sz w:val="28"/>
          <w:szCs w:val="28"/>
          <w:lang w:val="kk-KZ"/>
        </w:rPr>
        <w:t>Көрсеткіштерді есептеу үшін эксперименттік топ студенттерінің кешенді бағдарламаны өткеннен кейінгі қорытынды диагностикасының нәтижелері алынды.</w:t>
      </w:r>
    </w:p>
    <w:p w14:paraId="0D0A218D" w14:textId="77777777"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Факторлық талдаудың мәні зерттеу нәтижесінде алынған айнымалылар санын факторлар деп аталатын басқа айнымалылардың аз санымен көрсету болып табылады. Факторлар зерттелетін тақырыпты сипаттайтын неғұрлым іргелі айнымалылар ретінде әрекет етеді. Факторлық талдау жүргізу кезінде бастапқы айнымалылар топтарға біріктіріледі, олардың әрқайсысы белгілі бір факторды білдіреді.</w:t>
      </w:r>
    </w:p>
    <w:p w14:paraId="58B5DC7D" w14:textId="77777777"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Факторлық талдау бойынша статистикалық өңдеу үшін, сондай-ақ тәуелді және тәуелсіз таңдамалыларды салыстыру үшін SPSS 23.0 статистикалық бағдарламалар пакеті қолданылды.</w:t>
      </w:r>
    </w:p>
    <w:p w14:paraId="53D87F13" w14:textId="77777777" w:rsidR="004C5AD1" w:rsidRPr="00DC79A1" w:rsidRDefault="004C5AD1" w:rsidP="004C5AD1">
      <w:pPr>
        <w:tabs>
          <w:tab w:val="num" w:pos="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Өңдеу негізгі компоненттер әдісімен жүргізілді, Кайзер бойынша қалыпқа келтірумен Varimax айналу процедурасы таңдалды, меншікті мәндері бар факторлар, үлкен бірліктер қарастырылды. 33 айнымалы 36 итерацияны қажет етті.</w:t>
      </w:r>
    </w:p>
    <w:p w14:paraId="338FE9AC" w14:textId="2EE9C657"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Факторлық талдау нәтижесінде жиынтық дисперсияның 82,56% - дан астамын түсіндіретін 11 жаңа фактор пайда болды, бұл өте жақсы нәтиже (2</w:t>
      </w:r>
      <w:r w:rsidR="00DD7FC8">
        <w:rPr>
          <w:rFonts w:ascii="Times New Roman" w:hAnsi="Times New Roman" w:cs="Times New Roman"/>
          <w:sz w:val="28"/>
          <w:szCs w:val="28"/>
          <w:lang w:val="kk-KZ"/>
        </w:rPr>
        <w:t>5</w:t>
      </w:r>
      <w:r w:rsidRPr="00DC79A1">
        <w:rPr>
          <w:rFonts w:ascii="Times New Roman" w:hAnsi="Times New Roman" w:cs="Times New Roman"/>
          <w:sz w:val="28"/>
          <w:szCs w:val="28"/>
          <w:lang w:val="kk-KZ"/>
        </w:rPr>
        <w:t>-кестеде көрсетілген).</w:t>
      </w:r>
    </w:p>
    <w:p w14:paraId="1AEE691C" w14:textId="77777777" w:rsidR="00EF208B" w:rsidRDefault="00EF208B" w:rsidP="004C5AD1">
      <w:pPr>
        <w:jc w:val="both"/>
        <w:rPr>
          <w:rFonts w:ascii="Times New Roman" w:hAnsi="Times New Roman" w:cs="Times New Roman"/>
          <w:sz w:val="28"/>
          <w:szCs w:val="28"/>
          <w:lang w:val="kk-KZ"/>
        </w:rPr>
      </w:pPr>
    </w:p>
    <w:p w14:paraId="467CABF8" w14:textId="37D3688A"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rPr>
        <w:t>Кесте</w:t>
      </w:r>
      <w:r w:rsidRPr="00DC79A1">
        <w:rPr>
          <w:rFonts w:ascii="Times New Roman" w:hAnsi="Times New Roman" w:cs="Times New Roman"/>
          <w:sz w:val="28"/>
          <w:szCs w:val="28"/>
          <w:lang w:val="kk-KZ"/>
        </w:rPr>
        <w:t xml:space="preserve"> 2</w:t>
      </w:r>
      <w:r w:rsidR="00274FC4">
        <w:rPr>
          <w:rFonts w:ascii="Times New Roman" w:hAnsi="Times New Roman" w:cs="Times New Roman"/>
          <w:sz w:val="28"/>
          <w:szCs w:val="28"/>
          <w:lang w:val="kk-KZ"/>
        </w:rPr>
        <w:t>5</w:t>
      </w:r>
      <w:r w:rsidR="00394E33">
        <w:rPr>
          <w:rFonts w:ascii="Times New Roman" w:hAnsi="Times New Roman" w:cs="Times New Roman"/>
          <w:sz w:val="28"/>
          <w:szCs w:val="28"/>
          <w:lang w:val="kk-KZ"/>
        </w:rPr>
        <w:t xml:space="preserve"> –</w:t>
      </w:r>
      <w:r w:rsidRPr="00DC79A1">
        <w:rPr>
          <w:rFonts w:ascii="Times New Roman" w:hAnsi="Times New Roman" w:cs="Times New Roman"/>
          <w:sz w:val="28"/>
          <w:szCs w:val="28"/>
        </w:rPr>
        <w:t xml:space="preserve"> </w:t>
      </w:r>
      <w:r w:rsidRPr="00DC79A1">
        <w:rPr>
          <w:rFonts w:ascii="Times New Roman" w:hAnsi="Times New Roman" w:cs="Times New Roman"/>
          <w:sz w:val="28"/>
          <w:szCs w:val="28"/>
          <w:lang w:val="kk-KZ"/>
        </w:rPr>
        <w:t>Т</w:t>
      </w:r>
      <w:r w:rsidRPr="00DC79A1">
        <w:rPr>
          <w:rFonts w:ascii="Times New Roman" w:hAnsi="Times New Roman" w:cs="Times New Roman"/>
          <w:sz w:val="28"/>
          <w:szCs w:val="28"/>
        </w:rPr>
        <w:t>үсіндірілген жиынтық дисперсия</w:t>
      </w:r>
    </w:p>
    <w:p w14:paraId="37DE2E3F" w14:textId="77777777" w:rsidR="004C5AD1" w:rsidRPr="00DC79A1" w:rsidRDefault="004C5AD1" w:rsidP="004C5AD1">
      <w:pPr>
        <w:jc w:val="both"/>
        <w:rPr>
          <w:rFonts w:ascii="Times New Roman" w:hAnsi="Times New Roman" w:cs="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
        <w:gridCol w:w="1134"/>
        <w:gridCol w:w="1214"/>
        <w:gridCol w:w="1068"/>
        <w:gridCol w:w="810"/>
        <w:gridCol w:w="1177"/>
        <w:gridCol w:w="903"/>
        <w:gridCol w:w="900"/>
        <w:gridCol w:w="1177"/>
        <w:gridCol w:w="898"/>
      </w:tblGrid>
      <w:tr w:rsidR="004359AF" w:rsidRPr="00924235" w14:paraId="59702702" w14:textId="77777777" w:rsidTr="00DC062C">
        <w:trPr>
          <w:trHeight w:val="315"/>
        </w:trPr>
        <w:tc>
          <w:tcPr>
            <w:tcW w:w="254" w:type="pct"/>
            <w:shd w:val="clear" w:color="auto" w:fill="auto"/>
            <w:hideMark/>
          </w:tcPr>
          <w:p w14:paraId="61A108F7"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Компонент</w:t>
            </w:r>
          </w:p>
        </w:tc>
        <w:tc>
          <w:tcPr>
            <w:tcW w:w="1746" w:type="pct"/>
            <w:gridSpan w:val="3"/>
            <w:shd w:val="clear" w:color="auto" w:fill="auto"/>
            <w:vAlign w:val="bottom"/>
            <w:hideMark/>
          </w:tcPr>
          <w:p w14:paraId="79E1E303" w14:textId="77777777" w:rsidR="004C5AD1" w:rsidRPr="00924235" w:rsidRDefault="004C5AD1" w:rsidP="004C5AD1">
            <w:pPr>
              <w:jc w:val="center"/>
              <w:rPr>
                <w:rFonts w:ascii="Times New Roman" w:hAnsi="Times New Roman" w:cs="Times New Roman"/>
                <w:sz w:val="24"/>
                <w:szCs w:val="24"/>
                <w:lang w:eastAsia="de-DE"/>
              </w:rPr>
            </w:pPr>
            <w:r w:rsidRPr="00924235">
              <w:rPr>
                <w:rFonts w:ascii="Times New Roman" w:hAnsi="Times New Roman" w:cs="Times New Roman"/>
                <w:sz w:val="24"/>
                <w:szCs w:val="24"/>
                <w:lang w:eastAsia="de-DE"/>
              </w:rPr>
              <w:t>Бастапқы меншікті мәндер</w:t>
            </w:r>
          </w:p>
        </w:tc>
        <w:tc>
          <w:tcPr>
            <w:tcW w:w="1478" w:type="pct"/>
            <w:gridSpan w:val="3"/>
            <w:shd w:val="clear" w:color="auto" w:fill="auto"/>
            <w:vAlign w:val="bottom"/>
            <w:hideMark/>
          </w:tcPr>
          <w:p w14:paraId="69CEF0E2" w14:textId="77777777" w:rsidR="004C5AD1" w:rsidRPr="00924235" w:rsidRDefault="004C5AD1" w:rsidP="004C5AD1">
            <w:pPr>
              <w:jc w:val="center"/>
              <w:rPr>
                <w:rFonts w:ascii="Times New Roman" w:hAnsi="Times New Roman" w:cs="Times New Roman"/>
                <w:sz w:val="24"/>
                <w:szCs w:val="24"/>
                <w:lang w:eastAsia="de-DE"/>
              </w:rPr>
            </w:pPr>
            <w:r w:rsidRPr="00924235">
              <w:rPr>
                <w:rFonts w:ascii="Times New Roman" w:hAnsi="Times New Roman" w:cs="Times New Roman"/>
                <w:sz w:val="24"/>
                <w:szCs w:val="24"/>
                <w:lang w:eastAsia="de-DE"/>
              </w:rPr>
              <w:t>Жүктеме квадраттарының қосындысын алу</w:t>
            </w:r>
          </w:p>
        </w:tc>
        <w:tc>
          <w:tcPr>
            <w:tcW w:w="1522" w:type="pct"/>
            <w:gridSpan w:val="3"/>
            <w:shd w:val="clear" w:color="auto" w:fill="auto"/>
            <w:vAlign w:val="bottom"/>
            <w:hideMark/>
          </w:tcPr>
          <w:p w14:paraId="42FC059D" w14:textId="77777777" w:rsidR="004C5AD1" w:rsidRPr="00924235" w:rsidRDefault="004C5AD1" w:rsidP="004C5AD1">
            <w:pPr>
              <w:jc w:val="center"/>
              <w:rPr>
                <w:rFonts w:ascii="Times New Roman" w:hAnsi="Times New Roman" w:cs="Times New Roman"/>
                <w:sz w:val="24"/>
                <w:szCs w:val="24"/>
                <w:lang w:eastAsia="de-DE"/>
              </w:rPr>
            </w:pPr>
            <w:r w:rsidRPr="00924235">
              <w:rPr>
                <w:rFonts w:ascii="Times New Roman" w:hAnsi="Times New Roman" w:cs="Times New Roman"/>
                <w:sz w:val="24"/>
                <w:szCs w:val="24"/>
                <w:lang w:eastAsia="de-DE"/>
              </w:rPr>
              <w:t>Жүктеме квадраттарының қосындысын айналдыру</w:t>
            </w:r>
          </w:p>
        </w:tc>
      </w:tr>
      <w:tr w:rsidR="00394E33" w:rsidRPr="00924235" w14:paraId="157A0311" w14:textId="77777777" w:rsidTr="00DC062C">
        <w:trPr>
          <w:trHeight w:val="315"/>
        </w:trPr>
        <w:tc>
          <w:tcPr>
            <w:tcW w:w="254" w:type="pct"/>
            <w:shd w:val="clear" w:color="auto" w:fill="auto"/>
          </w:tcPr>
          <w:p w14:paraId="6CEB53A2" w14:textId="04D4639E" w:rsidR="00394E33" w:rsidRPr="00924235" w:rsidRDefault="00394E33" w:rsidP="00394E33">
            <w:pPr>
              <w:jc w:val="center"/>
              <w:rPr>
                <w:rFonts w:ascii="Times New Roman" w:hAnsi="Times New Roman" w:cs="Times New Roman"/>
                <w:sz w:val="24"/>
                <w:szCs w:val="24"/>
                <w:lang w:val="kk-KZ" w:eastAsia="de-DE"/>
              </w:rPr>
            </w:pPr>
            <w:r w:rsidRPr="00924235">
              <w:rPr>
                <w:rFonts w:ascii="Times New Roman" w:hAnsi="Times New Roman" w:cs="Times New Roman"/>
                <w:sz w:val="24"/>
                <w:szCs w:val="24"/>
                <w:lang w:val="kk-KZ" w:eastAsia="de-DE"/>
              </w:rPr>
              <w:t>1</w:t>
            </w:r>
          </w:p>
        </w:tc>
        <w:tc>
          <w:tcPr>
            <w:tcW w:w="1746" w:type="pct"/>
            <w:gridSpan w:val="3"/>
            <w:shd w:val="clear" w:color="auto" w:fill="auto"/>
            <w:vAlign w:val="bottom"/>
          </w:tcPr>
          <w:p w14:paraId="1AF470C1" w14:textId="62FE5FF7" w:rsidR="00394E33" w:rsidRPr="00924235" w:rsidRDefault="00394E33" w:rsidP="00394E33">
            <w:pPr>
              <w:jc w:val="center"/>
              <w:rPr>
                <w:rFonts w:ascii="Times New Roman" w:hAnsi="Times New Roman" w:cs="Times New Roman"/>
                <w:sz w:val="24"/>
                <w:szCs w:val="24"/>
                <w:lang w:val="kk-KZ" w:eastAsia="de-DE"/>
              </w:rPr>
            </w:pPr>
            <w:r w:rsidRPr="00924235">
              <w:rPr>
                <w:rFonts w:ascii="Times New Roman" w:hAnsi="Times New Roman" w:cs="Times New Roman"/>
                <w:sz w:val="24"/>
                <w:szCs w:val="24"/>
                <w:lang w:val="kk-KZ" w:eastAsia="de-DE"/>
              </w:rPr>
              <w:t>2</w:t>
            </w:r>
          </w:p>
        </w:tc>
        <w:tc>
          <w:tcPr>
            <w:tcW w:w="1478" w:type="pct"/>
            <w:gridSpan w:val="3"/>
            <w:shd w:val="clear" w:color="auto" w:fill="auto"/>
            <w:vAlign w:val="bottom"/>
          </w:tcPr>
          <w:p w14:paraId="2E965C2E" w14:textId="53B47014" w:rsidR="00394E33" w:rsidRPr="00924235" w:rsidRDefault="00394E33" w:rsidP="00394E33">
            <w:pPr>
              <w:jc w:val="center"/>
              <w:rPr>
                <w:rFonts w:ascii="Times New Roman" w:hAnsi="Times New Roman" w:cs="Times New Roman"/>
                <w:sz w:val="24"/>
                <w:szCs w:val="24"/>
                <w:lang w:val="kk-KZ" w:eastAsia="de-DE"/>
              </w:rPr>
            </w:pPr>
            <w:r w:rsidRPr="00924235">
              <w:rPr>
                <w:rFonts w:ascii="Times New Roman" w:hAnsi="Times New Roman" w:cs="Times New Roman"/>
                <w:sz w:val="24"/>
                <w:szCs w:val="24"/>
                <w:lang w:val="kk-KZ" w:eastAsia="de-DE"/>
              </w:rPr>
              <w:t>3</w:t>
            </w:r>
          </w:p>
        </w:tc>
        <w:tc>
          <w:tcPr>
            <w:tcW w:w="1522" w:type="pct"/>
            <w:gridSpan w:val="3"/>
            <w:shd w:val="clear" w:color="auto" w:fill="auto"/>
            <w:vAlign w:val="bottom"/>
          </w:tcPr>
          <w:p w14:paraId="595B0FCD" w14:textId="4C3C97F1" w:rsidR="00394E33" w:rsidRPr="00924235" w:rsidRDefault="00394E33" w:rsidP="00394E33">
            <w:pPr>
              <w:jc w:val="center"/>
              <w:rPr>
                <w:rFonts w:ascii="Times New Roman" w:hAnsi="Times New Roman" w:cs="Times New Roman"/>
                <w:sz w:val="24"/>
                <w:szCs w:val="24"/>
                <w:lang w:val="kk-KZ" w:eastAsia="de-DE"/>
              </w:rPr>
            </w:pPr>
            <w:r w:rsidRPr="00924235">
              <w:rPr>
                <w:rFonts w:ascii="Times New Roman" w:hAnsi="Times New Roman" w:cs="Times New Roman"/>
                <w:sz w:val="24"/>
                <w:szCs w:val="24"/>
                <w:lang w:val="kk-KZ" w:eastAsia="de-DE"/>
              </w:rPr>
              <w:t>4</w:t>
            </w:r>
          </w:p>
        </w:tc>
      </w:tr>
      <w:tr w:rsidR="004359AF" w:rsidRPr="00924235" w14:paraId="4D063920" w14:textId="77777777" w:rsidTr="00DC062C">
        <w:trPr>
          <w:trHeight w:val="750"/>
        </w:trPr>
        <w:tc>
          <w:tcPr>
            <w:tcW w:w="254" w:type="pct"/>
            <w:vAlign w:val="center"/>
            <w:hideMark/>
          </w:tcPr>
          <w:p w14:paraId="3E9562CD" w14:textId="77777777" w:rsidR="004C5AD1" w:rsidRPr="00924235" w:rsidRDefault="004C5AD1" w:rsidP="004C5AD1">
            <w:pPr>
              <w:rPr>
                <w:rFonts w:ascii="Times New Roman" w:hAnsi="Times New Roman" w:cs="Times New Roman"/>
                <w:sz w:val="24"/>
                <w:szCs w:val="24"/>
                <w:lang w:eastAsia="de-DE"/>
              </w:rPr>
            </w:pPr>
          </w:p>
        </w:tc>
        <w:tc>
          <w:tcPr>
            <w:tcW w:w="579" w:type="pct"/>
            <w:shd w:val="clear" w:color="auto" w:fill="auto"/>
            <w:vAlign w:val="bottom"/>
            <w:hideMark/>
          </w:tcPr>
          <w:p w14:paraId="03FC1B9B" w14:textId="77777777" w:rsidR="004C5AD1" w:rsidRPr="00924235" w:rsidRDefault="004C5AD1" w:rsidP="004C5AD1">
            <w:pPr>
              <w:jc w:val="center"/>
              <w:rPr>
                <w:rFonts w:ascii="Times New Roman" w:hAnsi="Times New Roman" w:cs="Times New Roman"/>
                <w:sz w:val="24"/>
                <w:szCs w:val="24"/>
                <w:lang w:val="kk-KZ" w:eastAsia="de-DE"/>
              </w:rPr>
            </w:pPr>
            <w:r w:rsidRPr="00924235">
              <w:rPr>
                <w:rFonts w:ascii="Times New Roman" w:hAnsi="Times New Roman" w:cs="Times New Roman"/>
                <w:sz w:val="24"/>
                <w:szCs w:val="24"/>
                <w:lang w:val="kk-KZ" w:eastAsia="de-DE"/>
              </w:rPr>
              <w:t>барлығы</w:t>
            </w:r>
          </w:p>
        </w:tc>
        <w:tc>
          <w:tcPr>
            <w:tcW w:w="621" w:type="pct"/>
            <w:shd w:val="clear" w:color="auto" w:fill="auto"/>
            <w:vAlign w:val="bottom"/>
            <w:hideMark/>
          </w:tcPr>
          <w:p w14:paraId="79BBC792" w14:textId="77777777" w:rsidR="004C5AD1" w:rsidRPr="00924235" w:rsidRDefault="004C5AD1" w:rsidP="004C5AD1">
            <w:pPr>
              <w:jc w:val="center"/>
              <w:rPr>
                <w:rFonts w:ascii="Times New Roman" w:hAnsi="Times New Roman" w:cs="Times New Roman"/>
                <w:sz w:val="24"/>
                <w:szCs w:val="24"/>
                <w:lang w:val="kk-KZ" w:eastAsia="de-DE"/>
              </w:rPr>
            </w:pPr>
            <w:r w:rsidRPr="00924235">
              <w:rPr>
                <w:rFonts w:ascii="Times New Roman" w:hAnsi="Times New Roman" w:cs="Times New Roman"/>
                <w:sz w:val="24"/>
                <w:szCs w:val="24"/>
                <w:lang w:val="de-DE" w:eastAsia="de-DE"/>
              </w:rPr>
              <w:t>% дисперси</w:t>
            </w:r>
            <w:r w:rsidRPr="00924235">
              <w:rPr>
                <w:rFonts w:ascii="Times New Roman" w:hAnsi="Times New Roman" w:cs="Times New Roman"/>
                <w:sz w:val="24"/>
                <w:szCs w:val="24"/>
                <w:lang w:eastAsia="de-DE"/>
              </w:rPr>
              <w:t>я</w:t>
            </w:r>
            <w:r w:rsidRPr="00924235">
              <w:rPr>
                <w:rFonts w:ascii="Times New Roman" w:hAnsi="Times New Roman" w:cs="Times New Roman"/>
                <w:sz w:val="24"/>
                <w:szCs w:val="24"/>
                <w:lang w:val="kk-KZ" w:eastAsia="de-DE"/>
              </w:rPr>
              <w:t>лар</w:t>
            </w:r>
          </w:p>
        </w:tc>
        <w:tc>
          <w:tcPr>
            <w:tcW w:w="546" w:type="pct"/>
            <w:shd w:val="clear" w:color="auto" w:fill="auto"/>
            <w:vAlign w:val="bottom"/>
            <w:hideMark/>
          </w:tcPr>
          <w:p w14:paraId="4A3F35E7" w14:textId="77777777" w:rsidR="00536F14" w:rsidRDefault="004C5AD1" w:rsidP="004C5AD1">
            <w:pPr>
              <w:jc w:val="center"/>
              <w:rPr>
                <w:rFonts w:ascii="Times New Roman" w:hAnsi="Times New Roman" w:cs="Times New Roman"/>
                <w:sz w:val="24"/>
                <w:szCs w:val="24"/>
                <w:lang w:val="kk-KZ" w:eastAsia="de-DE"/>
              </w:rPr>
            </w:pPr>
            <w:r w:rsidRPr="00924235">
              <w:rPr>
                <w:rFonts w:ascii="Times New Roman" w:hAnsi="Times New Roman" w:cs="Times New Roman"/>
                <w:sz w:val="24"/>
                <w:szCs w:val="24"/>
                <w:lang w:val="de-DE" w:eastAsia="de-DE"/>
              </w:rPr>
              <w:t>Жиын</w:t>
            </w:r>
          </w:p>
          <w:p w14:paraId="33E42A12" w14:textId="7603BC47" w:rsidR="004C5AD1" w:rsidRPr="00924235" w:rsidRDefault="004C5AD1" w:rsidP="004C5AD1">
            <w:pPr>
              <w:jc w:val="cente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тық %</w:t>
            </w:r>
          </w:p>
        </w:tc>
        <w:tc>
          <w:tcPr>
            <w:tcW w:w="414" w:type="pct"/>
            <w:shd w:val="clear" w:color="auto" w:fill="auto"/>
            <w:vAlign w:val="bottom"/>
            <w:hideMark/>
          </w:tcPr>
          <w:p w14:paraId="532EBC18" w14:textId="77777777" w:rsidR="004C5AD1" w:rsidRPr="00924235" w:rsidRDefault="004C5AD1" w:rsidP="004C5AD1">
            <w:pPr>
              <w:jc w:val="center"/>
              <w:rPr>
                <w:rFonts w:ascii="Times New Roman" w:hAnsi="Times New Roman" w:cs="Times New Roman"/>
                <w:sz w:val="24"/>
                <w:szCs w:val="24"/>
                <w:lang w:val="kk-KZ" w:eastAsia="de-DE"/>
              </w:rPr>
            </w:pPr>
            <w:r w:rsidRPr="00924235">
              <w:rPr>
                <w:rFonts w:ascii="Times New Roman" w:hAnsi="Times New Roman" w:cs="Times New Roman"/>
                <w:sz w:val="24"/>
                <w:szCs w:val="24"/>
                <w:lang w:val="kk-KZ" w:eastAsia="de-DE"/>
              </w:rPr>
              <w:t xml:space="preserve">барлығы </w:t>
            </w:r>
          </w:p>
        </w:tc>
        <w:tc>
          <w:tcPr>
            <w:tcW w:w="602" w:type="pct"/>
            <w:shd w:val="clear" w:color="auto" w:fill="auto"/>
            <w:vAlign w:val="bottom"/>
            <w:hideMark/>
          </w:tcPr>
          <w:p w14:paraId="783446B6" w14:textId="085AD613" w:rsidR="004C5AD1" w:rsidRPr="00924235" w:rsidRDefault="004C5AD1" w:rsidP="00536F14">
            <w:pPr>
              <w:jc w:val="center"/>
              <w:rPr>
                <w:rFonts w:ascii="Times New Roman" w:hAnsi="Times New Roman" w:cs="Times New Roman"/>
                <w:sz w:val="24"/>
                <w:szCs w:val="24"/>
                <w:lang w:val="kk-KZ" w:eastAsia="de-DE"/>
              </w:rPr>
            </w:pPr>
            <w:r w:rsidRPr="00924235">
              <w:rPr>
                <w:rFonts w:ascii="Times New Roman" w:hAnsi="Times New Roman" w:cs="Times New Roman"/>
                <w:sz w:val="24"/>
                <w:szCs w:val="24"/>
                <w:lang w:val="de-DE" w:eastAsia="de-DE"/>
              </w:rPr>
              <w:t xml:space="preserve">% </w:t>
            </w:r>
            <w:r w:rsidRPr="00924235">
              <w:rPr>
                <w:rFonts w:ascii="Times New Roman" w:hAnsi="Times New Roman" w:cs="Times New Roman"/>
                <w:sz w:val="24"/>
                <w:szCs w:val="24"/>
                <w:lang w:val="kk-KZ" w:eastAsia="de-DE"/>
              </w:rPr>
              <w:t>депрессиялар</w:t>
            </w:r>
          </w:p>
        </w:tc>
        <w:tc>
          <w:tcPr>
            <w:tcW w:w="462" w:type="pct"/>
            <w:shd w:val="clear" w:color="auto" w:fill="auto"/>
            <w:vAlign w:val="bottom"/>
            <w:hideMark/>
          </w:tcPr>
          <w:p w14:paraId="1FD34822" w14:textId="77777777" w:rsidR="00536F14" w:rsidRDefault="004C5AD1" w:rsidP="004C5AD1">
            <w:pPr>
              <w:jc w:val="center"/>
              <w:rPr>
                <w:rFonts w:ascii="Times New Roman" w:hAnsi="Times New Roman" w:cs="Times New Roman"/>
                <w:sz w:val="24"/>
                <w:szCs w:val="24"/>
                <w:lang w:val="kk-KZ" w:eastAsia="de-DE"/>
              </w:rPr>
            </w:pPr>
            <w:r w:rsidRPr="00924235">
              <w:rPr>
                <w:rFonts w:ascii="Times New Roman" w:hAnsi="Times New Roman" w:cs="Times New Roman"/>
                <w:sz w:val="24"/>
                <w:szCs w:val="24"/>
                <w:lang w:val="de-DE" w:eastAsia="de-DE"/>
              </w:rPr>
              <w:t>Жиын</w:t>
            </w:r>
          </w:p>
          <w:p w14:paraId="08899A06" w14:textId="078300CB" w:rsidR="004C5AD1" w:rsidRPr="00924235" w:rsidRDefault="004C5AD1" w:rsidP="004C5AD1">
            <w:pPr>
              <w:jc w:val="cente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тық %</w:t>
            </w:r>
          </w:p>
        </w:tc>
        <w:tc>
          <w:tcPr>
            <w:tcW w:w="460" w:type="pct"/>
            <w:shd w:val="clear" w:color="auto" w:fill="auto"/>
            <w:vAlign w:val="bottom"/>
            <w:hideMark/>
          </w:tcPr>
          <w:p w14:paraId="47C22750" w14:textId="318935B0" w:rsidR="00536F14" w:rsidRDefault="00536F14" w:rsidP="004C5AD1">
            <w:pPr>
              <w:jc w:val="center"/>
              <w:rPr>
                <w:rFonts w:ascii="Times New Roman" w:hAnsi="Times New Roman" w:cs="Times New Roman"/>
                <w:sz w:val="24"/>
                <w:szCs w:val="24"/>
                <w:lang w:val="kk-KZ" w:eastAsia="de-DE"/>
              </w:rPr>
            </w:pPr>
            <w:r w:rsidRPr="00924235">
              <w:rPr>
                <w:rFonts w:ascii="Times New Roman" w:hAnsi="Times New Roman" w:cs="Times New Roman"/>
                <w:sz w:val="24"/>
                <w:szCs w:val="24"/>
                <w:lang w:val="kk-KZ" w:eastAsia="de-DE"/>
              </w:rPr>
              <w:t>Б</w:t>
            </w:r>
            <w:r w:rsidR="004C5AD1" w:rsidRPr="00924235">
              <w:rPr>
                <w:rFonts w:ascii="Times New Roman" w:hAnsi="Times New Roman" w:cs="Times New Roman"/>
                <w:sz w:val="24"/>
                <w:szCs w:val="24"/>
                <w:lang w:val="kk-KZ" w:eastAsia="de-DE"/>
              </w:rPr>
              <w:t>арлы</w:t>
            </w:r>
          </w:p>
          <w:p w14:paraId="21E68CDB" w14:textId="6A172F96" w:rsidR="004C5AD1" w:rsidRPr="00DC062C" w:rsidRDefault="004C5AD1" w:rsidP="004C5AD1">
            <w:pPr>
              <w:jc w:val="center"/>
              <w:rPr>
                <w:rFonts w:ascii="Times New Roman" w:hAnsi="Times New Roman" w:cs="Times New Roman"/>
                <w:sz w:val="24"/>
                <w:szCs w:val="24"/>
                <w:lang w:val="kk-KZ" w:eastAsia="de-DE"/>
              </w:rPr>
            </w:pPr>
            <w:r w:rsidRPr="00924235">
              <w:rPr>
                <w:rFonts w:ascii="Times New Roman" w:hAnsi="Times New Roman" w:cs="Times New Roman"/>
                <w:sz w:val="24"/>
                <w:szCs w:val="24"/>
                <w:lang w:val="kk-KZ" w:eastAsia="de-DE"/>
              </w:rPr>
              <w:t>ғы</w:t>
            </w:r>
          </w:p>
        </w:tc>
        <w:tc>
          <w:tcPr>
            <w:tcW w:w="602" w:type="pct"/>
            <w:shd w:val="clear" w:color="auto" w:fill="auto"/>
            <w:vAlign w:val="bottom"/>
            <w:hideMark/>
          </w:tcPr>
          <w:p w14:paraId="24B67BA3" w14:textId="77777777" w:rsidR="004C5AD1" w:rsidRPr="00924235" w:rsidRDefault="004C5AD1" w:rsidP="004C5AD1">
            <w:pPr>
              <w:jc w:val="center"/>
              <w:rPr>
                <w:rFonts w:ascii="Times New Roman" w:hAnsi="Times New Roman" w:cs="Times New Roman"/>
                <w:sz w:val="24"/>
                <w:szCs w:val="24"/>
                <w:lang w:val="kk-KZ" w:eastAsia="de-DE"/>
              </w:rPr>
            </w:pPr>
            <w:r w:rsidRPr="00924235">
              <w:rPr>
                <w:rFonts w:ascii="Times New Roman" w:hAnsi="Times New Roman" w:cs="Times New Roman"/>
                <w:sz w:val="24"/>
                <w:szCs w:val="24"/>
                <w:lang w:val="de-DE" w:eastAsia="de-DE"/>
              </w:rPr>
              <w:t xml:space="preserve">% </w:t>
            </w:r>
            <w:r w:rsidRPr="00924235">
              <w:rPr>
                <w:rFonts w:ascii="Times New Roman" w:hAnsi="Times New Roman" w:cs="Times New Roman"/>
                <w:sz w:val="24"/>
                <w:szCs w:val="24"/>
                <w:lang w:val="kk-KZ" w:eastAsia="de-DE"/>
              </w:rPr>
              <w:t>депрессиялар</w:t>
            </w:r>
          </w:p>
        </w:tc>
        <w:tc>
          <w:tcPr>
            <w:tcW w:w="460" w:type="pct"/>
            <w:shd w:val="clear" w:color="auto" w:fill="auto"/>
            <w:vAlign w:val="bottom"/>
            <w:hideMark/>
          </w:tcPr>
          <w:p w14:paraId="16896F5A" w14:textId="77777777" w:rsidR="00DC062C" w:rsidRDefault="004C5AD1" w:rsidP="004C5AD1">
            <w:pPr>
              <w:jc w:val="center"/>
              <w:rPr>
                <w:rFonts w:ascii="Times New Roman" w:hAnsi="Times New Roman" w:cs="Times New Roman"/>
                <w:sz w:val="24"/>
                <w:szCs w:val="24"/>
                <w:lang w:val="kk-KZ" w:eastAsia="de-DE"/>
              </w:rPr>
            </w:pPr>
            <w:r w:rsidRPr="00924235">
              <w:rPr>
                <w:rFonts w:ascii="Times New Roman" w:hAnsi="Times New Roman" w:cs="Times New Roman"/>
                <w:sz w:val="24"/>
                <w:szCs w:val="24"/>
                <w:lang w:val="de-DE" w:eastAsia="de-DE"/>
              </w:rPr>
              <w:t>Жиын</w:t>
            </w:r>
          </w:p>
          <w:p w14:paraId="07B1DA09" w14:textId="31818BB7" w:rsidR="004C5AD1" w:rsidRPr="00924235" w:rsidRDefault="004C5AD1" w:rsidP="004C5AD1">
            <w:pPr>
              <w:jc w:val="cente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тық %</w:t>
            </w:r>
          </w:p>
        </w:tc>
      </w:tr>
      <w:tr w:rsidR="004359AF" w:rsidRPr="00924235" w14:paraId="38E3AEB5" w14:textId="77777777" w:rsidTr="00DC062C">
        <w:trPr>
          <w:trHeight w:val="315"/>
        </w:trPr>
        <w:tc>
          <w:tcPr>
            <w:tcW w:w="254" w:type="pct"/>
            <w:shd w:val="clear" w:color="auto" w:fill="auto"/>
            <w:noWrap/>
            <w:hideMark/>
          </w:tcPr>
          <w:p w14:paraId="02CA60C3"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w:t>
            </w:r>
          </w:p>
        </w:tc>
        <w:tc>
          <w:tcPr>
            <w:tcW w:w="579" w:type="pct"/>
            <w:shd w:val="clear" w:color="auto" w:fill="auto"/>
            <w:noWrap/>
            <w:vAlign w:val="center"/>
            <w:hideMark/>
          </w:tcPr>
          <w:p w14:paraId="28EECE0A"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5,746</w:t>
            </w:r>
          </w:p>
        </w:tc>
        <w:tc>
          <w:tcPr>
            <w:tcW w:w="621" w:type="pct"/>
            <w:shd w:val="clear" w:color="auto" w:fill="auto"/>
            <w:noWrap/>
            <w:vAlign w:val="center"/>
            <w:hideMark/>
          </w:tcPr>
          <w:p w14:paraId="6C632E20"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17,411</w:t>
            </w:r>
          </w:p>
        </w:tc>
        <w:tc>
          <w:tcPr>
            <w:tcW w:w="546" w:type="pct"/>
            <w:shd w:val="clear" w:color="auto" w:fill="auto"/>
            <w:noWrap/>
            <w:vAlign w:val="center"/>
            <w:hideMark/>
          </w:tcPr>
          <w:p w14:paraId="33ED5FF6"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17,411</w:t>
            </w:r>
          </w:p>
        </w:tc>
        <w:tc>
          <w:tcPr>
            <w:tcW w:w="414" w:type="pct"/>
            <w:shd w:val="clear" w:color="auto" w:fill="auto"/>
            <w:noWrap/>
            <w:vAlign w:val="center"/>
            <w:hideMark/>
          </w:tcPr>
          <w:p w14:paraId="34872E38"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5,746</w:t>
            </w:r>
          </w:p>
        </w:tc>
        <w:tc>
          <w:tcPr>
            <w:tcW w:w="602" w:type="pct"/>
            <w:shd w:val="clear" w:color="auto" w:fill="auto"/>
            <w:noWrap/>
            <w:vAlign w:val="center"/>
            <w:hideMark/>
          </w:tcPr>
          <w:p w14:paraId="4104E99E"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17,411</w:t>
            </w:r>
          </w:p>
        </w:tc>
        <w:tc>
          <w:tcPr>
            <w:tcW w:w="462" w:type="pct"/>
            <w:shd w:val="clear" w:color="auto" w:fill="auto"/>
            <w:noWrap/>
            <w:vAlign w:val="center"/>
            <w:hideMark/>
          </w:tcPr>
          <w:p w14:paraId="748332FA"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17,411</w:t>
            </w:r>
          </w:p>
        </w:tc>
        <w:tc>
          <w:tcPr>
            <w:tcW w:w="460" w:type="pct"/>
            <w:shd w:val="clear" w:color="auto" w:fill="auto"/>
            <w:noWrap/>
            <w:vAlign w:val="center"/>
            <w:hideMark/>
          </w:tcPr>
          <w:p w14:paraId="6847A631"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3,886</w:t>
            </w:r>
          </w:p>
        </w:tc>
        <w:tc>
          <w:tcPr>
            <w:tcW w:w="602" w:type="pct"/>
            <w:shd w:val="clear" w:color="auto" w:fill="auto"/>
            <w:noWrap/>
            <w:vAlign w:val="center"/>
            <w:hideMark/>
          </w:tcPr>
          <w:p w14:paraId="1FBF8BEE" w14:textId="77777777" w:rsidR="004C5AD1" w:rsidRPr="00924235" w:rsidRDefault="004C5AD1" w:rsidP="004C5AD1">
            <w:pPr>
              <w:jc w:val="right"/>
              <w:rPr>
                <w:rFonts w:ascii="Times New Roman" w:hAnsi="Times New Roman" w:cs="Times New Roman"/>
                <w:b/>
                <w:sz w:val="24"/>
                <w:szCs w:val="24"/>
                <w:lang w:val="de-DE" w:eastAsia="de-DE"/>
              </w:rPr>
            </w:pPr>
            <w:r w:rsidRPr="00924235">
              <w:rPr>
                <w:rFonts w:ascii="Times New Roman" w:hAnsi="Times New Roman" w:cs="Times New Roman"/>
                <w:b/>
                <w:sz w:val="24"/>
                <w:szCs w:val="24"/>
                <w:lang w:val="de-DE" w:eastAsia="de-DE"/>
              </w:rPr>
              <w:t>11,776</w:t>
            </w:r>
          </w:p>
        </w:tc>
        <w:tc>
          <w:tcPr>
            <w:tcW w:w="460" w:type="pct"/>
            <w:shd w:val="clear" w:color="auto" w:fill="auto"/>
            <w:noWrap/>
            <w:vAlign w:val="center"/>
            <w:hideMark/>
          </w:tcPr>
          <w:p w14:paraId="1267F30B"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11,776</w:t>
            </w:r>
          </w:p>
        </w:tc>
      </w:tr>
      <w:tr w:rsidR="004359AF" w:rsidRPr="00924235" w14:paraId="2FF5A40B" w14:textId="77777777" w:rsidTr="00DC062C">
        <w:trPr>
          <w:trHeight w:val="300"/>
        </w:trPr>
        <w:tc>
          <w:tcPr>
            <w:tcW w:w="254" w:type="pct"/>
            <w:shd w:val="clear" w:color="auto" w:fill="auto"/>
            <w:noWrap/>
            <w:hideMark/>
          </w:tcPr>
          <w:p w14:paraId="11B23B0F"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w:t>
            </w:r>
          </w:p>
        </w:tc>
        <w:tc>
          <w:tcPr>
            <w:tcW w:w="579" w:type="pct"/>
            <w:shd w:val="clear" w:color="auto" w:fill="auto"/>
            <w:noWrap/>
            <w:vAlign w:val="center"/>
            <w:hideMark/>
          </w:tcPr>
          <w:p w14:paraId="7D90781A"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3,610</w:t>
            </w:r>
          </w:p>
        </w:tc>
        <w:tc>
          <w:tcPr>
            <w:tcW w:w="621" w:type="pct"/>
            <w:shd w:val="clear" w:color="auto" w:fill="auto"/>
            <w:noWrap/>
            <w:vAlign w:val="center"/>
            <w:hideMark/>
          </w:tcPr>
          <w:p w14:paraId="2A5C6C7E"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10,939</w:t>
            </w:r>
          </w:p>
        </w:tc>
        <w:tc>
          <w:tcPr>
            <w:tcW w:w="546" w:type="pct"/>
            <w:shd w:val="clear" w:color="auto" w:fill="auto"/>
            <w:noWrap/>
            <w:vAlign w:val="center"/>
            <w:hideMark/>
          </w:tcPr>
          <w:p w14:paraId="36BAD8BE"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28,350</w:t>
            </w:r>
          </w:p>
        </w:tc>
        <w:tc>
          <w:tcPr>
            <w:tcW w:w="414" w:type="pct"/>
            <w:shd w:val="clear" w:color="auto" w:fill="auto"/>
            <w:noWrap/>
            <w:vAlign w:val="center"/>
            <w:hideMark/>
          </w:tcPr>
          <w:p w14:paraId="3919C8FD"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3,610</w:t>
            </w:r>
          </w:p>
        </w:tc>
        <w:tc>
          <w:tcPr>
            <w:tcW w:w="602" w:type="pct"/>
            <w:shd w:val="clear" w:color="auto" w:fill="auto"/>
            <w:noWrap/>
            <w:vAlign w:val="center"/>
            <w:hideMark/>
          </w:tcPr>
          <w:p w14:paraId="2D407531"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10,939</w:t>
            </w:r>
          </w:p>
        </w:tc>
        <w:tc>
          <w:tcPr>
            <w:tcW w:w="462" w:type="pct"/>
            <w:shd w:val="clear" w:color="auto" w:fill="auto"/>
            <w:noWrap/>
            <w:vAlign w:val="center"/>
            <w:hideMark/>
          </w:tcPr>
          <w:p w14:paraId="1CDCA621"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28,350</w:t>
            </w:r>
          </w:p>
        </w:tc>
        <w:tc>
          <w:tcPr>
            <w:tcW w:w="460" w:type="pct"/>
            <w:shd w:val="clear" w:color="auto" w:fill="auto"/>
            <w:noWrap/>
            <w:vAlign w:val="center"/>
            <w:hideMark/>
          </w:tcPr>
          <w:p w14:paraId="57DE04D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3,751</w:t>
            </w:r>
          </w:p>
        </w:tc>
        <w:tc>
          <w:tcPr>
            <w:tcW w:w="602" w:type="pct"/>
            <w:shd w:val="clear" w:color="auto" w:fill="auto"/>
            <w:noWrap/>
            <w:vAlign w:val="center"/>
            <w:hideMark/>
          </w:tcPr>
          <w:p w14:paraId="7B6CCFE5" w14:textId="77777777" w:rsidR="004C5AD1" w:rsidRPr="00924235" w:rsidRDefault="004C5AD1" w:rsidP="004C5AD1">
            <w:pPr>
              <w:jc w:val="right"/>
              <w:rPr>
                <w:rFonts w:ascii="Times New Roman" w:hAnsi="Times New Roman" w:cs="Times New Roman"/>
                <w:b/>
                <w:sz w:val="24"/>
                <w:szCs w:val="24"/>
                <w:lang w:val="de-DE" w:eastAsia="de-DE"/>
              </w:rPr>
            </w:pPr>
            <w:r w:rsidRPr="00924235">
              <w:rPr>
                <w:rFonts w:ascii="Times New Roman" w:hAnsi="Times New Roman" w:cs="Times New Roman"/>
                <w:b/>
                <w:sz w:val="24"/>
                <w:szCs w:val="24"/>
                <w:lang w:val="de-DE" w:eastAsia="de-DE"/>
              </w:rPr>
              <w:t>11,366</w:t>
            </w:r>
          </w:p>
        </w:tc>
        <w:tc>
          <w:tcPr>
            <w:tcW w:w="460" w:type="pct"/>
            <w:shd w:val="clear" w:color="auto" w:fill="auto"/>
            <w:noWrap/>
            <w:vAlign w:val="center"/>
            <w:hideMark/>
          </w:tcPr>
          <w:p w14:paraId="187086F2"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23,141</w:t>
            </w:r>
          </w:p>
        </w:tc>
      </w:tr>
      <w:tr w:rsidR="004359AF" w:rsidRPr="00924235" w14:paraId="7D6101F7" w14:textId="77777777" w:rsidTr="00DC062C">
        <w:trPr>
          <w:trHeight w:val="300"/>
        </w:trPr>
        <w:tc>
          <w:tcPr>
            <w:tcW w:w="254" w:type="pct"/>
            <w:shd w:val="clear" w:color="auto" w:fill="auto"/>
            <w:noWrap/>
            <w:hideMark/>
          </w:tcPr>
          <w:p w14:paraId="7DA30153"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w:t>
            </w:r>
          </w:p>
        </w:tc>
        <w:tc>
          <w:tcPr>
            <w:tcW w:w="579" w:type="pct"/>
            <w:shd w:val="clear" w:color="auto" w:fill="auto"/>
            <w:noWrap/>
            <w:vAlign w:val="center"/>
            <w:hideMark/>
          </w:tcPr>
          <w:p w14:paraId="7176CA5B"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3,179</w:t>
            </w:r>
          </w:p>
        </w:tc>
        <w:tc>
          <w:tcPr>
            <w:tcW w:w="621" w:type="pct"/>
            <w:shd w:val="clear" w:color="auto" w:fill="auto"/>
            <w:noWrap/>
            <w:vAlign w:val="center"/>
            <w:hideMark/>
          </w:tcPr>
          <w:p w14:paraId="753DF2FA"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9,632</w:t>
            </w:r>
          </w:p>
        </w:tc>
        <w:tc>
          <w:tcPr>
            <w:tcW w:w="546" w:type="pct"/>
            <w:shd w:val="clear" w:color="auto" w:fill="auto"/>
            <w:noWrap/>
            <w:vAlign w:val="center"/>
            <w:hideMark/>
          </w:tcPr>
          <w:p w14:paraId="649F4CA4"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37,983</w:t>
            </w:r>
          </w:p>
        </w:tc>
        <w:tc>
          <w:tcPr>
            <w:tcW w:w="414" w:type="pct"/>
            <w:shd w:val="clear" w:color="auto" w:fill="auto"/>
            <w:noWrap/>
            <w:vAlign w:val="center"/>
            <w:hideMark/>
          </w:tcPr>
          <w:p w14:paraId="4E4C181A"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3,179</w:t>
            </w:r>
          </w:p>
        </w:tc>
        <w:tc>
          <w:tcPr>
            <w:tcW w:w="602" w:type="pct"/>
            <w:shd w:val="clear" w:color="auto" w:fill="auto"/>
            <w:noWrap/>
            <w:vAlign w:val="center"/>
            <w:hideMark/>
          </w:tcPr>
          <w:p w14:paraId="58458632"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9,632</w:t>
            </w:r>
          </w:p>
        </w:tc>
        <w:tc>
          <w:tcPr>
            <w:tcW w:w="462" w:type="pct"/>
            <w:shd w:val="clear" w:color="auto" w:fill="auto"/>
            <w:noWrap/>
            <w:vAlign w:val="center"/>
            <w:hideMark/>
          </w:tcPr>
          <w:p w14:paraId="7E3A0374"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37,983</w:t>
            </w:r>
          </w:p>
        </w:tc>
        <w:tc>
          <w:tcPr>
            <w:tcW w:w="460" w:type="pct"/>
            <w:shd w:val="clear" w:color="auto" w:fill="auto"/>
            <w:noWrap/>
            <w:vAlign w:val="center"/>
            <w:hideMark/>
          </w:tcPr>
          <w:p w14:paraId="12A36A6F"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3,630</w:t>
            </w:r>
          </w:p>
        </w:tc>
        <w:tc>
          <w:tcPr>
            <w:tcW w:w="602" w:type="pct"/>
            <w:shd w:val="clear" w:color="auto" w:fill="auto"/>
            <w:noWrap/>
            <w:vAlign w:val="center"/>
            <w:hideMark/>
          </w:tcPr>
          <w:p w14:paraId="2236F061" w14:textId="77777777" w:rsidR="004C5AD1" w:rsidRPr="00924235" w:rsidRDefault="004C5AD1" w:rsidP="004C5AD1">
            <w:pPr>
              <w:jc w:val="right"/>
              <w:rPr>
                <w:rFonts w:ascii="Times New Roman" w:hAnsi="Times New Roman" w:cs="Times New Roman"/>
                <w:b/>
                <w:sz w:val="24"/>
                <w:szCs w:val="24"/>
                <w:lang w:val="de-DE" w:eastAsia="de-DE"/>
              </w:rPr>
            </w:pPr>
            <w:r w:rsidRPr="00924235">
              <w:rPr>
                <w:rFonts w:ascii="Times New Roman" w:hAnsi="Times New Roman" w:cs="Times New Roman"/>
                <w:b/>
                <w:sz w:val="24"/>
                <w:szCs w:val="24"/>
                <w:lang w:val="de-DE" w:eastAsia="de-DE"/>
              </w:rPr>
              <w:t>10,999</w:t>
            </w:r>
          </w:p>
        </w:tc>
        <w:tc>
          <w:tcPr>
            <w:tcW w:w="460" w:type="pct"/>
            <w:shd w:val="clear" w:color="auto" w:fill="auto"/>
            <w:noWrap/>
            <w:vAlign w:val="center"/>
            <w:hideMark/>
          </w:tcPr>
          <w:p w14:paraId="30B07ABA"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34,141</w:t>
            </w:r>
          </w:p>
        </w:tc>
      </w:tr>
      <w:tr w:rsidR="004359AF" w:rsidRPr="00924235" w14:paraId="583905EB" w14:textId="77777777" w:rsidTr="00DC062C">
        <w:trPr>
          <w:trHeight w:val="300"/>
        </w:trPr>
        <w:tc>
          <w:tcPr>
            <w:tcW w:w="254" w:type="pct"/>
            <w:shd w:val="clear" w:color="auto" w:fill="auto"/>
            <w:noWrap/>
            <w:hideMark/>
          </w:tcPr>
          <w:p w14:paraId="0D955D1D"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4</w:t>
            </w:r>
          </w:p>
        </w:tc>
        <w:tc>
          <w:tcPr>
            <w:tcW w:w="579" w:type="pct"/>
            <w:shd w:val="clear" w:color="auto" w:fill="auto"/>
            <w:noWrap/>
            <w:vAlign w:val="center"/>
            <w:hideMark/>
          </w:tcPr>
          <w:p w14:paraId="3621E918"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2,670</w:t>
            </w:r>
          </w:p>
        </w:tc>
        <w:tc>
          <w:tcPr>
            <w:tcW w:w="621" w:type="pct"/>
            <w:shd w:val="clear" w:color="auto" w:fill="auto"/>
            <w:noWrap/>
            <w:vAlign w:val="center"/>
            <w:hideMark/>
          </w:tcPr>
          <w:p w14:paraId="4DF8031A"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8,091</w:t>
            </w:r>
          </w:p>
        </w:tc>
        <w:tc>
          <w:tcPr>
            <w:tcW w:w="546" w:type="pct"/>
            <w:shd w:val="clear" w:color="auto" w:fill="auto"/>
            <w:noWrap/>
            <w:vAlign w:val="center"/>
            <w:hideMark/>
          </w:tcPr>
          <w:p w14:paraId="3E9BDDED"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46,073</w:t>
            </w:r>
          </w:p>
        </w:tc>
        <w:tc>
          <w:tcPr>
            <w:tcW w:w="414" w:type="pct"/>
            <w:shd w:val="clear" w:color="auto" w:fill="auto"/>
            <w:noWrap/>
            <w:vAlign w:val="center"/>
            <w:hideMark/>
          </w:tcPr>
          <w:p w14:paraId="7C9DB2FF"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2,670</w:t>
            </w:r>
          </w:p>
        </w:tc>
        <w:tc>
          <w:tcPr>
            <w:tcW w:w="602" w:type="pct"/>
            <w:shd w:val="clear" w:color="auto" w:fill="auto"/>
            <w:noWrap/>
            <w:vAlign w:val="center"/>
            <w:hideMark/>
          </w:tcPr>
          <w:p w14:paraId="48E8E20A"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8,091</w:t>
            </w:r>
          </w:p>
        </w:tc>
        <w:tc>
          <w:tcPr>
            <w:tcW w:w="462" w:type="pct"/>
            <w:shd w:val="clear" w:color="auto" w:fill="auto"/>
            <w:noWrap/>
            <w:vAlign w:val="center"/>
            <w:hideMark/>
          </w:tcPr>
          <w:p w14:paraId="293467C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46,073</w:t>
            </w:r>
          </w:p>
        </w:tc>
        <w:tc>
          <w:tcPr>
            <w:tcW w:w="460" w:type="pct"/>
            <w:shd w:val="clear" w:color="auto" w:fill="auto"/>
            <w:noWrap/>
            <w:vAlign w:val="center"/>
            <w:hideMark/>
          </w:tcPr>
          <w:p w14:paraId="5A7E4ECD"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2,501</w:t>
            </w:r>
          </w:p>
        </w:tc>
        <w:tc>
          <w:tcPr>
            <w:tcW w:w="602" w:type="pct"/>
            <w:shd w:val="clear" w:color="auto" w:fill="auto"/>
            <w:noWrap/>
            <w:vAlign w:val="center"/>
            <w:hideMark/>
          </w:tcPr>
          <w:p w14:paraId="3AA204EF" w14:textId="77777777" w:rsidR="004C5AD1" w:rsidRPr="00924235" w:rsidRDefault="004C5AD1" w:rsidP="004C5AD1">
            <w:pPr>
              <w:jc w:val="right"/>
              <w:rPr>
                <w:rFonts w:ascii="Times New Roman" w:hAnsi="Times New Roman" w:cs="Times New Roman"/>
                <w:b/>
                <w:sz w:val="24"/>
                <w:szCs w:val="24"/>
                <w:lang w:val="de-DE" w:eastAsia="de-DE"/>
              </w:rPr>
            </w:pPr>
            <w:r w:rsidRPr="00924235">
              <w:rPr>
                <w:rFonts w:ascii="Times New Roman" w:hAnsi="Times New Roman" w:cs="Times New Roman"/>
                <w:b/>
                <w:sz w:val="24"/>
                <w:szCs w:val="24"/>
                <w:lang w:val="de-DE" w:eastAsia="de-DE"/>
              </w:rPr>
              <w:t>7,580</w:t>
            </w:r>
          </w:p>
        </w:tc>
        <w:tc>
          <w:tcPr>
            <w:tcW w:w="460" w:type="pct"/>
            <w:shd w:val="clear" w:color="auto" w:fill="auto"/>
            <w:noWrap/>
            <w:vAlign w:val="center"/>
            <w:hideMark/>
          </w:tcPr>
          <w:p w14:paraId="74A42554"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41,720</w:t>
            </w:r>
          </w:p>
        </w:tc>
      </w:tr>
      <w:tr w:rsidR="004359AF" w:rsidRPr="00924235" w14:paraId="61899C93" w14:textId="77777777" w:rsidTr="00DC062C">
        <w:trPr>
          <w:trHeight w:val="300"/>
        </w:trPr>
        <w:tc>
          <w:tcPr>
            <w:tcW w:w="254" w:type="pct"/>
            <w:shd w:val="clear" w:color="auto" w:fill="auto"/>
            <w:noWrap/>
            <w:hideMark/>
          </w:tcPr>
          <w:p w14:paraId="1EA4F2B2"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5</w:t>
            </w:r>
          </w:p>
        </w:tc>
        <w:tc>
          <w:tcPr>
            <w:tcW w:w="579" w:type="pct"/>
            <w:shd w:val="clear" w:color="auto" w:fill="auto"/>
            <w:noWrap/>
            <w:vAlign w:val="center"/>
            <w:hideMark/>
          </w:tcPr>
          <w:p w14:paraId="38FF66D7"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2,528</w:t>
            </w:r>
          </w:p>
        </w:tc>
        <w:tc>
          <w:tcPr>
            <w:tcW w:w="621" w:type="pct"/>
            <w:shd w:val="clear" w:color="auto" w:fill="auto"/>
            <w:noWrap/>
            <w:vAlign w:val="center"/>
            <w:hideMark/>
          </w:tcPr>
          <w:p w14:paraId="39190738"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7,660</w:t>
            </w:r>
          </w:p>
        </w:tc>
        <w:tc>
          <w:tcPr>
            <w:tcW w:w="546" w:type="pct"/>
            <w:shd w:val="clear" w:color="auto" w:fill="auto"/>
            <w:noWrap/>
            <w:vAlign w:val="center"/>
            <w:hideMark/>
          </w:tcPr>
          <w:p w14:paraId="1036C344"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53,733</w:t>
            </w:r>
          </w:p>
        </w:tc>
        <w:tc>
          <w:tcPr>
            <w:tcW w:w="414" w:type="pct"/>
            <w:shd w:val="clear" w:color="auto" w:fill="auto"/>
            <w:noWrap/>
            <w:vAlign w:val="center"/>
            <w:hideMark/>
          </w:tcPr>
          <w:p w14:paraId="1FEDCBF7"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2,528</w:t>
            </w:r>
          </w:p>
        </w:tc>
        <w:tc>
          <w:tcPr>
            <w:tcW w:w="602" w:type="pct"/>
            <w:shd w:val="clear" w:color="auto" w:fill="auto"/>
            <w:noWrap/>
            <w:vAlign w:val="center"/>
            <w:hideMark/>
          </w:tcPr>
          <w:p w14:paraId="00B6886B"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7,660</w:t>
            </w:r>
          </w:p>
        </w:tc>
        <w:tc>
          <w:tcPr>
            <w:tcW w:w="462" w:type="pct"/>
            <w:shd w:val="clear" w:color="auto" w:fill="auto"/>
            <w:noWrap/>
            <w:vAlign w:val="center"/>
            <w:hideMark/>
          </w:tcPr>
          <w:p w14:paraId="759C217F"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53,733</w:t>
            </w:r>
          </w:p>
        </w:tc>
        <w:tc>
          <w:tcPr>
            <w:tcW w:w="460" w:type="pct"/>
            <w:shd w:val="clear" w:color="auto" w:fill="auto"/>
            <w:noWrap/>
            <w:vAlign w:val="center"/>
            <w:hideMark/>
          </w:tcPr>
          <w:p w14:paraId="01BE00EC"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2,055</w:t>
            </w:r>
          </w:p>
        </w:tc>
        <w:tc>
          <w:tcPr>
            <w:tcW w:w="602" w:type="pct"/>
            <w:shd w:val="clear" w:color="auto" w:fill="auto"/>
            <w:noWrap/>
            <w:vAlign w:val="center"/>
            <w:hideMark/>
          </w:tcPr>
          <w:p w14:paraId="71361F72" w14:textId="77777777" w:rsidR="004C5AD1" w:rsidRPr="00924235" w:rsidRDefault="004C5AD1" w:rsidP="004C5AD1">
            <w:pPr>
              <w:jc w:val="right"/>
              <w:rPr>
                <w:rFonts w:ascii="Times New Roman" w:hAnsi="Times New Roman" w:cs="Times New Roman"/>
                <w:b/>
                <w:sz w:val="24"/>
                <w:szCs w:val="24"/>
                <w:lang w:val="de-DE" w:eastAsia="de-DE"/>
              </w:rPr>
            </w:pPr>
            <w:r w:rsidRPr="00924235">
              <w:rPr>
                <w:rFonts w:ascii="Times New Roman" w:hAnsi="Times New Roman" w:cs="Times New Roman"/>
                <w:b/>
                <w:sz w:val="24"/>
                <w:szCs w:val="24"/>
                <w:lang w:val="de-DE" w:eastAsia="de-DE"/>
              </w:rPr>
              <w:t>6,228</w:t>
            </w:r>
          </w:p>
        </w:tc>
        <w:tc>
          <w:tcPr>
            <w:tcW w:w="460" w:type="pct"/>
            <w:shd w:val="clear" w:color="auto" w:fill="auto"/>
            <w:noWrap/>
            <w:vAlign w:val="center"/>
            <w:hideMark/>
          </w:tcPr>
          <w:p w14:paraId="44613DB8"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47,948</w:t>
            </w:r>
          </w:p>
        </w:tc>
      </w:tr>
      <w:tr w:rsidR="004359AF" w:rsidRPr="00924235" w14:paraId="49C884F1" w14:textId="77777777" w:rsidTr="00DC062C">
        <w:trPr>
          <w:trHeight w:val="300"/>
        </w:trPr>
        <w:tc>
          <w:tcPr>
            <w:tcW w:w="254" w:type="pct"/>
            <w:shd w:val="clear" w:color="auto" w:fill="auto"/>
            <w:noWrap/>
            <w:hideMark/>
          </w:tcPr>
          <w:p w14:paraId="7748A05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6</w:t>
            </w:r>
          </w:p>
        </w:tc>
        <w:tc>
          <w:tcPr>
            <w:tcW w:w="579" w:type="pct"/>
            <w:shd w:val="clear" w:color="auto" w:fill="auto"/>
            <w:noWrap/>
            <w:vAlign w:val="center"/>
            <w:hideMark/>
          </w:tcPr>
          <w:p w14:paraId="383C5438"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2,080</w:t>
            </w:r>
          </w:p>
        </w:tc>
        <w:tc>
          <w:tcPr>
            <w:tcW w:w="621" w:type="pct"/>
            <w:shd w:val="clear" w:color="auto" w:fill="auto"/>
            <w:noWrap/>
            <w:vAlign w:val="center"/>
            <w:hideMark/>
          </w:tcPr>
          <w:p w14:paraId="7D77B2BE"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6,303</w:t>
            </w:r>
          </w:p>
        </w:tc>
        <w:tc>
          <w:tcPr>
            <w:tcW w:w="546" w:type="pct"/>
            <w:shd w:val="clear" w:color="auto" w:fill="auto"/>
            <w:noWrap/>
            <w:vAlign w:val="center"/>
            <w:hideMark/>
          </w:tcPr>
          <w:p w14:paraId="74113162"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60,036</w:t>
            </w:r>
          </w:p>
        </w:tc>
        <w:tc>
          <w:tcPr>
            <w:tcW w:w="414" w:type="pct"/>
            <w:shd w:val="clear" w:color="auto" w:fill="auto"/>
            <w:noWrap/>
            <w:vAlign w:val="center"/>
            <w:hideMark/>
          </w:tcPr>
          <w:p w14:paraId="52A0814C"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2,080</w:t>
            </w:r>
          </w:p>
        </w:tc>
        <w:tc>
          <w:tcPr>
            <w:tcW w:w="602" w:type="pct"/>
            <w:shd w:val="clear" w:color="auto" w:fill="auto"/>
            <w:noWrap/>
            <w:vAlign w:val="center"/>
            <w:hideMark/>
          </w:tcPr>
          <w:p w14:paraId="728D34D2"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6,303</w:t>
            </w:r>
          </w:p>
        </w:tc>
        <w:tc>
          <w:tcPr>
            <w:tcW w:w="462" w:type="pct"/>
            <w:shd w:val="clear" w:color="auto" w:fill="auto"/>
            <w:noWrap/>
            <w:vAlign w:val="center"/>
            <w:hideMark/>
          </w:tcPr>
          <w:p w14:paraId="2E3051EE"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60,036</w:t>
            </w:r>
          </w:p>
        </w:tc>
        <w:tc>
          <w:tcPr>
            <w:tcW w:w="460" w:type="pct"/>
            <w:shd w:val="clear" w:color="auto" w:fill="auto"/>
            <w:noWrap/>
            <w:vAlign w:val="center"/>
            <w:hideMark/>
          </w:tcPr>
          <w:p w14:paraId="0EC3D1D5"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2,032</w:t>
            </w:r>
          </w:p>
        </w:tc>
        <w:tc>
          <w:tcPr>
            <w:tcW w:w="602" w:type="pct"/>
            <w:shd w:val="clear" w:color="auto" w:fill="auto"/>
            <w:noWrap/>
            <w:vAlign w:val="center"/>
            <w:hideMark/>
          </w:tcPr>
          <w:p w14:paraId="09559EF7" w14:textId="77777777" w:rsidR="004C5AD1" w:rsidRPr="00924235" w:rsidRDefault="004C5AD1" w:rsidP="004C5AD1">
            <w:pPr>
              <w:jc w:val="right"/>
              <w:rPr>
                <w:rFonts w:ascii="Times New Roman" w:hAnsi="Times New Roman" w:cs="Times New Roman"/>
                <w:b/>
                <w:sz w:val="24"/>
                <w:szCs w:val="24"/>
                <w:lang w:val="de-DE" w:eastAsia="de-DE"/>
              </w:rPr>
            </w:pPr>
            <w:r w:rsidRPr="00924235">
              <w:rPr>
                <w:rFonts w:ascii="Times New Roman" w:hAnsi="Times New Roman" w:cs="Times New Roman"/>
                <w:b/>
                <w:sz w:val="24"/>
                <w:szCs w:val="24"/>
                <w:lang w:val="de-DE" w:eastAsia="de-DE"/>
              </w:rPr>
              <w:t>6,157</w:t>
            </w:r>
          </w:p>
        </w:tc>
        <w:tc>
          <w:tcPr>
            <w:tcW w:w="460" w:type="pct"/>
            <w:shd w:val="clear" w:color="auto" w:fill="auto"/>
            <w:noWrap/>
            <w:vAlign w:val="center"/>
            <w:hideMark/>
          </w:tcPr>
          <w:p w14:paraId="34C02141"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54,105</w:t>
            </w:r>
          </w:p>
        </w:tc>
      </w:tr>
      <w:tr w:rsidR="004359AF" w:rsidRPr="00924235" w14:paraId="5CB52371" w14:textId="77777777" w:rsidTr="00DC062C">
        <w:trPr>
          <w:trHeight w:val="300"/>
        </w:trPr>
        <w:tc>
          <w:tcPr>
            <w:tcW w:w="254" w:type="pct"/>
            <w:shd w:val="clear" w:color="auto" w:fill="auto"/>
            <w:noWrap/>
            <w:hideMark/>
          </w:tcPr>
          <w:p w14:paraId="2CA0F296"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7</w:t>
            </w:r>
          </w:p>
        </w:tc>
        <w:tc>
          <w:tcPr>
            <w:tcW w:w="579" w:type="pct"/>
            <w:shd w:val="clear" w:color="auto" w:fill="auto"/>
            <w:noWrap/>
            <w:vAlign w:val="center"/>
            <w:hideMark/>
          </w:tcPr>
          <w:p w14:paraId="35872096"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1,948</w:t>
            </w:r>
          </w:p>
        </w:tc>
        <w:tc>
          <w:tcPr>
            <w:tcW w:w="621" w:type="pct"/>
            <w:shd w:val="clear" w:color="auto" w:fill="auto"/>
            <w:noWrap/>
            <w:vAlign w:val="center"/>
            <w:hideMark/>
          </w:tcPr>
          <w:p w14:paraId="1BF9E7E5"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5,905</w:t>
            </w:r>
          </w:p>
        </w:tc>
        <w:tc>
          <w:tcPr>
            <w:tcW w:w="546" w:type="pct"/>
            <w:shd w:val="clear" w:color="auto" w:fill="auto"/>
            <w:noWrap/>
            <w:vAlign w:val="center"/>
            <w:hideMark/>
          </w:tcPr>
          <w:p w14:paraId="5D420804"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65,941</w:t>
            </w:r>
          </w:p>
        </w:tc>
        <w:tc>
          <w:tcPr>
            <w:tcW w:w="414" w:type="pct"/>
            <w:shd w:val="clear" w:color="auto" w:fill="auto"/>
            <w:noWrap/>
            <w:vAlign w:val="center"/>
            <w:hideMark/>
          </w:tcPr>
          <w:p w14:paraId="493A7AC3"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1,948</w:t>
            </w:r>
          </w:p>
        </w:tc>
        <w:tc>
          <w:tcPr>
            <w:tcW w:w="602" w:type="pct"/>
            <w:shd w:val="clear" w:color="auto" w:fill="auto"/>
            <w:noWrap/>
            <w:vAlign w:val="center"/>
            <w:hideMark/>
          </w:tcPr>
          <w:p w14:paraId="6384679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5,905</w:t>
            </w:r>
          </w:p>
        </w:tc>
        <w:tc>
          <w:tcPr>
            <w:tcW w:w="462" w:type="pct"/>
            <w:shd w:val="clear" w:color="auto" w:fill="auto"/>
            <w:noWrap/>
            <w:vAlign w:val="center"/>
            <w:hideMark/>
          </w:tcPr>
          <w:p w14:paraId="698753D6"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65,941</w:t>
            </w:r>
          </w:p>
        </w:tc>
        <w:tc>
          <w:tcPr>
            <w:tcW w:w="460" w:type="pct"/>
            <w:shd w:val="clear" w:color="auto" w:fill="auto"/>
            <w:noWrap/>
            <w:vAlign w:val="center"/>
            <w:hideMark/>
          </w:tcPr>
          <w:p w14:paraId="07A8313B"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1,925</w:t>
            </w:r>
          </w:p>
        </w:tc>
        <w:tc>
          <w:tcPr>
            <w:tcW w:w="602" w:type="pct"/>
            <w:shd w:val="clear" w:color="auto" w:fill="auto"/>
            <w:noWrap/>
            <w:vAlign w:val="center"/>
            <w:hideMark/>
          </w:tcPr>
          <w:p w14:paraId="5A755AE8" w14:textId="77777777" w:rsidR="004C5AD1" w:rsidRPr="00924235" w:rsidRDefault="004C5AD1" w:rsidP="004C5AD1">
            <w:pPr>
              <w:jc w:val="right"/>
              <w:rPr>
                <w:rFonts w:ascii="Times New Roman" w:hAnsi="Times New Roman" w:cs="Times New Roman"/>
                <w:b/>
                <w:sz w:val="24"/>
                <w:szCs w:val="24"/>
                <w:lang w:val="de-DE" w:eastAsia="de-DE"/>
              </w:rPr>
            </w:pPr>
            <w:r w:rsidRPr="00924235">
              <w:rPr>
                <w:rFonts w:ascii="Times New Roman" w:hAnsi="Times New Roman" w:cs="Times New Roman"/>
                <w:b/>
                <w:sz w:val="24"/>
                <w:szCs w:val="24"/>
                <w:lang w:val="de-DE" w:eastAsia="de-DE"/>
              </w:rPr>
              <w:t>5,832</w:t>
            </w:r>
          </w:p>
        </w:tc>
        <w:tc>
          <w:tcPr>
            <w:tcW w:w="460" w:type="pct"/>
            <w:shd w:val="clear" w:color="auto" w:fill="auto"/>
            <w:noWrap/>
            <w:vAlign w:val="center"/>
            <w:hideMark/>
          </w:tcPr>
          <w:p w14:paraId="632D5224"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59,937</w:t>
            </w:r>
          </w:p>
        </w:tc>
      </w:tr>
      <w:tr w:rsidR="004359AF" w:rsidRPr="00924235" w14:paraId="79C09BDC" w14:textId="77777777" w:rsidTr="00DC062C">
        <w:trPr>
          <w:trHeight w:val="300"/>
        </w:trPr>
        <w:tc>
          <w:tcPr>
            <w:tcW w:w="254" w:type="pct"/>
            <w:shd w:val="clear" w:color="auto" w:fill="auto"/>
            <w:noWrap/>
            <w:hideMark/>
          </w:tcPr>
          <w:p w14:paraId="2C1D8343"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8</w:t>
            </w:r>
          </w:p>
        </w:tc>
        <w:tc>
          <w:tcPr>
            <w:tcW w:w="579" w:type="pct"/>
            <w:shd w:val="clear" w:color="auto" w:fill="auto"/>
            <w:noWrap/>
            <w:vAlign w:val="center"/>
            <w:hideMark/>
          </w:tcPr>
          <w:p w14:paraId="034179AF"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1,853</w:t>
            </w:r>
          </w:p>
        </w:tc>
        <w:tc>
          <w:tcPr>
            <w:tcW w:w="621" w:type="pct"/>
            <w:shd w:val="clear" w:color="auto" w:fill="auto"/>
            <w:noWrap/>
            <w:vAlign w:val="center"/>
            <w:hideMark/>
          </w:tcPr>
          <w:p w14:paraId="01E5E7F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5,615</w:t>
            </w:r>
          </w:p>
        </w:tc>
        <w:tc>
          <w:tcPr>
            <w:tcW w:w="546" w:type="pct"/>
            <w:shd w:val="clear" w:color="auto" w:fill="auto"/>
            <w:noWrap/>
            <w:vAlign w:val="center"/>
            <w:hideMark/>
          </w:tcPr>
          <w:p w14:paraId="6C00F42D"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71,555</w:t>
            </w:r>
          </w:p>
        </w:tc>
        <w:tc>
          <w:tcPr>
            <w:tcW w:w="414" w:type="pct"/>
            <w:shd w:val="clear" w:color="auto" w:fill="auto"/>
            <w:noWrap/>
            <w:vAlign w:val="center"/>
            <w:hideMark/>
          </w:tcPr>
          <w:p w14:paraId="7BA46670"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1,853</w:t>
            </w:r>
          </w:p>
        </w:tc>
        <w:tc>
          <w:tcPr>
            <w:tcW w:w="602" w:type="pct"/>
            <w:shd w:val="clear" w:color="auto" w:fill="auto"/>
            <w:noWrap/>
            <w:vAlign w:val="center"/>
            <w:hideMark/>
          </w:tcPr>
          <w:p w14:paraId="6CFAD83C"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5,615</w:t>
            </w:r>
          </w:p>
        </w:tc>
        <w:tc>
          <w:tcPr>
            <w:tcW w:w="462" w:type="pct"/>
            <w:shd w:val="clear" w:color="auto" w:fill="auto"/>
            <w:noWrap/>
            <w:vAlign w:val="center"/>
            <w:hideMark/>
          </w:tcPr>
          <w:p w14:paraId="6E46783F"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71,555</w:t>
            </w:r>
          </w:p>
        </w:tc>
        <w:tc>
          <w:tcPr>
            <w:tcW w:w="460" w:type="pct"/>
            <w:shd w:val="clear" w:color="auto" w:fill="auto"/>
            <w:noWrap/>
            <w:vAlign w:val="center"/>
            <w:hideMark/>
          </w:tcPr>
          <w:p w14:paraId="207FEBDF"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1,914</w:t>
            </w:r>
          </w:p>
        </w:tc>
        <w:tc>
          <w:tcPr>
            <w:tcW w:w="602" w:type="pct"/>
            <w:shd w:val="clear" w:color="auto" w:fill="auto"/>
            <w:noWrap/>
            <w:vAlign w:val="center"/>
            <w:hideMark/>
          </w:tcPr>
          <w:p w14:paraId="66887B8A" w14:textId="77777777" w:rsidR="004C5AD1" w:rsidRPr="00924235" w:rsidRDefault="004C5AD1" w:rsidP="004C5AD1">
            <w:pPr>
              <w:jc w:val="right"/>
              <w:rPr>
                <w:rFonts w:ascii="Times New Roman" w:hAnsi="Times New Roman" w:cs="Times New Roman"/>
                <w:b/>
                <w:sz w:val="24"/>
                <w:szCs w:val="24"/>
                <w:lang w:val="de-DE" w:eastAsia="de-DE"/>
              </w:rPr>
            </w:pPr>
            <w:r w:rsidRPr="00924235">
              <w:rPr>
                <w:rFonts w:ascii="Times New Roman" w:hAnsi="Times New Roman" w:cs="Times New Roman"/>
                <w:b/>
                <w:sz w:val="24"/>
                <w:szCs w:val="24"/>
                <w:lang w:val="de-DE" w:eastAsia="de-DE"/>
              </w:rPr>
              <w:t>5,800</w:t>
            </w:r>
          </w:p>
        </w:tc>
        <w:tc>
          <w:tcPr>
            <w:tcW w:w="460" w:type="pct"/>
            <w:shd w:val="clear" w:color="auto" w:fill="auto"/>
            <w:noWrap/>
            <w:vAlign w:val="center"/>
            <w:hideMark/>
          </w:tcPr>
          <w:p w14:paraId="1CF83972"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65,737</w:t>
            </w:r>
          </w:p>
        </w:tc>
      </w:tr>
      <w:tr w:rsidR="004359AF" w:rsidRPr="00924235" w14:paraId="37E28F2A" w14:textId="77777777" w:rsidTr="00DC062C">
        <w:trPr>
          <w:trHeight w:val="300"/>
        </w:trPr>
        <w:tc>
          <w:tcPr>
            <w:tcW w:w="254" w:type="pct"/>
            <w:shd w:val="clear" w:color="auto" w:fill="auto"/>
            <w:noWrap/>
            <w:hideMark/>
          </w:tcPr>
          <w:p w14:paraId="6D2831C4"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w:t>
            </w:r>
          </w:p>
        </w:tc>
        <w:tc>
          <w:tcPr>
            <w:tcW w:w="579" w:type="pct"/>
            <w:shd w:val="clear" w:color="auto" w:fill="auto"/>
            <w:noWrap/>
            <w:vAlign w:val="center"/>
            <w:hideMark/>
          </w:tcPr>
          <w:p w14:paraId="3A0A2D4E"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1,319</w:t>
            </w:r>
          </w:p>
        </w:tc>
        <w:tc>
          <w:tcPr>
            <w:tcW w:w="621" w:type="pct"/>
            <w:shd w:val="clear" w:color="auto" w:fill="auto"/>
            <w:noWrap/>
            <w:vAlign w:val="center"/>
            <w:hideMark/>
          </w:tcPr>
          <w:p w14:paraId="3378E1FA"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3,996</w:t>
            </w:r>
          </w:p>
        </w:tc>
        <w:tc>
          <w:tcPr>
            <w:tcW w:w="546" w:type="pct"/>
            <w:shd w:val="clear" w:color="auto" w:fill="auto"/>
            <w:noWrap/>
            <w:vAlign w:val="center"/>
            <w:hideMark/>
          </w:tcPr>
          <w:p w14:paraId="3F820917"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75,551</w:t>
            </w:r>
          </w:p>
        </w:tc>
        <w:tc>
          <w:tcPr>
            <w:tcW w:w="414" w:type="pct"/>
            <w:shd w:val="clear" w:color="auto" w:fill="auto"/>
            <w:noWrap/>
            <w:vAlign w:val="center"/>
            <w:hideMark/>
          </w:tcPr>
          <w:p w14:paraId="7AA385F4"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1,319</w:t>
            </w:r>
          </w:p>
        </w:tc>
        <w:tc>
          <w:tcPr>
            <w:tcW w:w="602" w:type="pct"/>
            <w:shd w:val="clear" w:color="auto" w:fill="auto"/>
            <w:noWrap/>
            <w:vAlign w:val="center"/>
            <w:hideMark/>
          </w:tcPr>
          <w:p w14:paraId="6E56D03B"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3,996</w:t>
            </w:r>
          </w:p>
        </w:tc>
        <w:tc>
          <w:tcPr>
            <w:tcW w:w="462" w:type="pct"/>
            <w:shd w:val="clear" w:color="auto" w:fill="auto"/>
            <w:noWrap/>
            <w:vAlign w:val="center"/>
            <w:hideMark/>
          </w:tcPr>
          <w:p w14:paraId="137F6B8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75,551</w:t>
            </w:r>
          </w:p>
        </w:tc>
        <w:tc>
          <w:tcPr>
            <w:tcW w:w="460" w:type="pct"/>
            <w:shd w:val="clear" w:color="auto" w:fill="auto"/>
            <w:noWrap/>
            <w:vAlign w:val="center"/>
            <w:hideMark/>
          </w:tcPr>
          <w:p w14:paraId="1A4D233D"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1,855</w:t>
            </w:r>
          </w:p>
        </w:tc>
        <w:tc>
          <w:tcPr>
            <w:tcW w:w="602" w:type="pct"/>
            <w:shd w:val="clear" w:color="auto" w:fill="auto"/>
            <w:noWrap/>
            <w:vAlign w:val="center"/>
            <w:hideMark/>
          </w:tcPr>
          <w:p w14:paraId="1C4DA50B" w14:textId="77777777" w:rsidR="004C5AD1" w:rsidRPr="00924235" w:rsidRDefault="004C5AD1" w:rsidP="004C5AD1">
            <w:pPr>
              <w:jc w:val="right"/>
              <w:rPr>
                <w:rFonts w:ascii="Times New Roman" w:hAnsi="Times New Roman" w:cs="Times New Roman"/>
                <w:b/>
                <w:sz w:val="24"/>
                <w:szCs w:val="24"/>
                <w:lang w:val="de-DE" w:eastAsia="de-DE"/>
              </w:rPr>
            </w:pPr>
            <w:r w:rsidRPr="00924235">
              <w:rPr>
                <w:rFonts w:ascii="Times New Roman" w:hAnsi="Times New Roman" w:cs="Times New Roman"/>
                <w:b/>
                <w:sz w:val="24"/>
                <w:szCs w:val="24"/>
                <w:lang w:val="de-DE" w:eastAsia="de-DE"/>
              </w:rPr>
              <w:t>5,620</w:t>
            </w:r>
          </w:p>
        </w:tc>
        <w:tc>
          <w:tcPr>
            <w:tcW w:w="460" w:type="pct"/>
            <w:shd w:val="clear" w:color="auto" w:fill="auto"/>
            <w:noWrap/>
            <w:vAlign w:val="center"/>
            <w:hideMark/>
          </w:tcPr>
          <w:p w14:paraId="69C14E37"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71,357</w:t>
            </w:r>
          </w:p>
        </w:tc>
      </w:tr>
      <w:tr w:rsidR="004359AF" w:rsidRPr="00924235" w14:paraId="32F41317" w14:textId="77777777" w:rsidTr="00DC062C">
        <w:trPr>
          <w:trHeight w:val="300"/>
        </w:trPr>
        <w:tc>
          <w:tcPr>
            <w:tcW w:w="254" w:type="pct"/>
            <w:shd w:val="clear" w:color="auto" w:fill="auto"/>
            <w:noWrap/>
            <w:hideMark/>
          </w:tcPr>
          <w:p w14:paraId="099B096A"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10</w:t>
            </w:r>
          </w:p>
        </w:tc>
        <w:tc>
          <w:tcPr>
            <w:tcW w:w="579" w:type="pct"/>
            <w:shd w:val="clear" w:color="auto" w:fill="auto"/>
            <w:noWrap/>
            <w:vAlign w:val="center"/>
            <w:hideMark/>
          </w:tcPr>
          <w:p w14:paraId="1BC4E21B"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1,245</w:t>
            </w:r>
          </w:p>
        </w:tc>
        <w:tc>
          <w:tcPr>
            <w:tcW w:w="621" w:type="pct"/>
            <w:shd w:val="clear" w:color="auto" w:fill="auto"/>
            <w:noWrap/>
            <w:vAlign w:val="center"/>
            <w:hideMark/>
          </w:tcPr>
          <w:p w14:paraId="6B22DAEE"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3,774</w:t>
            </w:r>
          </w:p>
        </w:tc>
        <w:tc>
          <w:tcPr>
            <w:tcW w:w="546" w:type="pct"/>
            <w:shd w:val="clear" w:color="auto" w:fill="auto"/>
            <w:noWrap/>
            <w:vAlign w:val="center"/>
            <w:hideMark/>
          </w:tcPr>
          <w:p w14:paraId="3335D45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79,325</w:t>
            </w:r>
          </w:p>
        </w:tc>
        <w:tc>
          <w:tcPr>
            <w:tcW w:w="414" w:type="pct"/>
            <w:shd w:val="clear" w:color="auto" w:fill="auto"/>
            <w:noWrap/>
            <w:vAlign w:val="center"/>
            <w:hideMark/>
          </w:tcPr>
          <w:p w14:paraId="332025C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1,245</w:t>
            </w:r>
          </w:p>
        </w:tc>
        <w:tc>
          <w:tcPr>
            <w:tcW w:w="602" w:type="pct"/>
            <w:shd w:val="clear" w:color="auto" w:fill="auto"/>
            <w:noWrap/>
            <w:vAlign w:val="center"/>
            <w:hideMark/>
          </w:tcPr>
          <w:p w14:paraId="7356667C"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3,774</w:t>
            </w:r>
          </w:p>
        </w:tc>
        <w:tc>
          <w:tcPr>
            <w:tcW w:w="462" w:type="pct"/>
            <w:shd w:val="clear" w:color="auto" w:fill="auto"/>
            <w:noWrap/>
            <w:vAlign w:val="center"/>
            <w:hideMark/>
          </w:tcPr>
          <w:p w14:paraId="54A6946A"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79,325</w:t>
            </w:r>
          </w:p>
        </w:tc>
        <w:tc>
          <w:tcPr>
            <w:tcW w:w="460" w:type="pct"/>
            <w:shd w:val="clear" w:color="auto" w:fill="auto"/>
            <w:noWrap/>
            <w:vAlign w:val="center"/>
            <w:hideMark/>
          </w:tcPr>
          <w:p w14:paraId="1598799B"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1,852</w:t>
            </w:r>
          </w:p>
        </w:tc>
        <w:tc>
          <w:tcPr>
            <w:tcW w:w="602" w:type="pct"/>
            <w:shd w:val="clear" w:color="auto" w:fill="auto"/>
            <w:noWrap/>
            <w:vAlign w:val="center"/>
            <w:hideMark/>
          </w:tcPr>
          <w:p w14:paraId="157DF3A5" w14:textId="77777777" w:rsidR="004C5AD1" w:rsidRPr="00924235" w:rsidRDefault="004C5AD1" w:rsidP="004C5AD1">
            <w:pPr>
              <w:jc w:val="right"/>
              <w:rPr>
                <w:rFonts w:ascii="Times New Roman" w:hAnsi="Times New Roman" w:cs="Times New Roman"/>
                <w:b/>
                <w:sz w:val="24"/>
                <w:szCs w:val="24"/>
                <w:lang w:val="de-DE" w:eastAsia="de-DE"/>
              </w:rPr>
            </w:pPr>
            <w:r w:rsidRPr="00924235">
              <w:rPr>
                <w:rFonts w:ascii="Times New Roman" w:hAnsi="Times New Roman" w:cs="Times New Roman"/>
                <w:b/>
                <w:sz w:val="24"/>
                <w:szCs w:val="24"/>
                <w:lang w:val="de-DE" w:eastAsia="de-DE"/>
              </w:rPr>
              <w:t>5,611</w:t>
            </w:r>
          </w:p>
        </w:tc>
        <w:tc>
          <w:tcPr>
            <w:tcW w:w="460" w:type="pct"/>
            <w:shd w:val="clear" w:color="auto" w:fill="auto"/>
            <w:noWrap/>
            <w:vAlign w:val="center"/>
            <w:hideMark/>
          </w:tcPr>
          <w:p w14:paraId="1BF8CD98"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76,968</w:t>
            </w:r>
          </w:p>
        </w:tc>
      </w:tr>
      <w:tr w:rsidR="004359AF" w:rsidRPr="00924235" w14:paraId="1503D9F6" w14:textId="77777777" w:rsidTr="00DC062C">
        <w:trPr>
          <w:trHeight w:val="300"/>
        </w:trPr>
        <w:tc>
          <w:tcPr>
            <w:tcW w:w="254" w:type="pct"/>
            <w:shd w:val="clear" w:color="auto" w:fill="auto"/>
            <w:noWrap/>
            <w:hideMark/>
          </w:tcPr>
          <w:p w14:paraId="588D2F26"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11</w:t>
            </w:r>
          </w:p>
        </w:tc>
        <w:tc>
          <w:tcPr>
            <w:tcW w:w="579" w:type="pct"/>
            <w:shd w:val="clear" w:color="auto" w:fill="auto"/>
            <w:noWrap/>
            <w:vAlign w:val="center"/>
            <w:hideMark/>
          </w:tcPr>
          <w:p w14:paraId="3B569DD2"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1,068</w:t>
            </w:r>
          </w:p>
        </w:tc>
        <w:tc>
          <w:tcPr>
            <w:tcW w:w="621" w:type="pct"/>
            <w:shd w:val="clear" w:color="auto" w:fill="auto"/>
            <w:noWrap/>
            <w:vAlign w:val="center"/>
            <w:hideMark/>
          </w:tcPr>
          <w:p w14:paraId="04F1530A"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3,237</w:t>
            </w:r>
          </w:p>
        </w:tc>
        <w:tc>
          <w:tcPr>
            <w:tcW w:w="546" w:type="pct"/>
            <w:shd w:val="clear" w:color="auto" w:fill="auto"/>
            <w:noWrap/>
            <w:vAlign w:val="center"/>
            <w:hideMark/>
          </w:tcPr>
          <w:p w14:paraId="390B60A1"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82,562</w:t>
            </w:r>
          </w:p>
        </w:tc>
        <w:tc>
          <w:tcPr>
            <w:tcW w:w="414" w:type="pct"/>
            <w:shd w:val="clear" w:color="auto" w:fill="auto"/>
            <w:noWrap/>
            <w:vAlign w:val="center"/>
            <w:hideMark/>
          </w:tcPr>
          <w:p w14:paraId="0486CA9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1,068</w:t>
            </w:r>
          </w:p>
        </w:tc>
        <w:tc>
          <w:tcPr>
            <w:tcW w:w="602" w:type="pct"/>
            <w:shd w:val="clear" w:color="auto" w:fill="auto"/>
            <w:noWrap/>
            <w:vAlign w:val="center"/>
            <w:hideMark/>
          </w:tcPr>
          <w:p w14:paraId="4216F55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3,237</w:t>
            </w:r>
          </w:p>
        </w:tc>
        <w:tc>
          <w:tcPr>
            <w:tcW w:w="462" w:type="pct"/>
            <w:shd w:val="clear" w:color="auto" w:fill="auto"/>
            <w:noWrap/>
            <w:vAlign w:val="center"/>
            <w:hideMark/>
          </w:tcPr>
          <w:p w14:paraId="05CF1FCB"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82,562</w:t>
            </w:r>
          </w:p>
        </w:tc>
        <w:tc>
          <w:tcPr>
            <w:tcW w:w="460" w:type="pct"/>
            <w:shd w:val="clear" w:color="auto" w:fill="auto"/>
            <w:noWrap/>
            <w:vAlign w:val="center"/>
            <w:hideMark/>
          </w:tcPr>
          <w:p w14:paraId="760354A8"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1,846</w:t>
            </w:r>
          </w:p>
        </w:tc>
        <w:tc>
          <w:tcPr>
            <w:tcW w:w="602" w:type="pct"/>
            <w:shd w:val="clear" w:color="auto" w:fill="auto"/>
            <w:noWrap/>
            <w:vAlign w:val="center"/>
            <w:hideMark/>
          </w:tcPr>
          <w:p w14:paraId="78D3ADC9" w14:textId="77777777" w:rsidR="004C5AD1" w:rsidRPr="00924235" w:rsidRDefault="004C5AD1" w:rsidP="004C5AD1">
            <w:pPr>
              <w:jc w:val="right"/>
              <w:rPr>
                <w:rFonts w:ascii="Times New Roman" w:hAnsi="Times New Roman" w:cs="Times New Roman"/>
                <w:b/>
                <w:sz w:val="24"/>
                <w:szCs w:val="24"/>
                <w:lang w:val="de-DE" w:eastAsia="de-DE"/>
              </w:rPr>
            </w:pPr>
            <w:r w:rsidRPr="00924235">
              <w:rPr>
                <w:rFonts w:ascii="Times New Roman" w:hAnsi="Times New Roman" w:cs="Times New Roman"/>
                <w:b/>
                <w:sz w:val="24"/>
                <w:szCs w:val="24"/>
                <w:lang w:val="de-DE" w:eastAsia="de-DE"/>
              </w:rPr>
              <w:t>5,594</w:t>
            </w:r>
          </w:p>
        </w:tc>
        <w:tc>
          <w:tcPr>
            <w:tcW w:w="460" w:type="pct"/>
            <w:shd w:val="clear" w:color="auto" w:fill="auto"/>
            <w:noWrap/>
            <w:vAlign w:val="center"/>
            <w:hideMark/>
          </w:tcPr>
          <w:p w14:paraId="6BBEE27E" w14:textId="77777777" w:rsidR="004C5AD1" w:rsidRPr="00924235" w:rsidRDefault="004C5AD1" w:rsidP="004C5AD1">
            <w:pPr>
              <w:jc w:val="right"/>
              <w:rPr>
                <w:rFonts w:ascii="Times New Roman" w:hAnsi="Times New Roman" w:cs="Times New Roman"/>
                <w:b/>
                <w:sz w:val="24"/>
                <w:szCs w:val="24"/>
                <w:lang w:val="de-DE" w:eastAsia="de-DE"/>
              </w:rPr>
            </w:pPr>
            <w:r w:rsidRPr="00924235">
              <w:rPr>
                <w:rFonts w:ascii="Times New Roman" w:hAnsi="Times New Roman" w:cs="Times New Roman"/>
                <w:b/>
                <w:sz w:val="24"/>
                <w:szCs w:val="24"/>
                <w:lang w:val="de-DE" w:eastAsia="de-DE"/>
              </w:rPr>
              <w:t>82,562</w:t>
            </w:r>
          </w:p>
        </w:tc>
      </w:tr>
      <w:tr w:rsidR="004359AF" w:rsidRPr="00924235" w14:paraId="5B1CAF52" w14:textId="77777777" w:rsidTr="00DC062C">
        <w:trPr>
          <w:trHeight w:val="300"/>
        </w:trPr>
        <w:tc>
          <w:tcPr>
            <w:tcW w:w="254" w:type="pct"/>
            <w:shd w:val="clear" w:color="auto" w:fill="auto"/>
            <w:noWrap/>
            <w:hideMark/>
          </w:tcPr>
          <w:p w14:paraId="4FCD724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12</w:t>
            </w:r>
          </w:p>
        </w:tc>
        <w:tc>
          <w:tcPr>
            <w:tcW w:w="579" w:type="pct"/>
            <w:shd w:val="clear" w:color="auto" w:fill="auto"/>
            <w:noWrap/>
            <w:vAlign w:val="center"/>
            <w:hideMark/>
          </w:tcPr>
          <w:p w14:paraId="17A60BAD"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,910</w:t>
            </w:r>
          </w:p>
        </w:tc>
        <w:tc>
          <w:tcPr>
            <w:tcW w:w="621" w:type="pct"/>
            <w:shd w:val="clear" w:color="auto" w:fill="auto"/>
            <w:noWrap/>
            <w:vAlign w:val="center"/>
            <w:hideMark/>
          </w:tcPr>
          <w:p w14:paraId="581AA551"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2,757</w:t>
            </w:r>
          </w:p>
        </w:tc>
        <w:tc>
          <w:tcPr>
            <w:tcW w:w="546" w:type="pct"/>
            <w:shd w:val="clear" w:color="auto" w:fill="auto"/>
            <w:noWrap/>
            <w:vAlign w:val="center"/>
            <w:hideMark/>
          </w:tcPr>
          <w:p w14:paraId="1144FA7B"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85,318</w:t>
            </w:r>
          </w:p>
        </w:tc>
        <w:tc>
          <w:tcPr>
            <w:tcW w:w="414" w:type="pct"/>
            <w:shd w:val="clear" w:color="auto" w:fill="auto"/>
            <w:vAlign w:val="center"/>
            <w:hideMark/>
          </w:tcPr>
          <w:p w14:paraId="1E4A034C"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186D4072"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324E13FB"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7861515B"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487B13B5"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34AFE623"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770420DF" w14:textId="77777777" w:rsidTr="00DC062C">
        <w:trPr>
          <w:trHeight w:val="300"/>
        </w:trPr>
        <w:tc>
          <w:tcPr>
            <w:tcW w:w="254" w:type="pct"/>
            <w:shd w:val="clear" w:color="auto" w:fill="auto"/>
            <w:noWrap/>
            <w:hideMark/>
          </w:tcPr>
          <w:p w14:paraId="767EB820"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13</w:t>
            </w:r>
          </w:p>
        </w:tc>
        <w:tc>
          <w:tcPr>
            <w:tcW w:w="579" w:type="pct"/>
            <w:shd w:val="clear" w:color="auto" w:fill="auto"/>
            <w:noWrap/>
            <w:vAlign w:val="center"/>
            <w:hideMark/>
          </w:tcPr>
          <w:p w14:paraId="766A8D92"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,877</w:t>
            </w:r>
          </w:p>
        </w:tc>
        <w:tc>
          <w:tcPr>
            <w:tcW w:w="621" w:type="pct"/>
            <w:shd w:val="clear" w:color="auto" w:fill="auto"/>
            <w:noWrap/>
            <w:vAlign w:val="center"/>
            <w:hideMark/>
          </w:tcPr>
          <w:p w14:paraId="70C6143F"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2,656</w:t>
            </w:r>
          </w:p>
        </w:tc>
        <w:tc>
          <w:tcPr>
            <w:tcW w:w="546" w:type="pct"/>
            <w:shd w:val="clear" w:color="auto" w:fill="auto"/>
            <w:noWrap/>
            <w:vAlign w:val="center"/>
            <w:hideMark/>
          </w:tcPr>
          <w:p w14:paraId="7A03989D"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87,975</w:t>
            </w:r>
          </w:p>
        </w:tc>
        <w:tc>
          <w:tcPr>
            <w:tcW w:w="414" w:type="pct"/>
            <w:shd w:val="clear" w:color="auto" w:fill="auto"/>
            <w:vAlign w:val="center"/>
            <w:hideMark/>
          </w:tcPr>
          <w:p w14:paraId="7702B63E"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3E16686D"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7CB0F9D5"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2C6D5139"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78D1C076"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21D15705"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681B0A9F" w14:textId="77777777" w:rsidTr="00DC062C">
        <w:trPr>
          <w:trHeight w:val="300"/>
        </w:trPr>
        <w:tc>
          <w:tcPr>
            <w:tcW w:w="254" w:type="pct"/>
            <w:shd w:val="clear" w:color="auto" w:fill="auto"/>
            <w:noWrap/>
            <w:hideMark/>
          </w:tcPr>
          <w:p w14:paraId="746E04D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14</w:t>
            </w:r>
          </w:p>
        </w:tc>
        <w:tc>
          <w:tcPr>
            <w:tcW w:w="579" w:type="pct"/>
            <w:shd w:val="clear" w:color="auto" w:fill="auto"/>
            <w:noWrap/>
            <w:vAlign w:val="center"/>
            <w:hideMark/>
          </w:tcPr>
          <w:p w14:paraId="3BBCB9CC"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,651</w:t>
            </w:r>
          </w:p>
        </w:tc>
        <w:tc>
          <w:tcPr>
            <w:tcW w:w="621" w:type="pct"/>
            <w:shd w:val="clear" w:color="auto" w:fill="auto"/>
            <w:noWrap/>
            <w:vAlign w:val="center"/>
            <w:hideMark/>
          </w:tcPr>
          <w:p w14:paraId="52308D2B"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1,973</w:t>
            </w:r>
          </w:p>
        </w:tc>
        <w:tc>
          <w:tcPr>
            <w:tcW w:w="546" w:type="pct"/>
            <w:shd w:val="clear" w:color="auto" w:fill="auto"/>
            <w:noWrap/>
            <w:vAlign w:val="center"/>
            <w:hideMark/>
          </w:tcPr>
          <w:p w14:paraId="2BA47E18"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89,948</w:t>
            </w:r>
          </w:p>
        </w:tc>
        <w:tc>
          <w:tcPr>
            <w:tcW w:w="414" w:type="pct"/>
            <w:shd w:val="clear" w:color="auto" w:fill="auto"/>
            <w:vAlign w:val="center"/>
            <w:hideMark/>
          </w:tcPr>
          <w:p w14:paraId="60861F8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147482D2"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54CB60AB"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19486AAC"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0A310734"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15EE0AA5"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17F0E050" w14:textId="77777777" w:rsidTr="00DC062C">
        <w:trPr>
          <w:trHeight w:val="300"/>
        </w:trPr>
        <w:tc>
          <w:tcPr>
            <w:tcW w:w="254" w:type="pct"/>
            <w:shd w:val="clear" w:color="auto" w:fill="auto"/>
            <w:noWrap/>
            <w:hideMark/>
          </w:tcPr>
          <w:p w14:paraId="707355D1"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15</w:t>
            </w:r>
          </w:p>
        </w:tc>
        <w:tc>
          <w:tcPr>
            <w:tcW w:w="579" w:type="pct"/>
            <w:shd w:val="clear" w:color="auto" w:fill="auto"/>
            <w:noWrap/>
            <w:vAlign w:val="center"/>
            <w:hideMark/>
          </w:tcPr>
          <w:p w14:paraId="13B02DE3"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,571</w:t>
            </w:r>
          </w:p>
        </w:tc>
        <w:tc>
          <w:tcPr>
            <w:tcW w:w="621" w:type="pct"/>
            <w:shd w:val="clear" w:color="auto" w:fill="auto"/>
            <w:noWrap/>
            <w:vAlign w:val="center"/>
            <w:hideMark/>
          </w:tcPr>
          <w:p w14:paraId="68DD13C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1,730</w:t>
            </w:r>
          </w:p>
        </w:tc>
        <w:tc>
          <w:tcPr>
            <w:tcW w:w="546" w:type="pct"/>
            <w:shd w:val="clear" w:color="auto" w:fill="auto"/>
            <w:noWrap/>
            <w:vAlign w:val="center"/>
            <w:hideMark/>
          </w:tcPr>
          <w:p w14:paraId="044CFA50"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91,678</w:t>
            </w:r>
          </w:p>
        </w:tc>
        <w:tc>
          <w:tcPr>
            <w:tcW w:w="414" w:type="pct"/>
            <w:shd w:val="clear" w:color="auto" w:fill="auto"/>
            <w:vAlign w:val="center"/>
            <w:hideMark/>
          </w:tcPr>
          <w:p w14:paraId="182B7EF2"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57B1C003"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59201279"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3E718E90"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257705A7"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62209B40"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728DFC8B" w14:textId="77777777" w:rsidTr="00DC062C">
        <w:trPr>
          <w:trHeight w:val="300"/>
        </w:trPr>
        <w:tc>
          <w:tcPr>
            <w:tcW w:w="254" w:type="pct"/>
            <w:shd w:val="clear" w:color="auto" w:fill="auto"/>
            <w:noWrap/>
            <w:hideMark/>
          </w:tcPr>
          <w:p w14:paraId="0EDA0C6C"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16</w:t>
            </w:r>
          </w:p>
        </w:tc>
        <w:tc>
          <w:tcPr>
            <w:tcW w:w="579" w:type="pct"/>
            <w:shd w:val="clear" w:color="auto" w:fill="auto"/>
            <w:noWrap/>
            <w:vAlign w:val="center"/>
            <w:hideMark/>
          </w:tcPr>
          <w:p w14:paraId="5E1B36EB"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,448</w:t>
            </w:r>
          </w:p>
        </w:tc>
        <w:tc>
          <w:tcPr>
            <w:tcW w:w="621" w:type="pct"/>
            <w:shd w:val="clear" w:color="auto" w:fill="auto"/>
            <w:noWrap/>
            <w:vAlign w:val="center"/>
            <w:hideMark/>
          </w:tcPr>
          <w:p w14:paraId="5516AB3D"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1,358</w:t>
            </w:r>
          </w:p>
        </w:tc>
        <w:tc>
          <w:tcPr>
            <w:tcW w:w="546" w:type="pct"/>
            <w:shd w:val="clear" w:color="auto" w:fill="auto"/>
            <w:noWrap/>
            <w:vAlign w:val="center"/>
            <w:hideMark/>
          </w:tcPr>
          <w:p w14:paraId="61B42324"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93,036</w:t>
            </w:r>
          </w:p>
        </w:tc>
        <w:tc>
          <w:tcPr>
            <w:tcW w:w="414" w:type="pct"/>
            <w:shd w:val="clear" w:color="auto" w:fill="auto"/>
            <w:vAlign w:val="center"/>
            <w:hideMark/>
          </w:tcPr>
          <w:p w14:paraId="56B51011"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7B363CE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6ACB7D3A"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1B8FF81C"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7D2DFC25"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682F1D90"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58AD0CB7" w14:textId="77777777" w:rsidTr="00DC062C">
        <w:trPr>
          <w:trHeight w:val="300"/>
        </w:trPr>
        <w:tc>
          <w:tcPr>
            <w:tcW w:w="254" w:type="pct"/>
            <w:shd w:val="clear" w:color="auto" w:fill="auto"/>
            <w:noWrap/>
            <w:hideMark/>
          </w:tcPr>
          <w:p w14:paraId="4C1E5B87"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17</w:t>
            </w:r>
          </w:p>
        </w:tc>
        <w:tc>
          <w:tcPr>
            <w:tcW w:w="579" w:type="pct"/>
            <w:shd w:val="clear" w:color="auto" w:fill="auto"/>
            <w:noWrap/>
            <w:vAlign w:val="center"/>
            <w:hideMark/>
          </w:tcPr>
          <w:p w14:paraId="43AA2DC6"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,410</w:t>
            </w:r>
          </w:p>
        </w:tc>
        <w:tc>
          <w:tcPr>
            <w:tcW w:w="621" w:type="pct"/>
            <w:shd w:val="clear" w:color="auto" w:fill="auto"/>
            <w:noWrap/>
            <w:vAlign w:val="center"/>
            <w:hideMark/>
          </w:tcPr>
          <w:p w14:paraId="72AAD5B3"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1,243</w:t>
            </w:r>
          </w:p>
        </w:tc>
        <w:tc>
          <w:tcPr>
            <w:tcW w:w="546" w:type="pct"/>
            <w:shd w:val="clear" w:color="auto" w:fill="auto"/>
            <w:noWrap/>
            <w:vAlign w:val="center"/>
            <w:hideMark/>
          </w:tcPr>
          <w:p w14:paraId="1ED52CE4"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94,279</w:t>
            </w:r>
          </w:p>
        </w:tc>
        <w:tc>
          <w:tcPr>
            <w:tcW w:w="414" w:type="pct"/>
            <w:shd w:val="clear" w:color="auto" w:fill="auto"/>
            <w:vAlign w:val="center"/>
            <w:hideMark/>
          </w:tcPr>
          <w:p w14:paraId="7327D9DA"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5ADD74C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7CD60EC5"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3B018DE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45ADDE50"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3A368585"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11BDF2BB" w14:textId="77777777" w:rsidTr="00DC062C">
        <w:trPr>
          <w:trHeight w:val="300"/>
        </w:trPr>
        <w:tc>
          <w:tcPr>
            <w:tcW w:w="254" w:type="pct"/>
            <w:shd w:val="clear" w:color="auto" w:fill="auto"/>
            <w:noWrap/>
            <w:hideMark/>
          </w:tcPr>
          <w:p w14:paraId="01CDBAAD"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18</w:t>
            </w:r>
          </w:p>
        </w:tc>
        <w:tc>
          <w:tcPr>
            <w:tcW w:w="579" w:type="pct"/>
            <w:shd w:val="clear" w:color="auto" w:fill="auto"/>
            <w:noWrap/>
            <w:vAlign w:val="center"/>
            <w:hideMark/>
          </w:tcPr>
          <w:p w14:paraId="4C7F2B6E"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,348</w:t>
            </w:r>
          </w:p>
        </w:tc>
        <w:tc>
          <w:tcPr>
            <w:tcW w:w="621" w:type="pct"/>
            <w:shd w:val="clear" w:color="auto" w:fill="auto"/>
            <w:noWrap/>
            <w:vAlign w:val="center"/>
            <w:hideMark/>
          </w:tcPr>
          <w:p w14:paraId="45B1F7B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1,055</w:t>
            </w:r>
          </w:p>
        </w:tc>
        <w:tc>
          <w:tcPr>
            <w:tcW w:w="546" w:type="pct"/>
            <w:shd w:val="clear" w:color="auto" w:fill="auto"/>
            <w:noWrap/>
            <w:vAlign w:val="center"/>
            <w:hideMark/>
          </w:tcPr>
          <w:p w14:paraId="5779601A"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95,335</w:t>
            </w:r>
          </w:p>
        </w:tc>
        <w:tc>
          <w:tcPr>
            <w:tcW w:w="414" w:type="pct"/>
            <w:shd w:val="clear" w:color="auto" w:fill="auto"/>
            <w:vAlign w:val="center"/>
            <w:hideMark/>
          </w:tcPr>
          <w:p w14:paraId="6668B4DD"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59EF5FF2"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4F40A2B3"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7DAE9A6B"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2E670291"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40DA4CB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4422CFAF" w14:textId="77777777" w:rsidTr="00DC062C">
        <w:trPr>
          <w:trHeight w:val="300"/>
        </w:trPr>
        <w:tc>
          <w:tcPr>
            <w:tcW w:w="254" w:type="pct"/>
            <w:shd w:val="clear" w:color="auto" w:fill="auto"/>
            <w:noWrap/>
            <w:hideMark/>
          </w:tcPr>
          <w:p w14:paraId="3F15B924"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19</w:t>
            </w:r>
          </w:p>
        </w:tc>
        <w:tc>
          <w:tcPr>
            <w:tcW w:w="579" w:type="pct"/>
            <w:shd w:val="clear" w:color="auto" w:fill="auto"/>
            <w:noWrap/>
            <w:vAlign w:val="center"/>
            <w:hideMark/>
          </w:tcPr>
          <w:p w14:paraId="3F6C5F50"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,313</w:t>
            </w:r>
          </w:p>
        </w:tc>
        <w:tc>
          <w:tcPr>
            <w:tcW w:w="621" w:type="pct"/>
            <w:shd w:val="clear" w:color="auto" w:fill="auto"/>
            <w:noWrap/>
            <w:vAlign w:val="center"/>
            <w:hideMark/>
          </w:tcPr>
          <w:p w14:paraId="3B91539C"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,948</w:t>
            </w:r>
          </w:p>
        </w:tc>
        <w:tc>
          <w:tcPr>
            <w:tcW w:w="546" w:type="pct"/>
            <w:shd w:val="clear" w:color="auto" w:fill="auto"/>
            <w:noWrap/>
            <w:vAlign w:val="center"/>
            <w:hideMark/>
          </w:tcPr>
          <w:p w14:paraId="51414F74"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96,283</w:t>
            </w:r>
          </w:p>
        </w:tc>
        <w:tc>
          <w:tcPr>
            <w:tcW w:w="414" w:type="pct"/>
            <w:shd w:val="clear" w:color="auto" w:fill="auto"/>
            <w:vAlign w:val="center"/>
            <w:hideMark/>
          </w:tcPr>
          <w:p w14:paraId="5191EF6E"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669B2414"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68C3FA4A"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4165DFB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7C4472D4"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68F618D0"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7F84E9A6" w14:textId="77777777" w:rsidTr="00DC062C">
        <w:trPr>
          <w:trHeight w:val="300"/>
        </w:trPr>
        <w:tc>
          <w:tcPr>
            <w:tcW w:w="254" w:type="pct"/>
            <w:shd w:val="clear" w:color="auto" w:fill="auto"/>
            <w:noWrap/>
            <w:hideMark/>
          </w:tcPr>
          <w:p w14:paraId="06864A8A"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20</w:t>
            </w:r>
          </w:p>
        </w:tc>
        <w:tc>
          <w:tcPr>
            <w:tcW w:w="579" w:type="pct"/>
            <w:shd w:val="clear" w:color="auto" w:fill="auto"/>
            <w:noWrap/>
            <w:vAlign w:val="center"/>
            <w:hideMark/>
          </w:tcPr>
          <w:p w14:paraId="68E63B11"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,296</w:t>
            </w:r>
          </w:p>
        </w:tc>
        <w:tc>
          <w:tcPr>
            <w:tcW w:w="621" w:type="pct"/>
            <w:shd w:val="clear" w:color="auto" w:fill="auto"/>
            <w:noWrap/>
            <w:vAlign w:val="center"/>
            <w:hideMark/>
          </w:tcPr>
          <w:p w14:paraId="6374D816"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,897</w:t>
            </w:r>
          </w:p>
        </w:tc>
        <w:tc>
          <w:tcPr>
            <w:tcW w:w="546" w:type="pct"/>
            <w:shd w:val="clear" w:color="auto" w:fill="auto"/>
            <w:noWrap/>
            <w:vAlign w:val="center"/>
            <w:hideMark/>
          </w:tcPr>
          <w:p w14:paraId="1492A6D3"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97,180</w:t>
            </w:r>
          </w:p>
        </w:tc>
        <w:tc>
          <w:tcPr>
            <w:tcW w:w="414" w:type="pct"/>
            <w:shd w:val="clear" w:color="auto" w:fill="auto"/>
            <w:vAlign w:val="center"/>
            <w:hideMark/>
          </w:tcPr>
          <w:p w14:paraId="5916B68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57655CFE"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66AD5117"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220CD0E0"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60B5DBF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3BC49495"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6AC17E73" w14:textId="77777777" w:rsidTr="00DC062C">
        <w:trPr>
          <w:trHeight w:val="300"/>
        </w:trPr>
        <w:tc>
          <w:tcPr>
            <w:tcW w:w="254" w:type="pct"/>
            <w:shd w:val="clear" w:color="auto" w:fill="auto"/>
            <w:noWrap/>
            <w:hideMark/>
          </w:tcPr>
          <w:p w14:paraId="2904771F"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21</w:t>
            </w:r>
          </w:p>
        </w:tc>
        <w:tc>
          <w:tcPr>
            <w:tcW w:w="579" w:type="pct"/>
            <w:shd w:val="clear" w:color="auto" w:fill="auto"/>
            <w:noWrap/>
            <w:vAlign w:val="center"/>
            <w:hideMark/>
          </w:tcPr>
          <w:p w14:paraId="2B5AB6CE"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,253</w:t>
            </w:r>
          </w:p>
        </w:tc>
        <w:tc>
          <w:tcPr>
            <w:tcW w:w="621" w:type="pct"/>
            <w:shd w:val="clear" w:color="auto" w:fill="auto"/>
            <w:noWrap/>
            <w:vAlign w:val="center"/>
            <w:hideMark/>
          </w:tcPr>
          <w:p w14:paraId="5223CECF"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,766</w:t>
            </w:r>
          </w:p>
        </w:tc>
        <w:tc>
          <w:tcPr>
            <w:tcW w:w="546" w:type="pct"/>
            <w:shd w:val="clear" w:color="auto" w:fill="auto"/>
            <w:noWrap/>
            <w:vAlign w:val="center"/>
            <w:hideMark/>
          </w:tcPr>
          <w:p w14:paraId="42C1AA1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97,946</w:t>
            </w:r>
          </w:p>
        </w:tc>
        <w:tc>
          <w:tcPr>
            <w:tcW w:w="414" w:type="pct"/>
            <w:shd w:val="clear" w:color="auto" w:fill="auto"/>
            <w:vAlign w:val="center"/>
            <w:hideMark/>
          </w:tcPr>
          <w:p w14:paraId="1AA76530"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22E1AFB1"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471DD731"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5ED54DFD"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381DBEEC"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68323FAB"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02BD31EE" w14:textId="77777777" w:rsidTr="00DC062C">
        <w:trPr>
          <w:trHeight w:val="300"/>
        </w:trPr>
        <w:tc>
          <w:tcPr>
            <w:tcW w:w="254" w:type="pct"/>
            <w:shd w:val="clear" w:color="auto" w:fill="auto"/>
            <w:noWrap/>
            <w:hideMark/>
          </w:tcPr>
          <w:p w14:paraId="1C1D013C"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22</w:t>
            </w:r>
          </w:p>
        </w:tc>
        <w:tc>
          <w:tcPr>
            <w:tcW w:w="579" w:type="pct"/>
            <w:shd w:val="clear" w:color="auto" w:fill="auto"/>
            <w:noWrap/>
            <w:vAlign w:val="center"/>
            <w:hideMark/>
          </w:tcPr>
          <w:p w14:paraId="1FC50D27"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,211</w:t>
            </w:r>
          </w:p>
        </w:tc>
        <w:tc>
          <w:tcPr>
            <w:tcW w:w="621" w:type="pct"/>
            <w:shd w:val="clear" w:color="auto" w:fill="auto"/>
            <w:noWrap/>
            <w:vAlign w:val="center"/>
            <w:hideMark/>
          </w:tcPr>
          <w:p w14:paraId="6596470A"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,640</w:t>
            </w:r>
          </w:p>
        </w:tc>
        <w:tc>
          <w:tcPr>
            <w:tcW w:w="546" w:type="pct"/>
            <w:shd w:val="clear" w:color="auto" w:fill="auto"/>
            <w:noWrap/>
            <w:vAlign w:val="center"/>
            <w:hideMark/>
          </w:tcPr>
          <w:p w14:paraId="51303B7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98,586</w:t>
            </w:r>
          </w:p>
        </w:tc>
        <w:tc>
          <w:tcPr>
            <w:tcW w:w="414" w:type="pct"/>
            <w:shd w:val="clear" w:color="auto" w:fill="auto"/>
            <w:vAlign w:val="center"/>
            <w:hideMark/>
          </w:tcPr>
          <w:p w14:paraId="42667FED"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7146814F"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38DBA837"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5DD10AD7"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3799B12C"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1E2EC160"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7339799A" w14:textId="77777777" w:rsidTr="00DC062C">
        <w:trPr>
          <w:trHeight w:val="300"/>
        </w:trPr>
        <w:tc>
          <w:tcPr>
            <w:tcW w:w="254" w:type="pct"/>
            <w:shd w:val="clear" w:color="auto" w:fill="auto"/>
            <w:noWrap/>
            <w:hideMark/>
          </w:tcPr>
          <w:p w14:paraId="2F3137D3"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23</w:t>
            </w:r>
          </w:p>
        </w:tc>
        <w:tc>
          <w:tcPr>
            <w:tcW w:w="579" w:type="pct"/>
            <w:shd w:val="clear" w:color="auto" w:fill="auto"/>
            <w:noWrap/>
            <w:vAlign w:val="center"/>
            <w:hideMark/>
          </w:tcPr>
          <w:p w14:paraId="0E37749F"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,155</w:t>
            </w:r>
          </w:p>
        </w:tc>
        <w:tc>
          <w:tcPr>
            <w:tcW w:w="621" w:type="pct"/>
            <w:shd w:val="clear" w:color="auto" w:fill="auto"/>
            <w:noWrap/>
            <w:vAlign w:val="center"/>
            <w:hideMark/>
          </w:tcPr>
          <w:p w14:paraId="0081AF83"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,469</w:t>
            </w:r>
          </w:p>
        </w:tc>
        <w:tc>
          <w:tcPr>
            <w:tcW w:w="546" w:type="pct"/>
            <w:shd w:val="clear" w:color="auto" w:fill="auto"/>
            <w:noWrap/>
            <w:vAlign w:val="center"/>
            <w:hideMark/>
          </w:tcPr>
          <w:p w14:paraId="0A36ED77"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99,055</w:t>
            </w:r>
          </w:p>
        </w:tc>
        <w:tc>
          <w:tcPr>
            <w:tcW w:w="414" w:type="pct"/>
            <w:shd w:val="clear" w:color="auto" w:fill="auto"/>
            <w:vAlign w:val="center"/>
            <w:hideMark/>
          </w:tcPr>
          <w:p w14:paraId="78409C89"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61C222D9"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6FBFD6CA"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2D9FFC2B"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6D99CFF7"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40CC2879"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4077ABDB" w14:textId="77777777" w:rsidTr="00DC062C">
        <w:trPr>
          <w:trHeight w:val="300"/>
        </w:trPr>
        <w:tc>
          <w:tcPr>
            <w:tcW w:w="254" w:type="pct"/>
            <w:shd w:val="clear" w:color="auto" w:fill="auto"/>
            <w:noWrap/>
            <w:hideMark/>
          </w:tcPr>
          <w:p w14:paraId="7EFB0C5E"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24</w:t>
            </w:r>
          </w:p>
        </w:tc>
        <w:tc>
          <w:tcPr>
            <w:tcW w:w="579" w:type="pct"/>
            <w:shd w:val="clear" w:color="auto" w:fill="auto"/>
            <w:noWrap/>
            <w:vAlign w:val="center"/>
            <w:hideMark/>
          </w:tcPr>
          <w:p w14:paraId="00166312"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,123</w:t>
            </w:r>
          </w:p>
        </w:tc>
        <w:tc>
          <w:tcPr>
            <w:tcW w:w="621" w:type="pct"/>
            <w:shd w:val="clear" w:color="auto" w:fill="auto"/>
            <w:noWrap/>
            <w:vAlign w:val="center"/>
            <w:hideMark/>
          </w:tcPr>
          <w:p w14:paraId="75E352D2"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,374</w:t>
            </w:r>
          </w:p>
        </w:tc>
        <w:tc>
          <w:tcPr>
            <w:tcW w:w="546" w:type="pct"/>
            <w:shd w:val="clear" w:color="auto" w:fill="auto"/>
            <w:noWrap/>
            <w:vAlign w:val="center"/>
            <w:hideMark/>
          </w:tcPr>
          <w:p w14:paraId="2CED45B7"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99,429</w:t>
            </w:r>
          </w:p>
        </w:tc>
        <w:tc>
          <w:tcPr>
            <w:tcW w:w="414" w:type="pct"/>
            <w:shd w:val="clear" w:color="auto" w:fill="auto"/>
            <w:vAlign w:val="center"/>
            <w:hideMark/>
          </w:tcPr>
          <w:p w14:paraId="259855AC"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601B794E"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19098CAA"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1E661BBE"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4E431486"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7E7743F9"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61506F74" w14:textId="77777777" w:rsidTr="00DC062C">
        <w:trPr>
          <w:trHeight w:val="300"/>
        </w:trPr>
        <w:tc>
          <w:tcPr>
            <w:tcW w:w="254" w:type="pct"/>
            <w:shd w:val="clear" w:color="auto" w:fill="auto"/>
            <w:noWrap/>
            <w:hideMark/>
          </w:tcPr>
          <w:p w14:paraId="4A08C8E6"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25</w:t>
            </w:r>
          </w:p>
        </w:tc>
        <w:tc>
          <w:tcPr>
            <w:tcW w:w="579" w:type="pct"/>
            <w:shd w:val="clear" w:color="auto" w:fill="auto"/>
            <w:noWrap/>
            <w:vAlign w:val="center"/>
            <w:hideMark/>
          </w:tcPr>
          <w:p w14:paraId="4E0FFF50"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,090</w:t>
            </w:r>
          </w:p>
        </w:tc>
        <w:tc>
          <w:tcPr>
            <w:tcW w:w="621" w:type="pct"/>
            <w:shd w:val="clear" w:color="auto" w:fill="auto"/>
            <w:noWrap/>
            <w:vAlign w:val="center"/>
            <w:hideMark/>
          </w:tcPr>
          <w:p w14:paraId="56C27F25"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,273</w:t>
            </w:r>
          </w:p>
        </w:tc>
        <w:tc>
          <w:tcPr>
            <w:tcW w:w="546" w:type="pct"/>
            <w:shd w:val="clear" w:color="auto" w:fill="auto"/>
            <w:noWrap/>
            <w:vAlign w:val="center"/>
            <w:hideMark/>
          </w:tcPr>
          <w:p w14:paraId="7E949B8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99,702</w:t>
            </w:r>
          </w:p>
        </w:tc>
        <w:tc>
          <w:tcPr>
            <w:tcW w:w="414" w:type="pct"/>
            <w:shd w:val="clear" w:color="auto" w:fill="auto"/>
            <w:vAlign w:val="center"/>
            <w:hideMark/>
          </w:tcPr>
          <w:p w14:paraId="261FC29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2B790362"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5C8388FD"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3D2B2934"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3BD87AD2"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7AEC9657"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560D6772" w14:textId="77777777" w:rsidTr="00DC062C">
        <w:trPr>
          <w:trHeight w:val="300"/>
        </w:trPr>
        <w:tc>
          <w:tcPr>
            <w:tcW w:w="254" w:type="pct"/>
            <w:shd w:val="clear" w:color="auto" w:fill="auto"/>
            <w:noWrap/>
            <w:hideMark/>
          </w:tcPr>
          <w:p w14:paraId="65D0AC0D"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26</w:t>
            </w:r>
          </w:p>
        </w:tc>
        <w:tc>
          <w:tcPr>
            <w:tcW w:w="580" w:type="pct"/>
            <w:shd w:val="clear" w:color="auto" w:fill="auto"/>
            <w:noWrap/>
            <w:vAlign w:val="center"/>
            <w:hideMark/>
          </w:tcPr>
          <w:p w14:paraId="116552AE"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,059</w:t>
            </w:r>
          </w:p>
        </w:tc>
        <w:tc>
          <w:tcPr>
            <w:tcW w:w="620" w:type="pct"/>
            <w:shd w:val="clear" w:color="auto" w:fill="auto"/>
            <w:noWrap/>
            <w:vAlign w:val="center"/>
            <w:hideMark/>
          </w:tcPr>
          <w:p w14:paraId="77219C86"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,180</w:t>
            </w:r>
          </w:p>
        </w:tc>
        <w:tc>
          <w:tcPr>
            <w:tcW w:w="546" w:type="pct"/>
            <w:shd w:val="clear" w:color="auto" w:fill="auto"/>
            <w:noWrap/>
            <w:vAlign w:val="center"/>
            <w:hideMark/>
          </w:tcPr>
          <w:p w14:paraId="5F7EAD2D"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99,882</w:t>
            </w:r>
          </w:p>
        </w:tc>
        <w:tc>
          <w:tcPr>
            <w:tcW w:w="414" w:type="pct"/>
            <w:shd w:val="clear" w:color="auto" w:fill="auto"/>
            <w:vAlign w:val="center"/>
            <w:hideMark/>
          </w:tcPr>
          <w:p w14:paraId="19C671CA"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6D080F13"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69372AAF"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046D733D"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75EAA1B4"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454A7F96"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0770BA61" w14:textId="77777777" w:rsidTr="00DC062C">
        <w:trPr>
          <w:trHeight w:val="300"/>
        </w:trPr>
        <w:tc>
          <w:tcPr>
            <w:tcW w:w="254" w:type="pct"/>
            <w:shd w:val="clear" w:color="auto" w:fill="auto"/>
            <w:noWrap/>
            <w:hideMark/>
          </w:tcPr>
          <w:p w14:paraId="5B4664F7"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27</w:t>
            </w:r>
          </w:p>
        </w:tc>
        <w:tc>
          <w:tcPr>
            <w:tcW w:w="580" w:type="pct"/>
            <w:shd w:val="clear" w:color="auto" w:fill="auto"/>
            <w:noWrap/>
            <w:vAlign w:val="center"/>
            <w:hideMark/>
          </w:tcPr>
          <w:p w14:paraId="369C4ECB"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,039</w:t>
            </w:r>
          </w:p>
        </w:tc>
        <w:tc>
          <w:tcPr>
            <w:tcW w:w="620" w:type="pct"/>
            <w:shd w:val="clear" w:color="auto" w:fill="auto"/>
            <w:noWrap/>
            <w:vAlign w:val="center"/>
            <w:hideMark/>
          </w:tcPr>
          <w:p w14:paraId="25878D47"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,118</w:t>
            </w:r>
          </w:p>
        </w:tc>
        <w:tc>
          <w:tcPr>
            <w:tcW w:w="546" w:type="pct"/>
            <w:shd w:val="clear" w:color="auto" w:fill="auto"/>
            <w:noWrap/>
            <w:vAlign w:val="center"/>
            <w:hideMark/>
          </w:tcPr>
          <w:p w14:paraId="5C4393DD"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100,000</w:t>
            </w:r>
          </w:p>
        </w:tc>
        <w:tc>
          <w:tcPr>
            <w:tcW w:w="414" w:type="pct"/>
            <w:shd w:val="clear" w:color="auto" w:fill="auto"/>
            <w:vAlign w:val="center"/>
            <w:hideMark/>
          </w:tcPr>
          <w:p w14:paraId="278C728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52129ECD"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2F62FEAF"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03D13BBF"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0CEDBC65"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17613667"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32F700D9" w14:textId="77777777" w:rsidTr="00DC062C">
        <w:trPr>
          <w:trHeight w:val="300"/>
        </w:trPr>
        <w:tc>
          <w:tcPr>
            <w:tcW w:w="254" w:type="pct"/>
            <w:shd w:val="clear" w:color="auto" w:fill="auto"/>
            <w:noWrap/>
            <w:hideMark/>
          </w:tcPr>
          <w:p w14:paraId="0AAACE1E"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28</w:t>
            </w:r>
          </w:p>
        </w:tc>
        <w:tc>
          <w:tcPr>
            <w:tcW w:w="580" w:type="pct"/>
            <w:shd w:val="clear" w:color="auto" w:fill="auto"/>
            <w:noWrap/>
            <w:vAlign w:val="center"/>
            <w:hideMark/>
          </w:tcPr>
          <w:p w14:paraId="55B21530"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0,00</w:t>
            </w:r>
          </w:p>
        </w:tc>
        <w:tc>
          <w:tcPr>
            <w:tcW w:w="620" w:type="pct"/>
            <w:shd w:val="clear" w:color="auto" w:fill="auto"/>
            <w:noWrap/>
            <w:vAlign w:val="center"/>
            <w:hideMark/>
          </w:tcPr>
          <w:p w14:paraId="2BE3A66F"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0,00</w:t>
            </w:r>
          </w:p>
        </w:tc>
        <w:tc>
          <w:tcPr>
            <w:tcW w:w="546" w:type="pct"/>
            <w:shd w:val="clear" w:color="auto" w:fill="auto"/>
            <w:noWrap/>
            <w:vAlign w:val="center"/>
            <w:hideMark/>
          </w:tcPr>
          <w:p w14:paraId="5774BB8D"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100,000</w:t>
            </w:r>
          </w:p>
        </w:tc>
        <w:tc>
          <w:tcPr>
            <w:tcW w:w="414" w:type="pct"/>
            <w:shd w:val="clear" w:color="auto" w:fill="auto"/>
            <w:vAlign w:val="center"/>
            <w:hideMark/>
          </w:tcPr>
          <w:p w14:paraId="344BF826"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617BA12B"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5EE2E6E1"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41C0340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0598FF23"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5980883A"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77023F09" w14:textId="77777777" w:rsidTr="00DC062C">
        <w:trPr>
          <w:trHeight w:val="300"/>
        </w:trPr>
        <w:tc>
          <w:tcPr>
            <w:tcW w:w="254" w:type="pct"/>
            <w:shd w:val="clear" w:color="auto" w:fill="auto"/>
            <w:noWrap/>
            <w:hideMark/>
          </w:tcPr>
          <w:p w14:paraId="48E84E43"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29</w:t>
            </w:r>
          </w:p>
        </w:tc>
        <w:tc>
          <w:tcPr>
            <w:tcW w:w="580" w:type="pct"/>
            <w:shd w:val="clear" w:color="auto" w:fill="auto"/>
            <w:noWrap/>
            <w:vAlign w:val="center"/>
            <w:hideMark/>
          </w:tcPr>
          <w:p w14:paraId="130F3A7B"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0,00</w:t>
            </w:r>
          </w:p>
        </w:tc>
        <w:tc>
          <w:tcPr>
            <w:tcW w:w="620" w:type="pct"/>
            <w:shd w:val="clear" w:color="auto" w:fill="auto"/>
            <w:noWrap/>
            <w:vAlign w:val="center"/>
            <w:hideMark/>
          </w:tcPr>
          <w:p w14:paraId="4A4347DD"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0,00</w:t>
            </w:r>
          </w:p>
        </w:tc>
        <w:tc>
          <w:tcPr>
            <w:tcW w:w="546" w:type="pct"/>
            <w:shd w:val="clear" w:color="auto" w:fill="auto"/>
            <w:noWrap/>
            <w:vAlign w:val="center"/>
            <w:hideMark/>
          </w:tcPr>
          <w:p w14:paraId="1228D88F"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100,000</w:t>
            </w:r>
          </w:p>
        </w:tc>
        <w:tc>
          <w:tcPr>
            <w:tcW w:w="414" w:type="pct"/>
            <w:shd w:val="clear" w:color="auto" w:fill="auto"/>
            <w:vAlign w:val="center"/>
            <w:hideMark/>
          </w:tcPr>
          <w:p w14:paraId="44088F4F"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176EADBB"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0C0BA53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35CE175B"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3E62D8DF"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7126C28B"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65912766" w14:textId="77777777" w:rsidTr="00DC062C">
        <w:trPr>
          <w:trHeight w:val="300"/>
        </w:trPr>
        <w:tc>
          <w:tcPr>
            <w:tcW w:w="254" w:type="pct"/>
            <w:shd w:val="clear" w:color="auto" w:fill="auto"/>
            <w:noWrap/>
            <w:hideMark/>
          </w:tcPr>
          <w:p w14:paraId="2C3935E1"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30</w:t>
            </w:r>
          </w:p>
        </w:tc>
        <w:tc>
          <w:tcPr>
            <w:tcW w:w="580" w:type="pct"/>
            <w:shd w:val="clear" w:color="auto" w:fill="auto"/>
            <w:noWrap/>
            <w:vAlign w:val="center"/>
            <w:hideMark/>
          </w:tcPr>
          <w:p w14:paraId="29D4CB16"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0,00</w:t>
            </w:r>
          </w:p>
        </w:tc>
        <w:tc>
          <w:tcPr>
            <w:tcW w:w="620" w:type="pct"/>
            <w:shd w:val="clear" w:color="auto" w:fill="auto"/>
            <w:noWrap/>
            <w:vAlign w:val="center"/>
            <w:hideMark/>
          </w:tcPr>
          <w:p w14:paraId="637FD65E"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0,00</w:t>
            </w:r>
          </w:p>
        </w:tc>
        <w:tc>
          <w:tcPr>
            <w:tcW w:w="546" w:type="pct"/>
            <w:shd w:val="clear" w:color="auto" w:fill="auto"/>
            <w:noWrap/>
            <w:vAlign w:val="center"/>
            <w:hideMark/>
          </w:tcPr>
          <w:p w14:paraId="3A4FCA03"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100,000</w:t>
            </w:r>
          </w:p>
        </w:tc>
        <w:tc>
          <w:tcPr>
            <w:tcW w:w="414" w:type="pct"/>
            <w:shd w:val="clear" w:color="auto" w:fill="auto"/>
            <w:vAlign w:val="center"/>
            <w:hideMark/>
          </w:tcPr>
          <w:p w14:paraId="2205A437"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4D79A4A0"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4EAD7560"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6F7CC940"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2141933D"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6BBA4FB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24695180" w14:textId="77777777" w:rsidTr="00DC062C">
        <w:trPr>
          <w:trHeight w:val="300"/>
        </w:trPr>
        <w:tc>
          <w:tcPr>
            <w:tcW w:w="254" w:type="pct"/>
            <w:shd w:val="clear" w:color="auto" w:fill="auto"/>
            <w:noWrap/>
            <w:hideMark/>
          </w:tcPr>
          <w:p w14:paraId="0CA16114"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31</w:t>
            </w:r>
          </w:p>
        </w:tc>
        <w:tc>
          <w:tcPr>
            <w:tcW w:w="580" w:type="pct"/>
            <w:shd w:val="clear" w:color="auto" w:fill="auto"/>
            <w:noWrap/>
            <w:vAlign w:val="center"/>
            <w:hideMark/>
          </w:tcPr>
          <w:p w14:paraId="2615FAC2"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0,00</w:t>
            </w:r>
          </w:p>
        </w:tc>
        <w:tc>
          <w:tcPr>
            <w:tcW w:w="620" w:type="pct"/>
            <w:shd w:val="clear" w:color="auto" w:fill="auto"/>
            <w:noWrap/>
            <w:vAlign w:val="center"/>
            <w:hideMark/>
          </w:tcPr>
          <w:p w14:paraId="3441AAAF"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0,00</w:t>
            </w:r>
          </w:p>
        </w:tc>
        <w:tc>
          <w:tcPr>
            <w:tcW w:w="546" w:type="pct"/>
            <w:shd w:val="clear" w:color="auto" w:fill="auto"/>
            <w:noWrap/>
            <w:vAlign w:val="center"/>
            <w:hideMark/>
          </w:tcPr>
          <w:p w14:paraId="563DDCFB"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100,000</w:t>
            </w:r>
          </w:p>
        </w:tc>
        <w:tc>
          <w:tcPr>
            <w:tcW w:w="414" w:type="pct"/>
            <w:shd w:val="clear" w:color="auto" w:fill="auto"/>
            <w:vAlign w:val="center"/>
            <w:hideMark/>
          </w:tcPr>
          <w:p w14:paraId="1E53681F"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00CE2610"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7F96DB25"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59622881"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25B8D13B"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3E3F7B4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33930AA5" w14:textId="77777777" w:rsidTr="00DC062C">
        <w:trPr>
          <w:trHeight w:val="300"/>
        </w:trPr>
        <w:tc>
          <w:tcPr>
            <w:tcW w:w="254" w:type="pct"/>
            <w:tcBorders>
              <w:bottom w:val="nil"/>
            </w:tcBorders>
            <w:shd w:val="clear" w:color="auto" w:fill="auto"/>
            <w:noWrap/>
            <w:hideMark/>
          </w:tcPr>
          <w:p w14:paraId="776854E4"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32</w:t>
            </w:r>
          </w:p>
        </w:tc>
        <w:tc>
          <w:tcPr>
            <w:tcW w:w="580" w:type="pct"/>
            <w:tcBorders>
              <w:bottom w:val="nil"/>
            </w:tcBorders>
            <w:shd w:val="clear" w:color="auto" w:fill="auto"/>
            <w:noWrap/>
            <w:vAlign w:val="center"/>
            <w:hideMark/>
          </w:tcPr>
          <w:p w14:paraId="788DB446"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0,00</w:t>
            </w:r>
          </w:p>
        </w:tc>
        <w:tc>
          <w:tcPr>
            <w:tcW w:w="620" w:type="pct"/>
            <w:tcBorders>
              <w:bottom w:val="nil"/>
            </w:tcBorders>
            <w:shd w:val="clear" w:color="auto" w:fill="auto"/>
            <w:noWrap/>
            <w:vAlign w:val="center"/>
            <w:hideMark/>
          </w:tcPr>
          <w:p w14:paraId="6F49CE9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0,00</w:t>
            </w:r>
          </w:p>
        </w:tc>
        <w:tc>
          <w:tcPr>
            <w:tcW w:w="546" w:type="pct"/>
            <w:tcBorders>
              <w:bottom w:val="nil"/>
            </w:tcBorders>
            <w:shd w:val="clear" w:color="auto" w:fill="auto"/>
            <w:noWrap/>
            <w:vAlign w:val="center"/>
            <w:hideMark/>
          </w:tcPr>
          <w:p w14:paraId="7D87B672"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100,000</w:t>
            </w:r>
          </w:p>
        </w:tc>
        <w:tc>
          <w:tcPr>
            <w:tcW w:w="414" w:type="pct"/>
            <w:tcBorders>
              <w:bottom w:val="nil"/>
            </w:tcBorders>
            <w:shd w:val="clear" w:color="auto" w:fill="auto"/>
            <w:vAlign w:val="center"/>
            <w:hideMark/>
          </w:tcPr>
          <w:p w14:paraId="5A6F1EC9"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tcBorders>
              <w:bottom w:val="nil"/>
            </w:tcBorders>
            <w:shd w:val="clear" w:color="auto" w:fill="auto"/>
            <w:vAlign w:val="center"/>
            <w:hideMark/>
          </w:tcPr>
          <w:p w14:paraId="73FCEA1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tcBorders>
              <w:bottom w:val="nil"/>
            </w:tcBorders>
            <w:shd w:val="clear" w:color="auto" w:fill="auto"/>
            <w:vAlign w:val="center"/>
            <w:hideMark/>
          </w:tcPr>
          <w:p w14:paraId="48AD9C32"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tcBorders>
              <w:bottom w:val="nil"/>
            </w:tcBorders>
            <w:shd w:val="clear" w:color="auto" w:fill="auto"/>
            <w:vAlign w:val="center"/>
            <w:hideMark/>
          </w:tcPr>
          <w:p w14:paraId="474DFF35"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tcBorders>
              <w:bottom w:val="nil"/>
            </w:tcBorders>
            <w:shd w:val="clear" w:color="auto" w:fill="auto"/>
            <w:vAlign w:val="center"/>
            <w:hideMark/>
          </w:tcPr>
          <w:p w14:paraId="16447451"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tcBorders>
              <w:bottom w:val="nil"/>
            </w:tcBorders>
            <w:shd w:val="clear" w:color="auto" w:fill="auto"/>
            <w:vAlign w:val="center"/>
            <w:hideMark/>
          </w:tcPr>
          <w:p w14:paraId="5B2EF5A8"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4359AF" w:rsidRPr="00924235" w14:paraId="6BE69451" w14:textId="77777777" w:rsidTr="00DC062C">
        <w:trPr>
          <w:trHeight w:val="315"/>
        </w:trPr>
        <w:tc>
          <w:tcPr>
            <w:tcW w:w="254" w:type="pct"/>
            <w:shd w:val="clear" w:color="auto" w:fill="auto"/>
            <w:noWrap/>
            <w:hideMark/>
          </w:tcPr>
          <w:p w14:paraId="2B0C22E6"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33</w:t>
            </w:r>
          </w:p>
        </w:tc>
        <w:tc>
          <w:tcPr>
            <w:tcW w:w="580" w:type="pct"/>
            <w:shd w:val="clear" w:color="auto" w:fill="auto"/>
            <w:noWrap/>
            <w:vAlign w:val="center"/>
            <w:hideMark/>
          </w:tcPr>
          <w:p w14:paraId="0BA3ABEC"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0,00</w:t>
            </w:r>
          </w:p>
        </w:tc>
        <w:tc>
          <w:tcPr>
            <w:tcW w:w="620" w:type="pct"/>
            <w:shd w:val="clear" w:color="auto" w:fill="auto"/>
            <w:noWrap/>
            <w:vAlign w:val="center"/>
            <w:hideMark/>
          </w:tcPr>
          <w:p w14:paraId="21073276"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0,00</w:t>
            </w:r>
          </w:p>
        </w:tc>
        <w:tc>
          <w:tcPr>
            <w:tcW w:w="546" w:type="pct"/>
            <w:shd w:val="clear" w:color="auto" w:fill="auto"/>
            <w:noWrap/>
            <w:vAlign w:val="center"/>
            <w:hideMark/>
          </w:tcPr>
          <w:p w14:paraId="2C279569" w14:textId="77777777" w:rsidR="004C5AD1" w:rsidRPr="00924235" w:rsidRDefault="004C5AD1" w:rsidP="004C5AD1">
            <w:pPr>
              <w:jc w:val="right"/>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100,000</w:t>
            </w:r>
          </w:p>
        </w:tc>
        <w:tc>
          <w:tcPr>
            <w:tcW w:w="414" w:type="pct"/>
            <w:shd w:val="clear" w:color="auto" w:fill="auto"/>
            <w:vAlign w:val="center"/>
            <w:hideMark/>
          </w:tcPr>
          <w:p w14:paraId="059BADFF"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406EC2BD"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2" w:type="pct"/>
            <w:shd w:val="clear" w:color="auto" w:fill="auto"/>
            <w:vAlign w:val="center"/>
            <w:hideMark/>
          </w:tcPr>
          <w:p w14:paraId="7431A1DA"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2F1B1631"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602" w:type="pct"/>
            <w:shd w:val="clear" w:color="auto" w:fill="auto"/>
            <w:vAlign w:val="center"/>
            <w:hideMark/>
          </w:tcPr>
          <w:p w14:paraId="3D2F2227"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c>
          <w:tcPr>
            <w:tcW w:w="460" w:type="pct"/>
            <w:shd w:val="clear" w:color="auto" w:fill="auto"/>
            <w:vAlign w:val="center"/>
            <w:hideMark/>
          </w:tcPr>
          <w:p w14:paraId="543E0F87" w14:textId="77777777" w:rsidR="004C5AD1" w:rsidRPr="00924235" w:rsidRDefault="004C5AD1" w:rsidP="004C5AD1">
            <w:pPr>
              <w:rPr>
                <w:rFonts w:ascii="Times New Roman" w:hAnsi="Times New Roman" w:cs="Times New Roman"/>
                <w:sz w:val="24"/>
                <w:szCs w:val="24"/>
                <w:lang w:val="de-DE" w:eastAsia="de-DE"/>
              </w:rPr>
            </w:pPr>
            <w:r w:rsidRPr="00924235">
              <w:rPr>
                <w:rFonts w:ascii="Times New Roman" w:hAnsi="Times New Roman" w:cs="Times New Roman"/>
                <w:sz w:val="24"/>
                <w:szCs w:val="24"/>
                <w:lang w:val="de-DE" w:eastAsia="de-DE"/>
              </w:rPr>
              <w:t> </w:t>
            </w:r>
          </w:p>
        </w:tc>
      </w:tr>
      <w:tr w:rsidR="00924235" w:rsidRPr="00924235" w14:paraId="67959D48" w14:textId="77777777" w:rsidTr="00924235">
        <w:trPr>
          <w:trHeight w:val="315"/>
        </w:trPr>
        <w:tc>
          <w:tcPr>
            <w:tcW w:w="5000" w:type="pct"/>
            <w:gridSpan w:val="10"/>
            <w:shd w:val="clear" w:color="auto" w:fill="auto"/>
            <w:noWrap/>
          </w:tcPr>
          <w:p w14:paraId="32AE6641" w14:textId="12D95ECB" w:rsidR="00924235" w:rsidRPr="003E7721" w:rsidRDefault="00924235" w:rsidP="00924235">
            <w:pPr>
              <w:ind w:firstLine="776"/>
              <w:jc w:val="both"/>
              <w:rPr>
                <w:rFonts w:ascii="Times New Roman" w:hAnsi="Times New Roman" w:cs="Times New Roman"/>
                <w:sz w:val="20"/>
                <w:szCs w:val="20"/>
                <w:lang w:val="kk-KZ"/>
              </w:rPr>
            </w:pPr>
            <w:r w:rsidRPr="003E7721">
              <w:rPr>
                <w:rFonts w:ascii="Times New Roman" w:hAnsi="Times New Roman" w:cs="Times New Roman"/>
                <w:sz w:val="20"/>
                <w:szCs w:val="20"/>
                <w:lang w:val="kk-KZ"/>
              </w:rPr>
              <w:t xml:space="preserve">Ескерту </w:t>
            </w:r>
            <w:r w:rsidRPr="003E7721">
              <w:rPr>
                <w:rFonts w:ascii="Times New Roman" w:hAnsi="Times New Roman" w:cs="Times New Roman"/>
                <w:b/>
                <w:sz w:val="20"/>
                <w:szCs w:val="20"/>
                <w:lang w:val="kk-KZ"/>
              </w:rPr>
              <w:t xml:space="preserve">– </w:t>
            </w:r>
            <w:r w:rsidRPr="003E7721">
              <w:rPr>
                <w:rFonts w:ascii="Times New Roman" w:hAnsi="Times New Roman" w:cs="Times New Roman"/>
                <w:sz w:val="20"/>
                <w:szCs w:val="20"/>
                <w:lang w:val="kk-KZ"/>
              </w:rPr>
              <w:t>EO Эмоционалды хабардар болу, USE Өз эмоцияларын басқару, SM Өзіндік мотивация, E Эмпатия, UEDL Басқа адамдардың эмоцияларын басқару; KP Когнитивті қайта бағалау, PE Экспрессияны басу; MP Басқа адамдардың эмоцияларын түсіну, MU Басқа адамдардың эмоцияларын басқару, VU Өз эмоцияларын басқару, VE Экспрессияны бақылау, VP Өз эмоцияларын түсіну, MEI Басқа адамдардың эмоцияларын түсіну және басқару, VEI Өз эмоцияларыңызды түсіну және басқару, EP Өзінің және басқалардың эмоцияларын түсіну қабілеті, UE Өзінің және басқалардың эмоцияларын басқару қабілеті, OEI Жалпы эмоционалды интеллект ;F1 Позитивті қайта құру және жеке тұлғалық өсу, F2 Мәселеден ойша кету, F3 Эмоцияларға шоғырлану және олардың белсенді көрінісі, F4 Инструменталды әлеуметтік қолдауды пайдалану, F5 Белсенді жеңу, F6 Бас тарту, F7 Дінге жүгіну, F8 Әзіл, F9 Проблемадан кету, F10 Ұстамдылық, F11 Эмоционалды әлеуметтік қолдауды пайдалану, F12 «Тыныштандырғыштарды» қолдану, F13 Қабылдау, F14 Бәсекелес іс-әрекетті басу, F15 Жоспарлау; Факторларды бөлу әдісі: негізгі компоненттер әдісі</w:t>
            </w:r>
          </w:p>
        </w:tc>
      </w:tr>
    </w:tbl>
    <w:p w14:paraId="0D6DC12C" w14:textId="77777777" w:rsidR="004C5AD1" w:rsidRPr="00DC79A1" w:rsidRDefault="004C5AD1" w:rsidP="004C5AD1">
      <w:pPr>
        <w:ind w:firstLine="709"/>
        <w:jc w:val="both"/>
        <w:rPr>
          <w:rFonts w:ascii="Times New Roman" w:hAnsi="Times New Roman" w:cs="Times New Roman"/>
          <w:sz w:val="28"/>
          <w:szCs w:val="28"/>
          <w:lang w:val="kk-KZ"/>
        </w:rPr>
      </w:pPr>
    </w:p>
    <w:p w14:paraId="469874AC" w14:textId="7C1F9DDE"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Алынған нәтижелерді интерпретаци</w:t>
      </w:r>
      <w:r w:rsidR="0095707B">
        <w:rPr>
          <w:rFonts w:ascii="Times New Roman" w:hAnsi="Times New Roman" w:cs="Times New Roman"/>
          <w:sz w:val="28"/>
          <w:szCs w:val="28"/>
          <w:lang w:val="kk-KZ"/>
        </w:rPr>
        <w:t>ялау</w:t>
      </w:r>
      <w:r w:rsidRPr="00DC79A1">
        <w:rPr>
          <w:rFonts w:ascii="Times New Roman" w:hAnsi="Times New Roman" w:cs="Times New Roman"/>
          <w:sz w:val="28"/>
          <w:szCs w:val="28"/>
          <w:lang w:val="kk-KZ"/>
        </w:rPr>
        <w:t>.</w:t>
      </w:r>
    </w:p>
    <w:p w14:paraId="61C0D375" w14:textId="32891FE1"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Талдауға ыңғайлылы болу үшін 25-кестеде SPSS бағдарламасын қолдану арқылы алынған нәтижелерді талдау кезінде тек 0,4-тен үлкен модуль бойынша факторлық жүктемелер бөлініп, қалдырылды. Интерпретация барысында абсолютті шамадағы ең үлкен факторлық жүктеме әр айнымалы бойынша ерекшеленіп бөлінді (</w:t>
      </w:r>
      <w:r w:rsidR="000A4C04">
        <w:rPr>
          <w:rFonts w:ascii="Times New Roman" w:hAnsi="Times New Roman" w:cs="Times New Roman"/>
          <w:sz w:val="28"/>
          <w:szCs w:val="28"/>
          <w:lang w:val="kk-KZ"/>
        </w:rPr>
        <w:t>26</w:t>
      </w:r>
      <w:r w:rsidRPr="00DC79A1">
        <w:rPr>
          <w:rFonts w:ascii="Times New Roman" w:hAnsi="Times New Roman" w:cs="Times New Roman"/>
          <w:sz w:val="28"/>
          <w:szCs w:val="28"/>
          <w:lang w:val="kk-KZ"/>
        </w:rPr>
        <w:t>-</w:t>
      </w:r>
      <w:r w:rsidR="000A4C04">
        <w:rPr>
          <w:rFonts w:ascii="Times New Roman" w:hAnsi="Times New Roman" w:cs="Times New Roman"/>
          <w:sz w:val="28"/>
          <w:szCs w:val="28"/>
          <w:lang w:val="kk-KZ"/>
        </w:rPr>
        <w:t>к</w:t>
      </w:r>
      <w:r w:rsidRPr="00DC79A1">
        <w:rPr>
          <w:rFonts w:ascii="Times New Roman" w:hAnsi="Times New Roman" w:cs="Times New Roman"/>
          <w:sz w:val="28"/>
          <w:szCs w:val="28"/>
          <w:lang w:val="kk-KZ"/>
        </w:rPr>
        <w:t>естені қараңыз).</w:t>
      </w:r>
    </w:p>
    <w:p w14:paraId="3D7D1BB3" w14:textId="77777777" w:rsidR="004C5AD1" w:rsidRPr="00DC79A1" w:rsidRDefault="004C5AD1" w:rsidP="004C5AD1">
      <w:pPr>
        <w:jc w:val="both"/>
        <w:rPr>
          <w:rFonts w:ascii="Times New Roman" w:hAnsi="Times New Roman" w:cs="Times New Roman"/>
          <w:sz w:val="28"/>
          <w:szCs w:val="28"/>
          <w:lang w:val="kk-KZ"/>
        </w:rPr>
      </w:pPr>
    </w:p>
    <w:p w14:paraId="039C86F6" w14:textId="474313B7" w:rsidR="004C5AD1" w:rsidRPr="00DC79A1" w:rsidRDefault="004C5AD1" w:rsidP="004C5AD1">
      <w:pPr>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Кесте 2</w:t>
      </w:r>
      <w:r w:rsidR="00274FC4">
        <w:rPr>
          <w:rFonts w:ascii="Times New Roman" w:hAnsi="Times New Roman" w:cs="Times New Roman"/>
          <w:sz w:val="28"/>
          <w:szCs w:val="28"/>
          <w:lang w:val="kk-KZ"/>
        </w:rPr>
        <w:t>6</w:t>
      </w:r>
      <w:r w:rsidR="00B2170D">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 4 курс студент-психологтардың эмоционалды икемділігінің факторлық талдауы (айналудан кейінгі 11 фактор)</w:t>
      </w:r>
      <w:r w:rsidR="00EF208B">
        <w:rPr>
          <w:rFonts w:ascii="Times New Roman" w:hAnsi="Times New Roman" w:cs="Times New Roman"/>
          <w:sz w:val="28"/>
          <w:szCs w:val="28"/>
          <w:lang w:val="kk-KZ"/>
        </w:rPr>
        <w:t>.</w:t>
      </w:r>
    </w:p>
    <w:p w14:paraId="26F2322F" w14:textId="77777777" w:rsidR="004C5AD1" w:rsidRPr="00DC79A1" w:rsidRDefault="004C5AD1" w:rsidP="004C5AD1">
      <w:pPr>
        <w:jc w:val="both"/>
        <w:rPr>
          <w:rFonts w:ascii="Times New Roman" w:hAnsi="Times New Roman" w:cs="Times New Roman"/>
          <w:b/>
          <w:sz w:val="28"/>
          <w:szCs w:val="28"/>
          <w:lang w:val="kk-KZ"/>
        </w:rPr>
      </w:pPr>
    </w:p>
    <w:tbl>
      <w:tblPr>
        <w:tblW w:w="5000" w:type="pct"/>
        <w:tblCellMar>
          <w:left w:w="70" w:type="dxa"/>
          <w:right w:w="70" w:type="dxa"/>
        </w:tblCellMar>
        <w:tblLook w:val="04A0" w:firstRow="1" w:lastRow="0" w:firstColumn="1" w:lastColumn="0" w:noHBand="0" w:noVBand="1"/>
      </w:tblPr>
      <w:tblGrid>
        <w:gridCol w:w="1382"/>
        <w:gridCol w:w="762"/>
        <w:gridCol w:w="762"/>
        <w:gridCol w:w="762"/>
        <w:gridCol w:w="763"/>
        <w:gridCol w:w="767"/>
        <w:gridCol w:w="763"/>
        <w:gridCol w:w="763"/>
        <w:gridCol w:w="767"/>
        <w:gridCol w:w="763"/>
        <w:gridCol w:w="767"/>
        <w:gridCol w:w="757"/>
      </w:tblGrid>
      <w:tr w:rsidR="004359AF" w:rsidRPr="00DC79A1" w14:paraId="18A8438E" w14:textId="77777777" w:rsidTr="004C5AD1">
        <w:trPr>
          <w:trHeight w:val="315"/>
        </w:trPr>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BEBFF" w14:textId="77777777" w:rsidR="004C5AD1" w:rsidRPr="008766E4" w:rsidRDefault="004C5AD1" w:rsidP="004C5AD1">
            <w:pPr>
              <w:jc w:val="center"/>
              <w:rPr>
                <w:rFonts w:ascii="Times New Roman" w:hAnsi="Times New Roman" w:cs="Times New Roman"/>
                <w:sz w:val="24"/>
                <w:szCs w:val="24"/>
                <w:lang w:val="kk-KZ" w:eastAsia="de-DE"/>
              </w:rPr>
            </w:pPr>
            <w:r w:rsidRPr="008766E4">
              <w:rPr>
                <w:rFonts w:ascii="Times New Roman" w:hAnsi="Times New Roman" w:cs="Times New Roman"/>
                <w:sz w:val="24"/>
                <w:szCs w:val="24"/>
                <w:lang w:val="kk-KZ" w:eastAsia="de-DE"/>
              </w:rPr>
              <w:t>Айнымалы</w:t>
            </w:r>
          </w:p>
        </w:tc>
        <w:tc>
          <w:tcPr>
            <w:tcW w:w="4293" w:type="pct"/>
            <w:gridSpan w:val="11"/>
            <w:tcBorders>
              <w:top w:val="single" w:sz="4" w:space="0" w:color="auto"/>
              <w:left w:val="single" w:sz="4" w:space="0" w:color="auto"/>
              <w:bottom w:val="single" w:sz="4" w:space="0" w:color="000000"/>
              <w:right w:val="single" w:sz="4" w:space="0" w:color="auto"/>
            </w:tcBorders>
            <w:shd w:val="clear" w:color="auto" w:fill="auto"/>
            <w:vAlign w:val="bottom"/>
            <w:hideMark/>
          </w:tcPr>
          <w:p w14:paraId="111974F3" w14:textId="77777777" w:rsidR="004C5AD1" w:rsidRPr="008766E4" w:rsidRDefault="004C5AD1" w:rsidP="004C5AD1">
            <w:pPr>
              <w:jc w:val="center"/>
              <w:rPr>
                <w:rFonts w:ascii="Times New Roman" w:hAnsi="Times New Roman" w:cs="Times New Roman"/>
                <w:sz w:val="24"/>
                <w:szCs w:val="24"/>
                <w:lang w:val="kk-KZ" w:eastAsia="de-DE"/>
              </w:rPr>
            </w:pPr>
            <w:r w:rsidRPr="008766E4">
              <w:rPr>
                <w:rFonts w:ascii="Times New Roman" w:hAnsi="Times New Roman" w:cs="Times New Roman"/>
                <w:sz w:val="24"/>
                <w:szCs w:val="24"/>
                <w:lang w:val="kk-KZ" w:eastAsia="de-DE"/>
              </w:rPr>
              <w:t>Компоненттер</w:t>
            </w:r>
          </w:p>
        </w:tc>
      </w:tr>
      <w:tr w:rsidR="008766E4" w:rsidRPr="00DC79A1" w14:paraId="446E7943" w14:textId="77777777" w:rsidTr="009460FA">
        <w:trPr>
          <w:trHeight w:val="315"/>
        </w:trPr>
        <w:tc>
          <w:tcPr>
            <w:tcW w:w="707" w:type="pct"/>
            <w:tcBorders>
              <w:top w:val="single" w:sz="4" w:space="0" w:color="auto"/>
              <w:left w:val="single" w:sz="4" w:space="0" w:color="auto"/>
              <w:bottom w:val="single" w:sz="4" w:space="0" w:color="auto"/>
              <w:right w:val="single" w:sz="4" w:space="0" w:color="auto"/>
            </w:tcBorders>
            <w:vAlign w:val="bottom"/>
            <w:hideMark/>
          </w:tcPr>
          <w:p w14:paraId="0A3457AF" w14:textId="6D98F1EA" w:rsidR="008766E4" w:rsidRPr="008766E4" w:rsidRDefault="008766E4" w:rsidP="008766E4">
            <w:pPr>
              <w:jc w:val="center"/>
              <w:rPr>
                <w:rFonts w:ascii="Times New Roman" w:hAnsi="Times New Roman" w:cs="Times New Roman"/>
                <w:sz w:val="24"/>
                <w:szCs w:val="24"/>
                <w:lang w:val="de-DE" w:eastAsia="de-DE"/>
              </w:rPr>
            </w:pPr>
            <w:r w:rsidRPr="008766E4">
              <w:rPr>
                <w:rFonts w:ascii="Times New Roman" w:hAnsi="Times New Roman" w:cs="Times New Roman"/>
                <w:sz w:val="24"/>
                <w:szCs w:val="24"/>
                <w:lang w:val="de-DE" w:eastAsia="de-DE"/>
              </w:rPr>
              <w:t>1</w:t>
            </w:r>
          </w:p>
        </w:tc>
        <w:tc>
          <w:tcPr>
            <w:tcW w:w="390" w:type="pct"/>
            <w:tcBorders>
              <w:top w:val="nil"/>
              <w:left w:val="single" w:sz="4" w:space="0" w:color="auto"/>
              <w:bottom w:val="single" w:sz="4" w:space="0" w:color="auto"/>
              <w:right w:val="single" w:sz="4" w:space="0" w:color="000000"/>
            </w:tcBorders>
            <w:shd w:val="clear" w:color="auto" w:fill="auto"/>
            <w:noWrap/>
            <w:vAlign w:val="bottom"/>
          </w:tcPr>
          <w:p w14:paraId="151497CA" w14:textId="1F85936C" w:rsidR="008766E4" w:rsidRPr="008766E4" w:rsidRDefault="008766E4" w:rsidP="008766E4">
            <w:pPr>
              <w:jc w:val="center"/>
              <w:rPr>
                <w:rFonts w:ascii="Times New Roman" w:hAnsi="Times New Roman" w:cs="Times New Roman"/>
                <w:sz w:val="24"/>
                <w:szCs w:val="24"/>
                <w:lang w:val="de-DE" w:eastAsia="de-DE"/>
              </w:rPr>
            </w:pPr>
            <w:r w:rsidRPr="008766E4">
              <w:rPr>
                <w:rFonts w:ascii="Times New Roman" w:hAnsi="Times New Roman" w:cs="Times New Roman"/>
                <w:sz w:val="24"/>
                <w:szCs w:val="24"/>
                <w:lang w:val="de-DE" w:eastAsia="de-DE"/>
              </w:rPr>
              <w:t>2</w:t>
            </w:r>
          </w:p>
        </w:tc>
        <w:tc>
          <w:tcPr>
            <w:tcW w:w="390" w:type="pct"/>
            <w:tcBorders>
              <w:top w:val="nil"/>
              <w:left w:val="nil"/>
              <w:bottom w:val="single" w:sz="4" w:space="0" w:color="auto"/>
              <w:right w:val="single" w:sz="4" w:space="0" w:color="000000"/>
            </w:tcBorders>
            <w:shd w:val="clear" w:color="auto" w:fill="auto"/>
            <w:noWrap/>
            <w:vAlign w:val="bottom"/>
          </w:tcPr>
          <w:p w14:paraId="520FD13C" w14:textId="627561FC" w:rsidR="008766E4" w:rsidRPr="008766E4" w:rsidRDefault="008766E4" w:rsidP="008766E4">
            <w:pPr>
              <w:jc w:val="center"/>
              <w:rPr>
                <w:rFonts w:ascii="Times New Roman" w:hAnsi="Times New Roman" w:cs="Times New Roman"/>
                <w:sz w:val="24"/>
                <w:szCs w:val="24"/>
                <w:lang w:val="de-DE" w:eastAsia="de-DE"/>
              </w:rPr>
            </w:pPr>
            <w:r w:rsidRPr="008766E4">
              <w:rPr>
                <w:rFonts w:ascii="Times New Roman" w:hAnsi="Times New Roman" w:cs="Times New Roman"/>
                <w:sz w:val="24"/>
                <w:szCs w:val="24"/>
                <w:lang w:val="de-DE" w:eastAsia="de-DE"/>
              </w:rPr>
              <w:t>3</w:t>
            </w:r>
          </w:p>
        </w:tc>
        <w:tc>
          <w:tcPr>
            <w:tcW w:w="390" w:type="pct"/>
            <w:tcBorders>
              <w:top w:val="nil"/>
              <w:left w:val="nil"/>
              <w:bottom w:val="single" w:sz="4" w:space="0" w:color="auto"/>
              <w:right w:val="single" w:sz="4" w:space="0" w:color="000000"/>
            </w:tcBorders>
            <w:shd w:val="clear" w:color="auto" w:fill="auto"/>
            <w:noWrap/>
            <w:vAlign w:val="bottom"/>
          </w:tcPr>
          <w:p w14:paraId="43DAD51F" w14:textId="4C3CF2E3" w:rsidR="008766E4" w:rsidRPr="008766E4" w:rsidRDefault="008766E4" w:rsidP="008766E4">
            <w:pPr>
              <w:jc w:val="center"/>
              <w:rPr>
                <w:rFonts w:ascii="Times New Roman" w:hAnsi="Times New Roman" w:cs="Times New Roman"/>
                <w:sz w:val="24"/>
                <w:szCs w:val="24"/>
                <w:lang w:val="de-DE" w:eastAsia="de-DE"/>
              </w:rPr>
            </w:pPr>
            <w:r w:rsidRPr="008766E4">
              <w:rPr>
                <w:rFonts w:ascii="Times New Roman" w:hAnsi="Times New Roman" w:cs="Times New Roman"/>
                <w:sz w:val="24"/>
                <w:szCs w:val="24"/>
                <w:lang w:val="de-DE" w:eastAsia="de-DE"/>
              </w:rPr>
              <w:t>4</w:t>
            </w:r>
          </w:p>
        </w:tc>
        <w:tc>
          <w:tcPr>
            <w:tcW w:w="390" w:type="pct"/>
            <w:tcBorders>
              <w:top w:val="nil"/>
              <w:left w:val="nil"/>
              <w:bottom w:val="single" w:sz="4" w:space="0" w:color="auto"/>
              <w:right w:val="single" w:sz="4" w:space="0" w:color="000000"/>
            </w:tcBorders>
            <w:shd w:val="clear" w:color="auto" w:fill="auto"/>
            <w:noWrap/>
            <w:vAlign w:val="bottom"/>
          </w:tcPr>
          <w:p w14:paraId="3D2ED66F" w14:textId="593ECF59" w:rsidR="008766E4" w:rsidRPr="008766E4" w:rsidRDefault="008766E4" w:rsidP="008766E4">
            <w:pPr>
              <w:jc w:val="center"/>
              <w:rPr>
                <w:rFonts w:ascii="Times New Roman" w:hAnsi="Times New Roman" w:cs="Times New Roman"/>
                <w:sz w:val="24"/>
                <w:szCs w:val="24"/>
                <w:lang w:val="de-DE" w:eastAsia="de-DE"/>
              </w:rPr>
            </w:pPr>
            <w:r w:rsidRPr="008766E4">
              <w:rPr>
                <w:rFonts w:ascii="Times New Roman" w:hAnsi="Times New Roman" w:cs="Times New Roman"/>
                <w:sz w:val="24"/>
                <w:szCs w:val="24"/>
                <w:lang w:val="de-DE" w:eastAsia="de-DE"/>
              </w:rPr>
              <w:t>5</w:t>
            </w:r>
          </w:p>
        </w:tc>
        <w:tc>
          <w:tcPr>
            <w:tcW w:w="392" w:type="pct"/>
            <w:tcBorders>
              <w:top w:val="nil"/>
              <w:left w:val="nil"/>
              <w:bottom w:val="single" w:sz="4" w:space="0" w:color="auto"/>
              <w:right w:val="single" w:sz="4" w:space="0" w:color="000000"/>
            </w:tcBorders>
            <w:shd w:val="clear" w:color="auto" w:fill="auto"/>
            <w:noWrap/>
            <w:vAlign w:val="bottom"/>
          </w:tcPr>
          <w:p w14:paraId="48E547CD" w14:textId="59A55DDA" w:rsidR="008766E4" w:rsidRPr="008766E4" w:rsidRDefault="008766E4" w:rsidP="008766E4">
            <w:pPr>
              <w:jc w:val="center"/>
              <w:rPr>
                <w:rFonts w:ascii="Times New Roman" w:hAnsi="Times New Roman" w:cs="Times New Roman"/>
                <w:sz w:val="24"/>
                <w:szCs w:val="24"/>
                <w:lang w:val="de-DE" w:eastAsia="de-DE"/>
              </w:rPr>
            </w:pPr>
            <w:r w:rsidRPr="008766E4">
              <w:rPr>
                <w:rFonts w:ascii="Times New Roman" w:hAnsi="Times New Roman" w:cs="Times New Roman"/>
                <w:sz w:val="24"/>
                <w:szCs w:val="24"/>
                <w:lang w:val="de-DE" w:eastAsia="de-DE"/>
              </w:rPr>
              <w:t>6</w:t>
            </w:r>
          </w:p>
        </w:tc>
        <w:tc>
          <w:tcPr>
            <w:tcW w:w="390" w:type="pct"/>
            <w:tcBorders>
              <w:top w:val="nil"/>
              <w:left w:val="nil"/>
              <w:bottom w:val="single" w:sz="4" w:space="0" w:color="auto"/>
              <w:right w:val="single" w:sz="4" w:space="0" w:color="000000"/>
            </w:tcBorders>
            <w:shd w:val="clear" w:color="auto" w:fill="auto"/>
            <w:noWrap/>
            <w:vAlign w:val="bottom"/>
          </w:tcPr>
          <w:p w14:paraId="1F005765" w14:textId="380E49D7" w:rsidR="008766E4" w:rsidRPr="008766E4" w:rsidRDefault="008766E4" w:rsidP="008766E4">
            <w:pPr>
              <w:jc w:val="center"/>
              <w:rPr>
                <w:rFonts w:ascii="Times New Roman" w:hAnsi="Times New Roman" w:cs="Times New Roman"/>
                <w:sz w:val="24"/>
                <w:szCs w:val="24"/>
                <w:lang w:val="de-DE" w:eastAsia="de-DE"/>
              </w:rPr>
            </w:pPr>
            <w:r w:rsidRPr="008766E4">
              <w:rPr>
                <w:rFonts w:ascii="Times New Roman" w:hAnsi="Times New Roman" w:cs="Times New Roman"/>
                <w:sz w:val="24"/>
                <w:szCs w:val="24"/>
                <w:lang w:val="de-DE" w:eastAsia="de-DE"/>
              </w:rPr>
              <w:t>7</w:t>
            </w:r>
          </w:p>
        </w:tc>
        <w:tc>
          <w:tcPr>
            <w:tcW w:w="390" w:type="pct"/>
            <w:tcBorders>
              <w:top w:val="nil"/>
              <w:left w:val="nil"/>
              <w:bottom w:val="single" w:sz="4" w:space="0" w:color="auto"/>
              <w:right w:val="single" w:sz="4" w:space="0" w:color="000000"/>
            </w:tcBorders>
            <w:shd w:val="clear" w:color="auto" w:fill="auto"/>
            <w:noWrap/>
            <w:vAlign w:val="bottom"/>
          </w:tcPr>
          <w:p w14:paraId="6B2581F3" w14:textId="17338830" w:rsidR="008766E4" w:rsidRPr="008766E4" w:rsidRDefault="008766E4" w:rsidP="008766E4">
            <w:pPr>
              <w:jc w:val="center"/>
              <w:rPr>
                <w:rFonts w:ascii="Times New Roman" w:hAnsi="Times New Roman" w:cs="Times New Roman"/>
                <w:sz w:val="24"/>
                <w:szCs w:val="24"/>
                <w:lang w:val="de-DE" w:eastAsia="de-DE"/>
              </w:rPr>
            </w:pPr>
            <w:r w:rsidRPr="008766E4">
              <w:rPr>
                <w:rFonts w:ascii="Times New Roman" w:hAnsi="Times New Roman" w:cs="Times New Roman"/>
                <w:sz w:val="24"/>
                <w:szCs w:val="24"/>
                <w:lang w:val="de-DE" w:eastAsia="de-DE"/>
              </w:rPr>
              <w:t>8</w:t>
            </w:r>
          </w:p>
        </w:tc>
        <w:tc>
          <w:tcPr>
            <w:tcW w:w="392" w:type="pct"/>
            <w:tcBorders>
              <w:top w:val="nil"/>
              <w:left w:val="nil"/>
              <w:bottom w:val="single" w:sz="4" w:space="0" w:color="auto"/>
              <w:right w:val="single" w:sz="4" w:space="0" w:color="000000"/>
            </w:tcBorders>
            <w:shd w:val="clear" w:color="auto" w:fill="auto"/>
            <w:noWrap/>
            <w:vAlign w:val="bottom"/>
          </w:tcPr>
          <w:p w14:paraId="18F73354" w14:textId="2EFC4D11" w:rsidR="008766E4" w:rsidRPr="008766E4" w:rsidRDefault="008766E4" w:rsidP="008766E4">
            <w:pPr>
              <w:jc w:val="center"/>
              <w:rPr>
                <w:rFonts w:ascii="Times New Roman" w:hAnsi="Times New Roman" w:cs="Times New Roman"/>
                <w:sz w:val="24"/>
                <w:szCs w:val="24"/>
                <w:lang w:val="de-DE" w:eastAsia="de-DE"/>
              </w:rPr>
            </w:pPr>
            <w:r w:rsidRPr="008766E4">
              <w:rPr>
                <w:rFonts w:ascii="Times New Roman" w:hAnsi="Times New Roman" w:cs="Times New Roman"/>
                <w:sz w:val="24"/>
                <w:szCs w:val="24"/>
                <w:lang w:val="de-DE" w:eastAsia="de-DE"/>
              </w:rPr>
              <w:t>9</w:t>
            </w:r>
          </w:p>
        </w:tc>
        <w:tc>
          <w:tcPr>
            <w:tcW w:w="390" w:type="pct"/>
            <w:tcBorders>
              <w:top w:val="nil"/>
              <w:left w:val="nil"/>
              <w:bottom w:val="single" w:sz="4" w:space="0" w:color="auto"/>
              <w:right w:val="single" w:sz="4" w:space="0" w:color="000000"/>
            </w:tcBorders>
            <w:shd w:val="clear" w:color="auto" w:fill="auto"/>
            <w:noWrap/>
            <w:vAlign w:val="bottom"/>
          </w:tcPr>
          <w:p w14:paraId="5E78CE4B" w14:textId="20253E6C" w:rsidR="008766E4" w:rsidRPr="008766E4" w:rsidRDefault="008766E4" w:rsidP="008766E4">
            <w:pPr>
              <w:jc w:val="center"/>
              <w:rPr>
                <w:rFonts w:ascii="Times New Roman" w:hAnsi="Times New Roman" w:cs="Times New Roman"/>
                <w:sz w:val="24"/>
                <w:szCs w:val="24"/>
                <w:lang w:val="de-DE" w:eastAsia="de-DE"/>
              </w:rPr>
            </w:pPr>
            <w:r w:rsidRPr="008766E4">
              <w:rPr>
                <w:rFonts w:ascii="Times New Roman" w:hAnsi="Times New Roman" w:cs="Times New Roman"/>
                <w:sz w:val="24"/>
                <w:szCs w:val="24"/>
                <w:lang w:val="de-DE" w:eastAsia="de-DE"/>
              </w:rPr>
              <w:t>10</w:t>
            </w:r>
          </w:p>
        </w:tc>
        <w:tc>
          <w:tcPr>
            <w:tcW w:w="392" w:type="pct"/>
            <w:tcBorders>
              <w:top w:val="nil"/>
              <w:left w:val="nil"/>
              <w:bottom w:val="single" w:sz="4" w:space="0" w:color="auto"/>
              <w:right w:val="single" w:sz="4" w:space="0" w:color="000000"/>
            </w:tcBorders>
            <w:shd w:val="clear" w:color="auto" w:fill="auto"/>
            <w:noWrap/>
            <w:vAlign w:val="bottom"/>
          </w:tcPr>
          <w:p w14:paraId="5B8EF69A" w14:textId="4FD88662" w:rsidR="008766E4" w:rsidRPr="008766E4" w:rsidRDefault="008766E4" w:rsidP="008766E4">
            <w:pPr>
              <w:jc w:val="center"/>
              <w:rPr>
                <w:rFonts w:ascii="Times New Roman" w:hAnsi="Times New Roman" w:cs="Times New Roman"/>
                <w:sz w:val="24"/>
                <w:szCs w:val="24"/>
                <w:lang w:val="de-DE" w:eastAsia="de-DE"/>
              </w:rPr>
            </w:pPr>
            <w:r w:rsidRPr="008766E4">
              <w:rPr>
                <w:rFonts w:ascii="Times New Roman" w:hAnsi="Times New Roman" w:cs="Times New Roman"/>
                <w:sz w:val="24"/>
                <w:szCs w:val="24"/>
                <w:lang w:val="de-DE" w:eastAsia="de-DE"/>
              </w:rPr>
              <w:t>11</w:t>
            </w:r>
          </w:p>
        </w:tc>
        <w:tc>
          <w:tcPr>
            <w:tcW w:w="387" w:type="pct"/>
            <w:tcBorders>
              <w:top w:val="nil"/>
              <w:left w:val="nil"/>
              <w:bottom w:val="single" w:sz="4" w:space="0" w:color="auto"/>
              <w:right w:val="single" w:sz="4" w:space="0" w:color="auto"/>
            </w:tcBorders>
            <w:shd w:val="clear" w:color="auto" w:fill="auto"/>
            <w:noWrap/>
            <w:vAlign w:val="bottom"/>
          </w:tcPr>
          <w:p w14:paraId="1697463E" w14:textId="40A82C94" w:rsidR="008766E4" w:rsidRPr="008766E4" w:rsidRDefault="008766E4" w:rsidP="008766E4">
            <w:pPr>
              <w:jc w:val="center"/>
              <w:rPr>
                <w:rFonts w:ascii="Times New Roman" w:hAnsi="Times New Roman" w:cs="Times New Roman"/>
                <w:sz w:val="24"/>
                <w:szCs w:val="24"/>
                <w:lang w:val="kk-KZ" w:eastAsia="de-DE"/>
              </w:rPr>
            </w:pPr>
            <w:r>
              <w:rPr>
                <w:rFonts w:ascii="Times New Roman" w:hAnsi="Times New Roman" w:cs="Times New Roman"/>
                <w:sz w:val="24"/>
                <w:szCs w:val="24"/>
                <w:lang w:val="kk-KZ" w:eastAsia="de-DE"/>
              </w:rPr>
              <w:t>12</w:t>
            </w:r>
          </w:p>
        </w:tc>
      </w:tr>
      <w:tr w:rsidR="008766E4" w:rsidRPr="00DC79A1" w14:paraId="73536073" w14:textId="77777777" w:rsidTr="009460FA">
        <w:trPr>
          <w:trHeight w:val="315"/>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5D2ED6C8"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EP</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8F28F8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,947</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78CB7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36304"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A337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46F9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9A44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F5ED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6BA2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0EFD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D09D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FE3D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6044F605"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60A81D54"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VP</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C79FB9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,875</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625D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6ED0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0987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F5BC1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C797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BD6C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AFA9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B4C9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6146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8605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200F631A"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509F06CA"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VEI</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D45F9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,756</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395B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29AE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ADE74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98DD08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,456</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5A70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6A00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5DB2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519E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F55E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F9EE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79A8FA8E"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0959A0DC"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OEI</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E7CC52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,748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5447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640390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,630</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E3C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6935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F793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9787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F260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2A83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D3A4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72656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1FA99BEA" w14:textId="77777777" w:rsidTr="009460FA">
        <w:trPr>
          <w:trHeight w:val="4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62A10722"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Summe</w:t>
            </w:r>
            <w:r w:rsidRPr="00DC79A1">
              <w:rPr>
                <w:rFonts w:ascii="Times New Roman" w:hAnsi="Times New Roman" w:cs="Times New Roman"/>
                <w:b/>
                <w:sz w:val="24"/>
                <w:szCs w:val="24"/>
                <w:lang w:eastAsia="de-DE"/>
              </w:rPr>
              <w:t xml:space="preserve"> </w:t>
            </w:r>
            <w:r w:rsidRPr="00DC79A1">
              <w:rPr>
                <w:rFonts w:ascii="Times New Roman" w:hAnsi="Times New Roman" w:cs="Times New Roman"/>
                <w:b/>
                <w:sz w:val="24"/>
                <w:szCs w:val="24"/>
                <w:lang w:val="de-DE" w:eastAsia="de-DE"/>
              </w:rPr>
              <w:t>EQ</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B835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70A47D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,977</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3F06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9A63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936F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E45B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49EB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8F53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3539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EB566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F436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2E93F551"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48CF1D26"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UEDL</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E1D0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8CCC12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,859</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19E72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6A18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FC5B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1834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62DA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2716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5616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7406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DADD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5D521D76"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7D36EBD4"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E</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2283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0CCA32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,819</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C410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84B7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2FEF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C76E4"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9D9E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93AE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65F0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7791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0D250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5F04ACEA"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3241203E"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SM</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EC55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56553C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,682</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BC37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6CC0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EF96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370E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E875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AC40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F664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3D044"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9A10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16CE4289"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516A7F7F"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EO</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AA19F4"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1B2984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,663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8D8B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E1D0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B6EE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A6EF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F7B14"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1927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BBF3A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E6DF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E383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0F883539"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01DB44FC"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USE</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2286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C04BB6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,547</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55F6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A43E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C631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33A2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AFC9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890C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637E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B28B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64DE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4F96AE1D"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776E810E"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MU</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9DC8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D731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8E6247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,902</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17F3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9106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63F1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E433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69A1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1FB8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A88F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4297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405A1F2D"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62A2751C"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UE</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3A69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9B1A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CB187F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,893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929C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583F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4D3E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1323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0026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7A147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F352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5F30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7A6EAA3F"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5C6AD8F0"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ME</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155F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CACD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51F9D7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,712</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853D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4494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AEB4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81B4A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C2FA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DE4D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1535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709C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201A7BDA"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0286315F"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VU</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0AE0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02174"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ED0157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,501</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FD4442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,459</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788C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6F064"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10BD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0E77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C937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2819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268C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57CF5428"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330E20B5"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F13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97BC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F914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5F1B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FA6E2E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,840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BA78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80BA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4563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B830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AF36C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46A5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FAE5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0513C033"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47DC709A"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F9</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8974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FE4F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ED84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6BF6C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,687</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637B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4F72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B1E9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144E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CEE5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F6D3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CF3D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550F01DA" w14:textId="77777777" w:rsidTr="009460FA">
        <w:trPr>
          <w:trHeight w:val="300"/>
        </w:trPr>
        <w:tc>
          <w:tcPr>
            <w:tcW w:w="707" w:type="pct"/>
            <w:tcBorders>
              <w:top w:val="single" w:sz="4" w:space="0" w:color="auto"/>
              <w:left w:val="single" w:sz="4" w:space="0" w:color="auto"/>
              <w:right w:val="single" w:sz="4" w:space="0" w:color="auto"/>
            </w:tcBorders>
            <w:shd w:val="clear" w:color="auto" w:fill="auto"/>
            <w:hideMark/>
          </w:tcPr>
          <w:p w14:paraId="61C11B60"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F8</w:t>
            </w:r>
          </w:p>
        </w:tc>
        <w:tc>
          <w:tcPr>
            <w:tcW w:w="390" w:type="pct"/>
            <w:tcBorders>
              <w:top w:val="single" w:sz="4" w:space="0" w:color="auto"/>
              <w:left w:val="single" w:sz="4" w:space="0" w:color="auto"/>
              <w:right w:val="single" w:sz="4" w:space="0" w:color="000000"/>
            </w:tcBorders>
            <w:shd w:val="clear" w:color="auto" w:fill="auto"/>
            <w:vAlign w:val="center"/>
            <w:hideMark/>
          </w:tcPr>
          <w:p w14:paraId="48440A3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nil"/>
              <w:right w:val="single" w:sz="4" w:space="0" w:color="000000"/>
            </w:tcBorders>
            <w:shd w:val="clear" w:color="auto" w:fill="auto"/>
            <w:vAlign w:val="center"/>
            <w:hideMark/>
          </w:tcPr>
          <w:p w14:paraId="7548BFB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nil"/>
              <w:right w:val="single" w:sz="4" w:space="0" w:color="000000"/>
            </w:tcBorders>
            <w:shd w:val="clear" w:color="auto" w:fill="auto"/>
            <w:vAlign w:val="center"/>
            <w:hideMark/>
          </w:tcPr>
          <w:p w14:paraId="02F094C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nil"/>
              <w:right w:val="single" w:sz="4" w:space="0" w:color="000000"/>
            </w:tcBorders>
            <w:shd w:val="clear" w:color="auto" w:fill="D9D9D9"/>
            <w:noWrap/>
            <w:vAlign w:val="center"/>
            <w:hideMark/>
          </w:tcPr>
          <w:p w14:paraId="62872A3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,655</w:t>
            </w:r>
          </w:p>
        </w:tc>
        <w:tc>
          <w:tcPr>
            <w:tcW w:w="392" w:type="pct"/>
            <w:tcBorders>
              <w:top w:val="single" w:sz="4" w:space="0" w:color="auto"/>
              <w:left w:val="nil"/>
              <w:right w:val="single" w:sz="4" w:space="0" w:color="000000"/>
            </w:tcBorders>
            <w:shd w:val="clear" w:color="auto" w:fill="auto"/>
            <w:vAlign w:val="center"/>
            <w:hideMark/>
          </w:tcPr>
          <w:p w14:paraId="766A8C9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nil"/>
              <w:right w:val="single" w:sz="4" w:space="0" w:color="000000"/>
            </w:tcBorders>
            <w:shd w:val="clear" w:color="auto" w:fill="auto"/>
            <w:vAlign w:val="center"/>
            <w:hideMark/>
          </w:tcPr>
          <w:p w14:paraId="70A0782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nil"/>
              <w:right w:val="single" w:sz="4" w:space="0" w:color="000000"/>
            </w:tcBorders>
            <w:shd w:val="clear" w:color="auto" w:fill="auto"/>
            <w:vAlign w:val="center"/>
            <w:hideMark/>
          </w:tcPr>
          <w:p w14:paraId="572FA2A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nil"/>
              <w:right w:val="single" w:sz="4" w:space="0" w:color="000000"/>
            </w:tcBorders>
            <w:shd w:val="clear" w:color="auto" w:fill="auto"/>
            <w:vAlign w:val="center"/>
            <w:hideMark/>
          </w:tcPr>
          <w:p w14:paraId="5980AD9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nil"/>
              <w:right w:val="single" w:sz="4" w:space="0" w:color="000000"/>
            </w:tcBorders>
            <w:shd w:val="clear" w:color="auto" w:fill="D9D9D9"/>
            <w:noWrap/>
            <w:vAlign w:val="center"/>
            <w:hideMark/>
          </w:tcPr>
          <w:p w14:paraId="388FBB5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,422</w:t>
            </w:r>
          </w:p>
        </w:tc>
        <w:tc>
          <w:tcPr>
            <w:tcW w:w="392" w:type="pct"/>
            <w:tcBorders>
              <w:top w:val="single" w:sz="4" w:space="0" w:color="auto"/>
              <w:left w:val="nil"/>
              <w:right w:val="single" w:sz="4" w:space="0" w:color="000000"/>
            </w:tcBorders>
            <w:shd w:val="clear" w:color="auto" w:fill="auto"/>
            <w:vAlign w:val="center"/>
            <w:hideMark/>
          </w:tcPr>
          <w:p w14:paraId="7D13CC4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nil"/>
              <w:right w:val="single" w:sz="4" w:space="0" w:color="auto"/>
            </w:tcBorders>
            <w:shd w:val="clear" w:color="auto" w:fill="auto"/>
            <w:vAlign w:val="center"/>
            <w:hideMark/>
          </w:tcPr>
          <w:p w14:paraId="7B8FC1E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5B8E7321"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3BC6EBED"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VE</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5B3D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2448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B088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383C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25252F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,912</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67FA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C68B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AEC2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3928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91B9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41B7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187E0126"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02E39D19"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F4</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E6EF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4045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7BC9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B137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7C7C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967F28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,839</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14CE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0753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E82E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06DF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6C63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7E677915"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34FEBCE3"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F5</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A11F24"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4774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0B86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F50E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FE07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823560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,590</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81CE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9223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21AC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92D3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94FC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6CB258E4" w14:textId="77777777" w:rsidTr="003E7721">
        <w:trPr>
          <w:trHeight w:val="300"/>
        </w:trPr>
        <w:tc>
          <w:tcPr>
            <w:tcW w:w="707" w:type="pct"/>
            <w:tcBorders>
              <w:top w:val="single" w:sz="4" w:space="0" w:color="auto"/>
              <w:left w:val="single" w:sz="4" w:space="0" w:color="auto"/>
              <w:right w:val="single" w:sz="4" w:space="0" w:color="auto"/>
            </w:tcBorders>
            <w:shd w:val="clear" w:color="auto" w:fill="auto"/>
            <w:hideMark/>
          </w:tcPr>
          <w:p w14:paraId="629D265E"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F7</w:t>
            </w:r>
          </w:p>
        </w:tc>
        <w:tc>
          <w:tcPr>
            <w:tcW w:w="390" w:type="pct"/>
            <w:tcBorders>
              <w:top w:val="single" w:sz="4" w:space="0" w:color="auto"/>
              <w:left w:val="single" w:sz="4" w:space="0" w:color="auto"/>
              <w:right w:val="single" w:sz="4" w:space="0" w:color="auto"/>
            </w:tcBorders>
            <w:shd w:val="clear" w:color="auto" w:fill="auto"/>
            <w:vAlign w:val="center"/>
            <w:hideMark/>
          </w:tcPr>
          <w:p w14:paraId="41D5DB3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right w:val="single" w:sz="4" w:space="0" w:color="auto"/>
            </w:tcBorders>
            <w:shd w:val="clear" w:color="auto" w:fill="auto"/>
            <w:vAlign w:val="center"/>
            <w:hideMark/>
          </w:tcPr>
          <w:p w14:paraId="4447722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right w:val="single" w:sz="4" w:space="0" w:color="auto"/>
            </w:tcBorders>
            <w:shd w:val="clear" w:color="auto" w:fill="auto"/>
            <w:vAlign w:val="center"/>
            <w:hideMark/>
          </w:tcPr>
          <w:p w14:paraId="03F2D2E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right w:val="single" w:sz="4" w:space="0" w:color="auto"/>
            </w:tcBorders>
            <w:shd w:val="clear" w:color="auto" w:fill="auto"/>
            <w:vAlign w:val="center"/>
            <w:hideMark/>
          </w:tcPr>
          <w:p w14:paraId="1590C8A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right w:val="single" w:sz="4" w:space="0" w:color="auto"/>
            </w:tcBorders>
            <w:shd w:val="clear" w:color="auto" w:fill="auto"/>
            <w:vAlign w:val="center"/>
            <w:hideMark/>
          </w:tcPr>
          <w:p w14:paraId="6E6D4F2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right w:val="single" w:sz="4" w:space="0" w:color="auto"/>
            </w:tcBorders>
            <w:shd w:val="clear" w:color="auto" w:fill="D9D9D9"/>
            <w:noWrap/>
            <w:vAlign w:val="center"/>
            <w:hideMark/>
          </w:tcPr>
          <w:p w14:paraId="728291B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,544</w:t>
            </w:r>
          </w:p>
        </w:tc>
        <w:tc>
          <w:tcPr>
            <w:tcW w:w="390" w:type="pct"/>
            <w:tcBorders>
              <w:top w:val="single" w:sz="4" w:space="0" w:color="auto"/>
              <w:left w:val="single" w:sz="4" w:space="0" w:color="auto"/>
              <w:right w:val="single" w:sz="4" w:space="0" w:color="auto"/>
            </w:tcBorders>
            <w:shd w:val="clear" w:color="auto" w:fill="auto"/>
            <w:vAlign w:val="center"/>
            <w:hideMark/>
          </w:tcPr>
          <w:p w14:paraId="161DE23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right w:val="single" w:sz="4" w:space="0" w:color="auto"/>
            </w:tcBorders>
            <w:shd w:val="clear" w:color="auto" w:fill="auto"/>
            <w:vAlign w:val="center"/>
            <w:hideMark/>
          </w:tcPr>
          <w:p w14:paraId="137B463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right w:val="single" w:sz="4" w:space="0" w:color="auto"/>
            </w:tcBorders>
            <w:shd w:val="clear" w:color="auto" w:fill="auto"/>
            <w:vAlign w:val="center"/>
            <w:hideMark/>
          </w:tcPr>
          <w:p w14:paraId="7B42AD8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right w:val="single" w:sz="4" w:space="0" w:color="auto"/>
            </w:tcBorders>
            <w:shd w:val="clear" w:color="auto" w:fill="auto"/>
            <w:vAlign w:val="center"/>
            <w:hideMark/>
          </w:tcPr>
          <w:p w14:paraId="48093C8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right w:val="single" w:sz="4" w:space="0" w:color="auto"/>
            </w:tcBorders>
            <w:shd w:val="clear" w:color="auto" w:fill="auto"/>
            <w:vAlign w:val="center"/>
            <w:hideMark/>
          </w:tcPr>
          <w:p w14:paraId="2563474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4E474647"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11090476"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KP</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CF06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012A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7C1E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731F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458D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2F061C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,526</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4FCC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2D33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E765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DF33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DE967F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,455</w:t>
            </w:r>
          </w:p>
        </w:tc>
      </w:tr>
      <w:tr w:rsidR="008766E4" w:rsidRPr="00DC79A1" w14:paraId="76B6D102"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1F5FE4D1"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F14</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9E34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1850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88E35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54D6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6497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E5D1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AF5E79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,815</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15FB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2F37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2BDD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B0334"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04B0791B"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5E7D21E0"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F11</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97AC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8B79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78FF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9FA7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A644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522F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5DB92F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,576</w:t>
            </w:r>
          </w:p>
        </w:tc>
        <w:tc>
          <w:tcPr>
            <w:tcW w:w="3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3A28FE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-,417</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89B1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398D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6AC91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2BA32C60"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0122B1E4"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F3</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F2A5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7C2B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354CE0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,401</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12DA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BF209B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-,438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C3A8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60D2C1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,513</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18EA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97E4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DF75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7332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344B87B8"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2DEA2F59"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F15</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7465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17B39"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125D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513F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C2F4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E2E8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CB1D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00E433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,788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4855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EC530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9966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57673370"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50A26E51"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F1</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EF66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003F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420A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65B7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F130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9117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FBE9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390C30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,638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711F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97844"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A7976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2A9A7666"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2D2D294E"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F10</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6521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8953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E092A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600E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CA224"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4EFD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287E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5076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B28F93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,747</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EEAAC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9388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05BB31B6"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02BCFB5A"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F6</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36C6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3B5C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1101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263A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59A5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FD16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2352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E5BA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BE010B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,634</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EACC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715C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16047B4C"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796ED25A"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PE</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8D29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3A32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5EC4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6179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4C83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29CB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2AFB5"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B986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3A08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6B262D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-,866</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5A48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00ACD8FF"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44FAE04F"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F2</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C1E6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717E2"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BF0F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953C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0F8A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EF674"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1A24D"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C158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1ABD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0C91C0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,567</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4639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r>
      <w:tr w:rsidR="008766E4" w:rsidRPr="00DC79A1" w14:paraId="432C9EE3" w14:textId="77777777" w:rsidTr="009460FA">
        <w:trPr>
          <w:trHeight w:val="30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020D52E8"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F12</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23E76"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3125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35A2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7C153"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0578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BCA9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7BAD4"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724C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B5384"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FCBC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E49E04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,848</w:t>
            </w:r>
          </w:p>
        </w:tc>
      </w:tr>
      <w:tr w:rsidR="008766E4" w:rsidRPr="00DC79A1" w14:paraId="6FA96A16" w14:textId="77777777" w:rsidTr="009460FA">
        <w:trPr>
          <w:trHeight w:val="315"/>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21D847AE" w14:textId="77777777" w:rsidR="008766E4" w:rsidRPr="00DC79A1" w:rsidRDefault="008766E4" w:rsidP="008766E4">
            <w:pPr>
              <w:rPr>
                <w:rFonts w:ascii="Times New Roman" w:hAnsi="Times New Roman" w:cs="Times New Roman"/>
                <w:b/>
                <w:sz w:val="24"/>
                <w:szCs w:val="24"/>
                <w:lang w:val="de-DE" w:eastAsia="de-DE"/>
              </w:rPr>
            </w:pPr>
            <w:r w:rsidRPr="00DC79A1">
              <w:rPr>
                <w:rFonts w:ascii="Times New Roman" w:hAnsi="Times New Roman" w:cs="Times New Roman"/>
                <w:b/>
                <w:sz w:val="24"/>
                <w:szCs w:val="24"/>
                <w:lang w:val="de-DE" w:eastAsia="de-DE"/>
              </w:rPr>
              <w:t>MP</w:t>
            </w:r>
          </w:p>
        </w:tc>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142903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,492</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26131"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79A3F"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55B9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B77C808"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-,412</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1D7D0"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1189C"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9EE8B"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1041E"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7C087"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 </w:t>
            </w:r>
          </w:p>
        </w:tc>
        <w:tc>
          <w:tcPr>
            <w:tcW w:w="38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E51B56A" w14:textId="77777777" w:rsidR="008766E4" w:rsidRPr="00DC79A1" w:rsidRDefault="008766E4" w:rsidP="008766E4">
            <w:pPr>
              <w:jc w:val="center"/>
              <w:rPr>
                <w:rFonts w:ascii="Times New Roman" w:hAnsi="Times New Roman" w:cs="Times New Roman"/>
                <w:sz w:val="24"/>
                <w:szCs w:val="24"/>
                <w:lang w:val="de-DE" w:eastAsia="de-DE"/>
              </w:rPr>
            </w:pPr>
            <w:r w:rsidRPr="00DC79A1">
              <w:rPr>
                <w:rFonts w:ascii="Times New Roman" w:hAnsi="Times New Roman" w:cs="Times New Roman"/>
                <w:sz w:val="24"/>
                <w:szCs w:val="24"/>
                <w:lang w:val="de-DE" w:eastAsia="de-DE"/>
              </w:rPr>
              <w:t>-,493</w:t>
            </w:r>
          </w:p>
        </w:tc>
      </w:tr>
      <w:tr w:rsidR="007D14CA" w:rsidRPr="004D3190" w14:paraId="4AE19937" w14:textId="77777777" w:rsidTr="009460FA">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4E5FB9B4" w14:textId="77777777" w:rsidR="007D14CA" w:rsidRPr="00DC79A1" w:rsidRDefault="007D14CA" w:rsidP="007D14CA">
            <w:pPr>
              <w:ind w:firstLine="776"/>
              <w:jc w:val="both"/>
              <w:rPr>
                <w:rFonts w:ascii="Times New Roman" w:hAnsi="Times New Roman" w:cs="Times New Roman"/>
                <w:sz w:val="20"/>
                <w:szCs w:val="20"/>
                <w:lang w:val="kk-KZ"/>
              </w:rPr>
            </w:pPr>
            <w:r w:rsidRPr="007D14CA">
              <w:rPr>
                <w:rFonts w:ascii="Times New Roman" w:hAnsi="Times New Roman" w:cs="Times New Roman"/>
                <w:sz w:val="20"/>
                <w:szCs w:val="20"/>
                <w:lang w:val="kk-KZ"/>
              </w:rPr>
              <w:t>Ескерту</w:t>
            </w:r>
            <w:r>
              <w:rPr>
                <w:rFonts w:ascii="Times New Roman" w:hAnsi="Times New Roman" w:cs="Times New Roman"/>
                <w:b/>
                <w:sz w:val="20"/>
                <w:szCs w:val="20"/>
                <w:lang w:val="kk-KZ"/>
              </w:rPr>
              <w:t xml:space="preserve"> –</w:t>
            </w:r>
            <w:r w:rsidRPr="00DC79A1">
              <w:rPr>
                <w:rFonts w:ascii="Times New Roman" w:hAnsi="Times New Roman" w:cs="Times New Roman"/>
                <w:b/>
                <w:sz w:val="20"/>
                <w:szCs w:val="20"/>
                <w:lang w:val="kk-KZ"/>
              </w:rPr>
              <w:t xml:space="preserve"> </w:t>
            </w:r>
            <w:r w:rsidRPr="00DC79A1">
              <w:rPr>
                <w:rFonts w:ascii="Times New Roman" w:hAnsi="Times New Roman" w:cs="Times New Roman"/>
                <w:sz w:val="20"/>
                <w:szCs w:val="20"/>
                <w:lang w:val="kk-KZ"/>
              </w:rPr>
              <w:t xml:space="preserve">EO Эмоционалды хабардар болу, USE Өз эмоцияларын басқару, SM Өзіндік мотивация, E Эмпатия, UEDL Басқа адамдардың эмоцияларын басқару, EQ суммасы; KP Когнитивті қайта бағалау, PE Экспрессияны басу; MP Басқа адамдардың эмоцияларын түсіну, MU Басқа адамдардың эмоцияларын басқару, VU Өз эмоцияларын басқару, VE Экспрессияны бақылау, VP Өз эмоцияларын түсіну, MEI Басқа адамдардың эмоцияларын түсіну және басқару, VEI Өз эмоцияларыңызды түсіну және басқару, EP Өзінің және басқалардың эмоцияларын түсіну қабілеті, UE Өзінің және басқалардың эмоцияларын басқару қабілеті, OEI Жалпы эмоционалды интеллект; F1 Позитивті қайта құру және жеке тұлғалық өсу, F2 Мәселеден ойша кету, F3 Эмоцияларға шоғырлану және олардың белсенді көрінісі, F4 Инструменталды әлеуметтік қолдауды пайдалану, F5 Белсенді жеңу, F6 Бас тарту, F7 Дінге жүгіну, F8 Әзіл, F9 Проблемадан кету, F10 Ұстамдылық, F11 Эмоционалды әлеуметтік қолдауды пайдалану, F12 «Тыныштандырғыштарды» қолдану, F13 Қабылдау, F14 Бәсекелес іс-әрекетті басу, F15 Жоспарлау. Факторларды бөлу әдісі: негізгі компоненттер әдісі. </w:t>
            </w:r>
          </w:p>
          <w:p w14:paraId="6A6BF6A2" w14:textId="1B98B21B" w:rsidR="007D14CA" w:rsidRPr="007D14CA" w:rsidRDefault="007D14CA" w:rsidP="007D14CA">
            <w:pPr>
              <w:jc w:val="both"/>
              <w:rPr>
                <w:rFonts w:ascii="Times New Roman" w:hAnsi="Times New Roman" w:cs="Times New Roman"/>
                <w:sz w:val="20"/>
                <w:szCs w:val="20"/>
                <w:lang w:val="kk-KZ"/>
              </w:rPr>
            </w:pPr>
            <w:r w:rsidRPr="00DC79A1">
              <w:rPr>
                <w:rFonts w:ascii="Times New Roman" w:hAnsi="Times New Roman" w:cs="Times New Roman"/>
                <w:sz w:val="20"/>
                <w:szCs w:val="20"/>
                <w:lang w:val="kk-KZ"/>
              </w:rPr>
              <w:t>Фактордың ең үлкен оң жүктемелері оң айнымалылардың оң полюстеріне сүйене отырып өңделді, , және айнымалылардың теріс полюстері модуль бойынша ең үлкен тері</w:t>
            </w:r>
            <w:r>
              <w:rPr>
                <w:rFonts w:ascii="Times New Roman" w:hAnsi="Times New Roman" w:cs="Times New Roman"/>
                <w:sz w:val="20"/>
                <w:szCs w:val="20"/>
                <w:lang w:val="kk-KZ"/>
              </w:rPr>
              <w:t xml:space="preserve">с жүктемелері бойынша өңделді. </w:t>
            </w:r>
          </w:p>
        </w:tc>
      </w:tr>
    </w:tbl>
    <w:p w14:paraId="7190A76A" w14:textId="77777777" w:rsidR="00101E01" w:rsidRPr="00DC79A1" w:rsidRDefault="00101E01" w:rsidP="007D14CA">
      <w:pPr>
        <w:jc w:val="both"/>
        <w:rPr>
          <w:rFonts w:ascii="Times New Roman" w:hAnsi="Times New Roman" w:cs="Times New Roman"/>
          <w:sz w:val="28"/>
          <w:szCs w:val="28"/>
          <w:lang w:val="kk-KZ"/>
        </w:rPr>
      </w:pPr>
    </w:p>
    <w:p w14:paraId="557381A5" w14:textId="77777777" w:rsidR="00101E01" w:rsidRPr="00DC79A1" w:rsidRDefault="00101E01" w:rsidP="00101E01">
      <w:pPr>
        <w:ind w:firstLine="708"/>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Фактордың оң полюсі ең үлкен оң жүктемелері бар айнымалылардың оң полюстері мен модуль бойынша ең үлкен теріс жүктемелері бар айнымалылардың теріс полюстері негізінде түсіндіріледі.</w:t>
      </w:r>
    </w:p>
    <w:p w14:paraId="4B4185C3" w14:textId="77777777" w:rsidR="00101E01" w:rsidRPr="00DC79A1" w:rsidRDefault="00101E01" w:rsidP="00101E01">
      <w:pPr>
        <w:ind w:firstLine="708"/>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Тиісінше, фактордың теріс полюсі максималды оң жүктемелері бар айнымалылардың теріс полюстеріне және модуль бойынша ең үлкен теріс жүктемелері бар айнымалылардың оң полюстеріне сәйкес келеді.</w:t>
      </w:r>
    </w:p>
    <w:p w14:paraId="2BB5561E" w14:textId="195A25E5"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Бірінші фактор біршама ақпараттық мазмұнға </w:t>
      </w:r>
      <w:r w:rsidR="007D14CA">
        <w:rPr>
          <w:rFonts w:ascii="Times New Roman" w:hAnsi="Times New Roman" w:cs="Times New Roman"/>
          <w:sz w:val="28"/>
          <w:szCs w:val="28"/>
          <w:lang w:val="kk-KZ"/>
        </w:rPr>
        <w:t>ие (11,78%). Ол байланысты: VP – өз эмоцияларын түсіну, EP –</w:t>
      </w:r>
      <w:r w:rsidRPr="00DC79A1">
        <w:rPr>
          <w:rFonts w:ascii="Times New Roman" w:hAnsi="Times New Roman" w:cs="Times New Roman"/>
          <w:sz w:val="28"/>
          <w:szCs w:val="28"/>
          <w:lang w:val="kk-KZ"/>
        </w:rPr>
        <w:t xml:space="preserve"> өзінің және басқа адамдардың эмоцияларын түсіну қабілеті (басқа адамдардың эмоциясын түсіну + өзінің эмоцияларын </w:t>
      </w:r>
      <w:r w:rsidR="009460FA">
        <w:rPr>
          <w:rFonts w:ascii="Times New Roman" w:hAnsi="Times New Roman" w:cs="Times New Roman"/>
          <w:sz w:val="28"/>
          <w:szCs w:val="28"/>
          <w:lang w:val="kk-KZ"/>
        </w:rPr>
        <w:t>түсіну), VEI –</w:t>
      </w:r>
      <w:r w:rsidR="007D4B85">
        <w:rPr>
          <w:rFonts w:ascii="Times New Roman" w:hAnsi="Times New Roman" w:cs="Times New Roman"/>
          <w:sz w:val="28"/>
          <w:szCs w:val="28"/>
          <w:lang w:val="kk-KZ"/>
        </w:rPr>
        <w:t xml:space="preserve"> тұлғаішілік эмоционалды</w:t>
      </w:r>
      <w:r w:rsidRPr="00DC79A1">
        <w:rPr>
          <w:rFonts w:ascii="Times New Roman" w:hAnsi="Times New Roman" w:cs="Times New Roman"/>
          <w:sz w:val="28"/>
          <w:szCs w:val="28"/>
          <w:lang w:val="kk-KZ"/>
        </w:rPr>
        <w:t xml:space="preserve"> интеллект (өз эмоцияларыңызды түсіну және басқару + экспрессияны бақылау</w:t>
      </w:r>
      <w:r w:rsidR="007D14CA">
        <w:rPr>
          <w:rFonts w:ascii="Times New Roman" w:hAnsi="Times New Roman" w:cs="Times New Roman"/>
          <w:sz w:val="28"/>
          <w:szCs w:val="28"/>
          <w:lang w:val="kk-KZ"/>
        </w:rPr>
        <w:t xml:space="preserve"> + өз эмоцияларын түсіну), OEI –</w:t>
      </w:r>
      <w:r w:rsidR="007D4B85">
        <w:rPr>
          <w:rFonts w:ascii="Times New Roman" w:hAnsi="Times New Roman" w:cs="Times New Roman"/>
          <w:sz w:val="28"/>
          <w:szCs w:val="28"/>
          <w:lang w:val="kk-KZ"/>
        </w:rPr>
        <w:t xml:space="preserve"> жалпы эмоционалды</w:t>
      </w:r>
      <w:r w:rsidRPr="00DC79A1">
        <w:rPr>
          <w:rFonts w:ascii="Times New Roman" w:hAnsi="Times New Roman" w:cs="Times New Roman"/>
          <w:sz w:val="28"/>
          <w:szCs w:val="28"/>
          <w:lang w:val="kk-KZ"/>
        </w:rPr>
        <w:t xml:space="preserve"> интеллект. Бұл факторды жалпы біржақты когнитивті компонентті эмоционалды икемділік көрсеткіші ретінде түсіндіруге болады, ол болашақ психологтардың өзінің және басқалардың эмоцияларын түсіну қабілетінде көрінеді.</w:t>
      </w:r>
    </w:p>
    <w:p w14:paraId="66B5934A" w14:textId="5543A51B"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r w:rsidR="00DD7FC8">
        <w:rPr>
          <w:rFonts w:ascii="Times New Roman" w:hAnsi="Times New Roman" w:cs="Times New Roman"/>
          <w:sz w:val="28"/>
          <w:szCs w:val="28"/>
          <w:lang w:val="kk-KZ"/>
        </w:rPr>
        <w:t>6</w:t>
      </w:r>
      <w:r w:rsidRPr="00DC79A1">
        <w:rPr>
          <w:rFonts w:ascii="Times New Roman" w:hAnsi="Times New Roman" w:cs="Times New Roman"/>
          <w:sz w:val="28"/>
          <w:szCs w:val="28"/>
          <w:lang w:val="kk-KZ"/>
        </w:rPr>
        <w:t>-кестедегі EP, VP, VA және OEI көрсеткіштері бірінші фактордың біршама жүктемесін сипаттайтынын көрсетеді. Эмоционалд</w:t>
      </w:r>
      <w:r w:rsidR="007D4B85">
        <w:rPr>
          <w:rFonts w:ascii="Times New Roman" w:hAnsi="Times New Roman" w:cs="Times New Roman"/>
          <w:sz w:val="28"/>
          <w:szCs w:val="28"/>
          <w:lang w:val="kk-KZ"/>
        </w:rPr>
        <w:t>ы</w:t>
      </w:r>
      <w:r w:rsidRPr="00DC79A1">
        <w:rPr>
          <w:rFonts w:ascii="Times New Roman" w:hAnsi="Times New Roman" w:cs="Times New Roman"/>
          <w:sz w:val="28"/>
          <w:szCs w:val="28"/>
          <w:lang w:val="kk-KZ"/>
        </w:rPr>
        <w:t xml:space="preserve"> интеллект оларда өте үлкен рөл атқаратыны сөзсіз, өйткені </w:t>
      </w:r>
      <w:r w:rsidR="007D4B85">
        <w:rPr>
          <w:rFonts w:ascii="Times New Roman" w:hAnsi="Times New Roman" w:cs="Times New Roman"/>
          <w:sz w:val="28"/>
          <w:szCs w:val="28"/>
          <w:lang w:val="kk-KZ"/>
        </w:rPr>
        <w:t>барлық көрсеткіштер эмоционалды</w:t>
      </w:r>
      <w:r w:rsidRPr="00DC79A1">
        <w:rPr>
          <w:rFonts w:ascii="Times New Roman" w:hAnsi="Times New Roman" w:cs="Times New Roman"/>
          <w:sz w:val="28"/>
          <w:szCs w:val="28"/>
          <w:lang w:val="kk-KZ"/>
        </w:rPr>
        <w:t xml:space="preserve"> интеллекттің көрсеткіштеріне олардың және басқалардың эмоцияларын түсіну қа</w:t>
      </w:r>
      <w:r w:rsidR="007D4B85">
        <w:rPr>
          <w:rFonts w:ascii="Times New Roman" w:hAnsi="Times New Roman" w:cs="Times New Roman"/>
          <w:sz w:val="28"/>
          <w:szCs w:val="28"/>
          <w:lang w:val="kk-KZ"/>
        </w:rPr>
        <w:t>білеті, тұлғаішілік эмоционалды</w:t>
      </w:r>
      <w:r w:rsidRPr="00DC79A1">
        <w:rPr>
          <w:rFonts w:ascii="Times New Roman" w:hAnsi="Times New Roman" w:cs="Times New Roman"/>
          <w:sz w:val="28"/>
          <w:szCs w:val="28"/>
          <w:lang w:val="kk-KZ"/>
        </w:rPr>
        <w:t xml:space="preserve"> интеллект, фактордың жалпы бағытына сәйкес келетін эмо</w:t>
      </w:r>
      <w:r w:rsidR="007D4B85">
        <w:rPr>
          <w:rFonts w:ascii="Times New Roman" w:hAnsi="Times New Roman" w:cs="Times New Roman"/>
          <w:sz w:val="28"/>
          <w:szCs w:val="28"/>
          <w:lang w:val="kk-KZ"/>
        </w:rPr>
        <w:t>ционалды</w:t>
      </w:r>
      <w:r w:rsidRPr="00DC79A1">
        <w:rPr>
          <w:rFonts w:ascii="Times New Roman" w:hAnsi="Times New Roman" w:cs="Times New Roman"/>
          <w:sz w:val="28"/>
          <w:szCs w:val="28"/>
          <w:lang w:val="kk-KZ"/>
        </w:rPr>
        <w:t xml:space="preserve"> интеллекттің жалпы деңгейі жатады. Осы жағдайда бұл фактор басқа адамдардың эмоцияларын (МР) түсінуді сипаттайтын көрсеткішпен де анықталады. </w:t>
      </w:r>
    </w:p>
    <w:p w14:paraId="5EE06848" w14:textId="4A47651E"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Ақпараттылығы бойынша екінші фактордың үлесі 11,37% құрайды. Біршама жүктемелер Summe EQ, UEDL, E, SM және EO (EQ тесті) көрсеткіштерімен байланысты.</w:t>
      </w:r>
      <w:r w:rsidR="007D4B85">
        <w:rPr>
          <w:rFonts w:ascii="Times New Roman" w:hAnsi="Times New Roman" w:cs="Times New Roman"/>
          <w:sz w:val="28"/>
          <w:szCs w:val="28"/>
          <w:lang w:val="kk-KZ"/>
        </w:rPr>
        <w:t xml:space="preserve"> Бұл көрсеткіштерде эмоционалды</w:t>
      </w:r>
      <w:r w:rsidRPr="00DC79A1">
        <w:rPr>
          <w:rFonts w:ascii="Times New Roman" w:hAnsi="Times New Roman" w:cs="Times New Roman"/>
          <w:sz w:val="28"/>
          <w:szCs w:val="28"/>
          <w:lang w:val="kk-KZ"/>
        </w:rPr>
        <w:t xml:space="preserve"> интеллект маңызды рөл атқарады. «Өз эмоциясын басқару» USE көрсеткіші де осы факторды анықтаушы болып </w:t>
      </w:r>
      <w:r w:rsidR="007D4B85">
        <w:rPr>
          <w:rFonts w:ascii="Times New Roman" w:hAnsi="Times New Roman" w:cs="Times New Roman"/>
          <w:sz w:val="28"/>
          <w:szCs w:val="28"/>
          <w:lang w:val="kk-KZ"/>
        </w:rPr>
        <w:t>табылады. Бұл жерде эмоционалды</w:t>
      </w:r>
      <w:r w:rsidRPr="00DC79A1">
        <w:rPr>
          <w:rFonts w:ascii="Times New Roman" w:hAnsi="Times New Roman" w:cs="Times New Roman"/>
          <w:sz w:val="28"/>
          <w:szCs w:val="28"/>
          <w:lang w:val="kk-KZ"/>
        </w:rPr>
        <w:t xml:space="preserve"> икемділік  басқа адамдардың эмоцияларын басқару қабілеті мен эмпатия арқылы көрінеді. Осылайша, екінші фактор басқа адамдардың эмоцияларын эмпатиялық басқару қабілетін сипаттауда маңызды деңгейді білдіреді. </w:t>
      </w:r>
    </w:p>
    <w:p w14:paraId="620D694C" w14:textId="0B584544"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Ақпараттылығы бойынша үшінші фактордың үлесі 11,00% құрайды. Біршама жүктемелер Д.В.</w:t>
      </w:r>
      <w:r w:rsidR="009460FA">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Люсин</w:t>
      </w:r>
      <w:r w:rsidR="007D4B85">
        <w:rPr>
          <w:rFonts w:ascii="Times New Roman" w:hAnsi="Times New Roman" w:cs="Times New Roman"/>
          <w:sz w:val="28"/>
          <w:szCs w:val="28"/>
          <w:lang w:val="kk-KZ"/>
        </w:rPr>
        <w:t>нің «Эмин» эмоционалды</w:t>
      </w:r>
      <w:r w:rsidRPr="00DC79A1">
        <w:rPr>
          <w:rFonts w:ascii="Times New Roman" w:hAnsi="Times New Roman" w:cs="Times New Roman"/>
          <w:sz w:val="28"/>
          <w:szCs w:val="28"/>
          <w:lang w:val="kk-KZ"/>
        </w:rPr>
        <w:t xml:space="preserve"> интеллект сауалнамасының көрсеткіштерімен байланысты: MU және UE. «F3: эмоцияларға шоғырлану және олардың белсенді көрінісі» көрсеткіші де осы фактор үшін маңызды. Сонымен қатар, </w:t>
      </w:r>
      <w:r w:rsidR="007D4B85">
        <w:rPr>
          <w:rFonts w:ascii="Times New Roman" w:hAnsi="Times New Roman" w:cs="Times New Roman"/>
          <w:sz w:val="28"/>
          <w:szCs w:val="28"/>
          <w:lang w:val="kk-KZ"/>
        </w:rPr>
        <w:t>Д.В. Люсиннің «OEI» эмоционалды</w:t>
      </w:r>
      <w:r w:rsidRPr="00DC79A1">
        <w:rPr>
          <w:rFonts w:ascii="Times New Roman" w:hAnsi="Times New Roman" w:cs="Times New Roman"/>
          <w:sz w:val="28"/>
          <w:szCs w:val="28"/>
          <w:lang w:val="kk-KZ"/>
        </w:rPr>
        <w:t xml:space="preserve"> интеллект сауалнамас</w:t>
      </w:r>
      <w:r w:rsidR="007D4B85">
        <w:rPr>
          <w:rFonts w:ascii="Times New Roman" w:hAnsi="Times New Roman" w:cs="Times New Roman"/>
          <w:sz w:val="28"/>
          <w:szCs w:val="28"/>
          <w:lang w:val="kk-KZ"/>
        </w:rPr>
        <w:t>ының көрсеткіші - эмоционалды</w:t>
      </w:r>
      <w:r w:rsidRPr="00DC79A1">
        <w:rPr>
          <w:rFonts w:ascii="Times New Roman" w:hAnsi="Times New Roman" w:cs="Times New Roman"/>
          <w:sz w:val="28"/>
          <w:szCs w:val="28"/>
          <w:lang w:val="kk-KZ"/>
        </w:rPr>
        <w:t xml:space="preserve"> интеллекттің жалпы деңгейі де осы факторды а</w:t>
      </w:r>
      <w:r w:rsidR="007D4B85">
        <w:rPr>
          <w:rFonts w:ascii="Times New Roman" w:hAnsi="Times New Roman" w:cs="Times New Roman"/>
          <w:sz w:val="28"/>
          <w:szCs w:val="28"/>
          <w:lang w:val="kk-KZ"/>
        </w:rPr>
        <w:t>нықтайды. Бұл жерде эмоционалды</w:t>
      </w:r>
      <w:r w:rsidRPr="00DC79A1">
        <w:rPr>
          <w:rFonts w:ascii="Times New Roman" w:hAnsi="Times New Roman" w:cs="Times New Roman"/>
          <w:sz w:val="28"/>
          <w:szCs w:val="28"/>
          <w:lang w:val="kk-KZ"/>
        </w:rPr>
        <w:t xml:space="preserve"> икемділік өзінің және басқа адамдардың эмоцияларын басқару деңгейінде анықтаушы ретінде бағаланады. Осылайша, үшінші фактор көбінесе өзінің және басқалардың эмоцияларын басқару қабілетін сипаттайды.</w:t>
      </w:r>
    </w:p>
    <w:p w14:paraId="378D6BF7" w14:textId="78A99547" w:rsidR="004C5AD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Жүргізілген жұмыстарды қорытындылай келе әдістемелерді бірлескен талдау нәтижесінде табылған латентті</w:t>
      </w:r>
      <w:r w:rsidR="000A4C04">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факторларды: Н.</w:t>
      </w:r>
      <w:r w:rsidR="007D14CA">
        <w:rPr>
          <w:rFonts w:ascii="Times New Roman" w:hAnsi="Times New Roman" w:cs="Times New Roman"/>
          <w:sz w:val="28"/>
          <w:szCs w:val="28"/>
          <w:lang w:val="kk-KZ"/>
        </w:rPr>
        <w:t xml:space="preserve"> </w:t>
      </w:r>
      <w:r w:rsidR="007D4B85">
        <w:rPr>
          <w:rFonts w:ascii="Times New Roman" w:hAnsi="Times New Roman" w:cs="Times New Roman"/>
          <w:sz w:val="28"/>
          <w:szCs w:val="28"/>
          <w:lang w:val="kk-KZ"/>
        </w:rPr>
        <w:t>Холлдың «Эмоционалды</w:t>
      </w:r>
      <w:r w:rsidRPr="00DC79A1">
        <w:rPr>
          <w:rFonts w:ascii="Times New Roman" w:hAnsi="Times New Roman" w:cs="Times New Roman"/>
          <w:sz w:val="28"/>
          <w:szCs w:val="28"/>
          <w:lang w:val="kk-KZ"/>
        </w:rPr>
        <w:t xml:space="preserve"> интеллект» әдістемесі, Д</w:t>
      </w:r>
      <w:r w:rsidR="007D4B85">
        <w:rPr>
          <w:rFonts w:ascii="Times New Roman" w:hAnsi="Times New Roman" w:cs="Times New Roman"/>
          <w:sz w:val="28"/>
          <w:szCs w:val="28"/>
          <w:lang w:val="kk-KZ"/>
        </w:rPr>
        <w:t>.В. Люсиннің «Эмин» эмоционалды</w:t>
      </w:r>
      <w:r w:rsidRPr="00DC79A1">
        <w:rPr>
          <w:rFonts w:ascii="Times New Roman" w:hAnsi="Times New Roman" w:cs="Times New Roman"/>
          <w:sz w:val="28"/>
          <w:szCs w:val="28"/>
          <w:lang w:val="kk-KZ"/>
        </w:rPr>
        <w:t xml:space="preserve"> интеллект сауалнамасы (2006), Дж.</w:t>
      </w:r>
      <w:r w:rsidR="007D14CA">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Гросс ұсынған</w:t>
      </w:r>
      <w:r w:rsidR="00051E76">
        <w:rPr>
          <w:rFonts w:ascii="Times New Roman" w:hAnsi="Times New Roman" w:cs="Times New Roman"/>
          <w:sz w:val="28"/>
          <w:szCs w:val="28"/>
          <w:lang w:val="kk-KZ"/>
        </w:rPr>
        <w:t xml:space="preserve"> ERQ сауалнамасы, COPE стрес</w:t>
      </w:r>
      <w:r w:rsidRPr="00DC79A1">
        <w:rPr>
          <w:rFonts w:ascii="Times New Roman" w:hAnsi="Times New Roman" w:cs="Times New Roman"/>
          <w:sz w:val="28"/>
          <w:szCs w:val="28"/>
          <w:lang w:val="kk-KZ"/>
        </w:rPr>
        <w:t>ті жеңу К.</w:t>
      </w:r>
      <w:r w:rsidR="007D14CA">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Карвер, М.</w:t>
      </w:r>
      <w:r w:rsidR="007D14CA">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Шейер және Дж. Вейнтрауб сауалнамасы бол</w:t>
      </w:r>
      <w:r w:rsidR="007D4B85">
        <w:rPr>
          <w:rFonts w:ascii="Times New Roman" w:hAnsi="Times New Roman" w:cs="Times New Roman"/>
          <w:sz w:val="28"/>
          <w:szCs w:val="28"/>
          <w:lang w:val="kk-KZ"/>
        </w:rPr>
        <w:t>ашақ психологтардың эмоционалды</w:t>
      </w:r>
      <w:r w:rsidRPr="00DC79A1">
        <w:rPr>
          <w:rFonts w:ascii="Times New Roman" w:hAnsi="Times New Roman" w:cs="Times New Roman"/>
          <w:sz w:val="28"/>
          <w:szCs w:val="28"/>
          <w:lang w:val="kk-KZ"/>
        </w:rPr>
        <w:t xml:space="preserve"> икемділік құрылымы үшін маңыздылығының төмендеу ретімен тізімдейм</w:t>
      </w:r>
      <w:r w:rsidR="000A4C04">
        <w:rPr>
          <w:rFonts w:ascii="Times New Roman" w:hAnsi="Times New Roman" w:cs="Times New Roman"/>
          <w:sz w:val="28"/>
          <w:szCs w:val="28"/>
          <w:lang w:val="kk-KZ"/>
        </w:rPr>
        <w:t>деу арқылы 11 факторды көрсетті, бұл факторларды біз төмендегі сурет арқылы компоненттерге бөліп көрсетеміз</w:t>
      </w:r>
      <w:r w:rsidRPr="00DC79A1">
        <w:rPr>
          <w:rFonts w:ascii="Times New Roman" w:hAnsi="Times New Roman" w:cs="Times New Roman"/>
          <w:sz w:val="28"/>
          <w:szCs w:val="28"/>
          <w:lang w:val="kk-KZ"/>
        </w:rPr>
        <w:t>:</w:t>
      </w:r>
    </w:p>
    <w:p w14:paraId="308A145D" w14:textId="14D21649" w:rsidR="001A10E4" w:rsidRDefault="001A10E4" w:rsidP="001A10E4">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Болашақ психологтардың эмоционалды икемділігінің құрылымындағы когнитивті компонентте үш латентті фактор ең маңызды: өзінің және басқалардың эмоцияларын түсіну қабілеті, басқа адамдардың эмоцияларын эмпатиялық басқару, жалпы өзінің және басқалардың эмоцияларын басқару мүмкіндігі</w:t>
      </w:r>
      <w:r>
        <w:rPr>
          <w:rFonts w:ascii="Times New Roman" w:hAnsi="Times New Roman" w:cs="Times New Roman"/>
          <w:sz w:val="28"/>
          <w:szCs w:val="28"/>
          <w:lang w:val="kk-KZ"/>
        </w:rPr>
        <w:t>.</w:t>
      </w:r>
    </w:p>
    <w:p w14:paraId="3C3BF1AD" w14:textId="77777777" w:rsidR="001A10E4" w:rsidRDefault="001A10E4" w:rsidP="001A10E4">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Факторлық талдау көрсеткіштері бойынша эксперименттік топтың компоненттері бойынша көрсеткіштерін эксперименке дейін және эксперименттен кейінгі көрсеткіштерін төмендегі сурет арқылы көрсетеміз.</w:t>
      </w:r>
    </w:p>
    <w:p w14:paraId="216EE294" w14:textId="77777777" w:rsidR="00DC062C" w:rsidRDefault="00DC062C" w:rsidP="00274FC4">
      <w:pPr>
        <w:ind w:firstLine="284"/>
        <w:jc w:val="both"/>
        <w:rPr>
          <w:rFonts w:ascii="Times New Roman" w:hAnsi="Times New Roman" w:cs="Times New Roman"/>
          <w:sz w:val="28"/>
          <w:szCs w:val="28"/>
          <w:lang w:val="kk-KZ"/>
        </w:rPr>
      </w:pPr>
    </w:p>
    <w:p w14:paraId="660C631D" w14:textId="00A99C4B" w:rsidR="00274FC4" w:rsidRPr="00274FC4" w:rsidRDefault="003E7721" w:rsidP="00274FC4">
      <w:pPr>
        <w:ind w:firstLine="284"/>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g">
            <w:drawing>
              <wp:anchor distT="0" distB="0" distL="114300" distR="114300" simplePos="0" relativeHeight="251718656" behindDoc="0" locked="0" layoutInCell="1" allowOverlap="1" wp14:anchorId="72691319" wp14:editId="1DAB658E">
                <wp:simplePos x="0" y="0"/>
                <wp:positionH relativeFrom="column">
                  <wp:posOffset>-4961</wp:posOffset>
                </wp:positionH>
                <wp:positionV relativeFrom="paragraph">
                  <wp:posOffset>93826</wp:posOffset>
                </wp:positionV>
                <wp:extent cx="5843592" cy="2636798"/>
                <wp:effectExtent l="0" t="0" r="24130" b="11430"/>
                <wp:wrapNone/>
                <wp:docPr id="75" name="Группа 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3592" cy="2636798"/>
                          <a:chOff x="79276" y="0"/>
                          <a:chExt cx="4666518" cy="3082453"/>
                        </a:xfrm>
                      </wpg:grpSpPr>
                      <wps:wsp>
                        <wps:cNvPr id="48" name="Прямоугольник: скругленные углы 48"/>
                        <wps:cNvSpPr/>
                        <wps:spPr>
                          <a:xfrm>
                            <a:off x="112054" y="502200"/>
                            <a:ext cx="4633740" cy="345889"/>
                          </a:xfrm>
                          <a:prstGeom prst="roundRect">
                            <a:avLst/>
                          </a:prstGeom>
                        </wps:spPr>
                        <wps:style>
                          <a:lnRef idx="2">
                            <a:schemeClr val="dk1"/>
                          </a:lnRef>
                          <a:fillRef idx="1">
                            <a:schemeClr val="lt1"/>
                          </a:fillRef>
                          <a:effectRef idx="0">
                            <a:schemeClr val="dk1"/>
                          </a:effectRef>
                          <a:fontRef idx="minor">
                            <a:schemeClr val="dk1"/>
                          </a:fontRef>
                        </wps:style>
                        <wps:txbx>
                          <w:txbxContent>
                            <w:p w14:paraId="78527920" w14:textId="7657DB0F" w:rsidR="00536F14" w:rsidRPr="009460FA" w:rsidRDefault="00536F14" w:rsidP="004B6D00">
                              <w:pPr>
                                <w:jc w:val="center"/>
                                <w:rPr>
                                  <w:rFonts w:ascii="Times New Roman" w:hAnsi="Times New Roman" w:cs="Times New Roman"/>
                                  <w:sz w:val="24"/>
                                  <w:szCs w:val="24"/>
                                  <w:lang w:val="kk-KZ"/>
                                </w:rPr>
                              </w:pPr>
                              <w:r w:rsidRPr="009460FA">
                                <w:rPr>
                                  <w:rFonts w:ascii="Times New Roman" w:hAnsi="Times New Roman" w:cs="Times New Roman"/>
                                  <w:sz w:val="24"/>
                                  <w:szCs w:val="24"/>
                                  <w:lang w:val="kk-KZ"/>
                                </w:rPr>
                                <w:t>Компоненттер бойынша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Выноска: стрелка вниз 49"/>
                        <wps:cNvSpPr/>
                        <wps:spPr>
                          <a:xfrm>
                            <a:off x="132474" y="0"/>
                            <a:ext cx="4612155" cy="502294"/>
                          </a:xfrm>
                          <a:prstGeom prst="downArrowCallout">
                            <a:avLst/>
                          </a:prstGeom>
                        </wps:spPr>
                        <wps:style>
                          <a:lnRef idx="2">
                            <a:schemeClr val="dk1"/>
                          </a:lnRef>
                          <a:fillRef idx="1">
                            <a:schemeClr val="lt1"/>
                          </a:fillRef>
                          <a:effectRef idx="0">
                            <a:schemeClr val="dk1"/>
                          </a:effectRef>
                          <a:fontRef idx="minor">
                            <a:schemeClr val="dk1"/>
                          </a:fontRef>
                        </wps:style>
                        <wps:txbx>
                          <w:txbxContent>
                            <w:p w14:paraId="4422AF66" w14:textId="7E82B3A6" w:rsidR="00536F14" w:rsidRPr="001A10E4" w:rsidRDefault="00536F14" w:rsidP="004B6D00">
                              <w:pPr>
                                <w:jc w:val="center"/>
                                <w:rPr>
                                  <w:rFonts w:ascii="Times New Roman" w:hAnsi="Times New Roman" w:cs="Times New Roman"/>
                                  <w:sz w:val="24"/>
                                  <w:szCs w:val="24"/>
                                  <w:lang w:val="kk-KZ"/>
                                </w:rPr>
                              </w:pPr>
                              <w:r w:rsidRPr="001A10E4">
                                <w:rPr>
                                  <w:rFonts w:ascii="Times New Roman" w:hAnsi="Times New Roman" w:cs="Times New Roman"/>
                                  <w:sz w:val="24"/>
                                  <w:szCs w:val="24"/>
                                  <w:lang w:val="kk-KZ"/>
                                </w:rPr>
                                <w:t xml:space="preserve">Эмоционалды икемділік </w:t>
                              </w:r>
                            </w:p>
                            <w:p w14:paraId="1F334C53" w14:textId="77777777" w:rsidR="00536F14" w:rsidRDefault="00536F14" w:rsidP="004B6D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Стрелка: вниз 56"/>
                        <wps:cNvSpPr>
                          <a:spLocks noChangeAspect="1"/>
                        </wps:cNvSpPr>
                        <wps:spPr>
                          <a:xfrm>
                            <a:off x="770165" y="848084"/>
                            <a:ext cx="198336" cy="218353"/>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Стрелка: вниз 57"/>
                        <wps:cNvSpPr>
                          <a:spLocks noChangeAspect="1"/>
                        </wps:cNvSpPr>
                        <wps:spPr>
                          <a:xfrm>
                            <a:off x="2217965" y="848084"/>
                            <a:ext cx="198365" cy="218383"/>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Стрелка: вниз 58"/>
                        <wps:cNvSpPr>
                          <a:spLocks noChangeAspect="1"/>
                        </wps:cNvSpPr>
                        <wps:spPr>
                          <a:xfrm>
                            <a:off x="4046765" y="848084"/>
                            <a:ext cx="198365" cy="218383"/>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угольник 63"/>
                        <wps:cNvSpPr/>
                        <wps:spPr>
                          <a:xfrm>
                            <a:off x="79276" y="1478924"/>
                            <a:ext cx="1567180" cy="1603528"/>
                          </a:xfrm>
                          <a:prstGeom prst="rect">
                            <a:avLst/>
                          </a:prstGeom>
                        </wps:spPr>
                        <wps:style>
                          <a:lnRef idx="2">
                            <a:schemeClr val="dk1"/>
                          </a:lnRef>
                          <a:fillRef idx="1">
                            <a:schemeClr val="lt1"/>
                          </a:fillRef>
                          <a:effectRef idx="0">
                            <a:schemeClr val="dk1"/>
                          </a:effectRef>
                          <a:fontRef idx="minor">
                            <a:schemeClr val="dk1"/>
                          </a:fontRef>
                        </wps:style>
                        <wps:txbx>
                          <w:txbxContent>
                            <w:p w14:paraId="2AEDDE08" w14:textId="5618B159" w:rsidR="00536F14" w:rsidRPr="009460FA" w:rsidRDefault="00536F14" w:rsidP="00C92608">
                              <w:pPr>
                                <w:jc w:val="center"/>
                                <w:rPr>
                                  <w:rFonts w:ascii="Times New Roman" w:hAnsi="Times New Roman" w:cs="Times New Roman"/>
                                  <w:sz w:val="24"/>
                                  <w:szCs w:val="24"/>
                                  <w:lang w:val="kk-KZ"/>
                                </w:rPr>
                              </w:pPr>
                              <w:r w:rsidRPr="009460FA">
                                <w:rPr>
                                  <w:rFonts w:ascii="Times New Roman" w:hAnsi="Times New Roman" w:cs="Times New Roman"/>
                                  <w:sz w:val="24"/>
                                  <w:szCs w:val="24"/>
                                  <w:lang w:val="kk-KZ"/>
                                </w:rPr>
                                <w:t>жалпы эмоционалды интеллект:</w:t>
                              </w:r>
                            </w:p>
                            <w:p w14:paraId="41516743" w14:textId="6AEEA9F3" w:rsidR="00536F14" w:rsidRPr="009460FA" w:rsidRDefault="00536F14" w:rsidP="00C92608">
                              <w:pPr>
                                <w:jc w:val="center"/>
                                <w:rPr>
                                  <w:rFonts w:ascii="Times New Roman" w:hAnsi="Times New Roman" w:cs="Times New Roman"/>
                                  <w:sz w:val="24"/>
                                  <w:szCs w:val="24"/>
                                  <w:lang w:val="kk-KZ"/>
                                </w:rPr>
                              </w:pPr>
                              <w:r w:rsidRPr="009460FA">
                                <w:rPr>
                                  <w:rFonts w:ascii="Times New Roman" w:hAnsi="Times New Roman" w:cs="Times New Roman"/>
                                  <w:sz w:val="24"/>
                                  <w:szCs w:val="24"/>
                                  <w:lang w:val="kk-KZ"/>
                                </w:rPr>
                                <w:t>өзінің, басқалардың эмоцияларын түсіну,</w:t>
                              </w:r>
                              <w:r>
                                <w:rPr>
                                  <w:rFonts w:ascii="Times New Roman" w:hAnsi="Times New Roman" w:cs="Times New Roman"/>
                                  <w:sz w:val="24"/>
                                  <w:szCs w:val="24"/>
                                  <w:lang w:val="kk-KZ"/>
                                </w:rPr>
                                <w:t xml:space="preserve"> </w:t>
                              </w:r>
                              <w:r w:rsidRPr="009460FA">
                                <w:rPr>
                                  <w:rFonts w:ascii="Times New Roman" w:hAnsi="Times New Roman" w:cs="Times New Roman"/>
                                  <w:sz w:val="24"/>
                                  <w:szCs w:val="24"/>
                                  <w:lang w:val="kk-KZ"/>
                                </w:rPr>
                                <w:t>қабылдау</w:t>
                              </w:r>
                              <w:r>
                                <w:rPr>
                                  <w:rFonts w:ascii="Times New Roman" w:hAnsi="Times New Roman" w:cs="Times New Roman"/>
                                  <w:sz w:val="24"/>
                                  <w:szCs w:val="24"/>
                                  <w:lang w:val="kk-KZ"/>
                                </w:rPr>
                                <w:t xml:space="preserve">, басқару </w:t>
                              </w:r>
                              <w:r w:rsidRPr="009460FA">
                                <w:rPr>
                                  <w:rFonts w:ascii="Times New Roman" w:hAnsi="Times New Roman" w:cs="Times New Roman"/>
                                  <w:sz w:val="24"/>
                                  <w:szCs w:val="24"/>
                                  <w:lang w:val="kk-KZ"/>
                                </w:rPr>
                                <w:t>қабілеті;</w:t>
                              </w:r>
                            </w:p>
                            <w:p w14:paraId="40EBC97A" w14:textId="672E52DD" w:rsidR="00536F14" w:rsidRPr="009460FA" w:rsidRDefault="00536F14" w:rsidP="00C92608">
                              <w:pPr>
                                <w:jc w:val="center"/>
                                <w:rPr>
                                  <w:rFonts w:ascii="Times New Roman" w:hAnsi="Times New Roman" w:cs="Times New Roman"/>
                                  <w:sz w:val="24"/>
                                  <w:szCs w:val="24"/>
                                  <w:lang w:val="kk-KZ"/>
                                </w:rPr>
                              </w:pPr>
                              <w:r>
                                <w:rPr>
                                  <w:rFonts w:ascii="Times New Roman" w:hAnsi="Times New Roman" w:cs="Times New Roman"/>
                                  <w:sz w:val="24"/>
                                  <w:szCs w:val="24"/>
                                  <w:lang w:val="kk-KZ"/>
                                </w:rPr>
                                <w:t>эмпатия.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Прямоугольник 67"/>
                        <wps:cNvSpPr/>
                        <wps:spPr>
                          <a:xfrm>
                            <a:off x="1708562" y="1478169"/>
                            <a:ext cx="1279372" cy="1604284"/>
                          </a:xfrm>
                          <a:prstGeom prst="rect">
                            <a:avLst/>
                          </a:prstGeom>
                        </wps:spPr>
                        <wps:style>
                          <a:lnRef idx="2">
                            <a:schemeClr val="dk1"/>
                          </a:lnRef>
                          <a:fillRef idx="1">
                            <a:schemeClr val="lt1"/>
                          </a:fillRef>
                          <a:effectRef idx="0">
                            <a:schemeClr val="dk1"/>
                          </a:effectRef>
                          <a:fontRef idx="minor">
                            <a:schemeClr val="dk1"/>
                          </a:fontRef>
                        </wps:style>
                        <wps:txbx>
                          <w:txbxContent>
                            <w:p w14:paraId="7BA8A168" w14:textId="5B18DD99" w:rsidR="00536F14" w:rsidRPr="009460FA" w:rsidRDefault="00536F14" w:rsidP="00C92608">
                              <w:pPr>
                                <w:jc w:val="center"/>
                                <w:rPr>
                                  <w:rFonts w:ascii="Times New Roman" w:hAnsi="Times New Roman" w:cs="Times New Roman"/>
                                  <w:sz w:val="24"/>
                                  <w:szCs w:val="24"/>
                                  <w:lang w:val="kk-KZ"/>
                                </w:rPr>
                              </w:pPr>
                              <w:r>
                                <w:rPr>
                                  <w:rFonts w:ascii="Times New Roman" w:hAnsi="Times New Roman" w:cs="Times New Roman"/>
                                  <w:sz w:val="24"/>
                                  <w:szCs w:val="24"/>
                                  <w:lang w:val="kk-KZ"/>
                                </w:rPr>
                                <w:t>экс</w:t>
                              </w:r>
                              <w:r w:rsidRPr="009460FA">
                                <w:rPr>
                                  <w:rFonts w:ascii="Times New Roman" w:hAnsi="Times New Roman" w:cs="Times New Roman"/>
                                  <w:sz w:val="24"/>
                                  <w:szCs w:val="24"/>
                                  <w:lang w:val="kk-KZ"/>
                                </w:rPr>
                                <w:t>прессияны басу;</w:t>
                              </w:r>
                            </w:p>
                            <w:p w14:paraId="467FEBB7" w14:textId="63FA1D4F" w:rsidR="00536F14" w:rsidRPr="001A10E4" w:rsidRDefault="00536F14" w:rsidP="00C92608">
                              <w:pPr>
                                <w:jc w:val="center"/>
                                <w:rPr>
                                  <w:rFonts w:ascii="Times New Roman" w:hAnsi="Times New Roman" w:cs="Times New Roman"/>
                                  <w:sz w:val="24"/>
                                  <w:szCs w:val="24"/>
                                  <w:lang w:val="kk-KZ"/>
                                </w:rPr>
                              </w:pPr>
                              <w:r w:rsidRPr="009460FA">
                                <w:rPr>
                                  <w:rFonts w:ascii="Times New Roman" w:hAnsi="Times New Roman" w:cs="Times New Roman"/>
                                  <w:sz w:val="24"/>
                                  <w:szCs w:val="24"/>
                                </w:rPr>
                                <w:t>когнитивті қайта бағалау</w:t>
                              </w:r>
                              <w:r>
                                <w:rPr>
                                  <w:rFonts w:ascii="Times New Roman" w:hAnsi="Times New Roman" w:cs="Times New Roman"/>
                                  <w:sz w:val="24"/>
                                  <w:szCs w:val="24"/>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рямоугольник: скругленные углы 70"/>
                        <wps:cNvSpPr/>
                        <wps:spPr>
                          <a:xfrm>
                            <a:off x="112037" y="1064001"/>
                            <a:ext cx="1534432" cy="327977"/>
                          </a:xfrm>
                          <a:prstGeom prst="roundRect">
                            <a:avLst/>
                          </a:prstGeom>
                        </wps:spPr>
                        <wps:style>
                          <a:lnRef idx="2">
                            <a:schemeClr val="dk1"/>
                          </a:lnRef>
                          <a:fillRef idx="1">
                            <a:schemeClr val="lt1"/>
                          </a:fillRef>
                          <a:effectRef idx="0">
                            <a:schemeClr val="dk1"/>
                          </a:effectRef>
                          <a:fontRef idx="minor">
                            <a:schemeClr val="dk1"/>
                          </a:fontRef>
                        </wps:style>
                        <wps:txbx>
                          <w:txbxContent>
                            <w:p w14:paraId="27DD091F" w14:textId="77DE1DA7" w:rsidR="00536F14" w:rsidRPr="00CE2C58" w:rsidRDefault="00536F14" w:rsidP="00C92608">
                              <w:pPr>
                                <w:jc w:val="center"/>
                                <w:rPr>
                                  <w:rFonts w:ascii="Times New Roman" w:hAnsi="Times New Roman" w:cs="Times New Roman"/>
                                  <w:sz w:val="20"/>
                                  <w:szCs w:val="20"/>
                                  <w:lang w:val="kk-KZ"/>
                                </w:rPr>
                              </w:pPr>
                              <w:r w:rsidRPr="00CE2C58">
                                <w:rPr>
                                  <w:rFonts w:ascii="Times New Roman" w:hAnsi="Times New Roman" w:cs="Times New Roman"/>
                                  <w:sz w:val="20"/>
                                  <w:szCs w:val="20"/>
                                  <w:lang w:val="kk-KZ"/>
                                </w:rPr>
                                <w:t>когнитивті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оугольник: скругленные углы 72"/>
                        <wps:cNvSpPr/>
                        <wps:spPr>
                          <a:xfrm>
                            <a:off x="1708733" y="1063691"/>
                            <a:ext cx="1279019" cy="328140"/>
                          </a:xfrm>
                          <a:prstGeom prst="roundRect">
                            <a:avLst/>
                          </a:prstGeom>
                        </wps:spPr>
                        <wps:style>
                          <a:lnRef idx="2">
                            <a:schemeClr val="dk1"/>
                          </a:lnRef>
                          <a:fillRef idx="1">
                            <a:schemeClr val="lt1"/>
                          </a:fillRef>
                          <a:effectRef idx="0">
                            <a:schemeClr val="dk1"/>
                          </a:effectRef>
                          <a:fontRef idx="minor">
                            <a:schemeClr val="dk1"/>
                          </a:fontRef>
                        </wps:style>
                        <wps:txbx>
                          <w:txbxContent>
                            <w:p w14:paraId="66D70677" w14:textId="5FD5A8DF" w:rsidR="00536F14" w:rsidRPr="00CE2C58" w:rsidRDefault="00536F14" w:rsidP="00C92608">
                              <w:pPr>
                                <w:jc w:val="center"/>
                                <w:rPr>
                                  <w:sz w:val="20"/>
                                  <w:szCs w:val="20"/>
                                </w:rPr>
                              </w:pPr>
                              <w:r w:rsidRPr="00CE2C58">
                                <w:rPr>
                                  <w:rFonts w:ascii="Times New Roman" w:hAnsi="Times New Roman" w:cs="Times New Roman"/>
                                  <w:sz w:val="20"/>
                                  <w:szCs w:val="20"/>
                                  <w:lang w:val="kk-KZ"/>
                                </w:rPr>
                                <w:t>реттеуші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рямоугольник: скругленные углы 73"/>
                        <wps:cNvSpPr/>
                        <wps:spPr>
                          <a:xfrm>
                            <a:off x="3108583" y="1063514"/>
                            <a:ext cx="1636170" cy="328170"/>
                          </a:xfrm>
                          <a:prstGeom prst="roundRect">
                            <a:avLst/>
                          </a:prstGeom>
                        </wps:spPr>
                        <wps:style>
                          <a:lnRef idx="2">
                            <a:schemeClr val="dk1"/>
                          </a:lnRef>
                          <a:fillRef idx="1">
                            <a:schemeClr val="lt1"/>
                          </a:fillRef>
                          <a:effectRef idx="0">
                            <a:schemeClr val="dk1"/>
                          </a:effectRef>
                          <a:fontRef idx="minor">
                            <a:schemeClr val="dk1"/>
                          </a:fontRef>
                        </wps:style>
                        <wps:txbx>
                          <w:txbxContent>
                            <w:p w14:paraId="77C830E8" w14:textId="5180682B" w:rsidR="00536F14" w:rsidRPr="00CE2C58" w:rsidRDefault="00536F14" w:rsidP="00C92608">
                              <w:pPr>
                                <w:jc w:val="center"/>
                                <w:rPr>
                                  <w:sz w:val="20"/>
                                  <w:szCs w:val="20"/>
                                </w:rPr>
                              </w:pPr>
                              <w:r w:rsidRPr="00CE2C58">
                                <w:rPr>
                                  <w:rFonts w:ascii="Times New Roman" w:hAnsi="Times New Roman" w:cs="Times New Roman"/>
                                  <w:sz w:val="20"/>
                                  <w:szCs w:val="20"/>
                                  <w:lang w:val="kk-KZ"/>
                                </w:rPr>
                                <w:t>мінез-құлық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691319" id="Группа 75" o:spid="_x0000_s1091" style="position:absolute;left:0;text-align:left;margin-left:-.4pt;margin-top:7.4pt;width:460.15pt;height:207.6pt;z-index:251718656;mso-width-relative:margin;mso-height-relative:margin" coordorigin="792" coordsize="46665,3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DVZwUAAIAoAAAOAAAAZHJzL2Uyb0RvYy54bWzsms1u3DYQgO8F+g6E7vWK+pfgdbBwmqCA&#10;kRhxipxprbQrRBJVkvaue0rbYwoU6AsUfYOiRdAirvMM2jfqkPpbK7bXdewetroIovgjaobfzHCo&#10;3UfLLEWnEeMJzcca3tE1FOUhnSb5bKx9/fLJF56GuCD5lKQ0j8baWcS1R3uff7a7KILIoHOaTiOG&#10;YJCcB4tirM2FKILRiIfzKCN8hxZRDpUxZRkRUGSz0ZSRBYyepSND153RgrJpwWgYcQ5PH1eV2p4a&#10;P46jUDyPYx4JlI41mJtQV6aux/I62tslwYyRYp6E9TTIHWaRkSSHl7ZDPSaCoBOWfDRUloSMchqL&#10;nZBmIxrHSRipb4CvwXrva54yelKob5kFi1nRiglE25PTnYcNn50+ZcVRcciq2cPtAQ1fc5TT/TnJ&#10;Z9GEFyBEUK0U1WhRzIL1LrI86/ovY5bJceC70FIJ+awVcrQUKISHtmeZtm9oKIQ6wzEd1/cqNYRz&#10;0JXs5/qG62io6xvOv6x7W47j2BgWlext6p5h2aaaGQmql6sptlNaFLCseCc5/mmSO5qTIlIK4VIM&#10;hwwl07FmwXRyksHqLn9ZvVn9VP5dflj9UP5RfijPVz+WF+Vf5fsArb4r30OtfH5evoOnF6u35TtU&#10;PVi9RTAKSFhOGEaWCqlLvNZNT7YYG7ptKSHZugEoVDJspGw5pulasOKVnCzb8/xLYiJBwbh4GtEM&#10;yZuxBkstn74AVatlTE4PuJAK79op7fOgmo6cJhdnaSS1neYvohgkAZozVG9Fb7SfMnRKgLvp62rx&#10;1C1llzhJ07YTvqpTKppOdVvZLVJEtx31qzp2b2tbqzfSXLQdsySn7ObOcdW++erqW+Vni+XxslF7&#10;raJjOj2DtcBoZV54ET5JQKgHhItDwsCegB7ARorncIlTuhhrtL7T0Jyyb696LtvDYoVaDS3APo01&#10;/s0JYZGG0q9yWMY+tqR6hSpYtmtAga3XHK/X5CfZPgVVYLDGRahuZXuRNrcxo9krMKUT+VaoInkI&#10;7x5roWBNYV9UdhOMcRhNJqoZGLGCiIP8qAjl4FLQcjm9XL4irKhXloA1+Yw26JCgt7aqtrJnTicn&#10;gsaJWnhS1JVcaxUAxhUeD8+z3/L8MzB6ATQDu+VvkuHV96s3QO+5LKPydwX3n8hScN2eXdOw3Ird&#10;j7DFBrbtClvJtW/djO2ULvIJY3SxT9KUngz0VkbrFvS2Khvo3Sp6bYgcam/86zqtQYcrNKktd+1q&#10;pfXhGwKf1i9XVugat+y6OnaAX4hOPMvTPYUvOK46fMG+Z5owQRX7YM/sBS+dt61tZ4u3Mq09yym9&#10;d+OfVJDwP/bKA8TbBbG7GWL3wSA2DOz6GyiW1Q3F3uUtyEDxXWPrgeLtorjbGF/rivu73vtzxZZu&#10;Oe5AsQxtZDbtqv34w+yQB4q3imLHbH3xtektBI0uh9R16bowuc3wYcv1fKMfJtuOiz1IQ0gPix3d&#10;tA1lJyAd1aTB+umrIXPV5ss2Zq5slXXoMixD5mpLMldOFzbfgGo/cL4ZVezqnu1Avl6iCLBiR2VO&#10;1va0huubbp3QB1gto9r1DrDeS5rZVlwPsG5dmtkF//bpx0Ywyr9xvPLYyAQrIWHWHUvX1epag9k2&#10;LcusYTaBbFdZixtYHs6NLh1xbc4820ajsSFQ3qpAWfrAewC6XR63OwcG9+yaEKJXRJuO3ycaINYx&#10;HGmpk2DDw3BsCBZjIFodWN+Pi243PwPR20X0Lba+m//scNvlcSuiTQwBN6SUG6Jt3N8dw08zEJV3&#10;RFcxwED0PRKtRD4E3f9l0K3+3ILf3JRvqn/Jk//RrZfVcWf34+DePwAAAP//AwBQSwMEFAAGAAgA&#10;AAAhAE9H6SffAAAACAEAAA8AAABkcnMvZG93bnJldi54bWxMj0FrwkAQhe+F/odlCr3V3VQtNc1G&#10;RNqepFAtiLc1OybB7GzIrkn89x1P7Wl484b3vsmWo2tEj12oPWlIJgoEUuFtTaWGn93H0yuIEA1Z&#10;03hCDVcMsMzv7zKTWj/QN/bbWAoOoZAaDVWMbSplKCp0Jkx8i8TeyXfORJZdKW1nBg53jXxW6kU6&#10;UxM3VKbFdYXFeXtxGj4HM6ymyXu/OZ/W18Nu/rXfJKj148O4egMRcYx/x3DDZ3TImenoL2SDaDTc&#10;wCOvZzzZXiSLOYijhtlUKZB5Jv8/kP8CAAD//wMAUEsBAi0AFAAGAAgAAAAhALaDOJL+AAAA4QEA&#10;ABMAAAAAAAAAAAAAAAAAAAAAAFtDb250ZW50X1R5cGVzXS54bWxQSwECLQAUAAYACAAAACEAOP0h&#10;/9YAAACUAQAACwAAAAAAAAAAAAAAAAAvAQAAX3JlbHMvLnJlbHNQSwECLQAUAAYACAAAACEAXugQ&#10;1WcFAACAKAAADgAAAAAAAAAAAAAAAAAuAgAAZHJzL2Uyb0RvYy54bWxQSwECLQAUAAYACAAAACEA&#10;T0fpJ98AAAAIAQAADwAAAAAAAAAAAAAAAADBBwAAZHJzL2Rvd25yZXYueG1sUEsFBgAAAAAEAAQA&#10;8wAAAM0IAAAAAA==&#10;">
                <o:lock v:ext="edit" aspectratio="t"/>
                <v:roundrect id="Прямоугольник: скругленные углы 48" o:spid="_x0000_s1092" style="position:absolute;left:1120;top:5022;width:46337;height:34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5SwQAAANsAAAAPAAAAZHJzL2Rvd25yZXYueG1sRE9ba8Iw&#10;FH4X/A/hDPamqTLGqMZSJuI2GMN6eT40x6banJQm2u7fLw8DHz+++zIbbCPu1PnasYLZNAFBXDpd&#10;c6XgsN9M3kD4gKyxcUwKfslDthqPlphq1/OO7kWoRAxhn6ICE0KbSulLQxb91LXEkTu7zmKIsKuk&#10;7rCP4baR8yR5lRZrjg0GW3o3VF6Lm1Vwyt32R96+vo9XUwRz+eR+Pdsq9fw05AsQgYbwEP+7P7SC&#10;lzg2fok/QK7+AAAA//8DAFBLAQItABQABgAIAAAAIQDb4fbL7gAAAIUBAAATAAAAAAAAAAAAAAAA&#10;AAAAAABbQ29udGVudF9UeXBlc10ueG1sUEsBAi0AFAAGAAgAAAAhAFr0LFu/AAAAFQEAAAsAAAAA&#10;AAAAAAAAAAAAHwEAAF9yZWxzLy5yZWxzUEsBAi0AFAAGAAgAAAAhAPeiXlLBAAAA2wAAAA8AAAAA&#10;AAAAAAAAAAAABwIAAGRycy9kb3ducmV2LnhtbFBLBQYAAAAAAwADALcAAAD1AgAAAAA=&#10;" fillcolor="white [3201]" strokecolor="black [3200]" strokeweight="1pt">
                  <v:stroke joinstyle="miter"/>
                  <v:textbox>
                    <w:txbxContent>
                      <w:p w14:paraId="78527920" w14:textId="7657DB0F" w:rsidR="00536F14" w:rsidRPr="009460FA" w:rsidRDefault="00536F14" w:rsidP="004B6D00">
                        <w:pPr>
                          <w:jc w:val="center"/>
                          <w:rPr>
                            <w:rFonts w:ascii="Times New Roman" w:hAnsi="Times New Roman" w:cs="Times New Roman"/>
                            <w:sz w:val="24"/>
                            <w:szCs w:val="24"/>
                            <w:lang w:val="kk-KZ"/>
                          </w:rPr>
                        </w:pPr>
                        <w:r w:rsidRPr="009460FA">
                          <w:rPr>
                            <w:rFonts w:ascii="Times New Roman" w:hAnsi="Times New Roman" w:cs="Times New Roman"/>
                            <w:sz w:val="24"/>
                            <w:szCs w:val="24"/>
                            <w:lang w:val="kk-KZ"/>
                          </w:rPr>
                          <w:t>Компоненттер бойынша</w:t>
                        </w:r>
                      </w:p>
                    </w:txbxContent>
                  </v:textbox>
                </v:roundrect>
                <v:shape id="Выноска: стрелка вниз 49" o:spid="_x0000_s1093" type="#_x0000_t80" style="position:absolute;left:1324;width:461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IxQAAANsAAAAPAAAAZHJzL2Rvd25yZXYueG1sRI9Ba8JA&#10;FITvBf/D8gRvzcYioqmr1NJCD4o2BsTbI/uaBLNvQ3ar0V/vCoLHYWa+YWaLztTiRK2rLCsYRjEI&#10;4tzqigsF2e77dQLCeWSNtWVScCEHi3nvZYaJtmf+pVPqCxEg7BJUUHrfJFK6vCSDLrINcfD+bGvQ&#10;B9kWUrd4DnBTy7c4HkuDFYeFEhv6LCk/pv9GwSrdZPX6cF1O98c9xrzLDrT9UmrQ7z7eQXjq/DP8&#10;aP9oBaMp3L+EHyDnNwAAAP//AwBQSwECLQAUAAYACAAAACEA2+H2y+4AAACFAQAAEwAAAAAAAAAA&#10;AAAAAAAAAAAAW0NvbnRlbnRfVHlwZXNdLnhtbFBLAQItABQABgAIAAAAIQBa9CxbvwAAABUBAAAL&#10;AAAAAAAAAAAAAAAAAB8BAABfcmVscy8ucmVsc1BLAQItABQABgAIAAAAIQBQG5/IxQAAANsAAAAP&#10;AAAAAAAAAAAAAAAAAAcCAABkcnMvZG93bnJldi54bWxQSwUGAAAAAAMAAwC3AAAA+QIAAAAA&#10;" adj="14035,10212,16200,10506" fillcolor="white [3201]" strokecolor="black [3200]" strokeweight="1pt">
                  <v:textbox>
                    <w:txbxContent>
                      <w:p w14:paraId="4422AF66" w14:textId="7E82B3A6" w:rsidR="00536F14" w:rsidRPr="001A10E4" w:rsidRDefault="00536F14" w:rsidP="004B6D00">
                        <w:pPr>
                          <w:jc w:val="center"/>
                          <w:rPr>
                            <w:rFonts w:ascii="Times New Roman" w:hAnsi="Times New Roman" w:cs="Times New Roman"/>
                            <w:sz w:val="24"/>
                            <w:szCs w:val="24"/>
                            <w:lang w:val="kk-KZ"/>
                          </w:rPr>
                        </w:pPr>
                        <w:r w:rsidRPr="001A10E4">
                          <w:rPr>
                            <w:rFonts w:ascii="Times New Roman" w:hAnsi="Times New Roman" w:cs="Times New Roman"/>
                            <w:sz w:val="24"/>
                            <w:szCs w:val="24"/>
                            <w:lang w:val="kk-KZ"/>
                          </w:rPr>
                          <w:t xml:space="preserve">Эмоционалды икемділік </w:t>
                        </w:r>
                      </w:p>
                      <w:p w14:paraId="1F334C53" w14:textId="77777777" w:rsidR="00536F14" w:rsidRDefault="00536F14" w:rsidP="004B6D00">
                        <w:pPr>
                          <w:jc w:val="center"/>
                        </w:pPr>
                      </w:p>
                    </w:txbxContent>
                  </v:textbox>
                </v:shape>
                <v:shape id="Стрелка: вниз 56" o:spid="_x0000_s1094" type="#_x0000_t67" style="position:absolute;left:7701;top:8480;width:1984;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J0wwAAANsAAAAPAAAAZHJzL2Rvd25yZXYueG1sRI9Ba8JA&#10;FITvhf6H5RV6qxtLGkp0FSkE1ENBrXh9ZJ/ZYPZtyK5J+u9dQfA4zMw3zHw52kb01PnasYLpJAFB&#10;XDpdc6Xg71B8fIPwAVlj45gU/JOH5eL1ZY65dgPvqN+HSkQI+xwVmBDaXEpfGrLoJ64ljt7ZdRZD&#10;lF0ldYdDhNtGfiZJJi3WHBcMtvRjqLzsr1bBxmXJtGjSbW9SKtN1djz9DoVS72/jagYi0Bie4Ud7&#10;rRV8ZXD/En+AXNwAAAD//wMAUEsBAi0AFAAGAAgAAAAhANvh9svuAAAAhQEAABMAAAAAAAAAAAAA&#10;AAAAAAAAAFtDb250ZW50X1R5cGVzXS54bWxQSwECLQAUAAYACAAAACEAWvQsW78AAAAVAQAACwAA&#10;AAAAAAAAAAAAAAAfAQAAX3JlbHMvLnJlbHNQSwECLQAUAAYACAAAACEA8rJydMMAAADbAAAADwAA&#10;AAAAAAAAAAAAAAAHAgAAZHJzL2Rvd25yZXYueG1sUEsFBgAAAAADAAMAtwAAAPcCAAAAAA==&#10;" adj="11790" fillcolor="white [3201]" strokecolor="black [3200]" strokeweight="1pt">
                  <v:path arrowok="t"/>
                  <o:lock v:ext="edit" aspectratio="t"/>
                </v:shape>
                <v:shape id="Стрелка: вниз 57" o:spid="_x0000_s1095" type="#_x0000_t67" style="position:absolute;left:22179;top:8480;width:1984;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vxAAAANsAAAAPAAAAZHJzL2Rvd25yZXYueG1sRI9Ba8JA&#10;FITvQv/D8gredKPEVFJXKUJAexBqW7w+sq/Z0OzbkF2T+O+7gtDjMDPfMJvdaBvRU+drxwoW8wQE&#10;cel0zZWCr89itgbhA7LGxjEpuJGH3fZpssFcu4E/qD+HSkQI+xwVmBDaXEpfGrLo564ljt6P6yyG&#10;KLtK6g6HCLeNXCZJJi3WHBcMtrQ3VP6er1bB0WXJomjS996kVKaH7PtyGgqlps/j2yuIQGP4Dz/a&#10;B61g9QL3L/EHyO0fAAAA//8DAFBLAQItABQABgAIAAAAIQDb4fbL7gAAAIUBAAATAAAAAAAAAAAA&#10;AAAAAAAAAABbQ29udGVudF9UeXBlc10ueG1sUEsBAi0AFAAGAAgAAAAhAFr0LFu/AAAAFQEAAAsA&#10;AAAAAAAAAAAAAAAAHwEAAF9yZWxzLy5yZWxzUEsBAi0AFAAGAAgAAAAhAJ3+1+/EAAAA2wAAAA8A&#10;AAAAAAAAAAAAAAAABwIAAGRycy9kb3ducmV2LnhtbFBLBQYAAAAAAwADALcAAAD4AgAAAAA=&#10;" adj="11790" fillcolor="white [3201]" strokecolor="black [3200]" strokeweight="1pt">
                  <v:path arrowok="t"/>
                  <o:lock v:ext="edit" aspectratio="t"/>
                </v:shape>
                <v:shape id="Стрелка: вниз 58" o:spid="_x0000_s1096" type="#_x0000_t67" style="position:absolute;left:40467;top:8480;width:1984;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OdwQAAANsAAAAPAAAAZHJzL2Rvd25yZXYueG1sRE/JasMw&#10;EL0X8g9iArk1sotrghvFhIAhyaHQLPQ6WFPL1BoZS7Wdv68OhR4fb9+Ws+3ESINvHStI1wkI4trp&#10;lhsFt2v1vAHhA7LGzjEpeJCHcrd42mKh3cQfNF5CI2II+wIVmBD6QkpfG7Lo164njtyXGyyGCIdG&#10;6gGnGG47+ZIkubTYcmww2NPBUP19+bEKTi5P0qrLzqPJqM6O+f3zfaqUWi3n/RuIQHP4F/+5j1rB&#10;axwbv8QfIHe/AAAA//8DAFBLAQItABQABgAIAAAAIQDb4fbL7gAAAIUBAAATAAAAAAAAAAAAAAAA&#10;AAAAAABbQ29udGVudF9UeXBlc10ueG1sUEsBAi0AFAAGAAgAAAAhAFr0LFu/AAAAFQEAAAsAAAAA&#10;AAAAAAAAAAAAHwEAAF9yZWxzLy5yZWxzUEsBAi0AFAAGAAgAAAAhAOxhQ53BAAAA2wAAAA8AAAAA&#10;AAAAAAAAAAAABwIAAGRycy9kb3ducmV2LnhtbFBLBQYAAAAAAwADALcAAAD1AgAAAAA=&#10;" adj="11790" fillcolor="white [3201]" strokecolor="black [3200]" strokeweight="1pt">
                  <v:path arrowok="t"/>
                  <o:lock v:ext="edit" aspectratio="t"/>
                </v:shape>
                <v:rect id="Прямоугольник 63" o:spid="_x0000_s1097" style="position:absolute;left:792;top:14789;width:15672;height:16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7WwwAAANsAAAAPAAAAZHJzL2Rvd25yZXYueG1sRI9Ba8JA&#10;FITvBf/D8oTe6kYLqUZXEVEotFSqHjw+ss8kmH0bdtck/vuuIPQ4zMw3zGLVm1q05HxlWcF4lIAg&#10;zq2uuFBwOu7epiB8QNZYWyYFd/KwWg5eFphp2/EvtYdQiAhhn6GCMoQmk9LnJRn0I9sQR+9incEQ&#10;pSukdthFuKnlJElSabDiuFBiQ5uS8uvhZhTYfXWv1272037Tx/lrH5KuT7dKvQ779RxEoD78h5/t&#10;T60gfYfHl/gD5PIPAAD//wMAUEsBAi0AFAAGAAgAAAAhANvh9svuAAAAhQEAABMAAAAAAAAAAAAA&#10;AAAAAAAAAFtDb250ZW50X1R5cGVzXS54bWxQSwECLQAUAAYACAAAACEAWvQsW78AAAAVAQAACwAA&#10;AAAAAAAAAAAAAAAfAQAAX3JlbHMvLnJlbHNQSwECLQAUAAYACAAAACEA12be1sMAAADbAAAADwAA&#10;AAAAAAAAAAAAAAAHAgAAZHJzL2Rvd25yZXYueG1sUEsFBgAAAAADAAMAtwAAAPcCAAAAAA==&#10;" fillcolor="white [3201]" strokecolor="black [3200]" strokeweight="1pt">
                  <v:textbox>
                    <w:txbxContent>
                      <w:p w14:paraId="2AEDDE08" w14:textId="5618B159" w:rsidR="00536F14" w:rsidRPr="009460FA" w:rsidRDefault="00536F14" w:rsidP="00C92608">
                        <w:pPr>
                          <w:jc w:val="center"/>
                          <w:rPr>
                            <w:rFonts w:ascii="Times New Roman" w:hAnsi="Times New Roman" w:cs="Times New Roman"/>
                            <w:sz w:val="24"/>
                            <w:szCs w:val="24"/>
                            <w:lang w:val="kk-KZ"/>
                          </w:rPr>
                        </w:pPr>
                        <w:r w:rsidRPr="009460FA">
                          <w:rPr>
                            <w:rFonts w:ascii="Times New Roman" w:hAnsi="Times New Roman" w:cs="Times New Roman"/>
                            <w:sz w:val="24"/>
                            <w:szCs w:val="24"/>
                            <w:lang w:val="kk-KZ"/>
                          </w:rPr>
                          <w:t>жалпы эмоционалды интеллект:</w:t>
                        </w:r>
                      </w:p>
                      <w:p w14:paraId="41516743" w14:textId="6AEEA9F3" w:rsidR="00536F14" w:rsidRPr="009460FA" w:rsidRDefault="00536F14" w:rsidP="00C92608">
                        <w:pPr>
                          <w:jc w:val="center"/>
                          <w:rPr>
                            <w:rFonts w:ascii="Times New Roman" w:hAnsi="Times New Roman" w:cs="Times New Roman"/>
                            <w:sz w:val="24"/>
                            <w:szCs w:val="24"/>
                            <w:lang w:val="kk-KZ"/>
                          </w:rPr>
                        </w:pPr>
                        <w:r w:rsidRPr="009460FA">
                          <w:rPr>
                            <w:rFonts w:ascii="Times New Roman" w:hAnsi="Times New Roman" w:cs="Times New Roman"/>
                            <w:sz w:val="24"/>
                            <w:szCs w:val="24"/>
                            <w:lang w:val="kk-KZ"/>
                          </w:rPr>
                          <w:t>өзінің, басқалардың эмоцияларын түсіну,</w:t>
                        </w:r>
                        <w:r>
                          <w:rPr>
                            <w:rFonts w:ascii="Times New Roman" w:hAnsi="Times New Roman" w:cs="Times New Roman"/>
                            <w:sz w:val="24"/>
                            <w:szCs w:val="24"/>
                            <w:lang w:val="kk-KZ"/>
                          </w:rPr>
                          <w:t xml:space="preserve"> </w:t>
                        </w:r>
                        <w:r w:rsidRPr="009460FA">
                          <w:rPr>
                            <w:rFonts w:ascii="Times New Roman" w:hAnsi="Times New Roman" w:cs="Times New Roman"/>
                            <w:sz w:val="24"/>
                            <w:szCs w:val="24"/>
                            <w:lang w:val="kk-KZ"/>
                          </w:rPr>
                          <w:t>қабылдау</w:t>
                        </w:r>
                        <w:r>
                          <w:rPr>
                            <w:rFonts w:ascii="Times New Roman" w:hAnsi="Times New Roman" w:cs="Times New Roman"/>
                            <w:sz w:val="24"/>
                            <w:szCs w:val="24"/>
                            <w:lang w:val="kk-KZ"/>
                          </w:rPr>
                          <w:t xml:space="preserve">, басқару </w:t>
                        </w:r>
                        <w:r w:rsidRPr="009460FA">
                          <w:rPr>
                            <w:rFonts w:ascii="Times New Roman" w:hAnsi="Times New Roman" w:cs="Times New Roman"/>
                            <w:sz w:val="24"/>
                            <w:szCs w:val="24"/>
                            <w:lang w:val="kk-KZ"/>
                          </w:rPr>
                          <w:t>қабілеті;</w:t>
                        </w:r>
                      </w:p>
                      <w:p w14:paraId="40EBC97A" w14:textId="672E52DD" w:rsidR="00536F14" w:rsidRPr="009460FA" w:rsidRDefault="00536F14" w:rsidP="00C92608">
                        <w:pPr>
                          <w:jc w:val="center"/>
                          <w:rPr>
                            <w:rFonts w:ascii="Times New Roman" w:hAnsi="Times New Roman" w:cs="Times New Roman"/>
                            <w:sz w:val="24"/>
                            <w:szCs w:val="24"/>
                            <w:lang w:val="kk-KZ"/>
                          </w:rPr>
                        </w:pPr>
                        <w:r>
                          <w:rPr>
                            <w:rFonts w:ascii="Times New Roman" w:hAnsi="Times New Roman" w:cs="Times New Roman"/>
                            <w:sz w:val="24"/>
                            <w:szCs w:val="24"/>
                            <w:lang w:val="kk-KZ"/>
                          </w:rPr>
                          <w:t>эмпатия.</w:t>
                        </w:r>
                      </w:p>
                    </w:txbxContent>
                  </v:textbox>
                </v:rect>
                <v:rect id="Прямоугольник 67" o:spid="_x0000_s1098" style="position:absolute;left:17085;top:14781;width:12794;height:16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jVxAAAANsAAAAPAAAAZHJzL2Rvd25yZXYueG1sRI9Ba8JA&#10;FITvBf/D8oTe6sYeYhvdBJEWCpVKowePj+wzCWbfht1tEv99Vyj0OMzMN8ymmEwnBnK+taxguUhA&#10;EFdWt1wrOB3fn15A+ICssbNMCm7kochnDxvMtB35m4Yy1CJC2GeooAmhz6T0VUMG/cL2xNG7WGcw&#10;ROlqqR2OEW46+ZwkqTTYclxosKddQ9W1/DEK7KG9dVv3+jXsaXX+PIRknNI3pR7n03YNItAU/sN/&#10;7Q+tIF3B/Uv8ATL/BQAA//8DAFBLAQItABQABgAIAAAAIQDb4fbL7gAAAIUBAAATAAAAAAAAAAAA&#10;AAAAAAAAAABbQ29udGVudF9UeXBlc10ueG1sUEsBAi0AFAAGAAgAAAAhAFr0LFu/AAAAFQEAAAsA&#10;AAAAAAAAAAAAAAAAHwEAAF9yZWxzLy5yZWxzUEsBAi0AFAAGAAgAAAAhAKhd2NXEAAAA2wAAAA8A&#10;AAAAAAAAAAAAAAAABwIAAGRycy9kb3ducmV2LnhtbFBLBQYAAAAAAwADALcAAAD4AgAAAAA=&#10;" fillcolor="white [3201]" strokecolor="black [3200]" strokeweight="1pt">
                  <v:textbox>
                    <w:txbxContent>
                      <w:p w14:paraId="7BA8A168" w14:textId="5B18DD99" w:rsidR="00536F14" w:rsidRPr="009460FA" w:rsidRDefault="00536F14" w:rsidP="00C92608">
                        <w:pPr>
                          <w:jc w:val="center"/>
                          <w:rPr>
                            <w:rFonts w:ascii="Times New Roman" w:hAnsi="Times New Roman" w:cs="Times New Roman"/>
                            <w:sz w:val="24"/>
                            <w:szCs w:val="24"/>
                            <w:lang w:val="kk-KZ"/>
                          </w:rPr>
                        </w:pPr>
                        <w:r>
                          <w:rPr>
                            <w:rFonts w:ascii="Times New Roman" w:hAnsi="Times New Roman" w:cs="Times New Roman"/>
                            <w:sz w:val="24"/>
                            <w:szCs w:val="24"/>
                            <w:lang w:val="kk-KZ"/>
                          </w:rPr>
                          <w:t>экс</w:t>
                        </w:r>
                        <w:r w:rsidRPr="009460FA">
                          <w:rPr>
                            <w:rFonts w:ascii="Times New Roman" w:hAnsi="Times New Roman" w:cs="Times New Roman"/>
                            <w:sz w:val="24"/>
                            <w:szCs w:val="24"/>
                            <w:lang w:val="kk-KZ"/>
                          </w:rPr>
                          <w:t>прессияны басу;</w:t>
                        </w:r>
                      </w:p>
                      <w:p w14:paraId="467FEBB7" w14:textId="63FA1D4F" w:rsidR="00536F14" w:rsidRPr="001A10E4" w:rsidRDefault="00536F14" w:rsidP="00C92608">
                        <w:pPr>
                          <w:jc w:val="center"/>
                          <w:rPr>
                            <w:rFonts w:ascii="Times New Roman" w:hAnsi="Times New Roman" w:cs="Times New Roman"/>
                            <w:sz w:val="24"/>
                            <w:szCs w:val="24"/>
                            <w:lang w:val="kk-KZ"/>
                          </w:rPr>
                        </w:pPr>
                        <w:r w:rsidRPr="009460FA">
                          <w:rPr>
                            <w:rFonts w:ascii="Times New Roman" w:hAnsi="Times New Roman" w:cs="Times New Roman"/>
                            <w:sz w:val="24"/>
                            <w:szCs w:val="24"/>
                          </w:rPr>
                          <w:t>когнитивті қайта бағалау</w:t>
                        </w:r>
                        <w:r>
                          <w:rPr>
                            <w:rFonts w:ascii="Times New Roman" w:hAnsi="Times New Roman" w:cs="Times New Roman"/>
                            <w:sz w:val="24"/>
                            <w:szCs w:val="24"/>
                            <w:lang w:val="kk-KZ"/>
                          </w:rPr>
                          <w:t>.</w:t>
                        </w:r>
                      </w:p>
                    </w:txbxContent>
                  </v:textbox>
                </v:rect>
                <v:roundrect id="Прямоугольник: скругленные углы 70" o:spid="_x0000_s1099" style="position:absolute;left:1120;top:10640;width:15344;height:3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jpwQAAANsAAAAPAAAAZHJzL2Rvd25yZXYueG1sRE/LasJA&#10;FN0L/sNwC93pRBdtiY4hVMS2UIrxsb5krplo5k7IjCb9+86i4PJw3stssI24U+drxwpm0wQEcel0&#10;zZWCw34zeQPhA7LGxjEp+CUP2Wo8WmKqXc87uhehEjGEfYoKTAhtKqUvDVn0U9cSR+7sOoshwq6S&#10;usM+httGzpPkRVqsOTYYbOndUHktblbBKXfbH3n7+j5eTRHM5ZP79Wyr1PPTkC9ABBrCQ/zv/tAK&#10;XuP6+CX+ALn6AwAA//8DAFBLAQItABQABgAIAAAAIQDb4fbL7gAAAIUBAAATAAAAAAAAAAAAAAAA&#10;AAAAAABbQ29udGVudF9UeXBlc10ueG1sUEsBAi0AFAAGAAgAAAAhAFr0LFu/AAAAFQEAAAsAAAAA&#10;AAAAAAAAAAAAHwEAAF9yZWxzLy5yZWxzUEsBAi0AFAAGAAgAAAAhAMe4mOnBAAAA2wAAAA8AAAAA&#10;AAAAAAAAAAAABwIAAGRycy9kb3ducmV2LnhtbFBLBQYAAAAAAwADALcAAAD1AgAAAAA=&#10;" fillcolor="white [3201]" strokecolor="black [3200]" strokeweight="1pt">
                  <v:stroke joinstyle="miter"/>
                  <v:textbox>
                    <w:txbxContent>
                      <w:p w14:paraId="27DD091F" w14:textId="77DE1DA7" w:rsidR="00536F14" w:rsidRPr="00CE2C58" w:rsidRDefault="00536F14" w:rsidP="00C92608">
                        <w:pPr>
                          <w:jc w:val="center"/>
                          <w:rPr>
                            <w:rFonts w:ascii="Times New Roman" w:hAnsi="Times New Roman" w:cs="Times New Roman"/>
                            <w:sz w:val="20"/>
                            <w:szCs w:val="20"/>
                            <w:lang w:val="kk-KZ"/>
                          </w:rPr>
                        </w:pPr>
                        <w:r w:rsidRPr="00CE2C58">
                          <w:rPr>
                            <w:rFonts w:ascii="Times New Roman" w:hAnsi="Times New Roman" w:cs="Times New Roman"/>
                            <w:sz w:val="20"/>
                            <w:szCs w:val="20"/>
                            <w:lang w:val="kk-KZ"/>
                          </w:rPr>
                          <w:t>когнитивті</w:t>
                        </w:r>
                      </w:p>
                    </w:txbxContent>
                  </v:textbox>
                </v:roundrect>
                <v:roundrect id="Прямоугольник: скругленные углы 72" o:spid="_x0000_s1100" style="position:absolute;left:17087;top:10636;width:12790;height:3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MFxAAAANsAAAAPAAAAZHJzL2Rvd25yZXYueG1sRI9Pa8JA&#10;FMTvBb/D8gq91Y0eWomuIpViFaQY/5wf2Wc2mn0bsqtJv71bEDwOM/MbZjLrbCVu1PjSsYJBPwFB&#10;nDtdcqFgv/t+H4HwAVlj5ZgU/JGH2bT3MsFUu5a3dMtCISKEfYoKTAh1KqXPDVn0fVcTR+/kGosh&#10;yqaQusE2wm0lh0nyIS2WHBcM1vRlKL9kV6vgOHfLX3ldbw4XkwVzXnG7GCyVenvt5mMQgbrwDD/a&#10;P1rB5xD+v8QfIKd3AAAA//8DAFBLAQItABQABgAIAAAAIQDb4fbL7gAAAIUBAAATAAAAAAAAAAAA&#10;AAAAAAAAAABbQ29udGVudF9UeXBlc10ueG1sUEsBAi0AFAAGAAgAAAAhAFr0LFu/AAAAFQEAAAsA&#10;AAAAAAAAAAAAAAAAHwEAAF9yZWxzLy5yZWxzUEsBAi0AFAAGAAgAAAAhAFgmowXEAAAA2wAAAA8A&#10;AAAAAAAAAAAAAAAABwIAAGRycy9kb3ducmV2LnhtbFBLBQYAAAAAAwADALcAAAD4AgAAAAA=&#10;" fillcolor="white [3201]" strokecolor="black [3200]" strokeweight="1pt">
                  <v:stroke joinstyle="miter"/>
                  <v:textbox>
                    <w:txbxContent>
                      <w:p w14:paraId="66D70677" w14:textId="5FD5A8DF" w:rsidR="00536F14" w:rsidRPr="00CE2C58" w:rsidRDefault="00536F14" w:rsidP="00C92608">
                        <w:pPr>
                          <w:jc w:val="center"/>
                          <w:rPr>
                            <w:sz w:val="20"/>
                            <w:szCs w:val="20"/>
                          </w:rPr>
                        </w:pPr>
                        <w:r w:rsidRPr="00CE2C58">
                          <w:rPr>
                            <w:rFonts w:ascii="Times New Roman" w:hAnsi="Times New Roman" w:cs="Times New Roman"/>
                            <w:sz w:val="20"/>
                            <w:szCs w:val="20"/>
                            <w:lang w:val="kk-KZ"/>
                          </w:rPr>
                          <w:t>реттеуші</w:t>
                        </w:r>
                      </w:p>
                    </w:txbxContent>
                  </v:textbox>
                </v:roundrect>
                <v:roundrect id="Прямоугольник: скругленные углы 73" o:spid="_x0000_s1101" style="position:absolute;left:31085;top:10635;width:16362;height:3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gaexAAAANsAAAAPAAAAZHJzL2Rvd25yZXYueG1sRI9Ba8JA&#10;FITvgv9heUJvzUYLVVJXEaXYFoqYtp4f2Wc2mn0bsqtJ/31XKHgcZuYbZr7sbS2u1PrKsYJxkoIg&#10;LpyuuFTw/fX6OAPhA7LG2jEp+CUPy8VwMMdMu473dM1DKSKEfYYKTAhNJqUvDFn0iWuIo3d0rcUQ&#10;ZVtK3WIX4baWkzR9lhYrjgsGG1obKs75xSo4rNx2Jy8fnz9nkwdzeuduM94q9TDqVy8gAvXhHv5v&#10;v2kF0ye4fYk/QC7+AAAA//8DAFBLAQItABQABgAIAAAAIQDb4fbL7gAAAIUBAAATAAAAAAAAAAAA&#10;AAAAAAAAAABbQ29udGVudF9UeXBlc10ueG1sUEsBAi0AFAAGAAgAAAAhAFr0LFu/AAAAFQEAAAsA&#10;AAAAAAAAAAAAAAAAHwEAAF9yZWxzLy5yZWxzUEsBAi0AFAAGAAgAAAAhADdqBp7EAAAA2wAAAA8A&#10;AAAAAAAAAAAAAAAABwIAAGRycy9kb3ducmV2LnhtbFBLBQYAAAAAAwADALcAAAD4AgAAAAA=&#10;" fillcolor="white [3201]" strokecolor="black [3200]" strokeweight="1pt">
                  <v:stroke joinstyle="miter"/>
                  <v:textbox>
                    <w:txbxContent>
                      <w:p w14:paraId="77C830E8" w14:textId="5180682B" w:rsidR="00536F14" w:rsidRPr="00CE2C58" w:rsidRDefault="00536F14" w:rsidP="00C92608">
                        <w:pPr>
                          <w:jc w:val="center"/>
                          <w:rPr>
                            <w:sz w:val="20"/>
                            <w:szCs w:val="20"/>
                          </w:rPr>
                        </w:pPr>
                        <w:r w:rsidRPr="00CE2C58">
                          <w:rPr>
                            <w:rFonts w:ascii="Times New Roman" w:hAnsi="Times New Roman" w:cs="Times New Roman"/>
                            <w:sz w:val="20"/>
                            <w:szCs w:val="20"/>
                            <w:lang w:val="kk-KZ"/>
                          </w:rPr>
                          <w:t>мінез-құлық</w:t>
                        </w:r>
                      </w:p>
                    </w:txbxContent>
                  </v:textbox>
                </v:roundrect>
              </v:group>
            </w:pict>
          </mc:Fallback>
        </mc:AlternateContent>
      </w:r>
    </w:p>
    <w:p w14:paraId="77EF9C1B" w14:textId="1A3C7194" w:rsidR="00782EA0" w:rsidRPr="00DC79A1" w:rsidRDefault="00782EA0" w:rsidP="004C5AD1">
      <w:pPr>
        <w:ind w:firstLine="709"/>
        <w:jc w:val="both"/>
        <w:rPr>
          <w:rFonts w:ascii="Times New Roman" w:hAnsi="Times New Roman" w:cs="Times New Roman"/>
          <w:sz w:val="28"/>
          <w:szCs w:val="28"/>
          <w:lang w:val="kk-KZ"/>
        </w:rPr>
      </w:pPr>
    </w:p>
    <w:p w14:paraId="18962839" w14:textId="591951B1" w:rsidR="004B6D00" w:rsidRDefault="004B6D00" w:rsidP="004C5AD1">
      <w:pPr>
        <w:ind w:firstLine="709"/>
        <w:jc w:val="both"/>
        <w:rPr>
          <w:rFonts w:ascii="Times New Roman" w:hAnsi="Times New Roman" w:cs="Times New Roman"/>
          <w:sz w:val="28"/>
          <w:szCs w:val="28"/>
          <w:lang w:val="kk-KZ"/>
        </w:rPr>
      </w:pPr>
    </w:p>
    <w:p w14:paraId="1D86270E" w14:textId="259559E6" w:rsidR="004B6D00" w:rsidRDefault="004B6D00" w:rsidP="004C5AD1">
      <w:pPr>
        <w:ind w:firstLine="709"/>
        <w:jc w:val="both"/>
        <w:rPr>
          <w:rFonts w:ascii="Times New Roman" w:hAnsi="Times New Roman" w:cs="Times New Roman"/>
          <w:sz w:val="28"/>
          <w:szCs w:val="28"/>
          <w:lang w:val="kk-KZ"/>
        </w:rPr>
      </w:pPr>
    </w:p>
    <w:p w14:paraId="7A0D14C4" w14:textId="690AA3CC" w:rsidR="004B6D00" w:rsidRDefault="004B6D00" w:rsidP="004C5AD1">
      <w:pPr>
        <w:ind w:firstLine="709"/>
        <w:jc w:val="both"/>
        <w:rPr>
          <w:rFonts w:ascii="Times New Roman" w:hAnsi="Times New Roman" w:cs="Times New Roman"/>
          <w:sz w:val="28"/>
          <w:szCs w:val="28"/>
          <w:lang w:val="kk-KZ"/>
        </w:rPr>
      </w:pPr>
    </w:p>
    <w:p w14:paraId="60D0DB45" w14:textId="77777777" w:rsidR="009460FA" w:rsidRDefault="009460FA" w:rsidP="004C5AD1">
      <w:pPr>
        <w:ind w:firstLine="709"/>
        <w:jc w:val="both"/>
        <w:rPr>
          <w:rFonts w:ascii="Times New Roman" w:hAnsi="Times New Roman" w:cs="Times New Roman"/>
          <w:sz w:val="28"/>
          <w:szCs w:val="28"/>
          <w:lang w:val="kk-KZ"/>
        </w:rPr>
      </w:pPr>
    </w:p>
    <w:p w14:paraId="4778C094" w14:textId="05E0DE23" w:rsidR="009460FA" w:rsidRDefault="00B839E9" w:rsidP="004C5AD1">
      <w:pPr>
        <w:ind w:firstLine="709"/>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7B31DF89" wp14:editId="01589F14">
                <wp:simplePos x="0" y="0"/>
                <wp:positionH relativeFrom="column">
                  <wp:posOffset>3786589</wp:posOffset>
                </wp:positionH>
                <wp:positionV relativeFrom="paragraph">
                  <wp:posOffset>131272</wp:posOffset>
                </wp:positionV>
                <wp:extent cx="2094217" cy="1375378"/>
                <wp:effectExtent l="0" t="0" r="20955" b="15875"/>
                <wp:wrapNone/>
                <wp:docPr id="68" name="Прямоугольник 68"/>
                <wp:cNvGraphicFramePr/>
                <a:graphic xmlns:a="http://schemas.openxmlformats.org/drawingml/2006/main">
                  <a:graphicData uri="http://schemas.microsoft.com/office/word/2010/wordprocessingShape">
                    <wps:wsp>
                      <wps:cNvSpPr/>
                      <wps:spPr>
                        <a:xfrm>
                          <a:off x="0" y="0"/>
                          <a:ext cx="2094217" cy="1375378"/>
                        </a:xfrm>
                        <a:prstGeom prst="rect">
                          <a:avLst/>
                        </a:prstGeom>
                      </wps:spPr>
                      <wps:style>
                        <a:lnRef idx="2">
                          <a:schemeClr val="dk1"/>
                        </a:lnRef>
                        <a:fillRef idx="1">
                          <a:schemeClr val="lt1"/>
                        </a:fillRef>
                        <a:effectRef idx="0">
                          <a:schemeClr val="dk1"/>
                        </a:effectRef>
                        <a:fontRef idx="minor">
                          <a:schemeClr val="dk1"/>
                        </a:fontRef>
                      </wps:style>
                      <wps:txbx>
                        <w:txbxContent>
                          <w:p w14:paraId="1F20E136" w14:textId="0D433AAA" w:rsidR="00536F14" w:rsidRPr="00B839E9" w:rsidRDefault="00536F14" w:rsidP="00B839E9">
                            <w:pPr>
                              <w:jc w:val="center"/>
                              <w:rPr>
                                <w:sz w:val="24"/>
                                <w:szCs w:val="24"/>
                                <w:lang w:val="kk-KZ"/>
                              </w:rPr>
                            </w:pPr>
                            <w:r w:rsidRPr="00B839E9">
                              <w:rPr>
                                <w:rFonts w:ascii="Times New Roman" w:hAnsi="Times New Roman" w:cs="Times New Roman"/>
                                <w:sz w:val="24"/>
                                <w:szCs w:val="24"/>
                                <w:lang w:val="kk-KZ"/>
                              </w:rPr>
                              <w:t>Копинг – мінез-құлық стратегиясы: қабылдау; инструменталды әлеуметтік қолдау; бәсекелес әрекеттерді жеңу; позитивті қайта құру тұлғалық өсу; ұстамдылық</w:t>
                            </w:r>
                            <w:r>
                              <w:rPr>
                                <w:rFonts w:ascii="Times New Roman" w:hAnsi="Times New Roman" w:cs="Times New Roman"/>
                                <w:sz w:val="24"/>
                                <w:szCs w:val="24"/>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1DF89" id="Прямоугольник 68" o:spid="_x0000_s1102" style="position:absolute;left:0;text-align:left;margin-left:298.15pt;margin-top:10.35pt;width:164.9pt;height:108.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8nUgIAAPgEAAAOAAAAZHJzL2Uyb0RvYy54bWysVE1v2zAMvQ/YfxB0Xx2nydIGdYqgRYcB&#10;RVusHXpWZCkxJosapcTOfv0o2XGKLthh2EUmRT5+6dFX121t2E6hr8AWPD8bcaashLKy64J/f7n7&#10;dMGZD8KWwoBVBd8rz68XHz9cNW6uxrABUypkFMT6eeMKvgnBzbPMy42qhT8DpywZNWAtAqm4zkoU&#10;DUWvTTYejT5nDWDpEKTynm5vOyNfpPhaKxketfYqMFNwqi2kE9O5ime2uBLzNQq3qWRfhviHKmpR&#10;WUo6hLoVQbAtVn+EqiuJ4EGHMwl1BlpXUqUeqJt89K6b541wKvVCw/FuGJP/f2Hlw+7ZPSGNoXF+&#10;7kmMXbQa6/il+libhrUfhqXawCRdjkeXk3E+40ySLT+fTc9nF3Gc2RHu0IcvCmoWhYIjvUYaktjd&#10;+9C5HlwIdywgSWFvVKzB2G9Ks6qMKRM6cUPdGGQ7Qa9a/sj7tMkzQnRlzADKT4FMOIB63whTiS8D&#10;cHQKeMw2eKeMYMMArCsL+Hew7vwPXXe9xrZDu2qp2YJPp7GreLWCcv+EDKEjr3fyrqJ53gsfngQS&#10;W4nXtIHhkQ5toCk49BJnG8Bfp+6jP5GIrJw1xP6C+59bgYoz89USvS7zySSuS1Im09mYFHxrWb21&#10;2G19A/QUOe26k0mM/sEcRI1Qv9KiLmNWMgkrKXfBZcCDchO6raRVl2q5TG60Ik6Ee/vsZAweBx35&#10;8tK+CnQ9qQLx8QEOmyLm77jV+UakheU2gK4S8Y5z7Z+A1itRt/8VxP19qyev4w9r8RsAAP//AwBQ&#10;SwMEFAAGAAgAAAAhAEiqjsnfAAAACgEAAA8AAABkcnMvZG93bnJldi54bWxMj8FOwzAMhu9IvENk&#10;JG4sWStaWppOE4ITiImxw45ZY9qKxKmarO3ennCCo+1Pv7+/2izWsAlH3zuSsF4JYEiN0z21Eg6f&#10;L3cPwHxQpJVxhBIu6GFTX19VqtRupg+c9qFlMYR8qSR0IQwl577p0Cq/cgNSvH250aoQx7HlelRz&#10;DLeGJ0Jk3Kqe4odODfjUYfO9P1sJbtdfzHYs3qc3zI+vuyDmJXuW8vZm2T4CC7iEPxh+9aM61NHp&#10;5M6kPTMS7ossjaiEROTAIlAk2RrYKS7SPAVeV/x/hfoHAAD//wMAUEsBAi0AFAAGAAgAAAAhALaD&#10;OJL+AAAA4QEAABMAAAAAAAAAAAAAAAAAAAAAAFtDb250ZW50X1R5cGVzXS54bWxQSwECLQAUAAYA&#10;CAAAACEAOP0h/9YAAACUAQAACwAAAAAAAAAAAAAAAAAvAQAAX3JlbHMvLnJlbHNQSwECLQAUAAYA&#10;CAAAACEA834vJ1ICAAD4BAAADgAAAAAAAAAAAAAAAAAuAgAAZHJzL2Uyb0RvYy54bWxQSwECLQAU&#10;AAYACAAAACEASKqOyd8AAAAKAQAADwAAAAAAAAAAAAAAAACsBAAAZHJzL2Rvd25yZXYueG1sUEsF&#10;BgAAAAAEAAQA8wAAALgFAAAAAA==&#10;" fillcolor="white [3201]" strokecolor="black [3200]" strokeweight="1pt">
                <v:textbox>
                  <w:txbxContent>
                    <w:p w14:paraId="1F20E136" w14:textId="0D433AAA" w:rsidR="00536F14" w:rsidRPr="00B839E9" w:rsidRDefault="00536F14" w:rsidP="00B839E9">
                      <w:pPr>
                        <w:jc w:val="center"/>
                        <w:rPr>
                          <w:sz w:val="24"/>
                          <w:szCs w:val="24"/>
                          <w:lang w:val="kk-KZ"/>
                        </w:rPr>
                      </w:pPr>
                      <w:r w:rsidRPr="00B839E9">
                        <w:rPr>
                          <w:rFonts w:ascii="Times New Roman" w:hAnsi="Times New Roman" w:cs="Times New Roman"/>
                          <w:sz w:val="24"/>
                          <w:szCs w:val="24"/>
                          <w:lang w:val="kk-KZ"/>
                        </w:rPr>
                        <w:t>Копинг – мінез-құлық стратегиясы: қабылдау; инструменталды әлеуметтік қолдау; бәсекелес әрекеттерді жеңу; позитивті қайта құру тұлғалық өсу; ұстамдылық</w:t>
                      </w:r>
                      <w:r>
                        <w:rPr>
                          <w:rFonts w:ascii="Times New Roman" w:hAnsi="Times New Roman" w:cs="Times New Roman"/>
                          <w:sz w:val="24"/>
                          <w:szCs w:val="24"/>
                          <w:lang w:val="kk-KZ"/>
                        </w:rPr>
                        <w:t>.</w:t>
                      </w:r>
                    </w:p>
                  </w:txbxContent>
                </v:textbox>
              </v:rect>
            </w:pict>
          </mc:Fallback>
        </mc:AlternateContent>
      </w:r>
    </w:p>
    <w:p w14:paraId="5BE814FE" w14:textId="77760669" w:rsidR="00C92608" w:rsidRDefault="00C92608" w:rsidP="003E7721">
      <w:pPr>
        <w:jc w:val="both"/>
        <w:rPr>
          <w:rFonts w:ascii="Times New Roman" w:hAnsi="Times New Roman" w:cs="Times New Roman"/>
          <w:sz w:val="28"/>
          <w:szCs w:val="28"/>
          <w:lang w:val="kk-KZ"/>
        </w:rPr>
      </w:pPr>
    </w:p>
    <w:p w14:paraId="69F4902F" w14:textId="59A420D5" w:rsidR="004B6D00" w:rsidRDefault="004B6D00" w:rsidP="004C5AD1">
      <w:pPr>
        <w:ind w:firstLine="709"/>
        <w:jc w:val="both"/>
        <w:rPr>
          <w:rFonts w:ascii="Times New Roman" w:hAnsi="Times New Roman" w:cs="Times New Roman"/>
          <w:sz w:val="28"/>
          <w:szCs w:val="28"/>
          <w:lang w:val="kk-KZ"/>
        </w:rPr>
      </w:pPr>
    </w:p>
    <w:p w14:paraId="3116B9D2" w14:textId="594B0FB2" w:rsidR="007D14CA" w:rsidRDefault="007D14CA" w:rsidP="004C5AD1">
      <w:pPr>
        <w:ind w:firstLine="709"/>
        <w:jc w:val="both"/>
        <w:rPr>
          <w:rFonts w:ascii="Times New Roman" w:hAnsi="Times New Roman" w:cs="Times New Roman"/>
          <w:sz w:val="28"/>
          <w:szCs w:val="28"/>
          <w:lang w:val="kk-KZ"/>
        </w:rPr>
      </w:pPr>
    </w:p>
    <w:p w14:paraId="18625AF8" w14:textId="77777777" w:rsidR="004B6D00" w:rsidRDefault="004B6D00" w:rsidP="004C5AD1">
      <w:pPr>
        <w:ind w:firstLine="709"/>
        <w:jc w:val="both"/>
        <w:rPr>
          <w:rFonts w:ascii="Times New Roman" w:hAnsi="Times New Roman" w:cs="Times New Roman"/>
          <w:sz w:val="28"/>
          <w:szCs w:val="28"/>
          <w:lang w:val="kk-KZ"/>
        </w:rPr>
      </w:pPr>
    </w:p>
    <w:p w14:paraId="6C3D50FD" w14:textId="77777777" w:rsidR="003E7721" w:rsidRDefault="003E7721" w:rsidP="003E7721">
      <w:pPr>
        <w:jc w:val="center"/>
        <w:rPr>
          <w:rFonts w:ascii="Times New Roman" w:hAnsi="Times New Roman" w:cs="Times New Roman"/>
          <w:sz w:val="28"/>
          <w:szCs w:val="28"/>
          <w:lang w:val="kk-KZ"/>
        </w:rPr>
      </w:pPr>
    </w:p>
    <w:p w14:paraId="0758F5EC" w14:textId="77777777" w:rsidR="003E7721" w:rsidRDefault="003E7721" w:rsidP="003E7721">
      <w:pPr>
        <w:jc w:val="center"/>
        <w:rPr>
          <w:rFonts w:ascii="Times New Roman" w:hAnsi="Times New Roman" w:cs="Times New Roman"/>
          <w:sz w:val="28"/>
          <w:szCs w:val="28"/>
          <w:lang w:val="kk-KZ"/>
        </w:rPr>
      </w:pPr>
    </w:p>
    <w:p w14:paraId="7ADF0385" w14:textId="77777777" w:rsidR="003E7721" w:rsidRPr="00B839E9" w:rsidRDefault="003E7721" w:rsidP="003E7721">
      <w:pPr>
        <w:jc w:val="center"/>
        <w:rPr>
          <w:rFonts w:ascii="Times New Roman" w:hAnsi="Times New Roman" w:cs="Times New Roman"/>
          <w:b/>
          <w:sz w:val="28"/>
          <w:szCs w:val="28"/>
          <w:lang w:val="kk-KZ"/>
        </w:rPr>
      </w:pPr>
    </w:p>
    <w:p w14:paraId="4ADC82AB" w14:textId="41AAF320" w:rsidR="009460FA" w:rsidRDefault="009460FA" w:rsidP="003E7721">
      <w:pPr>
        <w:jc w:val="center"/>
        <w:rPr>
          <w:rFonts w:ascii="Times New Roman" w:hAnsi="Times New Roman" w:cs="Times New Roman"/>
          <w:sz w:val="28"/>
          <w:szCs w:val="28"/>
          <w:lang w:val="kk-KZ"/>
        </w:rPr>
      </w:pPr>
      <w:r w:rsidRPr="00B839E9">
        <w:rPr>
          <w:rFonts w:ascii="Times New Roman" w:hAnsi="Times New Roman" w:cs="Times New Roman"/>
          <w:b/>
          <w:sz w:val="28"/>
          <w:szCs w:val="28"/>
          <w:lang w:val="kk-KZ"/>
        </w:rPr>
        <w:t>Сурет 21 – Эмоционалды икемділіктің компоне</w:t>
      </w:r>
      <w:r w:rsidR="007C4A2C">
        <w:rPr>
          <w:rFonts w:ascii="Times New Roman" w:hAnsi="Times New Roman" w:cs="Times New Roman"/>
          <w:b/>
          <w:sz w:val="28"/>
          <w:szCs w:val="28"/>
          <w:lang w:val="kk-KZ"/>
        </w:rPr>
        <w:t>н</w:t>
      </w:r>
      <w:r w:rsidRPr="00B839E9">
        <w:rPr>
          <w:rFonts w:ascii="Times New Roman" w:hAnsi="Times New Roman" w:cs="Times New Roman"/>
          <w:b/>
          <w:sz w:val="28"/>
          <w:szCs w:val="28"/>
          <w:lang w:val="kk-KZ"/>
        </w:rPr>
        <w:t>ттеріне байланысты</w:t>
      </w:r>
      <w:r>
        <w:rPr>
          <w:rFonts w:ascii="Times New Roman" w:hAnsi="Times New Roman" w:cs="Times New Roman"/>
          <w:sz w:val="28"/>
          <w:szCs w:val="28"/>
          <w:lang w:val="kk-KZ"/>
        </w:rPr>
        <w:t xml:space="preserve"> </w:t>
      </w:r>
      <w:r w:rsidRPr="001A10E4">
        <w:rPr>
          <w:rFonts w:ascii="Times New Roman" w:hAnsi="Times New Roman" w:cs="Times New Roman"/>
          <w:b/>
          <w:sz w:val="28"/>
          <w:szCs w:val="28"/>
          <w:lang w:val="kk-KZ"/>
        </w:rPr>
        <w:t>факторлық талдаудың көрсеткіші</w:t>
      </w:r>
    </w:p>
    <w:p w14:paraId="5AADA418" w14:textId="77777777" w:rsidR="001A10E4" w:rsidRDefault="001A10E4" w:rsidP="0095707B">
      <w:pPr>
        <w:ind w:firstLine="709"/>
        <w:jc w:val="both"/>
        <w:rPr>
          <w:rFonts w:ascii="Times New Roman" w:hAnsi="Times New Roman" w:cs="Times New Roman"/>
          <w:sz w:val="28"/>
          <w:szCs w:val="28"/>
          <w:lang w:val="kk-KZ"/>
        </w:rPr>
      </w:pPr>
    </w:p>
    <w:p w14:paraId="2BF84765" w14:textId="2E96F339" w:rsidR="004C5AD1" w:rsidRPr="00DC79A1" w:rsidRDefault="004C5AD1" w:rsidP="0095707B">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w:t>
      </w:r>
      <w:r w:rsidR="00791CEF" w:rsidRPr="00DC79A1">
        <w:rPr>
          <w:rFonts w:ascii="Times New Roman" w:hAnsi="Times New Roman" w:cs="Times New Roman"/>
          <w:sz w:val="28"/>
          <w:szCs w:val="28"/>
          <w:lang w:val="kk-KZ"/>
        </w:rPr>
        <w:t>ы</w:t>
      </w:r>
      <w:r w:rsidR="00665C0A">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икемділігінің құрылымындағы мінез-құлық компонентінде «қабылдау» (</w:t>
      </w:r>
      <w:r w:rsidR="00051E76">
        <w:rPr>
          <w:rFonts w:ascii="Times New Roman" w:hAnsi="Times New Roman" w:cs="Times New Roman"/>
          <w:sz w:val="28"/>
          <w:szCs w:val="28"/>
          <w:lang w:val="kk-KZ"/>
        </w:rPr>
        <w:t>болған оқиғаның шындығын, стрес</w:t>
      </w:r>
      <w:r w:rsidRPr="00DC79A1">
        <w:rPr>
          <w:rFonts w:ascii="Times New Roman" w:hAnsi="Times New Roman" w:cs="Times New Roman"/>
          <w:sz w:val="28"/>
          <w:szCs w:val="28"/>
          <w:lang w:val="kk-KZ"/>
        </w:rPr>
        <w:t>тік жағдайды қабылдау) және «инструменталдық әлеуметтік қолдауды қолдану» (кеңес, көмек немесе ақпарат алуға ұмтылу) стратегиялары басқа копинг- страте</w:t>
      </w:r>
      <w:r w:rsidR="00791CEF" w:rsidRPr="00DC79A1">
        <w:rPr>
          <w:rFonts w:ascii="Times New Roman" w:hAnsi="Times New Roman" w:cs="Times New Roman"/>
          <w:sz w:val="28"/>
          <w:szCs w:val="28"/>
          <w:lang w:val="kk-KZ"/>
        </w:rPr>
        <w:t>гияларына қарағанда эмоционалды</w:t>
      </w:r>
      <w:r w:rsidRPr="00DC79A1">
        <w:rPr>
          <w:rFonts w:ascii="Times New Roman" w:hAnsi="Times New Roman" w:cs="Times New Roman"/>
          <w:sz w:val="28"/>
          <w:szCs w:val="28"/>
          <w:lang w:val="kk-KZ"/>
        </w:rPr>
        <w:t xml:space="preserve"> икемділік құрылымында маңызды рөлді көрсетеді. Кез </w:t>
      </w:r>
      <w:r w:rsidR="00791CEF" w:rsidRPr="00DC79A1">
        <w:rPr>
          <w:rFonts w:ascii="Times New Roman" w:hAnsi="Times New Roman" w:cs="Times New Roman"/>
          <w:sz w:val="28"/>
          <w:szCs w:val="28"/>
          <w:lang w:val="kk-KZ"/>
        </w:rPr>
        <w:t>келген жағдайда да, эмоционалды</w:t>
      </w:r>
      <w:r w:rsidRPr="00DC79A1">
        <w:rPr>
          <w:rFonts w:ascii="Times New Roman" w:hAnsi="Times New Roman" w:cs="Times New Roman"/>
          <w:sz w:val="28"/>
          <w:szCs w:val="28"/>
          <w:lang w:val="kk-KZ"/>
        </w:rPr>
        <w:t xml:space="preserve"> икемділік құрылымы</w:t>
      </w:r>
      <w:r w:rsidR="00051E76">
        <w:rPr>
          <w:rFonts w:ascii="Times New Roman" w:hAnsi="Times New Roman" w:cs="Times New Roman"/>
          <w:sz w:val="28"/>
          <w:szCs w:val="28"/>
          <w:lang w:val="kk-KZ"/>
        </w:rPr>
        <w:t xml:space="preserve"> стрес</w:t>
      </w:r>
      <w:r w:rsidR="00791CEF" w:rsidRPr="00DC79A1">
        <w:rPr>
          <w:rFonts w:ascii="Times New Roman" w:hAnsi="Times New Roman" w:cs="Times New Roman"/>
          <w:sz w:val="28"/>
          <w:szCs w:val="28"/>
          <w:lang w:val="kk-KZ"/>
        </w:rPr>
        <w:t>тегі эмоционалды</w:t>
      </w:r>
      <w:r w:rsidRPr="00DC79A1">
        <w:rPr>
          <w:rFonts w:ascii="Times New Roman" w:hAnsi="Times New Roman" w:cs="Times New Roman"/>
          <w:sz w:val="28"/>
          <w:szCs w:val="28"/>
          <w:lang w:val="kk-KZ"/>
        </w:rPr>
        <w:t>-мінез-құлықты реттеу стратегияларының өзгермелі таңдауын ұсынады.</w:t>
      </w:r>
    </w:p>
    <w:p w14:paraId="6ED7B4A5" w14:textId="77777777" w:rsidR="004C5AD1" w:rsidRPr="00DC79A1" w:rsidRDefault="00791CEF"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w:t>
      </w:r>
      <w:r w:rsidR="004C5AD1" w:rsidRPr="00DC79A1">
        <w:rPr>
          <w:rFonts w:ascii="Times New Roman" w:hAnsi="Times New Roman" w:cs="Times New Roman"/>
          <w:sz w:val="28"/>
          <w:szCs w:val="28"/>
          <w:lang w:val="kk-KZ"/>
        </w:rPr>
        <w:t xml:space="preserve"> икемділік құрылымының реттеуші компонентінде эмоцияларды басу тенденцияларының болмауын көрсетеді.</w:t>
      </w:r>
    </w:p>
    <w:p w14:paraId="643A1EAB" w14:textId="77777777"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Болашақ псих</w:t>
      </w:r>
      <w:r w:rsidR="00791CEF" w:rsidRPr="00DC79A1">
        <w:rPr>
          <w:rFonts w:ascii="Times New Roman" w:hAnsi="Times New Roman" w:cs="Times New Roman"/>
          <w:sz w:val="28"/>
          <w:szCs w:val="28"/>
          <w:lang w:val="kk-KZ"/>
        </w:rPr>
        <w:t>ологтарды даярлауда эмоционалды</w:t>
      </w:r>
      <w:r w:rsidRPr="00DC79A1">
        <w:rPr>
          <w:rFonts w:ascii="Times New Roman" w:hAnsi="Times New Roman" w:cs="Times New Roman"/>
          <w:sz w:val="28"/>
          <w:szCs w:val="28"/>
          <w:lang w:val="kk-KZ"/>
        </w:rPr>
        <w:t xml:space="preserve"> икемділігін дамытуды қамтамасыз ететін психологиялық-педагогикалық талаптар жасау бойынша кешенді бағдарлама әзірлеу және сынақтан өткізу нәтижелерін талдау келесі тұжырымдар жасауға мүмкіндік берді.</w:t>
      </w:r>
    </w:p>
    <w:p w14:paraId="24B7625C" w14:textId="77777777"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Эксперименттің </w:t>
      </w:r>
      <w:r w:rsidR="000A1EE7" w:rsidRPr="00DC79A1">
        <w:rPr>
          <w:rFonts w:ascii="Times New Roman" w:hAnsi="Times New Roman" w:cs="Times New Roman"/>
          <w:sz w:val="28"/>
          <w:szCs w:val="28"/>
          <w:lang w:val="kk-KZ"/>
        </w:rPr>
        <w:t>анықтаушы кезеңінде эмоционалды</w:t>
      </w:r>
      <w:r w:rsidRPr="00DC79A1">
        <w:rPr>
          <w:rFonts w:ascii="Times New Roman" w:hAnsi="Times New Roman" w:cs="Times New Roman"/>
          <w:sz w:val="28"/>
          <w:szCs w:val="28"/>
          <w:lang w:val="kk-KZ"/>
        </w:rPr>
        <w:t xml:space="preserve"> икемділік компоненттері, атап айтқанда: когнитивті, реттеуші, мінез-құлықы эксперименттік және бақылау тобының психолог студенттерінде айтарлықтай ерекшеленбеді.</w:t>
      </w:r>
    </w:p>
    <w:p w14:paraId="2A452DE7" w14:textId="1418F6D1" w:rsidR="00F66F32" w:rsidRDefault="00F66F32" w:rsidP="00F66F32">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Осымен қатар эмоционалды икемділікті дамытуға арналған кешенді бағдарлама аяқталғаннан кейін студенттермен кері байланыс жасалды, бұл анкета сұрақтары арқылы жүзеге а</w:t>
      </w:r>
      <w:r w:rsidR="007C4A2C">
        <w:rPr>
          <w:rFonts w:ascii="Times New Roman" w:hAnsi="Times New Roman" w:cs="Times New Roman"/>
          <w:sz w:val="28"/>
          <w:szCs w:val="28"/>
          <w:lang w:val="kk-KZ"/>
        </w:rPr>
        <w:t>сырылды. Анкета сұрақтары келесі</w:t>
      </w:r>
      <w:r w:rsidRPr="00DC79A1">
        <w:rPr>
          <w:rFonts w:ascii="Times New Roman" w:hAnsi="Times New Roman" w:cs="Times New Roman"/>
          <w:sz w:val="28"/>
          <w:szCs w:val="28"/>
          <w:lang w:val="kk-KZ"/>
        </w:rPr>
        <w:t xml:space="preserve"> мазмұнда болды: эмоционалды икемділік курсының пайдасы, эмоционалды икем</w:t>
      </w:r>
      <w:r w:rsidR="007C4A2C">
        <w:rPr>
          <w:rFonts w:ascii="Times New Roman" w:hAnsi="Times New Roman" w:cs="Times New Roman"/>
          <w:sz w:val="28"/>
          <w:szCs w:val="28"/>
          <w:lang w:val="kk-KZ"/>
        </w:rPr>
        <w:t>ділік туралы түсінік, эмоционал</w:t>
      </w:r>
      <w:r w:rsidRPr="00DC79A1">
        <w:rPr>
          <w:rFonts w:ascii="Times New Roman" w:hAnsi="Times New Roman" w:cs="Times New Roman"/>
          <w:sz w:val="28"/>
          <w:szCs w:val="28"/>
          <w:lang w:val="kk-KZ"/>
        </w:rPr>
        <w:t>ды икемділіктің даму деңгейі, өзгермелі жағдайларға бейімделуі, стресс кезінде өзін-өзі реттеуі, күнделікті өмірде эмоционалды икемділікті қолдануы. Барлық сұрақтарға берілген жауап көрсеткіштері өте жоғары болды, бұл арқылы біз зерттеу мақсаттары мен міндеттерін жүзеге асырдық деп есептейміз. Анкета сұрақтары төмендегі суретте көрсетілген.</w:t>
      </w:r>
    </w:p>
    <w:p w14:paraId="35F701B0" w14:textId="77777777" w:rsidR="00DC062C" w:rsidRPr="00DC79A1" w:rsidRDefault="00DC062C" w:rsidP="00F66F32">
      <w:pPr>
        <w:ind w:firstLine="709"/>
        <w:jc w:val="both"/>
        <w:rPr>
          <w:rFonts w:ascii="Times New Roman" w:hAnsi="Times New Roman" w:cs="Times New Roman"/>
          <w:sz w:val="28"/>
          <w:szCs w:val="28"/>
          <w:lang w:val="kk-KZ"/>
        </w:rPr>
      </w:pPr>
    </w:p>
    <w:p w14:paraId="3AFEBF86" w14:textId="77777777" w:rsidR="00F66F32" w:rsidRPr="00DC79A1" w:rsidRDefault="00F66F32" w:rsidP="00F66F32">
      <w:pPr>
        <w:ind w:firstLine="709"/>
        <w:jc w:val="both"/>
        <w:rPr>
          <w:rFonts w:ascii="Times New Roman" w:hAnsi="Times New Roman" w:cs="Times New Roman"/>
          <w:sz w:val="28"/>
          <w:szCs w:val="28"/>
          <w:lang w:val="kk-KZ"/>
        </w:rPr>
      </w:pPr>
      <w:r w:rsidRPr="00DC79A1">
        <w:rPr>
          <w:rFonts w:ascii="Times New Roman" w:hAnsi="Times New Roman" w:cs="Times New Roman"/>
          <w:noProof/>
        </w:rPr>
        <w:drawing>
          <wp:inline distT="0" distB="0" distL="0" distR="0" wp14:anchorId="19093E4B" wp14:editId="5E799F38">
            <wp:extent cx="5486400" cy="1850571"/>
            <wp:effectExtent l="0" t="0" r="19050" b="16510"/>
            <wp:docPr id="953031986" name="Диаграмма 953031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DC79A1">
        <w:rPr>
          <w:rFonts w:ascii="Times New Roman" w:hAnsi="Times New Roman" w:cs="Times New Roman"/>
          <w:sz w:val="28"/>
          <w:szCs w:val="28"/>
          <w:lang w:val="kk-KZ"/>
        </w:rPr>
        <w:t xml:space="preserve"> </w:t>
      </w:r>
    </w:p>
    <w:p w14:paraId="28963719" w14:textId="77777777" w:rsidR="00036E06" w:rsidRPr="00DC79A1" w:rsidRDefault="00036E06" w:rsidP="00F66F32">
      <w:pPr>
        <w:ind w:firstLine="709"/>
        <w:jc w:val="both"/>
        <w:rPr>
          <w:rFonts w:ascii="Times New Roman" w:hAnsi="Times New Roman" w:cs="Times New Roman"/>
          <w:sz w:val="20"/>
          <w:szCs w:val="20"/>
          <w:lang w:val="kk-KZ"/>
        </w:rPr>
      </w:pPr>
    </w:p>
    <w:p w14:paraId="5A0651E4" w14:textId="6BBA2F2B" w:rsidR="00F66F32" w:rsidRPr="00DC79A1" w:rsidRDefault="00F66F32" w:rsidP="00F66F32">
      <w:pPr>
        <w:ind w:firstLine="709"/>
        <w:jc w:val="both"/>
        <w:rPr>
          <w:rFonts w:ascii="Times New Roman" w:hAnsi="Times New Roman" w:cs="Times New Roman"/>
          <w:sz w:val="20"/>
          <w:szCs w:val="20"/>
          <w:lang w:val="kk-KZ"/>
        </w:rPr>
      </w:pPr>
      <w:r w:rsidRPr="00DC79A1">
        <w:rPr>
          <w:rFonts w:ascii="Times New Roman" w:hAnsi="Times New Roman" w:cs="Times New Roman"/>
          <w:sz w:val="20"/>
          <w:szCs w:val="20"/>
          <w:lang w:val="kk-KZ"/>
        </w:rPr>
        <w:t xml:space="preserve">Ескерту </w:t>
      </w:r>
      <w:r w:rsidR="009460FA">
        <w:rPr>
          <w:rFonts w:ascii="Times New Roman" w:hAnsi="Times New Roman" w:cs="Times New Roman"/>
          <w:sz w:val="20"/>
          <w:szCs w:val="20"/>
          <w:lang w:val="kk-KZ"/>
        </w:rPr>
        <w:t>–</w:t>
      </w:r>
    </w:p>
    <w:p w14:paraId="3F808C58" w14:textId="6C7811E0" w:rsidR="00F66F32" w:rsidRPr="00DC79A1" w:rsidRDefault="00F66F32" w:rsidP="00F66F32">
      <w:pPr>
        <w:ind w:firstLine="709"/>
        <w:jc w:val="both"/>
        <w:rPr>
          <w:rFonts w:ascii="Times New Roman" w:hAnsi="Times New Roman" w:cs="Times New Roman"/>
          <w:sz w:val="20"/>
          <w:szCs w:val="20"/>
          <w:lang w:val="kk-KZ"/>
        </w:rPr>
      </w:pPr>
      <w:r w:rsidRPr="00DC79A1">
        <w:rPr>
          <w:rFonts w:ascii="Times New Roman" w:hAnsi="Times New Roman" w:cs="Times New Roman"/>
          <w:sz w:val="20"/>
          <w:szCs w:val="20"/>
          <w:lang w:val="kk-KZ"/>
        </w:rPr>
        <w:t>1.</w:t>
      </w:r>
      <w:r w:rsidR="009460FA">
        <w:rPr>
          <w:rFonts w:ascii="Times New Roman" w:hAnsi="Times New Roman" w:cs="Times New Roman"/>
          <w:sz w:val="20"/>
          <w:szCs w:val="20"/>
          <w:lang w:val="kk-KZ"/>
        </w:rPr>
        <w:t xml:space="preserve"> </w:t>
      </w:r>
      <w:r w:rsidRPr="00DC79A1">
        <w:rPr>
          <w:rFonts w:ascii="Times New Roman" w:hAnsi="Times New Roman" w:cs="Times New Roman"/>
          <w:sz w:val="20"/>
          <w:szCs w:val="20"/>
          <w:lang w:val="kk-KZ"/>
        </w:rPr>
        <w:t>«Психологтың эмоционалды икемділігі» атты арнайы курсы сіз үшін пайлады болды ма?</w:t>
      </w:r>
    </w:p>
    <w:p w14:paraId="4194D0C1" w14:textId="5552A89F" w:rsidR="00F66F32" w:rsidRPr="00DC79A1" w:rsidRDefault="00F66F32" w:rsidP="00F66F32">
      <w:pPr>
        <w:ind w:firstLine="709"/>
        <w:jc w:val="both"/>
        <w:rPr>
          <w:rFonts w:ascii="Times New Roman" w:hAnsi="Times New Roman" w:cs="Times New Roman"/>
          <w:sz w:val="20"/>
          <w:szCs w:val="20"/>
          <w:lang w:val="kk-KZ"/>
        </w:rPr>
      </w:pPr>
      <w:r w:rsidRPr="00DC79A1">
        <w:rPr>
          <w:rFonts w:ascii="Times New Roman" w:hAnsi="Times New Roman" w:cs="Times New Roman"/>
          <w:sz w:val="20"/>
          <w:szCs w:val="20"/>
          <w:lang w:val="kk-KZ"/>
        </w:rPr>
        <w:t>2.</w:t>
      </w:r>
      <w:r w:rsidR="009460FA">
        <w:rPr>
          <w:rFonts w:ascii="Times New Roman" w:hAnsi="Times New Roman" w:cs="Times New Roman"/>
          <w:sz w:val="20"/>
          <w:szCs w:val="20"/>
          <w:lang w:val="kk-KZ"/>
        </w:rPr>
        <w:t xml:space="preserve"> </w:t>
      </w:r>
      <w:r w:rsidRPr="00DC79A1">
        <w:rPr>
          <w:rFonts w:ascii="Times New Roman" w:hAnsi="Times New Roman" w:cs="Times New Roman"/>
          <w:sz w:val="20"/>
          <w:szCs w:val="20"/>
          <w:lang w:val="kk-KZ"/>
        </w:rPr>
        <w:t>Сізде эмоционалды икемділік туралы түсінік қалыптасты ма?</w:t>
      </w:r>
    </w:p>
    <w:p w14:paraId="05194C37" w14:textId="5F1BCB7A" w:rsidR="00F66F32" w:rsidRPr="00DC79A1" w:rsidRDefault="00F66F32" w:rsidP="00F66F32">
      <w:pPr>
        <w:ind w:firstLine="709"/>
        <w:jc w:val="both"/>
        <w:rPr>
          <w:rFonts w:ascii="Times New Roman" w:hAnsi="Times New Roman" w:cs="Times New Roman"/>
          <w:sz w:val="20"/>
          <w:szCs w:val="20"/>
          <w:lang w:val="kk-KZ"/>
        </w:rPr>
      </w:pPr>
      <w:r w:rsidRPr="00DC79A1">
        <w:rPr>
          <w:rFonts w:ascii="Times New Roman" w:hAnsi="Times New Roman" w:cs="Times New Roman"/>
          <w:sz w:val="20"/>
          <w:szCs w:val="20"/>
          <w:lang w:val="kk-KZ"/>
        </w:rPr>
        <w:t>3.</w:t>
      </w:r>
      <w:r w:rsidR="009460FA">
        <w:rPr>
          <w:rFonts w:ascii="Times New Roman" w:hAnsi="Times New Roman" w:cs="Times New Roman"/>
          <w:sz w:val="20"/>
          <w:szCs w:val="20"/>
          <w:lang w:val="kk-KZ"/>
        </w:rPr>
        <w:t xml:space="preserve"> </w:t>
      </w:r>
      <w:r w:rsidRPr="00DC79A1">
        <w:rPr>
          <w:rFonts w:ascii="Times New Roman" w:hAnsi="Times New Roman" w:cs="Times New Roman"/>
          <w:sz w:val="20"/>
          <w:szCs w:val="20"/>
          <w:lang w:val="kk-KZ"/>
        </w:rPr>
        <w:t>Сізде өткен уақытпен салыстырғанда эмоционалды икемділік жақсы деңгейде дамыды ма?</w:t>
      </w:r>
    </w:p>
    <w:p w14:paraId="368D9420" w14:textId="485A00DB" w:rsidR="00F66F32" w:rsidRPr="00DC79A1" w:rsidRDefault="00F66F32" w:rsidP="00F66F32">
      <w:pPr>
        <w:ind w:firstLine="709"/>
        <w:jc w:val="both"/>
        <w:rPr>
          <w:rFonts w:ascii="Times New Roman" w:hAnsi="Times New Roman" w:cs="Times New Roman"/>
          <w:sz w:val="20"/>
          <w:szCs w:val="20"/>
          <w:lang w:val="kk-KZ"/>
        </w:rPr>
      </w:pPr>
      <w:r w:rsidRPr="00DC79A1">
        <w:rPr>
          <w:rFonts w:ascii="Times New Roman" w:hAnsi="Times New Roman" w:cs="Times New Roman"/>
          <w:sz w:val="20"/>
          <w:szCs w:val="20"/>
          <w:lang w:val="kk-KZ"/>
        </w:rPr>
        <w:t>4.</w:t>
      </w:r>
      <w:r w:rsidR="009460FA">
        <w:rPr>
          <w:rFonts w:ascii="Times New Roman" w:hAnsi="Times New Roman" w:cs="Times New Roman"/>
          <w:sz w:val="20"/>
          <w:szCs w:val="20"/>
          <w:lang w:val="kk-KZ"/>
        </w:rPr>
        <w:t xml:space="preserve"> </w:t>
      </w:r>
      <w:r w:rsidRPr="00DC79A1">
        <w:rPr>
          <w:rFonts w:ascii="Times New Roman" w:hAnsi="Times New Roman" w:cs="Times New Roman"/>
          <w:sz w:val="20"/>
          <w:szCs w:val="20"/>
          <w:lang w:val="kk-KZ"/>
        </w:rPr>
        <w:t>Сіз өзгермелі жағдайларға қаншалықты оңай бейімделе аласыз?</w:t>
      </w:r>
    </w:p>
    <w:p w14:paraId="707867AA" w14:textId="05DD4432" w:rsidR="00F66F32" w:rsidRPr="00DC79A1" w:rsidRDefault="00F66F32" w:rsidP="00F66F32">
      <w:pPr>
        <w:ind w:firstLine="709"/>
        <w:jc w:val="both"/>
        <w:rPr>
          <w:rFonts w:ascii="Times New Roman" w:hAnsi="Times New Roman" w:cs="Times New Roman"/>
          <w:sz w:val="20"/>
          <w:szCs w:val="20"/>
          <w:lang w:val="kk-KZ"/>
        </w:rPr>
      </w:pPr>
      <w:r w:rsidRPr="00DC79A1">
        <w:rPr>
          <w:rFonts w:ascii="Times New Roman" w:hAnsi="Times New Roman" w:cs="Times New Roman"/>
          <w:sz w:val="20"/>
          <w:szCs w:val="20"/>
          <w:lang w:val="kk-KZ"/>
        </w:rPr>
        <w:t>5.</w:t>
      </w:r>
      <w:r w:rsidR="009460FA">
        <w:rPr>
          <w:rFonts w:ascii="Times New Roman" w:hAnsi="Times New Roman" w:cs="Times New Roman"/>
          <w:sz w:val="20"/>
          <w:szCs w:val="20"/>
          <w:lang w:val="kk-KZ"/>
        </w:rPr>
        <w:t xml:space="preserve"> </w:t>
      </w:r>
      <w:r w:rsidR="00051E76">
        <w:rPr>
          <w:rFonts w:ascii="Times New Roman" w:hAnsi="Times New Roman" w:cs="Times New Roman"/>
          <w:sz w:val="20"/>
          <w:szCs w:val="20"/>
          <w:lang w:val="kk-KZ"/>
        </w:rPr>
        <w:t>Стрес</w:t>
      </w:r>
      <w:r w:rsidRPr="00DC79A1">
        <w:rPr>
          <w:rFonts w:ascii="Times New Roman" w:hAnsi="Times New Roman" w:cs="Times New Roman"/>
          <w:sz w:val="20"/>
          <w:szCs w:val="20"/>
          <w:lang w:val="kk-KZ"/>
        </w:rPr>
        <w:t>тік жағдайда өз-өзіңізді реттей аласыз ба?</w:t>
      </w:r>
    </w:p>
    <w:p w14:paraId="562DCF01" w14:textId="009192D2" w:rsidR="00F66F32" w:rsidRPr="00DC79A1" w:rsidRDefault="00F66F32" w:rsidP="00F66F32">
      <w:pPr>
        <w:ind w:firstLine="709"/>
        <w:jc w:val="both"/>
        <w:rPr>
          <w:rFonts w:ascii="Times New Roman" w:hAnsi="Times New Roman" w:cs="Times New Roman"/>
          <w:sz w:val="20"/>
          <w:szCs w:val="20"/>
          <w:lang w:val="kk-KZ"/>
        </w:rPr>
      </w:pPr>
      <w:r w:rsidRPr="00DC79A1">
        <w:rPr>
          <w:rFonts w:ascii="Times New Roman" w:hAnsi="Times New Roman" w:cs="Times New Roman"/>
          <w:sz w:val="20"/>
          <w:szCs w:val="20"/>
          <w:lang w:val="kk-KZ"/>
        </w:rPr>
        <w:t>6.</w:t>
      </w:r>
      <w:r w:rsidR="009460FA">
        <w:rPr>
          <w:rFonts w:ascii="Times New Roman" w:hAnsi="Times New Roman" w:cs="Times New Roman"/>
          <w:sz w:val="20"/>
          <w:szCs w:val="20"/>
          <w:lang w:val="kk-KZ"/>
        </w:rPr>
        <w:t xml:space="preserve"> </w:t>
      </w:r>
      <w:r w:rsidRPr="00DC79A1">
        <w:rPr>
          <w:rFonts w:ascii="Times New Roman" w:hAnsi="Times New Roman" w:cs="Times New Roman"/>
          <w:sz w:val="20"/>
          <w:szCs w:val="20"/>
          <w:lang w:val="kk-KZ"/>
        </w:rPr>
        <w:t>Сіз күнделікті өмірде (өзіңіздің, басқалардың эмоцияларын түсініп, қабылдап, басқара алу) қолданатын дағдыларды қалыптастырдыңыз ба?</w:t>
      </w:r>
    </w:p>
    <w:p w14:paraId="10586775" w14:textId="2A859D17" w:rsidR="00036E06" w:rsidRPr="00DC79A1" w:rsidRDefault="00036E06" w:rsidP="00F66F32">
      <w:pPr>
        <w:ind w:firstLine="709"/>
        <w:jc w:val="both"/>
        <w:rPr>
          <w:rFonts w:ascii="Times New Roman" w:hAnsi="Times New Roman" w:cs="Times New Roman"/>
          <w:sz w:val="20"/>
          <w:szCs w:val="20"/>
          <w:lang w:val="kk-KZ"/>
        </w:rPr>
      </w:pPr>
    </w:p>
    <w:p w14:paraId="62E84DED" w14:textId="0A7ACCF0" w:rsidR="00036E06" w:rsidRPr="00DC79A1" w:rsidRDefault="009460FA" w:rsidP="00036E06">
      <w:pPr>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A2351">
        <w:rPr>
          <w:rFonts w:ascii="Times New Roman" w:hAnsi="Times New Roman" w:cs="Times New Roman"/>
          <w:sz w:val="28"/>
          <w:szCs w:val="28"/>
          <w:lang w:val="kk-KZ"/>
        </w:rPr>
        <w:t>22</w:t>
      </w:r>
      <w:r w:rsidR="00036E06" w:rsidRPr="00DC79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36E06" w:rsidRPr="00DC79A1">
        <w:rPr>
          <w:rFonts w:ascii="Times New Roman" w:hAnsi="Times New Roman" w:cs="Times New Roman"/>
          <w:sz w:val="28"/>
          <w:szCs w:val="28"/>
          <w:lang w:val="kk-KZ"/>
        </w:rPr>
        <w:t>«Психологтың эмоционалды икемділігі» арнайы курсы мен тренингтерге баға беру анкетасының көрсеткіші</w:t>
      </w:r>
    </w:p>
    <w:p w14:paraId="2673A054" w14:textId="77777777" w:rsidR="00036E06" w:rsidRPr="00DC79A1" w:rsidRDefault="00036E06" w:rsidP="00036E06">
      <w:pPr>
        <w:ind w:firstLine="709"/>
        <w:jc w:val="center"/>
        <w:rPr>
          <w:rFonts w:ascii="Times New Roman" w:hAnsi="Times New Roman" w:cs="Times New Roman"/>
          <w:sz w:val="20"/>
          <w:szCs w:val="20"/>
          <w:lang w:val="kk-KZ"/>
        </w:rPr>
      </w:pPr>
    </w:p>
    <w:p w14:paraId="366B4915" w14:textId="77777777" w:rsidR="00F66F32" w:rsidRPr="00DC79A1" w:rsidRDefault="00F66F32" w:rsidP="00F66F32">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Кешенді бағдарлама болашақ студент-психологтардың</w:t>
      </w:r>
      <w:r w:rsidR="000A1EE7" w:rsidRPr="00DC79A1">
        <w:rPr>
          <w:rFonts w:ascii="Times New Roman" w:hAnsi="Times New Roman" w:cs="Times New Roman"/>
          <w:sz w:val="28"/>
          <w:szCs w:val="28"/>
          <w:lang w:val="kk-KZ"/>
        </w:rPr>
        <w:t xml:space="preserve"> эмоционалды</w:t>
      </w:r>
      <w:r w:rsidRPr="00DC79A1">
        <w:rPr>
          <w:rFonts w:ascii="Times New Roman" w:hAnsi="Times New Roman" w:cs="Times New Roman"/>
          <w:sz w:val="28"/>
          <w:szCs w:val="28"/>
          <w:lang w:val="kk-KZ"/>
        </w:rPr>
        <w:t xml:space="preserve"> икемділігінің құрылымын анықтауға және түсіндіруге мүмкіндік беретін факторлық талдау нәтижелерін ескерді. </w:t>
      </w:r>
    </w:p>
    <w:p w14:paraId="4CDF7DCD" w14:textId="1C3B15C1"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Эксперименттік және бақылау топтарының студенттері үшін университетте болашақ психологтарды даярлаудың стандартты бағдарламасы барысын</w:t>
      </w:r>
      <w:r w:rsidR="000A1EE7" w:rsidRPr="00DC79A1">
        <w:rPr>
          <w:rFonts w:ascii="Times New Roman" w:hAnsi="Times New Roman" w:cs="Times New Roman"/>
          <w:sz w:val="28"/>
          <w:szCs w:val="28"/>
          <w:lang w:val="kk-KZ"/>
        </w:rPr>
        <w:t>да эмоционалды</w:t>
      </w:r>
      <w:r w:rsidRPr="00DC79A1">
        <w:rPr>
          <w:rFonts w:ascii="Times New Roman" w:hAnsi="Times New Roman" w:cs="Times New Roman"/>
          <w:sz w:val="28"/>
          <w:szCs w:val="28"/>
          <w:lang w:val="kk-KZ"/>
        </w:rPr>
        <w:t xml:space="preserve"> икемділікті дамытуда тұтастай алғанда келесі қи</w:t>
      </w:r>
      <w:r w:rsidR="000A1EE7" w:rsidRPr="00DC79A1">
        <w:rPr>
          <w:rFonts w:ascii="Times New Roman" w:hAnsi="Times New Roman" w:cs="Times New Roman"/>
          <w:sz w:val="28"/>
          <w:szCs w:val="28"/>
          <w:lang w:val="kk-KZ"/>
        </w:rPr>
        <w:t>ындықтар тән болды: эмоционалды</w:t>
      </w:r>
      <w:r w:rsidRPr="00DC79A1">
        <w:rPr>
          <w:rFonts w:ascii="Times New Roman" w:hAnsi="Times New Roman" w:cs="Times New Roman"/>
          <w:sz w:val="28"/>
          <w:szCs w:val="28"/>
          <w:lang w:val="kk-KZ"/>
        </w:rPr>
        <w:t xml:space="preserve"> интеллекттің қалыптасуының төмен дең</w:t>
      </w:r>
      <w:r w:rsidR="00E907A6" w:rsidRPr="00DC79A1">
        <w:rPr>
          <w:rFonts w:ascii="Times New Roman" w:hAnsi="Times New Roman" w:cs="Times New Roman"/>
          <w:sz w:val="28"/>
          <w:szCs w:val="28"/>
          <w:lang w:val="kk-KZ"/>
        </w:rPr>
        <w:t>гейі, оның жеке көрсеткіштері мен</w:t>
      </w:r>
      <w:r w:rsidR="000A1EE7" w:rsidRPr="00DC79A1">
        <w:rPr>
          <w:rFonts w:ascii="Times New Roman" w:hAnsi="Times New Roman" w:cs="Times New Roman"/>
          <w:sz w:val="28"/>
          <w:szCs w:val="28"/>
          <w:lang w:val="kk-KZ"/>
        </w:rPr>
        <w:t xml:space="preserve"> эмоционалды</w:t>
      </w:r>
      <w:r w:rsidRPr="00DC79A1">
        <w:rPr>
          <w:rFonts w:ascii="Times New Roman" w:hAnsi="Times New Roman" w:cs="Times New Roman"/>
          <w:sz w:val="28"/>
          <w:szCs w:val="28"/>
          <w:lang w:val="kk-KZ"/>
        </w:rPr>
        <w:t xml:space="preserve"> интеллекттің интегралды деңгейі. Психолог студенттерінің бір бөлігі ғана когнитивті қайта бағалау тұрғысынан да, дағдыларын басуға емес, өз эмоцияларын экспрессивті түрде білді</w:t>
      </w:r>
      <w:r w:rsidR="000A1EE7" w:rsidRPr="00DC79A1">
        <w:rPr>
          <w:rFonts w:ascii="Times New Roman" w:hAnsi="Times New Roman" w:cs="Times New Roman"/>
          <w:sz w:val="28"/>
          <w:szCs w:val="28"/>
          <w:lang w:val="kk-KZ"/>
        </w:rPr>
        <w:t xml:space="preserve">руге қабілеттілікті эмоционалды </w:t>
      </w:r>
      <w:r w:rsidRPr="00DC79A1">
        <w:rPr>
          <w:rFonts w:ascii="Times New Roman" w:hAnsi="Times New Roman" w:cs="Times New Roman"/>
          <w:sz w:val="28"/>
          <w:szCs w:val="28"/>
          <w:lang w:val="kk-KZ"/>
        </w:rPr>
        <w:t>реттеудің жақсы деңгейімен сипатталды.</w:t>
      </w:r>
    </w:p>
    <w:p w14:paraId="34E9ECC7" w14:textId="0DE35641"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Эксперименттік және бақылау топтарындағы студенттердің көпшілігі «экспрессияны басу</w:t>
      </w:r>
      <w:r w:rsidR="007D4B85">
        <w:rPr>
          <w:rFonts w:ascii="Times New Roman" w:hAnsi="Times New Roman" w:cs="Times New Roman"/>
          <w:sz w:val="28"/>
          <w:szCs w:val="28"/>
          <w:lang w:val="kk-KZ"/>
        </w:rPr>
        <w:t>» критерийі бойынша эмоционалды</w:t>
      </w:r>
      <w:r w:rsidRPr="00DC79A1">
        <w:rPr>
          <w:rFonts w:ascii="Times New Roman" w:hAnsi="Times New Roman" w:cs="Times New Roman"/>
          <w:sz w:val="28"/>
          <w:szCs w:val="28"/>
          <w:lang w:val="kk-KZ"/>
        </w:rPr>
        <w:t xml:space="preserve"> реттеудің жоғары деңгейімен сипатталды, бұл болашақ психологтардың күнделікті өмірде де, жұмыс орнында да коммуникативті қиындықтарына әкелді. Эксперименттік және бақылау тобының студенттері болашақта психологтың кәсіби қызметінің сәттілігіне теріс әсер етуі мүмкін копинг мінез-құлық стратегияларының шектеулі жиынтығымен сипатталды.</w:t>
      </w:r>
    </w:p>
    <w:p w14:paraId="0D2D56D4" w14:textId="77777777"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Жүргізілген анықтаушы эксперимент нәтижесіне сәйкес бол</w:t>
      </w:r>
      <w:r w:rsidR="000A1EE7" w:rsidRPr="00DC79A1">
        <w:rPr>
          <w:rFonts w:ascii="Times New Roman" w:hAnsi="Times New Roman" w:cs="Times New Roman"/>
          <w:sz w:val="28"/>
          <w:szCs w:val="28"/>
          <w:lang w:val="kk-KZ"/>
        </w:rPr>
        <w:t>ашақ психологтардың эмоционалды</w:t>
      </w:r>
      <w:r w:rsidRPr="00DC79A1">
        <w:rPr>
          <w:rFonts w:ascii="Times New Roman" w:hAnsi="Times New Roman" w:cs="Times New Roman"/>
          <w:sz w:val="28"/>
          <w:szCs w:val="28"/>
          <w:lang w:val="kk-KZ"/>
        </w:rPr>
        <w:t xml:space="preserve"> икемділігін дамыту бойынша кешенді бағдарлама әзірленіп, өткізілді.</w:t>
      </w:r>
      <w:r w:rsidR="00094738" w:rsidRPr="00DC79A1">
        <w:rPr>
          <w:rFonts w:ascii="Times New Roman" w:hAnsi="Times New Roman" w:cs="Times New Roman"/>
          <w:sz w:val="28"/>
          <w:szCs w:val="28"/>
          <w:lang w:val="kk-KZ"/>
        </w:rPr>
        <w:t xml:space="preserve"> </w:t>
      </w:r>
    </w:p>
    <w:p w14:paraId="1F68AFE6" w14:textId="1CC17E01"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Эксперименттік топқа жүргізілген кешенді бағдарлама арқылы біз болашақ психологтардың эмоционалды икемділігінің даму көрсеткіші бақылау тобына қарағанда жоғар</w:t>
      </w:r>
      <w:r w:rsidR="007C4A2C">
        <w:rPr>
          <w:rFonts w:ascii="Times New Roman" w:hAnsi="Times New Roman" w:cs="Times New Roman"/>
          <w:sz w:val="28"/>
          <w:szCs w:val="28"/>
          <w:lang w:val="kk-KZ"/>
        </w:rPr>
        <w:t>ы</w:t>
      </w:r>
      <w:r w:rsidRPr="00DC79A1">
        <w:rPr>
          <w:rFonts w:ascii="Times New Roman" w:hAnsi="Times New Roman" w:cs="Times New Roman"/>
          <w:sz w:val="28"/>
          <w:szCs w:val="28"/>
          <w:lang w:val="kk-KZ"/>
        </w:rPr>
        <w:t>лағанын анықтадық, бұл біздің болашақ психологтардың эмоционалды икемділігін дамыту үшін жасалған бағдарламаның тиімділігін және оң нәтиже бергенін көрсетті.</w:t>
      </w:r>
    </w:p>
    <w:p w14:paraId="0E30DCD4" w14:textId="77777777" w:rsidR="004C5AD1" w:rsidRPr="00DC79A1" w:rsidRDefault="004C5AD1" w:rsidP="004C5AD1">
      <w:pPr>
        <w:ind w:firstLine="709"/>
        <w:jc w:val="both"/>
        <w:rPr>
          <w:rFonts w:ascii="Times New Roman" w:hAnsi="Times New Roman" w:cs="Times New Roman"/>
          <w:b/>
          <w:sz w:val="28"/>
          <w:szCs w:val="28"/>
          <w:lang w:val="kk-KZ"/>
        </w:rPr>
      </w:pPr>
      <w:r w:rsidRPr="00DC79A1">
        <w:rPr>
          <w:rFonts w:ascii="Times New Roman" w:hAnsi="Times New Roman" w:cs="Times New Roman"/>
          <w:sz w:val="28"/>
          <w:szCs w:val="28"/>
          <w:lang w:val="kk-KZ"/>
        </w:rPr>
        <w:t>Бұ</w:t>
      </w:r>
      <w:r w:rsidR="00F66F32" w:rsidRPr="00DC79A1">
        <w:rPr>
          <w:rFonts w:ascii="Times New Roman" w:hAnsi="Times New Roman" w:cs="Times New Roman"/>
          <w:sz w:val="28"/>
          <w:szCs w:val="28"/>
          <w:lang w:val="kk-KZ"/>
        </w:rPr>
        <w:t>л бөлімде артқарылған жұмыстарға</w:t>
      </w:r>
      <w:r w:rsidRPr="00DC79A1">
        <w:rPr>
          <w:rFonts w:ascii="Times New Roman" w:hAnsi="Times New Roman" w:cs="Times New Roman"/>
          <w:sz w:val="28"/>
          <w:szCs w:val="28"/>
          <w:lang w:val="kk-KZ"/>
        </w:rPr>
        <w:t xml:space="preserve"> </w:t>
      </w:r>
      <w:r w:rsidRPr="00DC79A1">
        <w:rPr>
          <w:rFonts w:ascii="Times New Roman" w:hAnsi="Times New Roman" w:cs="Times New Roman"/>
          <w:b/>
          <w:sz w:val="28"/>
          <w:szCs w:val="28"/>
          <w:lang w:val="kk-KZ"/>
        </w:rPr>
        <w:t>қорытынды:</w:t>
      </w:r>
    </w:p>
    <w:p w14:paraId="0394756E" w14:textId="488C7AEE" w:rsidR="004C5AD1" w:rsidRPr="00DC79A1" w:rsidRDefault="004C5AD1" w:rsidP="004C5AD1">
      <w:pPr>
        <w:tabs>
          <w:tab w:val="num" w:pos="0"/>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6A235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Факторлық талдау көрсеткендей, болашақ психологтың эмоционалды икемділігін</w:t>
      </w:r>
      <w:r w:rsidR="007C4A2C">
        <w:rPr>
          <w:rFonts w:ascii="Times New Roman" w:hAnsi="Times New Roman" w:cs="Times New Roman"/>
          <w:sz w:val="28"/>
          <w:szCs w:val="28"/>
          <w:lang w:val="kk-KZ"/>
        </w:rPr>
        <w:t>ің дамуына эмоционалды интеллек</w:t>
      </w:r>
      <w:r w:rsidRPr="00DC79A1">
        <w:rPr>
          <w:rFonts w:ascii="Times New Roman" w:hAnsi="Times New Roman" w:cs="Times New Roman"/>
          <w:sz w:val="28"/>
          <w:szCs w:val="28"/>
          <w:lang w:val="kk-KZ"/>
        </w:rPr>
        <w:t xml:space="preserve">тің барлық негізгі көрсеткіштерінің қалыптасу деңгейі әсер етті, атап айтқанда, </w:t>
      </w:r>
      <w:r w:rsidR="008B2AA8" w:rsidRPr="00DC79A1">
        <w:rPr>
          <w:rFonts w:ascii="Times New Roman" w:hAnsi="Times New Roman" w:cs="Times New Roman"/>
          <w:sz w:val="28"/>
          <w:szCs w:val="28"/>
          <w:lang w:val="kk-KZ"/>
        </w:rPr>
        <w:t>өзінің</w:t>
      </w:r>
      <w:r w:rsidRPr="00DC79A1">
        <w:rPr>
          <w:rFonts w:ascii="Times New Roman" w:hAnsi="Times New Roman" w:cs="Times New Roman"/>
          <w:sz w:val="28"/>
          <w:szCs w:val="28"/>
          <w:lang w:val="kk-KZ"/>
        </w:rPr>
        <w:t xml:space="preserve"> және басқалардың эмоцияларын басқару қабілеті</w:t>
      </w:r>
      <w:r w:rsidR="00D840F3" w:rsidRPr="00DC79A1">
        <w:rPr>
          <w:rFonts w:ascii="Times New Roman" w:hAnsi="Times New Roman" w:cs="Times New Roman"/>
          <w:sz w:val="28"/>
          <w:szCs w:val="28"/>
          <w:lang w:val="kk-KZ"/>
        </w:rPr>
        <w:t>, эмоционалды реттеу және копинг-</w:t>
      </w:r>
      <w:r w:rsidR="003C7522">
        <w:rPr>
          <w:rFonts w:ascii="Times New Roman" w:hAnsi="Times New Roman" w:cs="Times New Roman"/>
          <w:sz w:val="28"/>
          <w:szCs w:val="28"/>
          <w:lang w:val="kk-KZ"/>
        </w:rPr>
        <w:t xml:space="preserve"> стратегиялары;</w:t>
      </w:r>
    </w:p>
    <w:p w14:paraId="7169AA37" w14:textId="6B5B0493" w:rsidR="004C5AD1" w:rsidRPr="00DC79A1" w:rsidRDefault="004C5AD1" w:rsidP="004C5AD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r w:rsidR="006A235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Эксперименттің қалыптастырушы кезеңінде эксперименттік топ студенттерінің эмоционалды икемділігінің барлық негізгі көрсеткіштерінің оң өзгерістері</w:t>
      </w:r>
      <w:r w:rsidR="00994C79" w:rsidRPr="00DC79A1">
        <w:rPr>
          <w:rFonts w:ascii="Times New Roman" w:hAnsi="Times New Roman" w:cs="Times New Roman"/>
          <w:sz w:val="28"/>
          <w:szCs w:val="28"/>
          <w:lang w:val="kk-KZ"/>
        </w:rPr>
        <w:t>н көрестті</w:t>
      </w:r>
      <w:r w:rsidRPr="00DC79A1">
        <w:rPr>
          <w:rFonts w:ascii="Times New Roman" w:hAnsi="Times New Roman" w:cs="Times New Roman"/>
          <w:sz w:val="28"/>
          <w:szCs w:val="28"/>
          <w:lang w:val="kk-KZ"/>
        </w:rPr>
        <w:t>. Ал бақылау тобының студенттерінде эмоционалды икемділігінің даму деңгейі іс жүзінде өзгеріссіз қалды, копинг мінез-құлқы бойынша эмоционалды икемділік даму</w:t>
      </w:r>
      <w:r w:rsidR="003C7522">
        <w:rPr>
          <w:rFonts w:ascii="Times New Roman" w:hAnsi="Times New Roman" w:cs="Times New Roman"/>
          <w:sz w:val="28"/>
          <w:szCs w:val="28"/>
          <w:lang w:val="kk-KZ"/>
        </w:rPr>
        <w:t>ының теріс динамикасы анықталды;</w:t>
      </w:r>
    </w:p>
    <w:p w14:paraId="7DB3F517" w14:textId="0B86ED3F" w:rsidR="004C5AD1" w:rsidRPr="00DC79A1" w:rsidRDefault="004C5AD1" w:rsidP="004C5AD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3.</w:t>
      </w:r>
      <w:r w:rsidR="006A235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Эксперименттік топ студенттерінде эмоционалды икемділікті дамытуға арналған</w:t>
      </w:r>
      <w:r w:rsidR="00994C79" w:rsidRPr="00DC79A1">
        <w:rPr>
          <w:rFonts w:ascii="Times New Roman" w:hAnsi="Times New Roman" w:cs="Times New Roman"/>
          <w:sz w:val="28"/>
          <w:szCs w:val="28"/>
          <w:lang w:val="kk-KZ"/>
        </w:rPr>
        <w:t xml:space="preserve"> кешенді бағдарлама арқылы</w:t>
      </w:r>
      <w:r w:rsidRPr="00DC79A1">
        <w:rPr>
          <w:rFonts w:ascii="Times New Roman" w:hAnsi="Times New Roman" w:cs="Times New Roman"/>
          <w:sz w:val="28"/>
          <w:szCs w:val="28"/>
          <w:lang w:val="kk-KZ"/>
        </w:rPr>
        <w:t>:</w:t>
      </w:r>
    </w:p>
    <w:p w14:paraId="7BCE6FF5" w14:textId="77777777" w:rsidR="004C5AD1" w:rsidRPr="00DC79A1" w:rsidRDefault="004C5AD1" w:rsidP="004C5AD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өзінің және басқалардың эмоцияларын басқара білу, эмоционалды хабардар болу деңгейі жоғарылап, жалпы эмоционалды интеллект деңгейі жоғарылады;</w:t>
      </w:r>
    </w:p>
    <w:p w14:paraId="39AA0CE8" w14:textId="27F8B8A5" w:rsidR="004C5AD1" w:rsidRPr="00DC79A1" w:rsidRDefault="004C5AD1" w:rsidP="004C5AD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күшті эмоциялар тудырған ынталандыруларды қайта қарау мүмкіндігі;</w:t>
      </w:r>
      <w:r w:rsidR="003D657F" w:rsidRPr="00DC79A1">
        <w:rPr>
          <w:rFonts w:ascii="Times New Roman" w:hAnsi="Times New Roman" w:cs="Times New Roman"/>
          <w:sz w:val="28"/>
          <w:szCs w:val="28"/>
          <w:lang w:val="kk-KZ"/>
        </w:rPr>
        <w:t xml:space="preserve"> </w:t>
      </w:r>
    </w:p>
    <w:p w14:paraId="4BBDE058" w14:textId="616FCFF2" w:rsidR="004C5AD1" w:rsidRPr="00DC79A1" w:rsidRDefault="00994C79" w:rsidP="004C5AD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w:t>
      </w:r>
      <w:r w:rsidR="006A235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стрес</w:t>
      </w:r>
      <w:r w:rsidR="004C5AD1" w:rsidRPr="00DC79A1">
        <w:rPr>
          <w:rFonts w:ascii="Times New Roman" w:hAnsi="Times New Roman" w:cs="Times New Roman"/>
          <w:sz w:val="28"/>
          <w:szCs w:val="28"/>
          <w:lang w:val="kk-KZ"/>
        </w:rPr>
        <w:t>тік жағдайда әр түрлі копинг</w:t>
      </w:r>
      <w:r w:rsidRPr="00DC79A1">
        <w:rPr>
          <w:rFonts w:ascii="Times New Roman" w:hAnsi="Times New Roman" w:cs="Times New Roman"/>
          <w:sz w:val="28"/>
          <w:szCs w:val="28"/>
          <w:lang w:val="kk-KZ"/>
        </w:rPr>
        <w:t>-</w:t>
      </w:r>
      <w:r w:rsidR="004C5AD1" w:rsidRPr="00DC79A1">
        <w:rPr>
          <w:rFonts w:ascii="Times New Roman" w:hAnsi="Times New Roman" w:cs="Times New Roman"/>
          <w:sz w:val="28"/>
          <w:szCs w:val="28"/>
          <w:lang w:val="kk-KZ"/>
        </w:rPr>
        <w:t>стратегияларын қолдана білу, біреу</w:t>
      </w:r>
      <w:r w:rsidRPr="00DC79A1">
        <w:rPr>
          <w:rFonts w:ascii="Times New Roman" w:hAnsi="Times New Roman" w:cs="Times New Roman"/>
          <w:sz w:val="28"/>
          <w:szCs w:val="28"/>
          <w:lang w:val="kk-KZ"/>
        </w:rPr>
        <w:t>іне назар аудармай, нақты стрес</w:t>
      </w:r>
      <w:r w:rsidR="004C5AD1" w:rsidRPr="00DC79A1">
        <w:rPr>
          <w:rFonts w:ascii="Times New Roman" w:hAnsi="Times New Roman" w:cs="Times New Roman"/>
          <w:sz w:val="28"/>
          <w:szCs w:val="28"/>
          <w:lang w:val="kk-KZ"/>
        </w:rPr>
        <w:t>тік жағдайда қажетті, оңтайлы стратегиялардың үлкен спектрін таңдай білу. Бұл көрсеткіштерді біз «өзін-өзі реттеу стратегияларын таңдаудың өзгергіштігі немесе икемділігі» деп атаймыз, бұл жалпы эмоционалды икемділіктің анықтаушы көрс</w:t>
      </w:r>
      <w:r w:rsidR="003C7522">
        <w:rPr>
          <w:rFonts w:ascii="Times New Roman" w:hAnsi="Times New Roman" w:cs="Times New Roman"/>
          <w:sz w:val="28"/>
          <w:szCs w:val="28"/>
          <w:lang w:val="kk-KZ"/>
        </w:rPr>
        <w:t>еткіштерінің бірі болуы мүмкін;</w:t>
      </w:r>
    </w:p>
    <w:p w14:paraId="4E54756C" w14:textId="070AA9BF" w:rsidR="004C5AD1" w:rsidRPr="00DC79A1" w:rsidRDefault="00994C79" w:rsidP="004C5AD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4.</w:t>
      </w:r>
      <w:r w:rsidR="006A235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О</w:t>
      </w:r>
      <w:r w:rsidR="007C4A2C">
        <w:rPr>
          <w:rFonts w:ascii="Times New Roman" w:hAnsi="Times New Roman" w:cs="Times New Roman"/>
          <w:sz w:val="28"/>
          <w:szCs w:val="28"/>
          <w:lang w:val="kk-KZ"/>
        </w:rPr>
        <w:t>сылайша, жоо</w:t>
      </w:r>
      <w:r w:rsidR="004C5AD1" w:rsidRPr="00DC79A1">
        <w:rPr>
          <w:rFonts w:ascii="Times New Roman" w:hAnsi="Times New Roman" w:cs="Times New Roman"/>
          <w:sz w:val="28"/>
          <w:szCs w:val="28"/>
          <w:lang w:val="kk-KZ"/>
        </w:rPr>
        <w:t>-да оқу процесіне эмоционалды икемділікті дамытудың моделі мен кешенді бағдарламасы енгізіліп, психологиялық-педагогикалық талаптар</w:t>
      </w:r>
      <w:r w:rsidRPr="00DC79A1">
        <w:rPr>
          <w:rFonts w:ascii="Times New Roman" w:hAnsi="Times New Roman" w:cs="Times New Roman"/>
          <w:sz w:val="28"/>
          <w:szCs w:val="28"/>
          <w:lang w:val="kk-KZ"/>
        </w:rPr>
        <w:t>ы анықталып және жүзеге асырылса</w:t>
      </w:r>
      <w:r w:rsidR="004C5AD1" w:rsidRPr="00DC79A1">
        <w:rPr>
          <w:rFonts w:ascii="Times New Roman" w:hAnsi="Times New Roman" w:cs="Times New Roman"/>
          <w:sz w:val="28"/>
          <w:szCs w:val="28"/>
          <w:lang w:val="kk-KZ"/>
        </w:rPr>
        <w:t xml:space="preserve">, психологтың өзгермелі жағдайларға оңтайлы бейімделуіне мүмкіндік беретін интегративті тұлғалық </w:t>
      </w:r>
      <w:r w:rsidR="007F16F9" w:rsidRPr="00DC79A1">
        <w:rPr>
          <w:rFonts w:ascii="Times New Roman" w:hAnsi="Times New Roman" w:cs="Times New Roman"/>
          <w:sz w:val="28"/>
          <w:szCs w:val="28"/>
          <w:lang w:val="kk-KZ"/>
        </w:rPr>
        <w:t>қабілеті</w:t>
      </w:r>
      <w:r w:rsidR="004C5AD1" w:rsidRPr="00DC79A1">
        <w:rPr>
          <w:rFonts w:ascii="Times New Roman" w:hAnsi="Times New Roman" w:cs="Times New Roman"/>
          <w:sz w:val="28"/>
          <w:szCs w:val="28"/>
          <w:lang w:val="kk-KZ"/>
        </w:rPr>
        <w:t xml:space="preserve"> ретінде болашақ психологтардың эмоционалды икемділігін дамыту мүмкін болады деген</w:t>
      </w:r>
      <w:r w:rsidR="003C7522">
        <w:rPr>
          <w:rFonts w:ascii="Times New Roman" w:hAnsi="Times New Roman" w:cs="Times New Roman"/>
          <w:sz w:val="28"/>
          <w:szCs w:val="28"/>
          <w:lang w:val="kk-KZ"/>
        </w:rPr>
        <w:t xml:space="preserve"> болжам расталды;</w:t>
      </w:r>
    </w:p>
    <w:p w14:paraId="192987D4" w14:textId="23B24A9D" w:rsidR="004C5AD1" w:rsidRPr="00DC79A1" w:rsidRDefault="00994C79" w:rsidP="004C5AD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5.</w:t>
      </w:r>
      <w:r w:rsidR="006A235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Б</w:t>
      </w:r>
      <w:r w:rsidR="004C5AD1" w:rsidRPr="00DC79A1">
        <w:rPr>
          <w:rFonts w:ascii="Times New Roman" w:hAnsi="Times New Roman" w:cs="Times New Roman"/>
          <w:sz w:val="28"/>
          <w:szCs w:val="28"/>
          <w:lang w:val="kk-KZ"/>
        </w:rPr>
        <w:t>олашақ психологтардың эмоционалды икемділігінің негізгі көрсеткіштерінің сапалық ерекшелігі анықталды; эмоционалды икемділіктің жеке сипаттамалары арасындағы байланыстың мазмұны анықталды: эмоционалды интеллект, эмоционалды реттеу жән</w:t>
      </w:r>
      <w:r w:rsidR="00051E76">
        <w:rPr>
          <w:rFonts w:ascii="Times New Roman" w:hAnsi="Times New Roman" w:cs="Times New Roman"/>
          <w:sz w:val="28"/>
          <w:szCs w:val="28"/>
          <w:lang w:val="kk-KZ"/>
        </w:rPr>
        <w:t>е стрес</w:t>
      </w:r>
      <w:r w:rsidR="004C5AD1" w:rsidRPr="00DC79A1">
        <w:rPr>
          <w:rFonts w:ascii="Times New Roman" w:hAnsi="Times New Roman" w:cs="Times New Roman"/>
          <w:sz w:val="28"/>
          <w:szCs w:val="28"/>
          <w:lang w:val="kk-KZ"/>
        </w:rPr>
        <w:t>тегі эмоционалды мінез-құлықты реттеу жүзеге асырылды.</w:t>
      </w:r>
    </w:p>
    <w:p w14:paraId="438C5200" w14:textId="77777777" w:rsidR="004D3190" w:rsidRDefault="004D3190" w:rsidP="00AB3C01">
      <w:pPr>
        <w:ind w:firstLine="709"/>
        <w:jc w:val="both"/>
        <w:rPr>
          <w:rFonts w:ascii="Times New Roman" w:hAnsi="Times New Roman" w:cs="Times New Roman"/>
          <w:b/>
          <w:bCs/>
          <w:sz w:val="28"/>
          <w:szCs w:val="28"/>
          <w:lang w:val="kk-KZ"/>
        </w:rPr>
      </w:pPr>
    </w:p>
    <w:p w14:paraId="394E9413" w14:textId="77777777" w:rsidR="004C5AD1" w:rsidRPr="00DC79A1" w:rsidRDefault="004C5AD1" w:rsidP="00AB3C01">
      <w:pPr>
        <w:ind w:firstLine="709"/>
        <w:jc w:val="both"/>
        <w:rPr>
          <w:rFonts w:ascii="Times New Roman" w:hAnsi="Times New Roman" w:cs="Times New Roman"/>
          <w:b/>
          <w:bCs/>
          <w:sz w:val="28"/>
          <w:szCs w:val="28"/>
          <w:lang w:val="kk-KZ"/>
        </w:rPr>
      </w:pPr>
      <w:r w:rsidRPr="00DC79A1">
        <w:rPr>
          <w:rFonts w:ascii="Times New Roman" w:hAnsi="Times New Roman" w:cs="Times New Roman"/>
          <w:b/>
          <w:bCs/>
          <w:sz w:val="28"/>
          <w:szCs w:val="28"/>
          <w:lang w:val="kk-KZ"/>
        </w:rPr>
        <w:t>Үшінші тарау бойынша қорытынды</w:t>
      </w:r>
    </w:p>
    <w:p w14:paraId="3013325D" w14:textId="5522A9FB" w:rsidR="00FA655F" w:rsidRDefault="004C5AD1" w:rsidP="00AB3C01">
      <w:pPr>
        <w:ind w:firstLine="709"/>
        <w:jc w:val="both"/>
        <w:rPr>
          <w:rFonts w:ascii="Times New Roman" w:hAnsi="Times New Roman" w:cs="Times New Roman"/>
          <w:sz w:val="28"/>
          <w:szCs w:val="28"/>
          <w:shd w:val="clear" w:color="auto" w:fill="FFFFFF"/>
          <w:lang w:val="kk-KZ"/>
        </w:rPr>
      </w:pPr>
      <w:r w:rsidRPr="00DC79A1">
        <w:rPr>
          <w:rFonts w:ascii="Times New Roman" w:hAnsi="Times New Roman" w:cs="Times New Roman"/>
          <w:sz w:val="28"/>
          <w:szCs w:val="28"/>
          <w:shd w:val="clear" w:color="auto" w:fill="FFFFFF"/>
          <w:lang w:val="kk-KZ"/>
        </w:rPr>
        <w:t>1.</w:t>
      </w:r>
      <w:r w:rsidR="00FA655F">
        <w:rPr>
          <w:rFonts w:ascii="Times New Roman" w:hAnsi="Times New Roman" w:cs="Times New Roman"/>
          <w:sz w:val="28"/>
          <w:szCs w:val="28"/>
          <w:shd w:val="clear" w:color="auto" w:fill="FFFFFF"/>
          <w:lang w:val="kk-KZ"/>
        </w:rPr>
        <w:t xml:space="preserve"> </w:t>
      </w:r>
      <w:r w:rsidRPr="00DC79A1">
        <w:rPr>
          <w:rFonts w:ascii="Times New Roman" w:hAnsi="Times New Roman" w:cs="Times New Roman"/>
          <w:sz w:val="28"/>
          <w:szCs w:val="28"/>
          <w:shd w:val="clear" w:color="auto" w:fill="FFFFFF"/>
          <w:lang w:val="kk-KZ"/>
        </w:rPr>
        <w:t>Осылайша, зерттеуде тек жоғары сенімділік пен жарамдылық көрсеткіштері бар станд</w:t>
      </w:r>
      <w:r w:rsidR="00994C79" w:rsidRPr="00DC79A1">
        <w:rPr>
          <w:rFonts w:ascii="Times New Roman" w:hAnsi="Times New Roman" w:cs="Times New Roman"/>
          <w:sz w:val="28"/>
          <w:szCs w:val="28"/>
          <w:shd w:val="clear" w:color="auto" w:fill="FFFFFF"/>
          <w:lang w:val="kk-KZ"/>
        </w:rPr>
        <w:t>артталған және сыналған әдістер</w:t>
      </w:r>
      <w:r w:rsidRPr="00DC79A1">
        <w:rPr>
          <w:rFonts w:ascii="Times New Roman" w:hAnsi="Times New Roman" w:cs="Times New Roman"/>
          <w:sz w:val="28"/>
          <w:szCs w:val="28"/>
          <w:shd w:val="clear" w:color="auto" w:fill="FFFFFF"/>
          <w:lang w:val="kk-KZ"/>
        </w:rPr>
        <w:t xml:space="preserve"> қолданылды. Зерттеуді ұйымдастырудың стратегиясы, берілген жұмыстың мақсатына, міндеттеріне және теориялық негіздеріне сәйкес келетін эмпирикалық деректерді жинау және өңдеу әдістері қолдан</w:t>
      </w:r>
      <w:r w:rsidR="000562AD" w:rsidRPr="00DC79A1">
        <w:rPr>
          <w:rFonts w:ascii="Times New Roman" w:hAnsi="Times New Roman" w:cs="Times New Roman"/>
          <w:sz w:val="28"/>
          <w:szCs w:val="28"/>
          <w:shd w:val="clear" w:color="auto" w:fill="FFFFFF"/>
          <w:lang w:val="kk-KZ"/>
        </w:rPr>
        <w:t>ылды</w:t>
      </w:r>
      <w:r w:rsidR="006523D0">
        <w:rPr>
          <w:rFonts w:ascii="Times New Roman" w:hAnsi="Times New Roman" w:cs="Times New Roman"/>
          <w:sz w:val="28"/>
          <w:szCs w:val="28"/>
          <w:shd w:val="clear" w:color="auto" w:fill="FFFFFF"/>
          <w:lang w:val="kk-KZ"/>
        </w:rPr>
        <w:t>;</w:t>
      </w:r>
    </w:p>
    <w:p w14:paraId="2ED27024" w14:textId="15A2819E" w:rsidR="004C5AD1" w:rsidRPr="00FA655F" w:rsidRDefault="00FA655F" w:rsidP="00AB3C01">
      <w:pPr>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2. </w:t>
      </w:r>
      <w:r w:rsidR="004C5AD1" w:rsidRPr="00DC79A1">
        <w:rPr>
          <w:rFonts w:ascii="Times New Roman" w:hAnsi="Times New Roman" w:cs="Times New Roman"/>
          <w:sz w:val="28"/>
          <w:szCs w:val="28"/>
          <w:lang w:val="kk-KZ"/>
        </w:rPr>
        <w:t>Болашақ психологтардың эмоционалды икемділіктерінің көрсеткіштері бойынша анықтаушы эксперимент жұмыстары жүргізілді,</w:t>
      </w:r>
      <w:r w:rsidR="00994C79" w:rsidRPr="00DC79A1">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1-4 курс психологтарының арасында бір ғана маңызды айырмашылық анықталды, атап айтқ</w:t>
      </w:r>
      <w:r w:rsidR="00994C79" w:rsidRPr="00DC79A1">
        <w:rPr>
          <w:rFonts w:ascii="Times New Roman" w:hAnsi="Times New Roman" w:cs="Times New Roman"/>
          <w:sz w:val="28"/>
          <w:szCs w:val="28"/>
          <w:lang w:val="kk-KZ"/>
        </w:rPr>
        <w:t xml:space="preserve">анда: эмоцияларын басқару, ал 2 </w:t>
      </w:r>
      <w:r w:rsidR="004C5AD1" w:rsidRPr="00DC79A1">
        <w:rPr>
          <w:rFonts w:ascii="Times New Roman" w:hAnsi="Times New Roman" w:cs="Times New Roman"/>
          <w:sz w:val="28"/>
          <w:szCs w:val="28"/>
          <w:lang w:val="kk-KZ"/>
        </w:rPr>
        <w:t>курс студент-психологтардың өздерінің эмоцияларын басқару көрсеткіштері жоғары болды, үшінші курсқа қарай бұл көрсеткіш айтарлықтай төмендеді және 4</w:t>
      </w:r>
      <w:r w:rsidR="00F331DF" w:rsidRPr="00DC79A1">
        <w:rPr>
          <w:rFonts w:ascii="Times New Roman" w:hAnsi="Times New Roman" w:cs="Times New Roman"/>
          <w:sz w:val="28"/>
          <w:szCs w:val="28"/>
          <w:lang w:val="kk-KZ"/>
        </w:rPr>
        <w:t>-ші</w:t>
      </w:r>
      <w:r w:rsidR="004C5AD1" w:rsidRPr="00DC79A1">
        <w:rPr>
          <w:rFonts w:ascii="Times New Roman" w:hAnsi="Times New Roman" w:cs="Times New Roman"/>
          <w:sz w:val="28"/>
          <w:szCs w:val="28"/>
          <w:lang w:val="kk-KZ"/>
        </w:rPr>
        <w:t xml:space="preserve"> курста жоғарылады, сонымен бірге 2 курс психолог студенттерінің өз эмоцияларын </w:t>
      </w:r>
      <w:r w:rsidR="000A1EE7" w:rsidRPr="00DC79A1">
        <w:rPr>
          <w:rFonts w:ascii="Times New Roman" w:hAnsi="Times New Roman" w:cs="Times New Roman"/>
          <w:sz w:val="28"/>
          <w:szCs w:val="28"/>
          <w:lang w:val="kk-KZ"/>
        </w:rPr>
        <w:t>басқара білу деңгейі төмен болд</w:t>
      </w:r>
      <w:r w:rsidR="004C5AD1" w:rsidRPr="00DC79A1">
        <w:rPr>
          <w:rFonts w:ascii="Times New Roman" w:hAnsi="Times New Roman" w:cs="Times New Roman"/>
          <w:sz w:val="28"/>
          <w:szCs w:val="28"/>
          <w:lang w:val="kk-KZ"/>
        </w:rPr>
        <w:t>ы. Яғни, қазіргі уақытта психологиялық білім болашақ психологтардың эмоционалды икемділігінің осы маңызды  көрсеткіштерін қалыптастыруға жеткілікті назар аудармайды. ЖОО-да эмоционалды икемділікті дамыту талаптары оны оқыту курстары арасында, әсіресе болаш</w:t>
      </w:r>
      <w:r w:rsidR="00994C79" w:rsidRPr="00DC79A1">
        <w:rPr>
          <w:rFonts w:ascii="Times New Roman" w:hAnsi="Times New Roman" w:cs="Times New Roman"/>
          <w:sz w:val="28"/>
          <w:szCs w:val="28"/>
          <w:lang w:val="kk-KZ"/>
        </w:rPr>
        <w:t xml:space="preserve">ақ психологтарды оқытудың 3 </w:t>
      </w:r>
      <w:r w:rsidR="004C5AD1" w:rsidRPr="00DC79A1">
        <w:rPr>
          <w:rFonts w:ascii="Times New Roman" w:hAnsi="Times New Roman" w:cs="Times New Roman"/>
          <w:sz w:val="28"/>
          <w:szCs w:val="28"/>
          <w:lang w:val="kk-KZ"/>
        </w:rPr>
        <w:t>курсында қалыптаст</w:t>
      </w:r>
      <w:r w:rsidR="00994C79" w:rsidRPr="00DC79A1">
        <w:rPr>
          <w:rFonts w:ascii="Times New Roman" w:hAnsi="Times New Roman" w:cs="Times New Roman"/>
          <w:sz w:val="28"/>
          <w:szCs w:val="28"/>
          <w:lang w:val="kk-KZ"/>
        </w:rPr>
        <w:t xml:space="preserve">ырудың сабақтастығын </w:t>
      </w:r>
      <w:r w:rsidR="007C4A2C">
        <w:rPr>
          <w:rFonts w:ascii="Times New Roman" w:hAnsi="Times New Roman" w:cs="Times New Roman"/>
          <w:sz w:val="28"/>
          <w:szCs w:val="28"/>
          <w:lang w:val="kk-KZ"/>
        </w:rPr>
        <w:t>жеке</w:t>
      </w:r>
      <w:r w:rsidR="004C5AD1" w:rsidRPr="00DC79A1">
        <w:rPr>
          <w:rFonts w:ascii="Times New Roman" w:hAnsi="Times New Roman" w:cs="Times New Roman"/>
          <w:sz w:val="28"/>
          <w:szCs w:val="28"/>
          <w:lang w:val="kk-KZ"/>
        </w:rPr>
        <w:t>лікс</w:t>
      </w:r>
      <w:r w:rsidR="00994C79" w:rsidRPr="00DC79A1">
        <w:rPr>
          <w:rFonts w:ascii="Times New Roman" w:hAnsi="Times New Roman" w:cs="Times New Roman"/>
          <w:sz w:val="28"/>
          <w:szCs w:val="28"/>
          <w:lang w:val="kk-KZ"/>
        </w:rPr>
        <w:t xml:space="preserve">із қамтамасыз етіп </w:t>
      </w:r>
      <w:r w:rsidR="004C5AD1" w:rsidRPr="00DC79A1">
        <w:rPr>
          <w:rFonts w:ascii="Times New Roman" w:hAnsi="Times New Roman" w:cs="Times New Roman"/>
          <w:sz w:val="28"/>
          <w:szCs w:val="28"/>
          <w:lang w:val="kk-KZ"/>
        </w:rPr>
        <w:t>отыр;</w:t>
      </w:r>
    </w:p>
    <w:p w14:paraId="5A24E566" w14:textId="2E0F2238"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3.</w:t>
      </w:r>
      <w:r w:rsidR="00FA655F">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Болашақ 1-4 курс </w:t>
      </w:r>
      <w:r w:rsidR="00994C79" w:rsidRPr="00DC79A1">
        <w:rPr>
          <w:rFonts w:ascii="Times New Roman" w:hAnsi="Times New Roman" w:cs="Times New Roman"/>
          <w:sz w:val="28"/>
          <w:szCs w:val="28"/>
          <w:lang w:val="kk-KZ"/>
        </w:rPr>
        <w:t>студент-</w:t>
      </w:r>
      <w:r w:rsidRPr="00DC79A1">
        <w:rPr>
          <w:rFonts w:ascii="Times New Roman" w:hAnsi="Times New Roman" w:cs="Times New Roman"/>
          <w:sz w:val="28"/>
          <w:szCs w:val="28"/>
          <w:lang w:val="kk-KZ"/>
        </w:rPr>
        <w:t>психологтары арасынд</w:t>
      </w:r>
      <w:r w:rsidR="00994C79" w:rsidRPr="00DC79A1">
        <w:rPr>
          <w:rFonts w:ascii="Times New Roman" w:hAnsi="Times New Roman" w:cs="Times New Roman"/>
          <w:sz w:val="28"/>
          <w:szCs w:val="28"/>
          <w:lang w:val="kk-KZ"/>
        </w:rPr>
        <w:t>ағы эмоционалды икемділік стресті</w:t>
      </w:r>
      <w:r w:rsidR="00F331DF" w:rsidRPr="00DC79A1">
        <w:rPr>
          <w:rFonts w:ascii="Times New Roman" w:hAnsi="Times New Roman" w:cs="Times New Roman"/>
          <w:sz w:val="28"/>
          <w:szCs w:val="28"/>
          <w:lang w:val="kk-KZ"/>
        </w:rPr>
        <w:t xml:space="preserve"> жеңу</w:t>
      </w:r>
      <w:r w:rsidRPr="00DC79A1">
        <w:rPr>
          <w:rFonts w:ascii="Times New Roman" w:hAnsi="Times New Roman" w:cs="Times New Roman"/>
          <w:sz w:val="28"/>
          <w:szCs w:val="28"/>
          <w:lang w:val="kk-KZ"/>
        </w:rPr>
        <w:t xml:space="preserve"> көрсет</w:t>
      </w:r>
      <w:r w:rsidR="00994C79" w:rsidRPr="00DC79A1">
        <w:rPr>
          <w:rFonts w:ascii="Times New Roman" w:hAnsi="Times New Roman" w:cs="Times New Roman"/>
          <w:sz w:val="28"/>
          <w:szCs w:val="28"/>
          <w:lang w:val="kk-KZ"/>
        </w:rPr>
        <w:t xml:space="preserve">кіштері бойынша стратегияларда </w:t>
      </w:r>
      <w:r w:rsidRPr="00DC79A1">
        <w:rPr>
          <w:rFonts w:ascii="Times New Roman" w:hAnsi="Times New Roman" w:cs="Times New Roman"/>
          <w:sz w:val="28"/>
          <w:szCs w:val="28"/>
          <w:lang w:val="kk-KZ"/>
        </w:rPr>
        <w:t>төрт маңызды айырмашылық анықталды: Позитивті қайта құру және тұлғалық өсу, мәселеден ойша кету, дінге жүгіну, ұстамдылық. Психология</w:t>
      </w:r>
      <w:r w:rsidR="00994C79" w:rsidRPr="00DC79A1">
        <w:rPr>
          <w:rFonts w:ascii="Times New Roman" w:hAnsi="Times New Roman" w:cs="Times New Roman"/>
          <w:sz w:val="28"/>
          <w:szCs w:val="28"/>
          <w:lang w:val="kk-KZ"/>
        </w:rPr>
        <w:t>лық білім берудің мазмұны стрес</w:t>
      </w:r>
      <w:r w:rsidRPr="00DC79A1">
        <w:rPr>
          <w:rFonts w:ascii="Times New Roman" w:hAnsi="Times New Roman" w:cs="Times New Roman"/>
          <w:sz w:val="28"/>
          <w:szCs w:val="28"/>
          <w:lang w:val="kk-KZ"/>
        </w:rPr>
        <w:t>тік жағдайда белсенді және әдейі әрекет ете алатын болаш</w:t>
      </w:r>
      <w:r w:rsidR="00F331DF" w:rsidRPr="00DC79A1">
        <w:rPr>
          <w:rFonts w:ascii="Times New Roman" w:hAnsi="Times New Roman" w:cs="Times New Roman"/>
          <w:sz w:val="28"/>
          <w:szCs w:val="28"/>
          <w:lang w:val="kk-KZ"/>
        </w:rPr>
        <w:t>ақ 4-ші курс психологтарының стрес</w:t>
      </w:r>
      <w:r w:rsidRPr="00DC79A1">
        <w:rPr>
          <w:rFonts w:ascii="Times New Roman" w:hAnsi="Times New Roman" w:cs="Times New Roman"/>
          <w:sz w:val="28"/>
          <w:szCs w:val="28"/>
          <w:lang w:val="kk-KZ"/>
        </w:rPr>
        <w:t>ті жеңу стратегиясын таңдау</w:t>
      </w:r>
      <w:r w:rsidR="00F331DF" w:rsidRPr="00DC79A1">
        <w:rPr>
          <w:rFonts w:ascii="Times New Roman" w:hAnsi="Times New Roman" w:cs="Times New Roman"/>
          <w:sz w:val="28"/>
          <w:szCs w:val="28"/>
          <w:lang w:val="kk-KZ"/>
        </w:rPr>
        <w:t xml:space="preserve">да оң әсер етті, 3-ші </w:t>
      </w:r>
      <w:r w:rsidRPr="00DC79A1">
        <w:rPr>
          <w:rFonts w:ascii="Times New Roman" w:hAnsi="Times New Roman" w:cs="Times New Roman"/>
          <w:sz w:val="28"/>
          <w:szCs w:val="28"/>
          <w:lang w:val="kk-KZ"/>
        </w:rPr>
        <w:t>курс студент-психологтарынан айырмашылығы, олар белсе</w:t>
      </w:r>
      <w:r w:rsidR="00F331DF" w:rsidRPr="00DC79A1">
        <w:rPr>
          <w:rFonts w:ascii="Times New Roman" w:hAnsi="Times New Roman" w:cs="Times New Roman"/>
          <w:sz w:val="28"/>
          <w:szCs w:val="28"/>
          <w:lang w:val="kk-KZ"/>
        </w:rPr>
        <w:t>нді емес, әлсіз стрес</w:t>
      </w:r>
      <w:r w:rsidRPr="00DC79A1">
        <w:rPr>
          <w:rFonts w:ascii="Times New Roman" w:hAnsi="Times New Roman" w:cs="Times New Roman"/>
          <w:sz w:val="28"/>
          <w:szCs w:val="28"/>
          <w:lang w:val="kk-KZ"/>
        </w:rPr>
        <w:t>ті жеңу стратегиясын таңдау арқылы мәселені шешуден бас тартуға бейім екендігін көрсетті;</w:t>
      </w:r>
    </w:p>
    <w:p w14:paraId="54816F77" w14:textId="3D1BA74C" w:rsidR="00F67CD3"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4.</w:t>
      </w:r>
      <w:r w:rsidR="00FA655F">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 xml:space="preserve">Факторлық деректерді талдау бойынша оқытудың 1 және 4 курс </w:t>
      </w:r>
      <w:r w:rsidR="00F331DF" w:rsidRPr="00DC79A1">
        <w:rPr>
          <w:rFonts w:ascii="Times New Roman" w:hAnsi="Times New Roman" w:cs="Times New Roman"/>
          <w:sz w:val="28"/>
          <w:szCs w:val="28"/>
          <w:lang w:val="kk-KZ"/>
        </w:rPr>
        <w:t>студент-психологтарының</w:t>
      </w:r>
      <w:r w:rsidRPr="00DC79A1">
        <w:rPr>
          <w:rFonts w:ascii="Times New Roman" w:hAnsi="Times New Roman" w:cs="Times New Roman"/>
          <w:sz w:val="28"/>
          <w:szCs w:val="28"/>
          <w:lang w:val="kk-KZ"/>
        </w:rPr>
        <w:t xml:space="preserve"> эмоционалды икемділігінің құрылымындағы ұқсастықтар мен айырмашылықтар анықталды. </w:t>
      </w:r>
      <w:r w:rsidR="00F67CD3" w:rsidRPr="00DC79A1">
        <w:rPr>
          <w:rFonts w:ascii="Times New Roman" w:hAnsi="Times New Roman" w:cs="Times New Roman"/>
          <w:sz w:val="28"/>
          <w:szCs w:val="28"/>
          <w:lang w:val="kk-KZ"/>
        </w:rPr>
        <w:t>Ұқсастық, ең алдымен, эмоционалды икемділік құрылымын</w:t>
      </w:r>
      <w:r w:rsidR="007C4A2C">
        <w:rPr>
          <w:rFonts w:ascii="Times New Roman" w:hAnsi="Times New Roman" w:cs="Times New Roman"/>
          <w:sz w:val="28"/>
          <w:szCs w:val="28"/>
          <w:lang w:val="kk-KZ"/>
        </w:rPr>
        <w:t>дағы жалпы эмоционалды интеллек</w:t>
      </w:r>
      <w:r w:rsidR="00F67CD3" w:rsidRPr="00DC79A1">
        <w:rPr>
          <w:rFonts w:ascii="Times New Roman" w:hAnsi="Times New Roman" w:cs="Times New Roman"/>
          <w:sz w:val="28"/>
          <w:szCs w:val="28"/>
          <w:lang w:val="kk-KZ"/>
        </w:rPr>
        <w:t>тің басымд</w:t>
      </w:r>
      <w:r w:rsidR="007C4A2C">
        <w:rPr>
          <w:rFonts w:ascii="Times New Roman" w:hAnsi="Times New Roman" w:cs="Times New Roman"/>
          <w:sz w:val="28"/>
          <w:szCs w:val="28"/>
          <w:lang w:val="kk-KZ"/>
        </w:rPr>
        <w:t>ылығынан, эмоционалды интеллект</w:t>
      </w:r>
      <w:r w:rsidR="00F67CD3" w:rsidRPr="00DC79A1">
        <w:rPr>
          <w:rFonts w:ascii="Times New Roman" w:hAnsi="Times New Roman" w:cs="Times New Roman"/>
          <w:sz w:val="28"/>
          <w:szCs w:val="28"/>
          <w:lang w:val="kk-KZ"/>
        </w:rPr>
        <w:t>ің жеке көрсеткіштерімен, эмоционалды реттеудің рөлімен және стресті жеңудің әртүрлі стратегияларынан көрінеді. Айырмашылықтар, ең алдымен, эмоционалды икемділік құрылымындағы эмоционалды реттеудің маңыздылығына және стресті жеңудің қолайлы стратегияларына қатысты. 4-курс студент-</w:t>
      </w:r>
      <w:r w:rsidR="00220ACA">
        <w:rPr>
          <w:rFonts w:ascii="Times New Roman" w:hAnsi="Times New Roman" w:cs="Times New Roman"/>
          <w:sz w:val="28"/>
          <w:szCs w:val="28"/>
          <w:lang w:val="kk-KZ"/>
        </w:rPr>
        <w:t xml:space="preserve"> </w:t>
      </w:r>
      <w:r w:rsidR="00F67CD3" w:rsidRPr="00DC79A1">
        <w:rPr>
          <w:rFonts w:ascii="Times New Roman" w:hAnsi="Times New Roman" w:cs="Times New Roman"/>
          <w:sz w:val="28"/>
          <w:szCs w:val="28"/>
          <w:lang w:val="kk-KZ"/>
        </w:rPr>
        <w:t>психологтарда осы көрсеткіштердің барлығы 1-курс студент-психологтармен салыстырғанда эмоционалды икемділік құрылымында айтарлықтай қалыптасқан, бұл эмоционалды реттеу дағдыларына негізделген стресті жеңудің белсенді, мақсатты стратегиясын таңдауға мүмкіндік бере отырып, жоғары оқу орнының түлектері алған психологиялық білім мазмұнының тиімділігін көрсетеді;</w:t>
      </w:r>
    </w:p>
    <w:p w14:paraId="049E1A46" w14:textId="4890F5D7"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5. Эмоционалды икемділіктің құрылымдық – мазмұндық сипаттамасы анықталды. Оларға келесі компоненттер кіреді: когнитивті,</w:t>
      </w:r>
      <w:r w:rsidR="00F67CD3" w:rsidRPr="00DC79A1">
        <w:rPr>
          <w:rFonts w:ascii="Times New Roman" w:hAnsi="Times New Roman" w:cs="Times New Roman"/>
          <w:sz w:val="28"/>
          <w:szCs w:val="28"/>
          <w:lang w:val="kk-KZ"/>
        </w:rPr>
        <w:t xml:space="preserve"> реттеуші, мінез-</w:t>
      </w:r>
      <w:r w:rsidR="00220ACA">
        <w:rPr>
          <w:rFonts w:ascii="Times New Roman" w:hAnsi="Times New Roman" w:cs="Times New Roman"/>
          <w:sz w:val="28"/>
          <w:szCs w:val="28"/>
          <w:lang w:val="kk-KZ"/>
        </w:rPr>
        <w:t xml:space="preserve"> </w:t>
      </w:r>
      <w:r w:rsidR="00F67CD3" w:rsidRPr="00DC79A1">
        <w:rPr>
          <w:rFonts w:ascii="Times New Roman" w:hAnsi="Times New Roman" w:cs="Times New Roman"/>
          <w:sz w:val="28"/>
          <w:szCs w:val="28"/>
          <w:lang w:val="kk-KZ"/>
        </w:rPr>
        <w:t>құлық</w:t>
      </w:r>
      <w:r w:rsidR="008B3912">
        <w:rPr>
          <w:rFonts w:ascii="Times New Roman" w:hAnsi="Times New Roman" w:cs="Times New Roman"/>
          <w:sz w:val="28"/>
          <w:szCs w:val="28"/>
          <w:lang w:val="kk-KZ"/>
        </w:rPr>
        <w:t>;</w:t>
      </w:r>
    </w:p>
    <w:p w14:paraId="4062B470" w14:textId="4D6B2FB4"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6.</w:t>
      </w:r>
      <w:r w:rsidR="00FA655F">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Психологиялық білім эмоционалды интеллект пен эмоционалды икемділіктің</w:t>
      </w:r>
      <w:r w:rsidR="00865154" w:rsidRPr="00DC79A1">
        <w:rPr>
          <w:rFonts w:ascii="Times New Roman" w:hAnsi="Times New Roman" w:cs="Times New Roman"/>
          <w:sz w:val="28"/>
          <w:szCs w:val="28"/>
          <w:lang w:val="kk-KZ"/>
        </w:rPr>
        <w:t>,</w:t>
      </w:r>
      <w:r w:rsidRPr="00DC79A1">
        <w:rPr>
          <w:rFonts w:ascii="Times New Roman" w:hAnsi="Times New Roman" w:cs="Times New Roman"/>
          <w:sz w:val="28"/>
          <w:szCs w:val="28"/>
          <w:lang w:val="kk-KZ"/>
        </w:rPr>
        <w:t xml:space="preserve"> эмоционалды ретте</w:t>
      </w:r>
      <w:r w:rsidR="00F67CD3" w:rsidRPr="00DC79A1">
        <w:rPr>
          <w:rFonts w:ascii="Times New Roman" w:hAnsi="Times New Roman" w:cs="Times New Roman"/>
          <w:sz w:val="28"/>
          <w:szCs w:val="28"/>
          <w:lang w:val="kk-KZ"/>
        </w:rPr>
        <w:t>луін қалыптастырудан гөрі стрес</w:t>
      </w:r>
      <w:r w:rsidRPr="00DC79A1">
        <w:rPr>
          <w:rFonts w:ascii="Times New Roman" w:hAnsi="Times New Roman" w:cs="Times New Roman"/>
          <w:sz w:val="28"/>
          <w:szCs w:val="28"/>
          <w:lang w:val="kk-KZ"/>
        </w:rPr>
        <w:t>ті жеңу стратегияларын қалыптастыруға тұрақты әсер етеді. Сондықтан болашақ психологтың эмоционалды икемділігінің маңызды көрсеткіштері ретінде эмоционалды интеллект пен эмоционалды реттеуді қалыптастыру үшін студент психологтармен жұмыс формаларының теориялық құрамдас бөлігі мен практикалық - бағдарланған (мысалы, тренингтік) формаларына жаңа ОӘК әзірле</w:t>
      </w:r>
      <w:r w:rsidR="00592CA0" w:rsidRPr="00DC79A1">
        <w:rPr>
          <w:rFonts w:ascii="Times New Roman" w:hAnsi="Times New Roman" w:cs="Times New Roman"/>
          <w:sz w:val="28"/>
          <w:szCs w:val="28"/>
          <w:lang w:val="kk-KZ"/>
        </w:rPr>
        <w:t>у кезінде де, бұрыннан бар ОӘК-д</w:t>
      </w:r>
      <w:r w:rsidRPr="00DC79A1">
        <w:rPr>
          <w:rFonts w:ascii="Times New Roman" w:hAnsi="Times New Roman" w:cs="Times New Roman"/>
          <w:sz w:val="28"/>
          <w:szCs w:val="28"/>
          <w:lang w:val="kk-KZ"/>
        </w:rPr>
        <w:t>і пысықтау кезінде де назар аудару керек;</w:t>
      </w:r>
    </w:p>
    <w:p w14:paraId="25B111B1" w14:textId="2411DE84" w:rsidR="004C5AD1" w:rsidRPr="00DC79A1" w:rsidRDefault="004C5AD1" w:rsidP="00AB3C01">
      <w:pPr>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7.</w:t>
      </w:r>
      <w:r w:rsidR="00FA655F">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Жүргізілген зерттеу нәтижелері бойынша болашақ психологтарда эмоционалды икемділіктің келесі көрсеткіштерін дамытуға ұсыныстар әзірлеп, назар аудару керек: эмпатия, эмоционалды реттеу, тұлғааралық эмоционалды интеллект (басқалардың эмоцияларын түсіну, басқалардың эмоцияларын басқару), мәселеден ойш</w:t>
      </w:r>
      <w:r w:rsidR="00F67CD3" w:rsidRPr="00DC79A1">
        <w:rPr>
          <w:rFonts w:ascii="Times New Roman" w:hAnsi="Times New Roman" w:cs="Times New Roman"/>
          <w:sz w:val="28"/>
          <w:szCs w:val="28"/>
          <w:lang w:val="kk-KZ"/>
        </w:rPr>
        <w:t>а кету типі бойынша әлсіз стрес</w:t>
      </w:r>
      <w:r w:rsidRPr="00DC79A1">
        <w:rPr>
          <w:rFonts w:ascii="Times New Roman" w:hAnsi="Times New Roman" w:cs="Times New Roman"/>
          <w:sz w:val="28"/>
          <w:szCs w:val="28"/>
          <w:lang w:val="kk-KZ"/>
        </w:rPr>
        <w:t>ті жеңудің белсенді стратегияларының басымдылығы.</w:t>
      </w:r>
    </w:p>
    <w:p w14:paraId="15008773" w14:textId="77777777" w:rsidR="004C5AD1" w:rsidRPr="00DC79A1" w:rsidRDefault="004C5AD1" w:rsidP="00AB3C01">
      <w:pPr>
        <w:widowControl w:val="0"/>
        <w:ind w:firstLine="709"/>
        <w:jc w:val="center"/>
        <w:rPr>
          <w:rFonts w:ascii="Times New Roman" w:hAnsi="Times New Roman" w:cs="Times New Roman"/>
          <w:b/>
          <w:sz w:val="28"/>
          <w:szCs w:val="28"/>
          <w:lang w:val="kk-KZ"/>
        </w:rPr>
      </w:pPr>
    </w:p>
    <w:p w14:paraId="5058F994" w14:textId="3BB3BA20" w:rsidR="004C5AD1" w:rsidRDefault="004C5AD1" w:rsidP="00AB3C01">
      <w:pPr>
        <w:widowControl w:val="0"/>
        <w:ind w:firstLine="709"/>
        <w:jc w:val="center"/>
        <w:rPr>
          <w:rFonts w:ascii="Times New Roman" w:hAnsi="Times New Roman" w:cs="Times New Roman"/>
          <w:b/>
          <w:sz w:val="28"/>
          <w:szCs w:val="28"/>
          <w:lang w:val="kk-KZ"/>
        </w:rPr>
      </w:pPr>
    </w:p>
    <w:p w14:paraId="3A7A33D6" w14:textId="77777777" w:rsidR="00896274" w:rsidRDefault="00896274" w:rsidP="00AB3C01">
      <w:pPr>
        <w:widowControl w:val="0"/>
        <w:ind w:firstLine="709"/>
        <w:jc w:val="center"/>
        <w:rPr>
          <w:rFonts w:ascii="Times New Roman" w:hAnsi="Times New Roman" w:cs="Times New Roman"/>
          <w:b/>
          <w:sz w:val="28"/>
          <w:szCs w:val="28"/>
          <w:lang w:val="kk-KZ"/>
        </w:rPr>
      </w:pPr>
    </w:p>
    <w:p w14:paraId="7D235907" w14:textId="77777777" w:rsidR="00896274" w:rsidRDefault="00896274" w:rsidP="00AB3C01">
      <w:pPr>
        <w:widowControl w:val="0"/>
        <w:ind w:firstLine="709"/>
        <w:jc w:val="center"/>
        <w:rPr>
          <w:rFonts w:ascii="Times New Roman" w:hAnsi="Times New Roman" w:cs="Times New Roman"/>
          <w:b/>
          <w:sz w:val="28"/>
          <w:szCs w:val="28"/>
          <w:lang w:val="kk-KZ"/>
        </w:rPr>
      </w:pPr>
    </w:p>
    <w:p w14:paraId="501B5BE6" w14:textId="77777777" w:rsidR="00896274" w:rsidRDefault="00896274" w:rsidP="00AB3C01">
      <w:pPr>
        <w:widowControl w:val="0"/>
        <w:ind w:firstLine="709"/>
        <w:jc w:val="center"/>
        <w:rPr>
          <w:rFonts w:ascii="Times New Roman" w:hAnsi="Times New Roman" w:cs="Times New Roman"/>
          <w:b/>
          <w:sz w:val="28"/>
          <w:szCs w:val="28"/>
          <w:lang w:val="kk-KZ"/>
        </w:rPr>
      </w:pPr>
    </w:p>
    <w:p w14:paraId="44A17839" w14:textId="77777777" w:rsidR="00896274" w:rsidRDefault="00896274" w:rsidP="00AB3C01">
      <w:pPr>
        <w:widowControl w:val="0"/>
        <w:ind w:firstLine="709"/>
        <w:jc w:val="center"/>
        <w:rPr>
          <w:rFonts w:ascii="Times New Roman" w:hAnsi="Times New Roman" w:cs="Times New Roman"/>
          <w:b/>
          <w:sz w:val="28"/>
          <w:szCs w:val="28"/>
          <w:lang w:val="kk-KZ"/>
        </w:rPr>
      </w:pPr>
    </w:p>
    <w:p w14:paraId="018DEB3E" w14:textId="77777777" w:rsidR="00896274" w:rsidRDefault="00896274" w:rsidP="00AB3C01">
      <w:pPr>
        <w:widowControl w:val="0"/>
        <w:ind w:firstLine="709"/>
        <w:jc w:val="center"/>
        <w:rPr>
          <w:rFonts w:ascii="Times New Roman" w:hAnsi="Times New Roman" w:cs="Times New Roman"/>
          <w:b/>
          <w:sz w:val="28"/>
          <w:szCs w:val="28"/>
          <w:lang w:val="kk-KZ"/>
        </w:rPr>
      </w:pPr>
    </w:p>
    <w:p w14:paraId="3C865668" w14:textId="77777777" w:rsidR="00896274" w:rsidRDefault="00896274" w:rsidP="00AB3C01">
      <w:pPr>
        <w:widowControl w:val="0"/>
        <w:ind w:firstLine="709"/>
        <w:jc w:val="center"/>
        <w:rPr>
          <w:rFonts w:ascii="Times New Roman" w:hAnsi="Times New Roman" w:cs="Times New Roman"/>
          <w:b/>
          <w:sz w:val="28"/>
          <w:szCs w:val="28"/>
          <w:lang w:val="kk-KZ"/>
        </w:rPr>
      </w:pPr>
    </w:p>
    <w:p w14:paraId="08ADA60F" w14:textId="77777777" w:rsidR="00896274" w:rsidRDefault="00896274" w:rsidP="00AB3C01">
      <w:pPr>
        <w:widowControl w:val="0"/>
        <w:ind w:firstLine="709"/>
        <w:jc w:val="center"/>
        <w:rPr>
          <w:rFonts w:ascii="Times New Roman" w:hAnsi="Times New Roman" w:cs="Times New Roman"/>
          <w:b/>
          <w:sz w:val="28"/>
          <w:szCs w:val="28"/>
          <w:lang w:val="kk-KZ"/>
        </w:rPr>
      </w:pPr>
    </w:p>
    <w:p w14:paraId="5BF0143D" w14:textId="77777777" w:rsidR="004C5AD1" w:rsidRPr="00DC79A1" w:rsidRDefault="004C5AD1" w:rsidP="00AB3C01">
      <w:pPr>
        <w:widowControl w:val="0"/>
        <w:ind w:firstLine="709"/>
        <w:jc w:val="center"/>
        <w:rPr>
          <w:rFonts w:ascii="Times New Roman" w:hAnsi="Times New Roman" w:cs="Times New Roman"/>
          <w:b/>
          <w:sz w:val="28"/>
          <w:szCs w:val="28"/>
          <w:lang w:val="kk-KZ"/>
        </w:rPr>
      </w:pPr>
      <w:r w:rsidRPr="00DC79A1">
        <w:rPr>
          <w:rFonts w:ascii="Times New Roman" w:hAnsi="Times New Roman" w:cs="Times New Roman"/>
          <w:b/>
          <w:sz w:val="28"/>
          <w:szCs w:val="28"/>
          <w:lang w:val="kk-KZ"/>
        </w:rPr>
        <w:t>Қорытынды</w:t>
      </w:r>
    </w:p>
    <w:p w14:paraId="2445521C" w14:textId="77777777" w:rsidR="00162770" w:rsidRPr="00DC79A1" w:rsidRDefault="00162770" w:rsidP="00AB3C01">
      <w:pPr>
        <w:widowControl w:val="0"/>
        <w:ind w:firstLine="709"/>
        <w:jc w:val="center"/>
        <w:rPr>
          <w:rFonts w:ascii="Times New Roman" w:hAnsi="Times New Roman" w:cs="Times New Roman"/>
          <w:b/>
          <w:sz w:val="28"/>
          <w:szCs w:val="28"/>
          <w:lang w:val="kk-KZ"/>
        </w:rPr>
      </w:pPr>
    </w:p>
    <w:p w14:paraId="126BCFDF" w14:textId="43B3298B"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Диссертация жұмысының бірінші тарауынды біз психологиялық-педагогикалық әдебиеттерге теориял</w:t>
      </w:r>
      <w:r w:rsidR="00F67CD3" w:rsidRPr="00DC79A1">
        <w:rPr>
          <w:rFonts w:ascii="Times New Roman" w:hAnsi="Times New Roman" w:cs="Times New Roman"/>
          <w:sz w:val="28"/>
          <w:szCs w:val="28"/>
          <w:lang w:val="kk-KZ"/>
        </w:rPr>
        <w:t>ық және әдіснамалық шолу жасадық</w:t>
      </w:r>
      <w:r w:rsidRPr="00DC79A1">
        <w:rPr>
          <w:rFonts w:ascii="Times New Roman" w:hAnsi="Times New Roman" w:cs="Times New Roman"/>
          <w:sz w:val="28"/>
          <w:szCs w:val="28"/>
          <w:lang w:val="kk-KZ"/>
        </w:rPr>
        <w:t>. Бұл мәселені отандық және шетелдік ғалымдар қарастырғанымен, оның мазмұн</w:t>
      </w:r>
      <w:r w:rsidR="009C1710" w:rsidRPr="00DC79A1">
        <w:rPr>
          <w:rFonts w:ascii="Times New Roman" w:hAnsi="Times New Roman" w:cs="Times New Roman"/>
          <w:sz w:val="28"/>
          <w:szCs w:val="28"/>
          <w:lang w:val="kk-KZ"/>
        </w:rPr>
        <w:t>ы мен біры</w:t>
      </w:r>
      <w:r w:rsidRPr="00DC79A1">
        <w:rPr>
          <w:rFonts w:ascii="Times New Roman" w:hAnsi="Times New Roman" w:cs="Times New Roman"/>
          <w:sz w:val="28"/>
          <w:szCs w:val="28"/>
          <w:lang w:val="kk-KZ"/>
        </w:rPr>
        <w:t>ңғай түсінігі жоқ. Психология ғылым</w:t>
      </w:r>
      <w:r w:rsidR="005801E8">
        <w:rPr>
          <w:rFonts w:ascii="Times New Roman" w:hAnsi="Times New Roman" w:cs="Times New Roman"/>
          <w:sz w:val="28"/>
          <w:szCs w:val="28"/>
          <w:lang w:val="kk-KZ"/>
        </w:rPr>
        <w:t>ын</w:t>
      </w:r>
      <w:r w:rsidRPr="00DC79A1">
        <w:rPr>
          <w:rFonts w:ascii="Times New Roman" w:hAnsi="Times New Roman" w:cs="Times New Roman"/>
          <w:sz w:val="28"/>
          <w:szCs w:val="28"/>
          <w:lang w:val="kk-KZ"/>
        </w:rPr>
        <w:t>да ең аз қарастырылған - бұл эмоционалды икемділіктің құрылымы және оның компоненттерінің мазмұны туралы сұрақ әлі туындайды. Эмоционалды икемділікті зерттеу аймағындағы жоғарыда аталған барлық жұмыстар біртұтас, эмоционалды икемділіктің дамуы интеллект, эмпатия және басқа психологиялық қасиеттерге негізделген. Ол басқа адамдардың және өзінің күйлері мен сезімдерін білуді, қабылдауды және реттеуді қамтамасыз ететін, әрекет өнімділігінің деңгейіне, тұлғааралық өзара әрекеттестіктің табыстылығына және тұлғаның жеке дамуы</w:t>
      </w:r>
      <w:r w:rsidR="00F67CD3" w:rsidRPr="00DC79A1">
        <w:rPr>
          <w:rFonts w:ascii="Times New Roman" w:hAnsi="Times New Roman" w:cs="Times New Roman"/>
          <w:sz w:val="28"/>
          <w:szCs w:val="28"/>
          <w:lang w:val="kk-KZ"/>
        </w:rPr>
        <w:t>н қамтамасыз ететін эмоционалды, коммуникативті</w:t>
      </w:r>
      <w:r w:rsidRPr="00DC79A1">
        <w:rPr>
          <w:rFonts w:ascii="Times New Roman" w:hAnsi="Times New Roman" w:cs="Times New Roman"/>
          <w:sz w:val="28"/>
          <w:szCs w:val="28"/>
          <w:lang w:val="kk-KZ"/>
        </w:rPr>
        <w:t>, реттеуші жеке қасиеттер мен қабілеттердің жиынтығы ретінде анықталды.</w:t>
      </w:r>
    </w:p>
    <w:p w14:paraId="4D124D5E" w14:textId="6DA90F3D"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Екінші тарауда болашақ психологтардың эмоционалды икемділігін дамытуға бағытталған тұтас, интеграцияланған, байланысты блоктарды қамтитын құрылымдық-мазмұндық модель және кешенді бағдарлама құрылды. Университеттің білім беру процесінде студенттердің эмоционалды икемділігін дамыту үшін құрылымдық-мазмұндық модель және кешенді бағдарламаны жүзеге асыру үшін психологиялық-педагогикалық тал</w:t>
      </w:r>
      <w:r w:rsidR="006523D0">
        <w:rPr>
          <w:rFonts w:ascii="Times New Roman" w:hAnsi="Times New Roman" w:cs="Times New Roman"/>
          <w:sz w:val="28"/>
          <w:szCs w:val="28"/>
          <w:lang w:val="kk-KZ"/>
        </w:rPr>
        <w:t>аптар мен факторлары анықталды.</w:t>
      </w:r>
    </w:p>
    <w:p w14:paraId="522EE132" w14:textId="7B424598"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Болашақ психологтардың эмоционалды икемділігін дамыту процесі келесі факторларға байланысты: біріншіден, тұлғаның эмоционалды икемділігі туралы ақпараттың мазмұны; екіншіден, эмоц</w:t>
      </w:r>
      <w:r w:rsidR="00F67CD3" w:rsidRPr="00DC79A1">
        <w:rPr>
          <w:rFonts w:ascii="Times New Roman" w:hAnsi="Times New Roman" w:cs="Times New Roman"/>
          <w:sz w:val="28"/>
          <w:szCs w:val="28"/>
          <w:lang w:val="kk-KZ"/>
        </w:rPr>
        <w:t>ионалды икемділік туралы білім</w:t>
      </w:r>
      <w:r w:rsidRPr="00DC79A1">
        <w:rPr>
          <w:rFonts w:ascii="Times New Roman" w:hAnsi="Times New Roman" w:cs="Times New Roman"/>
          <w:sz w:val="28"/>
          <w:szCs w:val="28"/>
          <w:lang w:val="kk-KZ"/>
        </w:rPr>
        <w:t xml:space="preserve">, эмоциялардың мазмұнын анықтау, өздерінің эмоционалды реакцияларын түсіну және реттеу дағдыларын игеру үшін танымдық іс-әрекетті ұйымдастыру; үшіншіден, кәсіби өзара әрекеттесу процесінде эмоционалды өзара әрекеттесудің ерекшеліктері; төртіншіден, </w:t>
      </w:r>
      <w:r w:rsidR="00F67CD3" w:rsidRPr="00DC79A1">
        <w:rPr>
          <w:rFonts w:ascii="Times New Roman" w:hAnsi="Times New Roman" w:cs="Times New Roman"/>
          <w:sz w:val="28"/>
          <w:szCs w:val="28"/>
          <w:lang w:val="kk-KZ"/>
        </w:rPr>
        <w:t>студент-</w:t>
      </w:r>
      <w:r w:rsidRPr="00DC79A1">
        <w:rPr>
          <w:rFonts w:ascii="Times New Roman" w:hAnsi="Times New Roman" w:cs="Times New Roman"/>
          <w:sz w:val="28"/>
          <w:szCs w:val="28"/>
          <w:lang w:val="kk-KZ"/>
        </w:rPr>
        <w:t>психологтар</w:t>
      </w:r>
      <w:r w:rsidR="005801E8">
        <w:rPr>
          <w:rFonts w:ascii="Times New Roman" w:hAnsi="Times New Roman" w:cs="Times New Roman"/>
          <w:sz w:val="28"/>
          <w:szCs w:val="28"/>
          <w:lang w:val="kk-KZ"/>
        </w:rPr>
        <w:t>дың</w:t>
      </w:r>
      <w:r w:rsidRPr="00DC79A1">
        <w:rPr>
          <w:rFonts w:ascii="Times New Roman" w:hAnsi="Times New Roman" w:cs="Times New Roman"/>
          <w:sz w:val="28"/>
          <w:szCs w:val="28"/>
          <w:lang w:val="kk-KZ"/>
        </w:rPr>
        <w:t xml:space="preserve"> өздерінің эмоцияларын</w:t>
      </w:r>
      <w:r w:rsidR="00F67CD3" w:rsidRPr="00DC79A1">
        <w:rPr>
          <w:rFonts w:ascii="Times New Roman" w:hAnsi="Times New Roman" w:cs="Times New Roman"/>
          <w:sz w:val="28"/>
          <w:szCs w:val="28"/>
          <w:lang w:val="kk-KZ"/>
        </w:rPr>
        <w:t>ың</w:t>
      </w:r>
      <w:r w:rsidRPr="00DC79A1">
        <w:rPr>
          <w:rFonts w:ascii="Times New Roman" w:hAnsi="Times New Roman" w:cs="Times New Roman"/>
          <w:sz w:val="28"/>
          <w:szCs w:val="28"/>
          <w:lang w:val="kk-KZ"/>
        </w:rPr>
        <w:t xml:space="preserve"> жеке ерекшеліктері. Эмоционалды икемділікті дамыту процесінде студенттерді психологиялық-педагогикалық қолдау, эмоционалды икемділікті дамыту процесін ғылыми-әдістемелік қамтамасыз ету, қолайлы психологиялық ахуал құру және білім берудің барлық субъектілері арасында сенім</w:t>
      </w:r>
      <w:r w:rsidR="00F67CD3" w:rsidRPr="00DC79A1">
        <w:rPr>
          <w:rFonts w:ascii="Times New Roman" w:hAnsi="Times New Roman" w:cs="Times New Roman"/>
          <w:sz w:val="28"/>
          <w:szCs w:val="28"/>
          <w:lang w:val="kk-KZ"/>
        </w:rPr>
        <w:t>ді</w:t>
      </w:r>
      <w:r w:rsidRPr="00DC79A1">
        <w:rPr>
          <w:rFonts w:ascii="Times New Roman" w:hAnsi="Times New Roman" w:cs="Times New Roman"/>
          <w:sz w:val="28"/>
          <w:szCs w:val="28"/>
          <w:lang w:val="kk-KZ"/>
        </w:rPr>
        <w:t xml:space="preserve"> жағдай жасау; арнайы курс шеңберінде студенттерді ақпараттандыру; тренингтік жаттығулар кешенін логикалық дәйекті енгізу</w:t>
      </w:r>
      <w:r w:rsidR="00220ACA">
        <w:rPr>
          <w:rFonts w:ascii="Times New Roman" w:hAnsi="Times New Roman" w:cs="Times New Roman"/>
          <w:sz w:val="28"/>
          <w:szCs w:val="28"/>
          <w:lang w:val="kk-KZ"/>
        </w:rPr>
        <w:t xml:space="preserve"> және т.б. талаптары анықталды.</w:t>
      </w:r>
    </w:p>
    <w:p w14:paraId="6B821108" w14:textId="77777777"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Үшінші тарау эмоционалды икемділіктің құрылымдық-мазмұндық сипаттамасын анықтау үшін эксперимент жүргізілді. Факторлық деректерді талдау бойынша 1 және 4 курс </w:t>
      </w:r>
      <w:r w:rsidR="00F67CD3" w:rsidRPr="00DC79A1">
        <w:rPr>
          <w:rFonts w:ascii="Times New Roman" w:hAnsi="Times New Roman" w:cs="Times New Roman"/>
          <w:sz w:val="28"/>
          <w:szCs w:val="28"/>
          <w:lang w:val="kk-KZ"/>
        </w:rPr>
        <w:t>студент-</w:t>
      </w:r>
      <w:r w:rsidRPr="00DC79A1">
        <w:rPr>
          <w:rFonts w:ascii="Times New Roman" w:hAnsi="Times New Roman" w:cs="Times New Roman"/>
          <w:sz w:val="28"/>
          <w:szCs w:val="28"/>
          <w:lang w:val="kk-KZ"/>
        </w:rPr>
        <w:t>психологтар</w:t>
      </w:r>
      <w:r w:rsidR="00A13D03" w:rsidRPr="00DC79A1">
        <w:rPr>
          <w:rFonts w:ascii="Times New Roman" w:hAnsi="Times New Roman" w:cs="Times New Roman"/>
          <w:sz w:val="28"/>
          <w:szCs w:val="28"/>
          <w:lang w:val="kk-KZ"/>
        </w:rPr>
        <w:t>ының эмоционалды икемділігінің</w:t>
      </w:r>
      <w:r w:rsidRPr="00DC79A1">
        <w:rPr>
          <w:rFonts w:ascii="Times New Roman" w:hAnsi="Times New Roman" w:cs="Times New Roman"/>
          <w:sz w:val="28"/>
          <w:szCs w:val="28"/>
          <w:lang w:val="kk-KZ"/>
        </w:rPr>
        <w:t xml:space="preserve"> құрылымдық – мазмұндық сипаттамасы анықталды. Оларға келесі компоненттер кіреді: когнитивті, реттеуші, мінез-құлық.</w:t>
      </w:r>
    </w:p>
    <w:p w14:paraId="77D43FE3" w14:textId="62DBE9F7"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Эмоционалды икемділікті дамытудың моделі мен кешенді бағдарламаның тиімділігін анықтау мақсатында қалыптастырушы эксперимент жұмыстары жүргізілді. Эксперимент нәтижелері бойынша болашақ психологтардың эксперименттік топтарының бақылау тобына қарағанда келесі көрсеткіштер арқылы, ерекшеліктері анықталды: өзінің және басқалардың эмоцияларын басқара білу, эмоционалды хабардар болу деңгейі мен жалпы эмоционалды интеллект деңгейі жоғарылады; жағымды эмоциялар тудырған ынталандыруларды қайта қарау мүмкіндігі анықталды; стр</w:t>
      </w:r>
      <w:r w:rsidR="009C1710" w:rsidRPr="00DC79A1">
        <w:rPr>
          <w:rFonts w:ascii="Times New Roman" w:hAnsi="Times New Roman" w:cs="Times New Roman"/>
          <w:sz w:val="28"/>
          <w:szCs w:val="28"/>
          <w:lang w:val="kk-KZ"/>
        </w:rPr>
        <w:t>ес</w:t>
      </w:r>
      <w:r w:rsidR="00A13D03" w:rsidRPr="00DC79A1">
        <w:rPr>
          <w:rFonts w:ascii="Times New Roman" w:hAnsi="Times New Roman" w:cs="Times New Roman"/>
          <w:sz w:val="28"/>
          <w:szCs w:val="28"/>
          <w:lang w:val="kk-KZ"/>
        </w:rPr>
        <w:t>тік жағдайда әр түрлі копинг-</w:t>
      </w:r>
      <w:r w:rsidRPr="00DC79A1">
        <w:rPr>
          <w:rFonts w:ascii="Times New Roman" w:hAnsi="Times New Roman" w:cs="Times New Roman"/>
          <w:sz w:val="28"/>
          <w:szCs w:val="28"/>
          <w:lang w:val="kk-KZ"/>
        </w:rPr>
        <w:t>стратегияларын қолдана білу, біреу</w:t>
      </w:r>
      <w:r w:rsidR="00A13D03" w:rsidRPr="00DC79A1">
        <w:rPr>
          <w:rFonts w:ascii="Times New Roman" w:hAnsi="Times New Roman" w:cs="Times New Roman"/>
          <w:sz w:val="28"/>
          <w:szCs w:val="28"/>
          <w:lang w:val="kk-KZ"/>
        </w:rPr>
        <w:t>іне назар аудармай, нақты стрес</w:t>
      </w:r>
      <w:r w:rsidRPr="00DC79A1">
        <w:rPr>
          <w:rFonts w:ascii="Times New Roman" w:hAnsi="Times New Roman" w:cs="Times New Roman"/>
          <w:sz w:val="28"/>
          <w:szCs w:val="28"/>
          <w:lang w:val="kk-KZ"/>
        </w:rPr>
        <w:t>тік жағдайда қажетті, оңтайлы стратегиялардың үлкен спектрін таңдай білуін көрестті. Бұл көрсеткіштерді біз «өзін-өзі реттеу стратегияларын таңдаудың өзгергіштігі немесе икемділігі» деп атаймыз, бұл жалпы эмоционалды икемділіктің анықтаушы көрсеткіштерінің бірі болуы мүмкін.</w:t>
      </w:r>
    </w:p>
    <w:p w14:paraId="24A3DB88" w14:textId="44B26BC3" w:rsidR="004C5AD1" w:rsidRPr="00DC79A1" w:rsidRDefault="007C4A2C" w:rsidP="00AB3C01">
      <w:pPr>
        <w:shd w:val="clear" w:color="auto" w:fill="FFFFFF"/>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Егер, жоо</w:t>
      </w:r>
      <w:r w:rsidR="004C5AD1" w:rsidRPr="00DC79A1">
        <w:rPr>
          <w:rFonts w:ascii="Times New Roman" w:hAnsi="Times New Roman" w:cs="Times New Roman"/>
          <w:sz w:val="28"/>
          <w:szCs w:val="28"/>
          <w:lang w:val="kk-KZ"/>
        </w:rPr>
        <w:t xml:space="preserve">-да оқу процесіне эмоционалды икемділікті дамытудың моделі мен кешенді бағдарламасы енгізіліп, психологиялық-педагогикалық талаптары анықталып және жүзеге асырылса, психологтың өзгермелі жағдайларға оңтайлы бейімделуіне мүмкіндік беретін интегративті тұлғалық </w:t>
      </w:r>
      <w:r w:rsidR="002E5083">
        <w:rPr>
          <w:rFonts w:ascii="Times New Roman" w:hAnsi="Times New Roman" w:cs="Times New Roman"/>
          <w:sz w:val="28"/>
          <w:szCs w:val="28"/>
          <w:lang w:val="kk-KZ"/>
        </w:rPr>
        <w:t>қабілеті</w:t>
      </w:r>
      <w:r w:rsidR="00C069C7">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ретінде болашақ психологтардың эмоционалды икемділігін дамыту мүмкін болады.</w:t>
      </w:r>
    </w:p>
    <w:p w14:paraId="3D29B1D2" w14:textId="77777777"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Теориялық талдау мен эксперименттік зерттеудің нәтижелері қорғауға ұсынылған болжамдар мен ережелердің дұрыстығын растады және келесі тұжырымдарды жасауға мүмкіндік берді:</w:t>
      </w:r>
    </w:p>
    <w:p w14:paraId="03978EB9" w14:textId="677DF5AC" w:rsidR="004C5AD1" w:rsidRPr="00DC79A1" w:rsidRDefault="00A13D03"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1.</w:t>
      </w:r>
      <w:r w:rsidR="006A2351">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Зерттеудің теориялық</w:t>
      </w:r>
      <w:r w:rsidR="00C069C7">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w:t>
      </w:r>
      <w:r w:rsidR="00C069C7">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әдістемелік талдауы келесідей қорытынды жасауға мүмкіндік берді: эмоционалды икемділік психикалық бейнелеудің интегративті және тұтастық сипатына сәйкес келеді. Бұл - басқа адамдардың және өзінің күйлері мен сезімдерін білуді, қабылдауды және реттеуді қамтамасыз ететін, әрекет өнімділігінің деңгейіне, тұлғааралық өзара әрекеттестіктің табыстылығына және тұлғаның жеке дамуы</w:t>
      </w:r>
      <w:r w:rsidR="00B66A89" w:rsidRPr="00DC79A1">
        <w:rPr>
          <w:rFonts w:ascii="Times New Roman" w:hAnsi="Times New Roman" w:cs="Times New Roman"/>
          <w:sz w:val="28"/>
          <w:szCs w:val="28"/>
          <w:lang w:val="kk-KZ"/>
        </w:rPr>
        <w:t>н қамтамасыз ететін эмоционалды</w:t>
      </w:r>
      <w:r w:rsidR="004C5AD1" w:rsidRPr="00DC79A1">
        <w:rPr>
          <w:rFonts w:ascii="Times New Roman" w:hAnsi="Times New Roman" w:cs="Times New Roman"/>
          <w:sz w:val="28"/>
          <w:szCs w:val="28"/>
          <w:lang w:val="kk-KZ"/>
        </w:rPr>
        <w:t>, коммуникативтік, реттеуші жеке қасиеттер мен қабілеттердің жиынтығы. Бұл эмоционалды-әлеуметтік аймақта жинақталған тәжірибенің бір түрі.</w:t>
      </w:r>
    </w:p>
    <w:p w14:paraId="684B02FB" w14:textId="73D38DAC" w:rsidR="004C5AD1" w:rsidRPr="00DC79A1" w:rsidRDefault="00A13D03"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2.</w:t>
      </w:r>
      <w:r w:rsidR="006A2351">
        <w:rPr>
          <w:rFonts w:ascii="Times New Roman" w:hAnsi="Times New Roman" w:cs="Times New Roman"/>
          <w:sz w:val="28"/>
          <w:szCs w:val="28"/>
          <w:lang w:val="kk-KZ"/>
        </w:rPr>
        <w:t xml:space="preserve"> </w:t>
      </w:r>
      <w:r w:rsidR="004C5AD1" w:rsidRPr="00DC79A1">
        <w:rPr>
          <w:rFonts w:ascii="Times New Roman" w:hAnsi="Times New Roman" w:cs="Times New Roman"/>
          <w:sz w:val="28"/>
          <w:szCs w:val="28"/>
          <w:lang w:val="kk-KZ"/>
        </w:rPr>
        <w:t>Психологтың өзгермелі ортаға оңтайлы бейімделуіне мүмкіндік беретін, өз эмоциялары мен айналасындағылардың эмоцияларын түсіну</w:t>
      </w:r>
      <w:r w:rsidRPr="00DC79A1">
        <w:rPr>
          <w:rFonts w:ascii="Times New Roman" w:hAnsi="Times New Roman" w:cs="Times New Roman"/>
          <w:sz w:val="28"/>
          <w:szCs w:val="28"/>
          <w:lang w:val="kk-KZ"/>
        </w:rPr>
        <w:t xml:space="preserve"> және басқару арқылы стрес</w:t>
      </w:r>
      <w:r w:rsidR="004C5AD1" w:rsidRPr="00DC79A1">
        <w:rPr>
          <w:rFonts w:ascii="Times New Roman" w:hAnsi="Times New Roman" w:cs="Times New Roman"/>
          <w:sz w:val="28"/>
          <w:szCs w:val="28"/>
          <w:lang w:val="kk-KZ"/>
        </w:rPr>
        <w:t xml:space="preserve">тік жағдайларда эмоционалды өзін-өзі реттеу және эмоционалды-мінез-құлықтық реттеу қабілеттерінің жиынтығын көрсететін, </w:t>
      </w:r>
      <w:r w:rsidR="005801E8">
        <w:rPr>
          <w:rFonts w:ascii="Times New Roman" w:hAnsi="Times New Roman" w:cs="Times New Roman"/>
          <w:sz w:val="28"/>
          <w:szCs w:val="28"/>
          <w:lang w:val="kk-KZ"/>
        </w:rPr>
        <w:t>жоо</w:t>
      </w:r>
      <w:r w:rsidR="004C5AD1" w:rsidRPr="00DC79A1">
        <w:rPr>
          <w:rFonts w:ascii="Times New Roman" w:hAnsi="Times New Roman" w:cs="Times New Roman"/>
          <w:sz w:val="28"/>
          <w:szCs w:val="28"/>
          <w:lang w:val="kk-KZ"/>
        </w:rPr>
        <w:t xml:space="preserve">-да білім беру процесінде дамушы болашақ психолог тұлғасының интегративті </w:t>
      </w:r>
      <w:r w:rsidR="00DF1365" w:rsidRPr="00DC79A1">
        <w:rPr>
          <w:rFonts w:ascii="Times New Roman" w:hAnsi="Times New Roman" w:cs="Times New Roman"/>
          <w:sz w:val="28"/>
          <w:szCs w:val="28"/>
          <w:lang w:val="kk-KZ"/>
        </w:rPr>
        <w:t>қабілеті</w:t>
      </w:r>
      <w:r w:rsidR="004C5AD1" w:rsidRPr="00DC79A1">
        <w:rPr>
          <w:rFonts w:ascii="Times New Roman" w:hAnsi="Times New Roman" w:cs="Times New Roman"/>
          <w:sz w:val="28"/>
          <w:szCs w:val="28"/>
          <w:lang w:val="kk-KZ"/>
        </w:rPr>
        <w:t xml:space="preserve"> ретінде эмоционалды икемділік ұғымының психологиялық мазмұны ашылды. Эмоционалды икемділік когнитивтік, реттеуші және мінез-құлық компоненттерін қамтиды. </w:t>
      </w:r>
    </w:p>
    <w:p w14:paraId="20BE44BB" w14:textId="2CFD0DEB" w:rsidR="00AB4B56"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3.</w:t>
      </w:r>
      <w:r w:rsidR="00AB4B56" w:rsidRPr="00DC79A1">
        <w:rPr>
          <w:rFonts w:ascii="Times New Roman" w:hAnsi="Times New Roman" w:cs="Times New Roman"/>
          <w:sz w:val="28"/>
          <w:szCs w:val="28"/>
          <w:lang w:val="kk-KZ"/>
        </w:rPr>
        <w:t xml:space="preserve"> Пси</w:t>
      </w:r>
      <w:r w:rsidR="007308B0" w:rsidRPr="00DC79A1">
        <w:rPr>
          <w:rFonts w:ascii="Times New Roman" w:hAnsi="Times New Roman" w:cs="Times New Roman"/>
          <w:sz w:val="28"/>
          <w:szCs w:val="28"/>
          <w:lang w:val="kk-KZ"/>
        </w:rPr>
        <w:t xml:space="preserve">холог студенттердің эмоционалды </w:t>
      </w:r>
      <w:r w:rsidR="00AB4B56" w:rsidRPr="00DC79A1">
        <w:rPr>
          <w:rFonts w:ascii="Times New Roman" w:hAnsi="Times New Roman" w:cs="Times New Roman"/>
          <w:sz w:val="28"/>
          <w:szCs w:val="28"/>
          <w:lang w:val="kk-KZ"/>
        </w:rPr>
        <w:t>икемділігін дамыту процесі оқу-кәсіптік қызметте құрылымдық-мазмұндық модель мен кешенді бағдарламаны іске асырумен қамтамасыз етіледі, психолог студенттердің эмоционалды икемділігін дамыту психологиялық-педагогикалық талаптарын ескере отырып жүзеге асырылады: студенттердің қатысуы, қызығушылығы, ішкі мотивациясы, эмоционалды икемділікті дамыту процесінде студенттерге психологиялық-педагогикалық қолдау көрсету, эмоционалды икемділікті дамыту процесін ғылыми-әдістемелік қамтамасыз ету, қолайлы психологиялық климатты құру, барлық білім беру субъектілері арасындағы сенім; арнайы курс аясында студенттерді ақпараттандыру; тренингтік жаттығулар кешенін логикалық бірізділікпен енгізу; оқу-танымдық іс-әрекетті кәсіби іс-әрекетке айналдыру негізінде студент-психологтың өз бетінше кәсіптік іс-әрекетіне дәйекті, үздіксіз және жүйелі жақындауы; психоэмоционалды күйінің рефлекс</w:t>
      </w:r>
      <w:r w:rsidR="007D4B85">
        <w:rPr>
          <w:rFonts w:ascii="Times New Roman" w:hAnsi="Times New Roman" w:cs="Times New Roman"/>
          <w:sz w:val="28"/>
          <w:szCs w:val="28"/>
          <w:lang w:val="kk-KZ"/>
        </w:rPr>
        <w:t>иясы; студенттердің эмоционалды</w:t>
      </w:r>
      <w:r w:rsidR="00AB4B56" w:rsidRPr="00DC79A1">
        <w:rPr>
          <w:rFonts w:ascii="Times New Roman" w:hAnsi="Times New Roman" w:cs="Times New Roman"/>
          <w:sz w:val="28"/>
          <w:szCs w:val="28"/>
          <w:lang w:val="kk-KZ"/>
        </w:rPr>
        <w:t xml:space="preserve"> икемділігі ту</w:t>
      </w:r>
      <w:r w:rsidR="00D2633D" w:rsidRPr="00DC79A1">
        <w:rPr>
          <w:rFonts w:ascii="Times New Roman" w:hAnsi="Times New Roman" w:cs="Times New Roman"/>
          <w:sz w:val="28"/>
          <w:szCs w:val="28"/>
          <w:lang w:val="kk-KZ"/>
        </w:rPr>
        <w:t>ралы қажеттіліктері мен түсініктері</w:t>
      </w:r>
      <w:r w:rsidR="00AB4B56" w:rsidRPr="00DC79A1">
        <w:rPr>
          <w:rFonts w:ascii="Times New Roman" w:hAnsi="Times New Roman" w:cs="Times New Roman"/>
          <w:sz w:val="28"/>
          <w:szCs w:val="28"/>
          <w:lang w:val="kk-KZ"/>
        </w:rPr>
        <w:t>.</w:t>
      </w:r>
    </w:p>
    <w:p w14:paraId="3E5F82D7" w14:textId="1E04D2C0" w:rsidR="00101E01" w:rsidRPr="00DC79A1" w:rsidRDefault="00DB3800" w:rsidP="00AB3C01">
      <w:pPr>
        <w:tabs>
          <w:tab w:val="left" w:pos="572"/>
        </w:tabs>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4.</w:t>
      </w:r>
      <w:r w:rsidR="006A2351">
        <w:rPr>
          <w:rFonts w:ascii="Times New Roman" w:hAnsi="Times New Roman" w:cs="Times New Roman"/>
          <w:sz w:val="28"/>
          <w:szCs w:val="28"/>
          <w:lang w:val="kk-KZ"/>
        </w:rPr>
        <w:t xml:space="preserve"> </w:t>
      </w:r>
      <w:r w:rsidR="00D5247E" w:rsidRPr="00DC79A1">
        <w:rPr>
          <w:rFonts w:ascii="Times New Roman" w:hAnsi="Times New Roman" w:cs="Times New Roman"/>
          <w:sz w:val="28"/>
          <w:szCs w:val="28"/>
          <w:lang w:val="kk-KZ"/>
        </w:rPr>
        <w:t>Болашақ психологтардың эмоционалды икемділігін дамытудың құрылымдық-мазмұндық моделі мақсатты блокты (эмоционалды икемділікті дамыту); теориялық-әдіснамалық блокты (әдіснамалық тәсілдер мен принциптер; эмоционалды икемділікті дамытудың психологиялық-педагогикалық шарттары); ұйымдастырушы</w:t>
      </w:r>
      <w:r w:rsidR="00A13D03" w:rsidRPr="00DC79A1">
        <w:rPr>
          <w:rFonts w:ascii="Times New Roman" w:hAnsi="Times New Roman" w:cs="Times New Roman"/>
          <w:sz w:val="28"/>
          <w:szCs w:val="28"/>
          <w:lang w:val="kk-KZ"/>
        </w:rPr>
        <w:t>лық</w:t>
      </w:r>
      <w:r w:rsidR="00D5247E" w:rsidRPr="00DC79A1">
        <w:rPr>
          <w:rFonts w:ascii="Times New Roman" w:hAnsi="Times New Roman" w:cs="Times New Roman"/>
          <w:sz w:val="28"/>
          <w:szCs w:val="28"/>
          <w:lang w:val="kk-KZ"/>
        </w:rPr>
        <w:t>-құрылымдық блокты (эмоционалды икемділікті дамыту бойынша қызметтің кезеңдері мен формалары); диагностикалық-дамытушы блокты (құралдар, формалар, әдістер); нәтижелік блокты (эмоционалды икемділікті меңгерген болашақ психолог) қамтиды.</w:t>
      </w:r>
      <w:r w:rsidRPr="00DC79A1">
        <w:rPr>
          <w:rFonts w:ascii="Times New Roman" w:hAnsi="Times New Roman" w:cs="Times New Roman"/>
          <w:sz w:val="28"/>
          <w:szCs w:val="28"/>
          <w:lang w:val="kk-KZ"/>
        </w:rPr>
        <w:t xml:space="preserve"> Эмоционалды икемділікті дамытудың кешенді бағдарламасы «Психологтардың эмоционалды икемділігі» арнайы курс пен «Эмоционалды икемділікті дамыту</w:t>
      </w:r>
      <w:r w:rsidR="00FD44FB">
        <w:rPr>
          <w:rFonts w:ascii="Times New Roman" w:hAnsi="Times New Roman" w:cs="Times New Roman"/>
          <w:sz w:val="28"/>
          <w:szCs w:val="28"/>
          <w:lang w:val="kk-KZ"/>
        </w:rPr>
        <w:t>» психологиялық тренингін қамты</w:t>
      </w:r>
      <w:r w:rsidRPr="00DC79A1">
        <w:rPr>
          <w:rFonts w:ascii="Times New Roman" w:hAnsi="Times New Roman" w:cs="Times New Roman"/>
          <w:sz w:val="28"/>
          <w:szCs w:val="28"/>
          <w:lang w:val="kk-KZ"/>
        </w:rPr>
        <w:t>ды.</w:t>
      </w:r>
    </w:p>
    <w:p w14:paraId="712B41D4" w14:textId="1FD54797"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5.</w:t>
      </w:r>
      <w:r w:rsidR="006A2351">
        <w:rPr>
          <w:rFonts w:ascii="Times New Roman" w:hAnsi="Times New Roman" w:cs="Times New Roman"/>
          <w:sz w:val="28"/>
          <w:szCs w:val="28"/>
          <w:lang w:val="kk-KZ"/>
        </w:rPr>
        <w:t xml:space="preserve"> </w:t>
      </w:r>
      <w:r w:rsidRPr="00DC79A1">
        <w:rPr>
          <w:rFonts w:ascii="Times New Roman" w:hAnsi="Times New Roman" w:cs="Times New Roman"/>
          <w:sz w:val="28"/>
          <w:szCs w:val="28"/>
          <w:lang w:val="kk-KZ"/>
        </w:rPr>
        <w:t>Университеттік білім беру жүйесінде болашақ психологтардың эмоционалды икемділігін дамытудың кешенді бағдарламасы «Психологтың эмоционалды икемділігі» арнайы курсын оқуды және «Эмоцоналды икемділікті дамыту» тренингінен өтуді қамтиды. Бағдарламаны әзірлеу үшін теориялық негіз ретінде: әдіснамалық деңгейде - жүйелік және тұтастық бағыт, теориялық деңгейде - құзыреттілік және рефлек</w:t>
      </w:r>
      <w:r w:rsidR="00A13D03" w:rsidRPr="00DC79A1">
        <w:rPr>
          <w:rFonts w:ascii="Times New Roman" w:hAnsi="Times New Roman" w:cs="Times New Roman"/>
          <w:sz w:val="28"/>
          <w:szCs w:val="28"/>
          <w:lang w:val="kk-KZ"/>
        </w:rPr>
        <w:t>сивтік бағыт, ғылыми-әдіснамалық</w:t>
      </w:r>
      <w:r w:rsidRPr="00DC79A1">
        <w:rPr>
          <w:rFonts w:ascii="Times New Roman" w:hAnsi="Times New Roman" w:cs="Times New Roman"/>
          <w:sz w:val="28"/>
          <w:szCs w:val="28"/>
          <w:lang w:val="kk-KZ"/>
        </w:rPr>
        <w:t xml:space="preserve"> деңгейде - тұлғалық-іс-әрекеттік бағыттарды атап айтса болады. Бағдарламаның мақсатты бағдарлары эмоционалды икемділіктің анықталған құрылымдық компоненттерімен, оның қалы</w:t>
      </w:r>
      <w:r w:rsidR="004F71E3" w:rsidRPr="00DC79A1">
        <w:rPr>
          <w:rFonts w:ascii="Times New Roman" w:hAnsi="Times New Roman" w:cs="Times New Roman"/>
          <w:sz w:val="28"/>
          <w:szCs w:val="28"/>
          <w:lang w:val="kk-KZ"/>
        </w:rPr>
        <w:t>птасу көрсеткіштерінде оң нәтижелер көрсетілді.</w:t>
      </w:r>
    </w:p>
    <w:p w14:paraId="2389460C" w14:textId="77777777"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Диссертациялық жұмыста «эмоционалды икемділік» ұғымдарының мазмұны нақтыланды және оның құрылымдық компоненттері туралы жаңа түсінікпен толықтырылды, эмоционалды икемділіктің дамуының ш</w:t>
      </w:r>
      <w:r w:rsidR="000E3850" w:rsidRPr="00DC79A1">
        <w:rPr>
          <w:rFonts w:ascii="Times New Roman" w:hAnsi="Times New Roman" w:cs="Times New Roman"/>
          <w:sz w:val="28"/>
          <w:szCs w:val="28"/>
          <w:lang w:val="kk-KZ"/>
        </w:rPr>
        <w:t xml:space="preserve">арттары мен факторлары ашылды. </w:t>
      </w:r>
      <w:r w:rsidRPr="00DC79A1">
        <w:rPr>
          <w:rFonts w:ascii="Times New Roman" w:hAnsi="Times New Roman" w:cs="Times New Roman"/>
          <w:sz w:val="28"/>
          <w:szCs w:val="28"/>
          <w:lang w:val="kk-KZ"/>
        </w:rPr>
        <w:t xml:space="preserve">Қазіргі психологиядағы эмоционалды икемділік туралы қалыптасқан көзқарастарды кеңейтеді. Өзгермелі жағдайларға жылдам бейімделуге, сонымен қатар, өмірлік және кәсіби мәселелердің кең ауқымын сәтті және тиімді шешуге мүмкіндік беретін интегративті тұлғалық білім ретіндегі болашақ психологтардың эмоционалды икемділігі бүтін құрылымдық білім ретінде алғаш рет эксперименттік зерттеудің пәні болды. </w:t>
      </w:r>
    </w:p>
    <w:p w14:paraId="645100B7" w14:textId="77777777"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Зерттеу мәселесінің нәтижелері практикалық маңыздылығын келесі бағытта көрсетеді, ол эмоционалды икемділікті дамытуға арналған құрылымдық-мазмұндық моделі мен кешенді бағдарлама, «Педагогикалық психология», «Мамандыққа кіріспе», «Әлеуметтік-психологиялық тренинг» пәндерінің дәрістік және практикалық сабақтарын ұйымдастыруда, «Психологтың эмоционалды икемділігі» арнайы курсы, психологиялық тренингтің бағдарламасы білім беру саласындағы психологтарды кәсіби даярлау процесінде олардың эмоционалды икемділігін дамытуда өзінің маңыздылығын көрсетеді.</w:t>
      </w:r>
    </w:p>
    <w:p w14:paraId="12955BD4" w14:textId="77777777" w:rsidR="004C5AD1" w:rsidRPr="00DC79A1" w:rsidRDefault="004C5AD1" w:rsidP="00AB3C01">
      <w:pPr>
        <w:widowControl w:val="0"/>
        <w:ind w:firstLine="709"/>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Жүргізілген диссертациялық зерттеудің нәтижелері қарастырылып отырған мәселенің барлық аспектілерін толық қамтуды талап етпейді. Әрі қарайғы зерттеулердің басым бағыттары ретінде болашақта кәсіби психологтардың эмоционалды икемділігі қалай дамығанын және біздің бағдарлама бойынша дайындалған болашақ психологтардың кәсіби қызметте эмоционалды икемділігін қолданатындығын көру қызықты болар еді.</w:t>
      </w:r>
    </w:p>
    <w:p w14:paraId="06F08459" w14:textId="77777777" w:rsidR="004C5AD1" w:rsidRPr="00DC79A1" w:rsidRDefault="004C5AD1" w:rsidP="00AB3C01">
      <w:pPr>
        <w:tabs>
          <w:tab w:val="left" w:pos="709"/>
        </w:tabs>
        <w:ind w:firstLine="709"/>
        <w:jc w:val="center"/>
        <w:rPr>
          <w:rFonts w:ascii="Times New Roman" w:hAnsi="Times New Roman" w:cs="Times New Roman"/>
          <w:sz w:val="28"/>
          <w:szCs w:val="28"/>
          <w:lang w:val="kk-KZ"/>
        </w:rPr>
      </w:pPr>
    </w:p>
    <w:p w14:paraId="541203E0" w14:textId="77777777" w:rsidR="004C5AD1" w:rsidRPr="00DC79A1" w:rsidRDefault="004C5AD1" w:rsidP="00AB3C01">
      <w:pPr>
        <w:tabs>
          <w:tab w:val="left" w:pos="709"/>
        </w:tabs>
        <w:ind w:firstLine="709"/>
        <w:jc w:val="center"/>
        <w:rPr>
          <w:rFonts w:ascii="Times New Roman" w:hAnsi="Times New Roman" w:cs="Times New Roman"/>
          <w:sz w:val="28"/>
          <w:szCs w:val="28"/>
          <w:lang w:val="kk-KZ"/>
        </w:rPr>
      </w:pPr>
    </w:p>
    <w:p w14:paraId="522B9565" w14:textId="77777777" w:rsidR="004C5AD1" w:rsidRPr="00DC79A1" w:rsidRDefault="004C5AD1" w:rsidP="00AB3C01">
      <w:pPr>
        <w:tabs>
          <w:tab w:val="left" w:pos="709"/>
        </w:tabs>
        <w:ind w:firstLine="709"/>
        <w:jc w:val="center"/>
        <w:rPr>
          <w:rFonts w:ascii="Times New Roman" w:hAnsi="Times New Roman" w:cs="Times New Roman"/>
          <w:sz w:val="28"/>
          <w:szCs w:val="28"/>
          <w:lang w:val="kk-KZ"/>
        </w:rPr>
      </w:pPr>
    </w:p>
    <w:p w14:paraId="6D0F288B" w14:textId="77777777" w:rsidR="004C5AD1" w:rsidRPr="00DC79A1" w:rsidRDefault="004C5AD1" w:rsidP="00AB3C01">
      <w:pPr>
        <w:tabs>
          <w:tab w:val="left" w:pos="709"/>
        </w:tabs>
        <w:ind w:firstLine="709"/>
        <w:jc w:val="center"/>
        <w:rPr>
          <w:rFonts w:ascii="Times New Roman" w:hAnsi="Times New Roman" w:cs="Times New Roman"/>
          <w:sz w:val="28"/>
          <w:szCs w:val="28"/>
          <w:lang w:val="kk-KZ"/>
        </w:rPr>
      </w:pPr>
    </w:p>
    <w:p w14:paraId="79934910" w14:textId="77777777" w:rsidR="004C5AD1" w:rsidRPr="00DC79A1" w:rsidRDefault="004C5AD1" w:rsidP="00AB3C01">
      <w:pPr>
        <w:tabs>
          <w:tab w:val="left" w:pos="709"/>
        </w:tabs>
        <w:ind w:firstLine="709"/>
        <w:jc w:val="center"/>
        <w:rPr>
          <w:rFonts w:ascii="Times New Roman" w:hAnsi="Times New Roman" w:cs="Times New Roman"/>
          <w:sz w:val="28"/>
          <w:szCs w:val="28"/>
          <w:lang w:val="kk-KZ"/>
        </w:rPr>
      </w:pPr>
    </w:p>
    <w:p w14:paraId="2266F2A9" w14:textId="77777777" w:rsidR="004C5AD1" w:rsidRPr="00DC79A1" w:rsidRDefault="004C5AD1" w:rsidP="00AB3C01">
      <w:pPr>
        <w:tabs>
          <w:tab w:val="left" w:pos="709"/>
        </w:tabs>
        <w:ind w:firstLine="709"/>
        <w:jc w:val="center"/>
        <w:rPr>
          <w:rFonts w:ascii="Times New Roman" w:hAnsi="Times New Roman" w:cs="Times New Roman"/>
          <w:sz w:val="28"/>
          <w:szCs w:val="28"/>
          <w:lang w:val="kk-KZ"/>
        </w:rPr>
      </w:pPr>
    </w:p>
    <w:p w14:paraId="6277FD02" w14:textId="77777777" w:rsidR="004C5AD1" w:rsidRPr="00DC79A1" w:rsidRDefault="004C5AD1" w:rsidP="00AB3C01">
      <w:pPr>
        <w:tabs>
          <w:tab w:val="left" w:pos="709"/>
        </w:tabs>
        <w:ind w:firstLine="709"/>
        <w:jc w:val="center"/>
        <w:rPr>
          <w:rFonts w:ascii="Times New Roman" w:hAnsi="Times New Roman" w:cs="Times New Roman"/>
          <w:sz w:val="28"/>
          <w:szCs w:val="28"/>
          <w:lang w:val="kk-KZ"/>
        </w:rPr>
      </w:pPr>
    </w:p>
    <w:p w14:paraId="303217BC" w14:textId="77777777" w:rsidR="004C5AD1" w:rsidRPr="00DC79A1" w:rsidRDefault="004C5AD1" w:rsidP="00AB3C01">
      <w:pPr>
        <w:tabs>
          <w:tab w:val="left" w:pos="709"/>
        </w:tabs>
        <w:ind w:firstLine="709"/>
        <w:jc w:val="center"/>
        <w:rPr>
          <w:rFonts w:ascii="Times New Roman" w:hAnsi="Times New Roman" w:cs="Times New Roman"/>
          <w:sz w:val="28"/>
          <w:szCs w:val="28"/>
          <w:lang w:val="kk-KZ"/>
        </w:rPr>
      </w:pPr>
    </w:p>
    <w:p w14:paraId="0CC55141" w14:textId="77777777" w:rsidR="004C5AD1" w:rsidRPr="00DC79A1" w:rsidRDefault="004C5AD1" w:rsidP="00AB3C01">
      <w:pPr>
        <w:tabs>
          <w:tab w:val="left" w:pos="709"/>
        </w:tabs>
        <w:ind w:firstLine="709"/>
        <w:jc w:val="center"/>
        <w:rPr>
          <w:rFonts w:ascii="Times New Roman" w:hAnsi="Times New Roman" w:cs="Times New Roman"/>
          <w:sz w:val="28"/>
          <w:szCs w:val="28"/>
          <w:lang w:val="kk-KZ"/>
        </w:rPr>
      </w:pPr>
    </w:p>
    <w:p w14:paraId="08CAE8CF" w14:textId="77777777" w:rsidR="004C5AD1" w:rsidRPr="00DC79A1" w:rsidRDefault="004C5AD1" w:rsidP="00AB3C01">
      <w:pPr>
        <w:tabs>
          <w:tab w:val="left" w:pos="709"/>
        </w:tabs>
        <w:ind w:firstLine="709"/>
        <w:jc w:val="center"/>
        <w:rPr>
          <w:rFonts w:ascii="Times New Roman" w:hAnsi="Times New Roman" w:cs="Times New Roman"/>
          <w:sz w:val="28"/>
          <w:szCs w:val="28"/>
          <w:lang w:val="kk-KZ"/>
        </w:rPr>
      </w:pPr>
    </w:p>
    <w:p w14:paraId="6B51F788" w14:textId="77777777" w:rsidR="004C5AD1" w:rsidRPr="00DC79A1" w:rsidRDefault="004C5AD1" w:rsidP="00AB3C01">
      <w:pPr>
        <w:tabs>
          <w:tab w:val="left" w:pos="709"/>
        </w:tabs>
        <w:ind w:firstLine="709"/>
        <w:jc w:val="center"/>
        <w:rPr>
          <w:rFonts w:ascii="Times New Roman" w:hAnsi="Times New Roman" w:cs="Times New Roman"/>
          <w:sz w:val="28"/>
          <w:szCs w:val="28"/>
          <w:lang w:val="kk-KZ"/>
        </w:rPr>
      </w:pPr>
    </w:p>
    <w:p w14:paraId="42920E4C" w14:textId="77777777" w:rsidR="004C5AD1" w:rsidRDefault="004C5AD1" w:rsidP="00AB3C01">
      <w:pPr>
        <w:tabs>
          <w:tab w:val="left" w:pos="709"/>
        </w:tabs>
        <w:ind w:firstLine="709"/>
        <w:jc w:val="center"/>
        <w:rPr>
          <w:rFonts w:ascii="Times New Roman" w:hAnsi="Times New Roman" w:cs="Times New Roman"/>
          <w:sz w:val="28"/>
          <w:szCs w:val="28"/>
          <w:lang w:val="kk-KZ"/>
        </w:rPr>
      </w:pPr>
    </w:p>
    <w:p w14:paraId="76142C29"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338E3398"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418D37A4"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4A588BC8"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48770160"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01DF339A"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1344A5A8"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7FE7C4C2"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7CD9922E"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7827B80C"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14C64EFF"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73C393A5"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057E455E"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73B687AE"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17EB1367"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22AD8C22"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6674FE61"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5BE789F7"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35A9ADEF"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2BAF08B6"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6977E1E6"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352F5515"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6D267F1C" w14:textId="77777777" w:rsidR="006B67C0" w:rsidRDefault="006B67C0" w:rsidP="00AB3C01">
      <w:pPr>
        <w:tabs>
          <w:tab w:val="left" w:pos="709"/>
        </w:tabs>
        <w:ind w:firstLine="709"/>
        <w:jc w:val="center"/>
        <w:rPr>
          <w:rFonts w:ascii="Times New Roman" w:hAnsi="Times New Roman" w:cs="Times New Roman"/>
          <w:sz w:val="28"/>
          <w:szCs w:val="28"/>
          <w:lang w:val="kk-KZ"/>
        </w:rPr>
      </w:pPr>
    </w:p>
    <w:p w14:paraId="5CAF2209" w14:textId="77777777" w:rsidR="006B67C0" w:rsidRPr="00DC79A1" w:rsidRDefault="006B67C0" w:rsidP="00AB3C01">
      <w:pPr>
        <w:tabs>
          <w:tab w:val="left" w:pos="709"/>
        </w:tabs>
        <w:ind w:firstLine="709"/>
        <w:jc w:val="center"/>
        <w:rPr>
          <w:rFonts w:ascii="Times New Roman" w:hAnsi="Times New Roman" w:cs="Times New Roman"/>
          <w:sz w:val="28"/>
          <w:szCs w:val="28"/>
          <w:lang w:val="kk-KZ"/>
        </w:rPr>
      </w:pPr>
    </w:p>
    <w:p w14:paraId="783B570B" w14:textId="77777777" w:rsidR="004C5AD1" w:rsidRPr="00DC79A1" w:rsidRDefault="004C5AD1" w:rsidP="00AB3C01">
      <w:pPr>
        <w:tabs>
          <w:tab w:val="left" w:pos="709"/>
        </w:tabs>
        <w:ind w:firstLine="709"/>
        <w:jc w:val="center"/>
        <w:rPr>
          <w:rFonts w:ascii="Times New Roman" w:hAnsi="Times New Roman" w:cs="Times New Roman"/>
          <w:sz w:val="28"/>
          <w:szCs w:val="28"/>
          <w:lang w:val="kk-KZ"/>
        </w:rPr>
      </w:pPr>
    </w:p>
    <w:p w14:paraId="17872E3F" w14:textId="77777777" w:rsidR="004C5AD1" w:rsidRPr="00DC79A1" w:rsidRDefault="004C5AD1" w:rsidP="00AB3C01">
      <w:pPr>
        <w:tabs>
          <w:tab w:val="left" w:pos="709"/>
        </w:tabs>
        <w:ind w:firstLine="709"/>
        <w:jc w:val="center"/>
        <w:rPr>
          <w:rFonts w:ascii="Times New Roman" w:hAnsi="Times New Roman" w:cs="Times New Roman"/>
          <w:sz w:val="28"/>
          <w:szCs w:val="28"/>
          <w:lang w:val="kk-KZ"/>
        </w:rPr>
      </w:pPr>
    </w:p>
    <w:p w14:paraId="2E037FA5" w14:textId="77777777" w:rsidR="00B92E73" w:rsidRPr="00DC79A1" w:rsidRDefault="00B92E73" w:rsidP="00B92E73">
      <w:pPr>
        <w:pStyle w:val="a7"/>
        <w:ind w:firstLine="709"/>
        <w:jc w:val="center"/>
        <w:rPr>
          <w:rFonts w:ascii="Times New Roman" w:hAnsi="Times New Roman"/>
          <w:b/>
          <w:sz w:val="28"/>
          <w:szCs w:val="28"/>
          <w:lang w:val="kk-KZ"/>
        </w:rPr>
      </w:pPr>
      <w:bookmarkStart w:id="14" w:name="_Hlk148977796"/>
      <w:r w:rsidRPr="00DC79A1">
        <w:rPr>
          <w:rFonts w:ascii="Times New Roman" w:hAnsi="Times New Roman"/>
          <w:b/>
          <w:sz w:val="28"/>
          <w:szCs w:val="28"/>
          <w:lang w:val="kk-KZ"/>
        </w:rPr>
        <w:t>ПАЙДАЛАН</w:t>
      </w:r>
      <w:r>
        <w:rPr>
          <w:rFonts w:ascii="Times New Roman" w:hAnsi="Times New Roman"/>
          <w:b/>
          <w:sz w:val="28"/>
          <w:szCs w:val="28"/>
          <w:lang w:val="kk-KZ"/>
        </w:rPr>
        <w:t>ЫЛ</w:t>
      </w:r>
      <w:r w:rsidRPr="00DC79A1">
        <w:rPr>
          <w:rFonts w:ascii="Times New Roman" w:hAnsi="Times New Roman"/>
          <w:b/>
          <w:sz w:val="28"/>
          <w:szCs w:val="28"/>
          <w:lang w:val="kk-KZ"/>
        </w:rPr>
        <w:t>ҒАН ӘДЕБИЕТТЕР ТІЗІМІ</w:t>
      </w:r>
    </w:p>
    <w:p w14:paraId="57449882" w14:textId="77777777" w:rsidR="00B92E73" w:rsidRPr="00DC79A1" w:rsidRDefault="00B92E73" w:rsidP="00B92E73">
      <w:pPr>
        <w:pStyle w:val="a7"/>
        <w:ind w:firstLine="709"/>
        <w:jc w:val="both"/>
        <w:rPr>
          <w:rFonts w:ascii="Times New Roman" w:hAnsi="Times New Roman"/>
          <w:sz w:val="28"/>
          <w:szCs w:val="28"/>
          <w:lang w:val="kk-KZ"/>
        </w:rPr>
      </w:pPr>
    </w:p>
    <w:p w14:paraId="7D9B9C93" w14:textId="77777777" w:rsidR="00B92E73" w:rsidRPr="00C069C7" w:rsidRDefault="00B92E73" w:rsidP="00B92E73">
      <w:pPr>
        <w:pStyle w:val="a7"/>
        <w:numPr>
          <w:ilvl w:val="0"/>
          <w:numId w:val="37"/>
        </w:numPr>
        <w:ind w:left="0" w:firstLine="709"/>
        <w:jc w:val="both"/>
        <w:rPr>
          <w:rStyle w:val="a9"/>
          <w:rFonts w:ascii="Times New Roman" w:eastAsia="Times New Roman" w:hAnsi="Times New Roman"/>
          <w:color w:val="auto"/>
          <w:sz w:val="28"/>
          <w:szCs w:val="28"/>
          <w:u w:val="none"/>
        </w:rPr>
      </w:pPr>
      <w:r w:rsidRPr="00C069C7">
        <w:rPr>
          <w:rFonts w:ascii="Times New Roman" w:eastAsia="Times New Roman" w:hAnsi="Times New Roman"/>
          <w:sz w:val="28"/>
          <w:szCs w:val="28"/>
        </w:rPr>
        <w:t>Государственный общеобязательный стандарт высшего образования: приложение 1 // Об утверждении государственных общеобязательных стандартов высшего и послевузовского образования: утв. приказом Министра науки и высшего образования Республики Казахстан от 20 июля 2022 г</w:t>
      </w:r>
      <w:r w:rsidRPr="00C069C7">
        <w:rPr>
          <w:rFonts w:ascii="Times New Roman" w:eastAsia="Times New Roman" w:hAnsi="Times New Roman"/>
          <w:sz w:val="28"/>
          <w:szCs w:val="28"/>
          <w:lang w:val="kk-KZ"/>
        </w:rPr>
        <w:t>.</w:t>
      </w:r>
      <w:r w:rsidRPr="00C069C7">
        <w:rPr>
          <w:rFonts w:ascii="Times New Roman" w:eastAsia="Times New Roman" w:hAnsi="Times New Roman"/>
          <w:sz w:val="28"/>
          <w:szCs w:val="28"/>
        </w:rPr>
        <w:t xml:space="preserve"> </w:t>
      </w:r>
      <w:r w:rsidRPr="00C069C7">
        <w:rPr>
          <w:rFonts w:ascii="Times New Roman" w:eastAsia="Times New Roman" w:hAnsi="Times New Roman"/>
          <w:sz w:val="28"/>
          <w:szCs w:val="28"/>
          <w:lang w:val="kk-KZ"/>
        </w:rPr>
        <w:t>–</w:t>
      </w:r>
      <w:r w:rsidRPr="00C069C7">
        <w:rPr>
          <w:rFonts w:ascii="Times New Roman" w:eastAsia="Times New Roman" w:hAnsi="Times New Roman"/>
          <w:sz w:val="28"/>
          <w:szCs w:val="28"/>
        </w:rPr>
        <w:t xml:space="preserve"> №</w:t>
      </w:r>
      <w:r w:rsidRPr="00C069C7">
        <w:rPr>
          <w:rFonts w:ascii="Times New Roman" w:eastAsia="Times New Roman" w:hAnsi="Times New Roman"/>
          <w:sz w:val="28"/>
          <w:szCs w:val="28"/>
          <w:lang w:val="kk-KZ"/>
        </w:rPr>
        <w:t xml:space="preserve"> </w:t>
      </w:r>
      <w:r w:rsidRPr="00C069C7">
        <w:rPr>
          <w:rFonts w:ascii="Times New Roman" w:eastAsia="Times New Roman" w:hAnsi="Times New Roman"/>
          <w:sz w:val="28"/>
          <w:szCs w:val="28"/>
        </w:rPr>
        <w:t xml:space="preserve">2. </w:t>
      </w:r>
      <w:hyperlink r:id="rId35" w:anchor="z17" w:history="1">
        <w:r w:rsidRPr="00C069C7">
          <w:rPr>
            <w:rStyle w:val="a9"/>
            <w:rFonts w:ascii="Times New Roman" w:eastAsia="Times New Roman" w:hAnsi="Times New Roman"/>
            <w:sz w:val="28"/>
            <w:szCs w:val="28"/>
          </w:rPr>
          <w:t>https://adilet.zan.kz/rus/docs/V2200028916#z17</w:t>
        </w:r>
      </w:hyperlink>
      <w:r>
        <w:rPr>
          <w:rStyle w:val="a9"/>
          <w:rFonts w:ascii="Times New Roman" w:eastAsia="Times New Roman" w:hAnsi="Times New Roman"/>
          <w:sz w:val="28"/>
          <w:szCs w:val="28"/>
          <w:lang w:val="kk-KZ"/>
        </w:rPr>
        <w:t>.</w:t>
      </w:r>
    </w:p>
    <w:p w14:paraId="55D29C13" w14:textId="77777777" w:rsidR="00B92E73" w:rsidRPr="00C069C7" w:rsidRDefault="00B92E73" w:rsidP="00B92E73">
      <w:pPr>
        <w:pStyle w:val="a7"/>
        <w:numPr>
          <w:ilvl w:val="0"/>
          <w:numId w:val="37"/>
        </w:numPr>
        <w:ind w:left="0" w:firstLine="709"/>
        <w:jc w:val="both"/>
        <w:rPr>
          <w:rFonts w:ascii="Times New Roman" w:eastAsia="Times New Roman" w:hAnsi="Times New Roman"/>
          <w:sz w:val="28"/>
          <w:szCs w:val="28"/>
        </w:rPr>
      </w:pPr>
      <w:r w:rsidRPr="00C069C7">
        <w:rPr>
          <w:rFonts w:ascii="Times New Roman" w:eastAsia="Times New Roman" w:hAnsi="Times New Roman"/>
          <w:sz w:val="28"/>
          <w:szCs w:val="28"/>
        </w:rPr>
        <w:t>Президент Республики Казахстан К.-Ж. Токаев. Справедливое государство. Единая нация. Благополучное общество: послание народу Казахстана</w:t>
      </w:r>
      <w:r w:rsidRPr="00C069C7">
        <w:rPr>
          <w:rFonts w:ascii="Times New Roman" w:eastAsia="Times New Roman" w:hAnsi="Times New Roman"/>
          <w:sz w:val="28"/>
          <w:szCs w:val="28"/>
          <w:lang w:val="kk-KZ"/>
        </w:rPr>
        <w:t xml:space="preserve">. </w:t>
      </w:r>
      <w:r w:rsidRPr="00C069C7">
        <w:rPr>
          <w:rStyle w:val="a9"/>
          <w:rFonts w:ascii="Times New Roman" w:eastAsia="Times New Roman" w:hAnsi="Times New Roman"/>
          <w:color w:val="auto"/>
          <w:sz w:val="28"/>
          <w:szCs w:val="28"/>
        </w:rPr>
        <w:t>https://www.akorda.kz/ru/poslanie-glavy-gosudarstva</w:t>
      </w:r>
      <w:r>
        <w:rPr>
          <w:rStyle w:val="a9"/>
          <w:rFonts w:ascii="Times New Roman" w:eastAsia="Times New Roman" w:hAnsi="Times New Roman"/>
          <w:color w:val="auto"/>
          <w:sz w:val="28"/>
          <w:szCs w:val="28"/>
          <w:lang w:val="kk-KZ"/>
        </w:rPr>
        <w:t>.</w:t>
      </w:r>
      <w:r w:rsidRPr="00C069C7">
        <w:rPr>
          <w:rFonts w:ascii="Times New Roman" w:eastAsia="Times New Roman" w:hAnsi="Times New Roman"/>
          <w:sz w:val="28"/>
          <w:szCs w:val="28"/>
          <w:lang w:val="kk-KZ"/>
        </w:rPr>
        <w:t xml:space="preserve"> </w:t>
      </w:r>
    </w:p>
    <w:p w14:paraId="0BBA7BAB" w14:textId="77777777" w:rsidR="00B92E73" w:rsidRPr="00DC062C" w:rsidRDefault="00B92E73" w:rsidP="00B92E73">
      <w:pPr>
        <w:pStyle w:val="a7"/>
        <w:numPr>
          <w:ilvl w:val="0"/>
          <w:numId w:val="37"/>
        </w:numPr>
        <w:ind w:left="0" w:firstLine="709"/>
        <w:jc w:val="both"/>
        <w:rPr>
          <w:rFonts w:ascii="Times New Roman" w:eastAsia="Times New Roman" w:hAnsi="Times New Roman"/>
          <w:sz w:val="28"/>
          <w:szCs w:val="28"/>
        </w:rPr>
      </w:pPr>
      <w:r w:rsidRPr="00896274">
        <w:rPr>
          <w:rFonts w:ascii="Times New Roman" w:eastAsia="Times New Roman" w:hAnsi="Times New Roman"/>
          <w:sz w:val="28"/>
          <w:szCs w:val="28"/>
        </w:rPr>
        <w:t>Постановление Правительства Республики Казахстан. Об утверждении национального проекта «Качественное образование «Образованная нация»: утв. 12 октября 2021 г. №</w:t>
      </w:r>
      <w:r w:rsidRPr="00896274">
        <w:rPr>
          <w:rFonts w:ascii="Times New Roman" w:eastAsia="Times New Roman" w:hAnsi="Times New Roman"/>
          <w:sz w:val="28"/>
          <w:szCs w:val="28"/>
          <w:lang w:val="kk-KZ"/>
        </w:rPr>
        <w:t xml:space="preserve"> </w:t>
      </w:r>
      <w:r w:rsidRPr="00896274">
        <w:rPr>
          <w:rFonts w:ascii="Times New Roman" w:eastAsia="Times New Roman" w:hAnsi="Times New Roman"/>
          <w:sz w:val="28"/>
          <w:szCs w:val="28"/>
        </w:rPr>
        <w:t xml:space="preserve">726. </w:t>
      </w:r>
      <w:hyperlink r:id="rId36" w:history="1">
        <w:r w:rsidRPr="00896274">
          <w:rPr>
            <w:rStyle w:val="a9"/>
            <w:rFonts w:ascii="Times New Roman" w:eastAsia="Times New Roman" w:hAnsi="Times New Roman"/>
            <w:sz w:val="28"/>
            <w:szCs w:val="28"/>
          </w:rPr>
          <w:t>https://adilet.zan.kz/rus/docs/</w:t>
        </w:r>
      </w:hyperlink>
      <w:r>
        <w:rPr>
          <w:rStyle w:val="a9"/>
          <w:rFonts w:ascii="Times New Roman" w:eastAsia="Times New Roman" w:hAnsi="Times New Roman"/>
          <w:sz w:val="28"/>
          <w:szCs w:val="28"/>
          <w:lang w:val="kk-KZ"/>
        </w:rPr>
        <w:t>.</w:t>
      </w:r>
      <w:r w:rsidRPr="00896274">
        <w:rPr>
          <w:rFonts w:ascii="Times New Roman" w:eastAsia="Times New Roman" w:hAnsi="Times New Roman"/>
          <w:sz w:val="28"/>
          <w:szCs w:val="28"/>
          <w:lang w:val="kk-KZ"/>
        </w:rPr>
        <w:t xml:space="preserve"> </w:t>
      </w:r>
    </w:p>
    <w:p w14:paraId="41262927" w14:textId="47855A34" w:rsidR="00DC062C" w:rsidRPr="00DC062C" w:rsidRDefault="00DC062C" w:rsidP="00DC062C">
      <w:pPr>
        <w:pStyle w:val="a7"/>
        <w:numPr>
          <w:ilvl w:val="0"/>
          <w:numId w:val="37"/>
        </w:numPr>
        <w:ind w:left="0" w:firstLine="709"/>
        <w:jc w:val="both"/>
        <w:rPr>
          <w:rFonts w:ascii="Times New Roman" w:hAnsi="Times New Roman"/>
          <w:sz w:val="28"/>
          <w:szCs w:val="28"/>
          <w:lang w:val="kk-KZ"/>
        </w:rPr>
      </w:pPr>
      <w:r w:rsidRPr="006B67C0">
        <w:rPr>
          <w:rFonts w:ascii="Times New Roman" w:eastAsia="Times New Roman" w:hAnsi="Times New Roman"/>
          <w:sz w:val="28"/>
          <w:szCs w:val="28"/>
          <w:shd w:val="clear" w:color="auto" w:fill="FFFFFF"/>
          <w:lang w:val="kk-KZ"/>
        </w:rPr>
        <w:t>Сарбасова Г.Ж. Психологические особенности эмпатии у студентов-психологов // Материалы международной научно-практической конференции «Высшая школа: традиции и инновации». Т. 1. – Семей, 2018. – С.107-112.</w:t>
      </w:r>
    </w:p>
    <w:p w14:paraId="0C26FEC7" w14:textId="77777777" w:rsidR="00B92E73"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Верби</w:t>
      </w:r>
      <w:r>
        <w:rPr>
          <w:rFonts w:ascii="Times New Roman" w:hAnsi="Times New Roman"/>
          <w:sz w:val="28"/>
          <w:szCs w:val="28"/>
          <w:lang w:val="kk-KZ"/>
        </w:rPr>
        <w:t xml:space="preserve">на Г.Г. Психология эмоции: учебное </w:t>
      </w:r>
      <w:r w:rsidRPr="00DC79A1">
        <w:rPr>
          <w:rFonts w:ascii="Times New Roman" w:hAnsi="Times New Roman"/>
          <w:sz w:val="28"/>
          <w:szCs w:val="28"/>
          <w:lang w:val="kk-KZ"/>
        </w:rPr>
        <w:t>пособие</w:t>
      </w:r>
      <w:r>
        <w:rPr>
          <w:rFonts w:ascii="Times New Roman" w:hAnsi="Times New Roman"/>
          <w:sz w:val="28"/>
          <w:szCs w:val="28"/>
          <w:lang w:val="kk-KZ"/>
        </w:rPr>
        <w:t>.</w:t>
      </w:r>
      <w:r w:rsidRPr="00DC79A1">
        <w:rPr>
          <w:rFonts w:ascii="Times New Roman" w:hAnsi="Times New Roman"/>
          <w:sz w:val="28"/>
          <w:szCs w:val="28"/>
          <w:lang w:val="kk-KZ"/>
        </w:rPr>
        <w:t xml:space="preserve"> – Чебаксары, 2008. </w:t>
      </w:r>
      <w:r>
        <w:rPr>
          <w:rFonts w:ascii="Times New Roman" w:hAnsi="Times New Roman"/>
          <w:sz w:val="28"/>
          <w:szCs w:val="28"/>
          <w:lang w:val="kk-KZ"/>
        </w:rPr>
        <w:t>–</w:t>
      </w:r>
      <w:r w:rsidRPr="00DC79A1">
        <w:rPr>
          <w:rFonts w:ascii="Times New Roman" w:hAnsi="Times New Roman"/>
          <w:sz w:val="28"/>
          <w:szCs w:val="28"/>
          <w:lang w:val="kk-KZ"/>
        </w:rPr>
        <w:t xml:space="preserve"> 308</w:t>
      </w:r>
      <w:r>
        <w:rPr>
          <w:rFonts w:ascii="Times New Roman" w:hAnsi="Times New Roman"/>
          <w:sz w:val="28"/>
          <w:szCs w:val="28"/>
          <w:lang w:val="kk-KZ"/>
        </w:rPr>
        <w:t xml:space="preserve"> </w:t>
      </w:r>
      <w:r w:rsidRPr="00DC79A1">
        <w:rPr>
          <w:rFonts w:ascii="Times New Roman" w:hAnsi="Times New Roman"/>
          <w:sz w:val="28"/>
          <w:szCs w:val="28"/>
          <w:lang w:val="kk-KZ"/>
        </w:rPr>
        <w:t>с.</w:t>
      </w:r>
      <w:r>
        <w:rPr>
          <w:rFonts w:ascii="Times New Roman" w:hAnsi="Times New Roman"/>
          <w:sz w:val="28"/>
          <w:szCs w:val="28"/>
          <w:lang w:val="kk-KZ"/>
        </w:rPr>
        <w:t xml:space="preserve"> </w:t>
      </w:r>
    </w:p>
    <w:p w14:paraId="22807395"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6B67C0">
        <w:rPr>
          <w:rFonts w:ascii="Times New Roman" w:hAnsi="Times New Roman"/>
          <w:sz w:val="28"/>
          <w:szCs w:val="28"/>
          <w:lang w:val="kk-KZ"/>
        </w:rPr>
        <w:t>Salovey</w:t>
      </w:r>
      <w:r w:rsidRPr="00DC79A1">
        <w:rPr>
          <w:rFonts w:ascii="Times New Roman" w:hAnsi="Times New Roman"/>
          <w:sz w:val="28"/>
          <w:szCs w:val="28"/>
          <w:lang w:val="kk-KZ"/>
        </w:rPr>
        <w:t xml:space="preserve"> P., Mayer J.D., Caruso D. The positive psychology of emotional intelligence. </w:t>
      </w:r>
      <w:r w:rsidRPr="005C0E4A">
        <w:rPr>
          <w:rFonts w:ascii="Times New Roman" w:hAnsi="Times New Roman"/>
          <w:sz w:val="28"/>
          <w:szCs w:val="28"/>
          <w:lang w:val="kk-KZ"/>
        </w:rPr>
        <w:t>Handbook of positive psychology.C.R. Snyde</w:t>
      </w:r>
      <w:r w:rsidRPr="00DC79A1">
        <w:rPr>
          <w:rFonts w:ascii="Times New Roman" w:hAnsi="Times New Roman"/>
          <w:sz w:val="28"/>
          <w:szCs w:val="28"/>
          <w:lang w:val="en-US"/>
        </w:rPr>
        <w:t xml:space="preserve">r, S.J. Lopez (Eds.). </w:t>
      </w:r>
      <w:r>
        <w:rPr>
          <w:rFonts w:ascii="Times New Roman" w:hAnsi="Times New Roman"/>
          <w:sz w:val="28"/>
          <w:szCs w:val="28"/>
          <w:lang w:val="kk-KZ"/>
        </w:rPr>
        <w:t xml:space="preserve">– </w:t>
      </w:r>
      <w:r w:rsidRPr="00DC79A1">
        <w:rPr>
          <w:rFonts w:ascii="Times New Roman" w:hAnsi="Times New Roman"/>
          <w:sz w:val="28"/>
          <w:szCs w:val="28"/>
          <w:lang w:val="en-US"/>
        </w:rPr>
        <w:t xml:space="preserve">Oxford: Oxford University Press, 2002. </w:t>
      </w:r>
      <w:r>
        <w:rPr>
          <w:rFonts w:ascii="Times New Roman" w:hAnsi="Times New Roman"/>
          <w:sz w:val="28"/>
          <w:szCs w:val="28"/>
          <w:lang w:val="kk-KZ"/>
        </w:rPr>
        <w:t>–</w:t>
      </w:r>
      <w:r w:rsidRPr="00A656BC">
        <w:rPr>
          <w:rFonts w:ascii="Times New Roman" w:hAnsi="Times New Roman"/>
          <w:sz w:val="28"/>
          <w:szCs w:val="28"/>
          <w:lang w:val="en-US"/>
        </w:rPr>
        <w:t xml:space="preserve"> </w:t>
      </w:r>
      <w:r w:rsidRPr="00DC79A1">
        <w:rPr>
          <w:rFonts w:ascii="Times New Roman" w:hAnsi="Times New Roman"/>
          <w:sz w:val="28"/>
          <w:szCs w:val="28"/>
          <w:lang w:val="en-US"/>
        </w:rPr>
        <w:t>P. 159-171</w:t>
      </w:r>
      <w:r w:rsidRPr="00A656BC">
        <w:rPr>
          <w:rFonts w:ascii="Times New Roman" w:hAnsi="Times New Roman"/>
          <w:sz w:val="28"/>
          <w:szCs w:val="28"/>
          <w:lang w:val="en-US"/>
        </w:rPr>
        <w:t>.</w:t>
      </w:r>
    </w:p>
    <w:p w14:paraId="34DED640"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Pr>
          <w:rFonts w:ascii="Times New Roman" w:hAnsi="Times New Roman"/>
          <w:sz w:val="28"/>
          <w:szCs w:val="28"/>
          <w:lang w:val="en-US"/>
        </w:rPr>
        <w:t xml:space="preserve">Hall N. </w:t>
      </w:r>
      <w:r w:rsidRPr="00DC79A1">
        <w:rPr>
          <w:rFonts w:ascii="Times New Roman" w:hAnsi="Times New Roman"/>
          <w:sz w:val="28"/>
          <w:szCs w:val="28"/>
          <w:lang w:val="en-US"/>
        </w:rPr>
        <w:t>Positive Psychology and Emotional Intelligence. Positive Psychology News Daily, NY (Editor S.M.)</w:t>
      </w:r>
      <w:r>
        <w:rPr>
          <w:rFonts w:ascii="Times New Roman" w:hAnsi="Times New Roman"/>
          <w:sz w:val="28"/>
          <w:szCs w:val="28"/>
          <w:lang w:val="kk-KZ"/>
        </w:rPr>
        <w:t>.</w:t>
      </w:r>
      <w:r w:rsidRPr="00DC79A1">
        <w:rPr>
          <w:rFonts w:ascii="Times New Roman" w:hAnsi="Times New Roman"/>
          <w:sz w:val="28"/>
          <w:szCs w:val="28"/>
          <w:lang w:val="en-US"/>
        </w:rPr>
        <w:t xml:space="preserve"> – </w:t>
      </w:r>
      <w:r>
        <w:rPr>
          <w:rFonts w:ascii="Times New Roman" w:hAnsi="Times New Roman"/>
          <w:sz w:val="28"/>
          <w:szCs w:val="28"/>
          <w:lang w:val="kk-KZ"/>
        </w:rPr>
        <w:t xml:space="preserve">2007. – </w:t>
      </w:r>
      <w:r w:rsidRPr="00DC79A1">
        <w:rPr>
          <w:rFonts w:ascii="Times New Roman" w:hAnsi="Times New Roman"/>
          <w:sz w:val="28"/>
          <w:szCs w:val="28"/>
          <w:lang w:val="en-US"/>
        </w:rPr>
        <w:t>Novembe</w:t>
      </w:r>
      <w:r w:rsidRPr="007741D5">
        <w:rPr>
          <w:rFonts w:ascii="Times New Roman" w:hAnsi="Times New Roman"/>
          <w:sz w:val="28"/>
          <w:szCs w:val="28"/>
          <w:lang w:val="en-US"/>
        </w:rPr>
        <w:t>r 10.</w:t>
      </w:r>
    </w:p>
    <w:p w14:paraId="63CE14CA"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Bar-On R. BarOn Emotional Quotient Inventory (EQ-i): A Measure of Emoti</w:t>
      </w:r>
      <w:r>
        <w:rPr>
          <w:rFonts w:ascii="Times New Roman" w:hAnsi="Times New Roman"/>
          <w:sz w:val="28"/>
          <w:szCs w:val="28"/>
          <w:lang w:val="kk-KZ"/>
        </w:rPr>
        <w:t>onal Intelligence / R. Bar-On. –</w:t>
      </w:r>
      <w:r w:rsidRPr="00DC79A1">
        <w:rPr>
          <w:rFonts w:ascii="Times New Roman" w:hAnsi="Times New Roman"/>
          <w:sz w:val="28"/>
          <w:szCs w:val="28"/>
          <w:lang w:val="kk-KZ"/>
        </w:rPr>
        <w:t xml:space="preserve"> Technical Manual. Toronto. </w:t>
      </w:r>
      <w:r>
        <w:rPr>
          <w:rFonts w:ascii="Times New Roman" w:hAnsi="Times New Roman"/>
          <w:sz w:val="28"/>
          <w:szCs w:val="28"/>
          <w:lang w:val="kk-KZ"/>
        </w:rPr>
        <w:t xml:space="preserve">– </w:t>
      </w:r>
      <w:r w:rsidRPr="00DC79A1">
        <w:rPr>
          <w:rFonts w:ascii="Times New Roman" w:hAnsi="Times New Roman"/>
          <w:sz w:val="28"/>
          <w:szCs w:val="28"/>
          <w:lang w:val="kk-KZ"/>
        </w:rPr>
        <w:t>Canada: Multi-Health Systems. – 2004. –</w:t>
      </w:r>
      <w:r>
        <w:rPr>
          <w:rFonts w:ascii="Times New Roman" w:hAnsi="Times New Roman"/>
          <w:sz w:val="28"/>
          <w:szCs w:val="28"/>
          <w:lang w:val="kk-KZ"/>
        </w:rPr>
        <w:t xml:space="preserve"> </w:t>
      </w:r>
      <w:r>
        <w:rPr>
          <w:rFonts w:ascii="Times New Roman" w:hAnsi="Times New Roman"/>
          <w:sz w:val="28"/>
          <w:szCs w:val="28"/>
          <w:lang w:val="en-US"/>
        </w:rPr>
        <w:t>P</w:t>
      </w:r>
      <w:r w:rsidRPr="00DC79A1">
        <w:rPr>
          <w:rFonts w:ascii="Times New Roman" w:hAnsi="Times New Roman"/>
          <w:sz w:val="28"/>
          <w:szCs w:val="28"/>
          <w:lang w:val="kk-KZ"/>
        </w:rPr>
        <w:t>.</w:t>
      </w:r>
      <w:r>
        <w:rPr>
          <w:rFonts w:ascii="Times New Roman" w:hAnsi="Times New Roman"/>
          <w:sz w:val="28"/>
          <w:szCs w:val="28"/>
          <w:lang w:val="kk-KZ"/>
        </w:rPr>
        <w:t xml:space="preserve"> </w:t>
      </w:r>
      <w:r w:rsidRPr="00DC79A1">
        <w:rPr>
          <w:rFonts w:ascii="Times New Roman" w:hAnsi="Times New Roman"/>
          <w:sz w:val="28"/>
          <w:szCs w:val="28"/>
          <w:lang w:val="kk-KZ"/>
        </w:rPr>
        <w:t>115-145</w:t>
      </w:r>
      <w:r>
        <w:rPr>
          <w:rFonts w:ascii="Times New Roman" w:hAnsi="Times New Roman"/>
          <w:sz w:val="28"/>
          <w:szCs w:val="28"/>
          <w:lang w:val="kk-KZ"/>
        </w:rPr>
        <w:t>.</w:t>
      </w:r>
    </w:p>
    <w:p w14:paraId="7400646B"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Люсин Д.В. Опросник на эмоциональный интеллект ЭмИн: новые психометрические данные // В кн.: Социальный и эмоциональный интеллек</w:t>
      </w:r>
      <w:r>
        <w:rPr>
          <w:rFonts w:ascii="Times New Roman" w:hAnsi="Times New Roman"/>
          <w:sz w:val="28"/>
          <w:szCs w:val="28"/>
          <w:lang w:val="kk-KZ"/>
        </w:rPr>
        <w:t>т: от процессов к измерениям / отв. ред.</w:t>
      </w:r>
      <w:r w:rsidRPr="00DC79A1">
        <w:rPr>
          <w:rFonts w:ascii="Times New Roman" w:hAnsi="Times New Roman"/>
          <w:sz w:val="28"/>
          <w:szCs w:val="28"/>
          <w:lang w:val="kk-KZ"/>
        </w:rPr>
        <w:t xml:space="preserve"> Д.В. Люсин, Д. Ушаков. </w:t>
      </w:r>
      <w:r>
        <w:rPr>
          <w:rFonts w:ascii="Times New Roman" w:hAnsi="Times New Roman"/>
          <w:sz w:val="28"/>
          <w:szCs w:val="28"/>
          <w:lang w:val="kk-KZ"/>
        </w:rPr>
        <w:t xml:space="preserve">– </w:t>
      </w:r>
      <w:r w:rsidRPr="00DC79A1">
        <w:rPr>
          <w:rFonts w:ascii="Times New Roman" w:hAnsi="Times New Roman"/>
          <w:sz w:val="28"/>
          <w:szCs w:val="28"/>
          <w:lang w:val="kk-KZ"/>
        </w:rPr>
        <w:t xml:space="preserve">М.: </w:t>
      </w:r>
      <w:r>
        <w:rPr>
          <w:rFonts w:ascii="Times New Roman" w:hAnsi="Times New Roman"/>
          <w:sz w:val="28"/>
          <w:szCs w:val="28"/>
          <w:lang w:val="kk-KZ"/>
        </w:rPr>
        <w:t>Институт психологии РАН, 2009. –</w:t>
      </w:r>
      <w:r w:rsidRPr="00DC79A1">
        <w:rPr>
          <w:rFonts w:ascii="Times New Roman" w:hAnsi="Times New Roman"/>
          <w:sz w:val="28"/>
          <w:szCs w:val="28"/>
          <w:lang w:val="kk-KZ"/>
        </w:rPr>
        <w:t xml:space="preserve"> С. 264-278.</w:t>
      </w:r>
    </w:p>
    <w:p w14:paraId="4E19514F"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Андреева И.Н. Эмоциональный интеллект как феномен современной психологии</w:t>
      </w:r>
      <w:r>
        <w:rPr>
          <w:rFonts w:ascii="Times New Roman" w:hAnsi="Times New Roman"/>
          <w:sz w:val="28"/>
          <w:szCs w:val="28"/>
          <w:lang w:val="kk-KZ"/>
        </w:rPr>
        <w:t>.</w:t>
      </w:r>
      <w:r w:rsidRPr="00DC79A1">
        <w:rPr>
          <w:rFonts w:ascii="Times New Roman" w:hAnsi="Times New Roman"/>
          <w:sz w:val="28"/>
          <w:szCs w:val="28"/>
          <w:lang w:val="kk-KZ"/>
        </w:rPr>
        <w:t xml:space="preserve"> </w:t>
      </w:r>
      <w:r>
        <w:rPr>
          <w:rFonts w:ascii="Times New Roman" w:hAnsi="Times New Roman"/>
          <w:sz w:val="28"/>
          <w:szCs w:val="28"/>
          <w:lang w:val="kk-KZ"/>
        </w:rPr>
        <w:t>–</w:t>
      </w:r>
      <w:r w:rsidRPr="00DC79A1">
        <w:rPr>
          <w:rFonts w:ascii="Times New Roman" w:hAnsi="Times New Roman"/>
          <w:sz w:val="28"/>
          <w:szCs w:val="28"/>
          <w:lang w:val="kk-KZ"/>
        </w:rPr>
        <w:t xml:space="preserve"> Новополоцк: ПГУ, 2011.</w:t>
      </w:r>
      <w:r>
        <w:rPr>
          <w:rFonts w:ascii="Times New Roman" w:hAnsi="Times New Roman"/>
          <w:sz w:val="28"/>
          <w:szCs w:val="28"/>
          <w:lang w:val="kk-KZ"/>
        </w:rPr>
        <w:t xml:space="preserve"> –</w:t>
      </w:r>
      <w:r w:rsidRPr="00DC79A1">
        <w:rPr>
          <w:rFonts w:ascii="Times New Roman" w:hAnsi="Times New Roman"/>
          <w:sz w:val="28"/>
          <w:szCs w:val="28"/>
          <w:lang w:val="kk-KZ"/>
        </w:rPr>
        <w:t xml:space="preserve"> 388 с.</w:t>
      </w:r>
    </w:p>
    <w:p w14:paraId="3C512807"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Манойлова М.А. Акмеологическое развитие эмоционального интеллекта учителей и учащихся</w:t>
      </w:r>
      <w:r>
        <w:rPr>
          <w:rFonts w:ascii="Times New Roman" w:hAnsi="Times New Roman"/>
          <w:sz w:val="28"/>
          <w:szCs w:val="28"/>
          <w:lang w:val="kk-KZ"/>
        </w:rPr>
        <w:t xml:space="preserve">. – Псков, 2004. – </w:t>
      </w:r>
      <w:r w:rsidRPr="00DC79A1">
        <w:rPr>
          <w:rFonts w:ascii="Times New Roman" w:hAnsi="Times New Roman"/>
          <w:sz w:val="28"/>
          <w:szCs w:val="28"/>
          <w:lang w:val="kk-KZ"/>
        </w:rPr>
        <w:t>140 с.</w:t>
      </w:r>
    </w:p>
    <w:p w14:paraId="107976B4"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Pr>
          <w:rFonts w:ascii="Times New Roman" w:hAnsi="Times New Roman"/>
          <w:sz w:val="28"/>
          <w:szCs w:val="28"/>
          <w:lang w:val="kk-KZ"/>
        </w:rPr>
        <w:t>Гоулман</w:t>
      </w:r>
      <w:r w:rsidRPr="00DC79A1">
        <w:rPr>
          <w:rFonts w:ascii="Times New Roman" w:hAnsi="Times New Roman"/>
          <w:sz w:val="28"/>
          <w:szCs w:val="28"/>
          <w:lang w:val="kk-KZ"/>
        </w:rPr>
        <w:t xml:space="preserve"> Д. Емоційний інтелект. </w:t>
      </w:r>
      <w:r>
        <w:rPr>
          <w:rFonts w:ascii="Times New Roman" w:hAnsi="Times New Roman"/>
          <w:sz w:val="28"/>
          <w:szCs w:val="28"/>
          <w:lang w:val="kk-KZ"/>
        </w:rPr>
        <w:t xml:space="preserve">– </w:t>
      </w:r>
      <w:r w:rsidRPr="00DC79A1">
        <w:rPr>
          <w:rFonts w:ascii="Times New Roman" w:hAnsi="Times New Roman"/>
          <w:sz w:val="28"/>
          <w:szCs w:val="28"/>
          <w:lang w:val="kk-KZ"/>
        </w:rPr>
        <w:t>Харків: Ві</w:t>
      </w:r>
      <w:r>
        <w:rPr>
          <w:rFonts w:ascii="Times New Roman" w:hAnsi="Times New Roman"/>
          <w:sz w:val="28"/>
          <w:szCs w:val="28"/>
          <w:lang w:val="kk-KZ"/>
        </w:rPr>
        <w:t>ват, 2018. –</w:t>
      </w:r>
      <w:r w:rsidRPr="00DC79A1">
        <w:rPr>
          <w:rFonts w:ascii="Times New Roman" w:hAnsi="Times New Roman"/>
          <w:sz w:val="28"/>
          <w:szCs w:val="28"/>
          <w:lang w:val="kk-KZ"/>
        </w:rPr>
        <w:t xml:space="preserve"> 512 с.</w:t>
      </w:r>
    </w:p>
    <w:p w14:paraId="1ECB88EC"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Saarni C. Emotional competence and effective negotiation: the integration of emotion understanding, regulation, and communication / C. Saarni // in Psychology and Political Strategies for Peace Negotiation, F. Aquilar and M. Galluccio, </w:t>
      </w:r>
      <w:r>
        <w:rPr>
          <w:rFonts w:ascii="Times New Roman" w:hAnsi="Times New Roman"/>
          <w:sz w:val="28"/>
          <w:szCs w:val="28"/>
          <w:lang w:val="kk-KZ"/>
        </w:rPr>
        <w:t>Eds.</w:t>
      </w:r>
      <w:r w:rsidRPr="00DC79A1">
        <w:rPr>
          <w:rFonts w:ascii="Times New Roman" w:hAnsi="Times New Roman"/>
          <w:sz w:val="28"/>
          <w:szCs w:val="28"/>
          <w:lang w:val="kk-KZ"/>
        </w:rPr>
        <w:t xml:space="preserve"> Springer, New York, NY, USA, 2011.</w:t>
      </w:r>
      <w:r>
        <w:rPr>
          <w:rFonts w:ascii="Times New Roman" w:hAnsi="Times New Roman"/>
          <w:sz w:val="28"/>
          <w:szCs w:val="28"/>
          <w:lang w:val="kk-KZ"/>
        </w:rPr>
        <w:t xml:space="preserve"> – </w:t>
      </w:r>
      <w:r>
        <w:rPr>
          <w:rFonts w:ascii="Times New Roman" w:hAnsi="Times New Roman"/>
          <w:sz w:val="28"/>
          <w:szCs w:val="28"/>
          <w:lang w:val="en-US"/>
        </w:rPr>
        <w:t>P</w:t>
      </w:r>
      <w:r>
        <w:rPr>
          <w:rFonts w:ascii="Times New Roman" w:hAnsi="Times New Roman"/>
          <w:sz w:val="28"/>
          <w:szCs w:val="28"/>
          <w:lang w:val="kk-KZ"/>
        </w:rPr>
        <w:t>. 55-74.</w:t>
      </w:r>
      <w:r w:rsidRPr="00DC79A1">
        <w:rPr>
          <w:rFonts w:ascii="Times New Roman" w:hAnsi="Times New Roman"/>
          <w:sz w:val="28"/>
          <w:szCs w:val="28"/>
          <w:lang w:val="kk-KZ"/>
        </w:rPr>
        <w:t xml:space="preserve"> </w:t>
      </w:r>
    </w:p>
    <w:p w14:paraId="01507BB0"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Робертс Р.Д. Эмоциональный интеллект: проблемы теории, измерения и применения на практике / Р.Д. Робертс, Дж. Мэттьюз, М. За</w:t>
      </w:r>
      <w:r>
        <w:rPr>
          <w:rFonts w:ascii="Times New Roman" w:hAnsi="Times New Roman"/>
          <w:sz w:val="28"/>
          <w:szCs w:val="28"/>
          <w:lang w:val="kk-KZ"/>
        </w:rPr>
        <w:t>йднер, Д.В. Люсин // Психология.</w:t>
      </w:r>
      <w:r w:rsidRPr="00DC79A1">
        <w:rPr>
          <w:rFonts w:ascii="Times New Roman" w:hAnsi="Times New Roman"/>
          <w:sz w:val="28"/>
          <w:szCs w:val="28"/>
          <w:lang w:val="kk-KZ"/>
        </w:rPr>
        <w:t xml:space="preserve"> Журнал Высшей школы экономики. </w:t>
      </w:r>
      <w:r>
        <w:rPr>
          <w:rFonts w:ascii="Times New Roman" w:hAnsi="Times New Roman"/>
          <w:sz w:val="28"/>
          <w:szCs w:val="28"/>
          <w:lang w:val="kk-KZ"/>
        </w:rPr>
        <w:t>– 2004. –</w:t>
      </w:r>
      <w:r w:rsidRPr="00DC79A1">
        <w:rPr>
          <w:rFonts w:ascii="Times New Roman" w:hAnsi="Times New Roman"/>
          <w:sz w:val="28"/>
          <w:szCs w:val="28"/>
          <w:lang w:val="kk-KZ"/>
        </w:rPr>
        <w:t xml:space="preserve"> Т. 1</w:t>
      </w:r>
      <w:r>
        <w:rPr>
          <w:rFonts w:ascii="Times New Roman" w:hAnsi="Times New Roman"/>
          <w:sz w:val="28"/>
          <w:szCs w:val="28"/>
          <w:lang w:val="kk-KZ"/>
        </w:rPr>
        <w:t>. –</w:t>
      </w:r>
      <w:r w:rsidRPr="00DC79A1">
        <w:rPr>
          <w:rFonts w:ascii="Times New Roman" w:hAnsi="Times New Roman"/>
          <w:sz w:val="28"/>
          <w:szCs w:val="28"/>
          <w:lang w:val="kk-KZ"/>
        </w:rPr>
        <w:t xml:space="preserve"> №</w:t>
      </w:r>
      <w:r>
        <w:rPr>
          <w:rFonts w:ascii="Times New Roman" w:hAnsi="Times New Roman"/>
          <w:sz w:val="28"/>
          <w:szCs w:val="28"/>
          <w:lang w:val="kk-KZ"/>
        </w:rPr>
        <w:t xml:space="preserve"> </w:t>
      </w:r>
      <w:r w:rsidRPr="00DC79A1">
        <w:rPr>
          <w:rFonts w:ascii="Times New Roman" w:hAnsi="Times New Roman"/>
          <w:sz w:val="28"/>
          <w:szCs w:val="28"/>
          <w:lang w:val="kk-KZ"/>
        </w:rPr>
        <w:t xml:space="preserve">4. </w:t>
      </w:r>
      <w:r>
        <w:rPr>
          <w:rFonts w:ascii="Times New Roman" w:hAnsi="Times New Roman"/>
          <w:sz w:val="28"/>
          <w:szCs w:val="28"/>
          <w:lang w:val="kk-KZ"/>
        </w:rPr>
        <w:t>–</w:t>
      </w:r>
      <w:r w:rsidRPr="00DC79A1">
        <w:rPr>
          <w:rFonts w:ascii="Times New Roman" w:hAnsi="Times New Roman"/>
          <w:sz w:val="28"/>
          <w:szCs w:val="28"/>
          <w:lang w:val="kk-KZ"/>
        </w:rPr>
        <w:t xml:space="preserve"> С. 3-24.</w:t>
      </w:r>
    </w:p>
    <w:p w14:paraId="07A5BA06"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Юсупов И.М., Юсупова Г.В. Успех в карьере: интеллект или эмоциональная компетентность? // Азимут научных исследований: педагогика и психология. </w:t>
      </w:r>
      <w:r>
        <w:rPr>
          <w:rFonts w:ascii="Times New Roman" w:hAnsi="Times New Roman"/>
          <w:sz w:val="28"/>
          <w:szCs w:val="28"/>
          <w:lang w:val="kk-KZ"/>
        </w:rPr>
        <w:t>– 2014. – № 3. –</w:t>
      </w:r>
      <w:r w:rsidRPr="00DC79A1">
        <w:rPr>
          <w:rFonts w:ascii="Times New Roman" w:hAnsi="Times New Roman"/>
          <w:sz w:val="28"/>
          <w:szCs w:val="28"/>
          <w:lang w:val="kk-KZ"/>
        </w:rPr>
        <w:t xml:space="preserve"> С. 85.</w:t>
      </w:r>
    </w:p>
    <w:p w14:paraId="7BDE3CA9"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sz w:val="28"/>
          <w:szCs w:val="28"/>
          <w:lang w:val="kk-KZ"/>
        </w:rPr>
        <w:t xml:space="preserve">Чудновский </w:t>
      </w:r>
      <w:r>
        <w:rPr>
          <w:rFonts w:ascii="Times New Roman" w:hAnsi="Times New Roman"/>
          <w:sz w:val="28"/>
          <w:szCs w:val="28"/>
          <w:lang w:val="kk-KZ"/>
        </w:rPr>
        <w:t xml:space="preserve">В.Е. Психология профессий: учебное пособие для студентов вузов. – </w:t>
      </w:r>
      <w:r w:rsidRPr="00DC79A1">
        <w:rPr>
          <w:rFonts w:ascii="Times New Roman" w:hAnsi="Times New Roman"/>
          <w:color w:val="0D0D0D" w:themeColor="text1" w:themeTint="F2"/>
          <w:sz w:val="28"/>
          <w:szCs w:val="28"/>
          <w:lang w:val="kk-KZ"/>
        </w:rPr>
        <w:t>М</w:t>
      </w:r>
      <w:r>
        <w:rPr>
          <w:rFonts w:ascii="Times New Roman" w:hAnsi="Times New Roman"/>
          <w:color w:val="0D0D0D" w:themeColor="text1" w:themeTint="F2"/>
          <w:sz w:val="28"/>
          <w:szCs w:val="28"/>
          <w:lang w:val="kk-KZ"/>
        </w:rPr>
        <w:t>.: Академический проект, 2003. –</w:t>
      </w:r>
      <w:r w:rsidRPr="00DC79A1">
        <w:rPr>
          <w:rFonts w:ascii="Times New Roman" w:hAnsi="Times New Roman"/>
          <w:color w:val="0D0D0D" w:themeColor="text1" w:themeTint="F2"/>
          <w:sz w:val="28"/>
          <w:szCs w:val="28"/>
          <w:lang w:val="kk-KZ"/>
        </w:rPr>
        <w:t xml:space="preserve"> 336 с.</w:t>
      </w:r>
    </w:p>
    <w:p w14:paraId="17CA2BDA"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lang w:val="kk-KZ"/>
        </w:rPr>
        <w:t>Романов В.А. Социальная и эмоциональная компетентность: сравнительный анализ // Проблемы современного педагогического образования. Сер</w:t>
      </w:r>
      <w:r>
        <w:rPr>
          <w:rFonts w:ascii="Times New Roman" w:hAnsi="Times New Roman"/>
          <w:color w:val="0D0D0D" w:themeColor="text1" w:themeTint="F2"/>
          <w:sz w:val="28"/>
          <w:szCs w:val="28"/>
          <w:lang w:val="kk-KZ"/>
        </w:rPr>
        <w:t>ия</w:t>
      </w:r>
      <w:r w:rsidRPr="00DC79A1">
        <w:rPr>
          <w:rFonts w:ascii="Times New Roman" w:hAnsi="Times New Roman"/>
          <w:color w:val="0D0D0D" w:themeColor="text1" w:themeTint="F2"/>
          <w:sz w:val="28"/>
          <w:szCs w:val="28"/>
          <w:lang w:val="kk-KZ"/>
        </w:rPr>
        <w:t xml:space="preserve"> </w:t>
      </w:r>
      <w:r>
        <w:rPr>
          <w:rFonts w:ascii="Times New Roman" w:hAnsi="Times New Roman"/>
          <w:color w:val="0D0D0D" w:themeColor="text1" w:themeTint="F2"/>
          <w:sz w:val="28"/>
          <w:szCs w:val="28"/>
          <w:lang w:val="kk-KZ"/>
        </w:rPr>
        <w:t>«</w:t>
      </w:r>
      <w:r w:rsidRPr="00DC79A1">
        <w:rPr>
          <w:rFonts w:ascii="Times New Roman" w:hAnsi="Times New Roman"/>
          <w:color w:val="0D0D0D" w:themeColor="text1" w:themeTint="F2"/>
          <w:sz w:val="28"/>
          <w:szCs w:val="28"/>
          <w:lang w:val="kk-KZ"/>
        </w:rPr>
        <w:t>Педагогика и пси</w:t>
      </w:r>
      <w:r>
        <w:rPr>
          <w:rFonts w:ascii="Times New Roman" w:hAnsi="Times New Roman"/>
          <w:color w:val="0D0D0D" w:themeColor="text1" w:themeTint="F2"/>
          <w:sz w:val="28"/>
          <w:szCs w:val="28"/>
          <w:lang w:val="kk-KZ"/>
        </w:rPr>
        <w:t>хология». –</w:t>
      </w:r>
      <w:r w:rsidRPr="00DC79A1">
        <w:rPr>
          <w:rFonts w:ascii="Times New Roman" w:hAnsi="Times New Roman"/>
          <w:color w:val="0D0D0D" w:themeColor="text1" w:themeTint="F2"/>
          <w:sz w:val="28"/>
          <w:szCs w:val="28"/>
          <w:lang w:val="kk-KZ"/>
        </w:rPr>
        <w:t xml:space="preserve"> Ялта: РИО ГПА, 2018. </w:t>
      </w:r>
      <w:r>
        <w:rPr>
          <w:rFonts w:ascii="Times New Roman" w:hAnsi="Times New Roman"/>
          <w:color w:val="0D0D0D" w:themeColor="text1" w:themeTint="F2"/>
          <w:sz w:val="28"/>
          <w:szCs w:val="28"/>
          <w:lang w:val="kk-KZ"/>
        </w:rPr>
        <w:t xml:space="preserve">– </w:t>
      </w:r>
      <w:r w:rsidRPr="00DC79A1">
        <w:rPr>
          <w:rFonts w:ascii="Times New Roman" w:hAnsi="Times New Roman"/>
          <w:color w:val="0D0D0D" w:themeColor="text1" w:themeTint="F2"/>
          <w:sz w:val="28"/>
          <w:szCs w:val="28"/>
          <w:lang w:val="kk-KZ"/>
        </w:rPr>
        <w:t>Вып. 5</w:t>
      </w:r>
      <w:r>
        <w:rPr>
          <w:rFonts w:ascii="Times New Roman" w:hAnsi="Times New Roman"/>
          <w:color w:val="0D0D0D" w:themeColor="text1" w:themeTint="F2"/>
          <w:sz w:val="28"/>
          <w:szCs w:val="28"/>
          <w:lang w:val="kk-KZ"/>
        </w:rPr>
        <w:t>8. – Ч. 1. –</w:t>
      </w:r>
      <w:r w:rsidRPr="00DC79A1">
        <w:rPr>
          <w:rFonts w:ascii="Times New Roman" w:hAnsi="Times New Roman"/>
          <w:color w:val="0D0D0D" w:themeColor="text1" w:themeTint="F2"/>
          <w:sz w:val="28"/>
          <w:szCs w:val="28"/>
          <w:lang w:val="kk-KZ"/>
        </w:rPr>
        <w:t xml:space="preserve"> С. 189-192.</w:t>
      </w:r>
    </w:p>
    <w:p w14:paraId="4200FD39"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lang w:val="kk-KZ"/>
        </w:rPr>
        <w:t xml:space="preserve">Митина Л.М., Асмаковец Е.С. Эмоциональная гибкость учителя: </w:t>
      </w:r>
      <w:r>
        <w:rPr>
          <w:rFonts w:ascii="Times New Roman" w:hAnsi="Times New Roman"/>
          <w:color w:val="0D0D0D" w:themeColor="text1" w:themeTint="F2"/>
          <w:sz w:val="28"/>
          <w:szCs w:val="28"/>
          <w:lang w:val="kk-KZ"/>
        </w:rPr>
        <w:t>п</w:t>
      </w:r>
      <w:r w:rsidRPr="00DC79A1">
        <w:rPr>
          <w:rFonts w:ascii="Times New Roman" w:hAnsi="Times New Roman"/>
          <w:color w:val="0D0D0D" w:themeColor="text1" w:themeTint="F2"/>
          <w:sz w:val="28"/>
          <w:szCs w:val="28"/>
          <w:lang w:val="kk-KZ"/>
        </w:rPr>
        <w:t>сихологическое содер</w:t>
      </w:r>
      <w:r>
        <w:rPr>
          <w:rFonts w:ascii="Times New Roman" w:hAnsi="Times New Roman"/>
          <w:color w:val="0D0D0D" w:themeColor="text1" w:themeTint="F2"/>
          <w:sz w:val="28"/>
          <w:szCs w:val="28"/>
          <w:lang w:val="kk-KZ"/>
        </w:rPr>
        <w:t xml:space="preserve">жание, диагностика, коррекция. – М., 2001. – </w:t>
      </w:r>
      <w:r w:rsidRPr="00DC79A1">
        <w:rPr>
          <w:rFonts w:ascii="Times New Roman" w:hAnsi="Times New Roman"/>
          <w:color w:val="0D0D0D" w:themeColor="text1" w:themeTint="F2"/>
          <w:sz w:val="28"/>
          <w:szCs w:val="28"/>
          <w:lang w:val="kk-KZ"/>
        </w:rPr>
        <w:t xml:space="preserve">201 с. </w:t>
      </w:r>
    </w:p>
    <w:p w14:paraId="3AFF41EF"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lang w:val="kk-KZ"/>
        </w:rPr>
        <w:t>Семёнова Е.М. Эмоциональная устойчивость педагога: возможности развития в процессе профессиональной подготовки</w:t>
      </w:r>
      <w:r>
        <w:rPr>
          <w:rFonts w:ascii="Times New Roman" w:hAnsi="Times New Roman"/>
          <w:color w:val="0D0D0D" w:themeColor="text1" w:themeTint="F2"/>
          <w:sz w:val="28"/>
          <w:szCs w:val="28"/>
          <w:lang w:val="kk-KZ"/>
        </w:rPr>
        <w:t>. –</w:t>
      </w:r>
      <w:r w:rsidRPr="00DC79A1">
        <w:rPr>
          <w:rFonts w:ascii="Times New Roman" w:hAnsi="Times New Roman"/>
          <w:color w:val="0D0D0D" w:themeColor="text1" w:themeTint="F2"/>
          <w:sz w:val="28"/>
          <w:szCs w:val="28"/>
          <w:lang w:val="kk-KZ"/>
        </w:rPr>
        <w:t xml:space="preserve"> М., 2001.</w:t>
      </w:r>
    </w:p>
    <w:p w14:paraId="6D913993"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Pr>
          <w:rFonts w:ascii="Times New Roman" w:hAnsi="Times New Roman"/>
          <w:color w:val="0D0D0D" w:themeColor="text1" w:themeTint="F2"/>
          <w:sz w:val="28"/>
          <w:szCs w:val="28"/>
          <w:shd w:val="clear" w:color="auto" w:fill="FFFFFF"/>
        </w:rPr>
        <w:t>Колмогорцева Н.Н., Наумова М.</w:t>
      </w:r>
      <w:r w:rsidRPr="00DC79A1">
        <w:rPr>
          <w:rFonts w:ascii="Times New Roman" w:hAnsi="Times New Roman"/>
          <w:color w:val="0D0D0D" w:themeColor="text1" w:themeTint="F2"/>
          <w:sz w:val="28"/>
          <w:szCs w:val="28"/>
          <w:shd w:val="clear" w:color="auto" w:fill="FFFFFF"/>
        </w:rPr>
        <w:t>В. Сущностные характеристики эмоциональной гибкости: происхождение понятия, структура, функции и уровни развития //</w:t>
      </w:r>
      <w:r>
        <w:rPr>
          <w:rFonts w:ascii="Times New Roman" w:hAnsi="Times New Roman"/>
          <w:color w:val="0D0D0D" w:themeColor="text1" w:themeTint="F2"/>
          <w:sz w:val="28"/>
          <w:szCs w:val="28"/>
          <w:shd w:val="clear" w:color="auto" w:fill="FFFFFF"/>
          <w:lang w:val="kk-KZ"/>
        </w:rPr>
        <w:t xml:space="preserve"> </w:t>
      </w:r>
      <w:r w:rsidRPr="00DC79A1">
        <w:rPr>
          <w:rFonts w:ascii="Times New Roman" w:hAnsi="Times New Roman"/>
          <w:color w:val="0D0D0D" w:themeColor="text1" w:themeTint="F2"/>
          <w:sz w:val="28"/>
          <w:szCs w:val="28"/>
          <w:shd w:val="clear" w:color="auto" w:fill="FFFFFF"/>
        </w:rPr>
        <w:t>Наука и школа. – 2011. – №. 3. – С. 110-112.</w:t>
      </w:r>
    </w:p>
    <w:p w14:paraId="775AAEBD"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shd w:val="clear" w:color="auto" w:fill="FFFFFF"/>
        </w:rPr>
        <w:t>Сьюзан Д. Эмоциональная гибкость. Как научиться радоваться переменам и получать удовольствие от работы и жизни</w:t>
      </w:r>
      <w:r w:rsidRPr="000254DD">
        <w:rPr>
          <w:rFonts w:ascii="Times New Roman" w:hAnsi="Times New Roman"/>
          <w:color w:val="0D0D0D" w:themeColor="text1" w:themeTint="F2"/>
          <w:sz w:val="28"/>
          <w:szCs w:val="28"/>
          <w:shd w:val="clear" w:color="auto" w:fill="FFFFFF"/>
        </w:rPr>
        <w:t xml:space="preserve"> </w:t>
      </w:r>
      <w:r w:rsidRPr="00DC79A1">
        <w:rPr>
          <w:rFonts w:ascii="Times New Roman" w:hAnsi="Times New Roman"/>
          <w:color w:val="0D0D0D" w:themeColor="text1" w:themeTint="F2"/>
          <w:sz w:val="28"/>
          <w:szCs w:val="28"/>
          <w:shd w:val="clear" w:color="auto" w:fill="FFFFFF"/>
        </w:rPr>
        <w:t>/</w:t>
      </w:r>
      <w:r w:rsidRPr="000254DD">
        <w:rPr>
          <w:rFonts w:ascii="Times New Roman" w:hAnsi="Times New Roman"/>
          <w:color w:val="0D0D0D" w:themeColor="text1" w:themeTint="F2"/>
          <w:sz w:val="28"/>
          <w:szCs w:val="28"/>
          <w:shd w:val="clear" w:color="auto" w:fill="FFFFFF"/>
        </w:rPr>
        <w:t xml:space="preserve"> </w:t>
      </w:r>
      <w:r w:rsidRPr="00DC79A1">
        <w:rPr>
          <w:rFonts w:ascii="Times New Roman" w:hAnsi="Times New Roman"/>
          <w:color w:val="0D0D0D" w:themeColor="text1" w:themeTint="F2"/>
          <w:sz w:val="28"/>
          <w:szCs w:val="28"/>
          <w:shd w:val="clear" w:color="auto" w:fill="FFFFFF"/>
        </w:rPr>
        <w:t>пер. с англ</w:t>
      </w:r>
      <w:r>
        <w:rPr>
          <w:rFonts w:ascii="Times New Roman" w:hAnsi="Times New Roman"/>
          <w:color w:val="0D0D0D" w:themeColor="text1" w:themeTint="F2"/>
          <w:sz w:val="28"/>
          <w:szCs w:val="28"/>
          <w:shd w:val="clear" w:color="auto" w:fill="FFFFFF"/>
          <w:lang w:val="kk-KZ"/>
        </w:rPr>
        <w:t>.</w:t>
      </w:r>
      <w:r w:rsidRPr="00DC79A1">
        <w:rPr>
          <w:rFonts w:ascii="Times New Roman" w:hAnsi="Times New Roman"/>
          <w:color w:val="0D0D0D" w:themeColor="text1" w:themeTint="F2"/>
          <w:sz w:val="28"/>
          <w:szCs w:val="28"/>
          <w:shd w:val="clear" w:color="auto" w:fill="FFFFFF"/>
        </w:rPr>
        <w:t xml:space="preserve"> </w:t>
      </w:r>
      <w:r>
        <w:rPr>
          <w:rFonts w:ascii="Times New Roman" w:hAnsi="Times New Roman"/>
          <w:color w:val="0D0D0D" w:themeColor="text1" w:themeTint="F2"/>
          <w:sz w:val="28"/>
          <w:szCs w:val="28"/>
          <w:shd w:val="clear" w:color="auto" w:fill="FFFFFF"/>
          <w:lang w:val="kk-KZ"/>
        </w:rPr>
        <w:t xml:space="preserve">– </w:t>
      </w:r>
      <w:r w:rsidRPr="00DC79A1">
        <w:rPr>
          <w:rFonts w:ascii="Times New Roman" w:hAnsi="Times New Roman"/>
          <w:color w:val="0D0D0D" w:themeColor="text1" w:themeTint="F2"/>
          <w:sz w:val="28"/>
          <w:szCs w:val="28"/>
          <w:shd w:val="clear" w:color="auto" w:fill="FFFFFF"/>
        </w:rPr>
        <w:t>М.: Манн, Иванов и Фербер. – 2017.</w:t>
      </w:r>
      <w:r>
        <w:rPr>
          <w:rFonts w:ascii="Times New Roman" w:hAnsi="Times New Roman"/>
          <w:color w:val="0D0D0D" w:themeColor="text1" w:themeTint="F2"/>
          <w:sz w:val="28"/>
          <w:szCs w:val="28"/>
          <w:lang w:val="kk-KZ"/>
        </w:rPr>
        <w:t xml:space="preserve"> </w:t>
      </w:r>
      <w:hyperlink r:id="rId37" w:history="1">
        <w:r w:rsidRPr="007C3751">
          <w:rPr>
            <w:rStyle w:val="a9"/>
            <w:rFonts w:ascii="Times New Roman" w:hAnsi="Times New Roman"/>
            <w:sz w:val="28"/>
            <w:szCs w:val="28"/>
            <w:lang w:val="kk-KZ"/>
          </w:rPr>
          <w:t>https://search.rsl.ru/ru/record/01009615284</w:t>
        </w:r>
      </w:hyperlink>
      <w:r>
        <w:rPr>
          <w:rStyle w:val="a9"/>
          <w:rFonts w:ascii="Times New Roman" w:hAnsi="Times New Roman"/>
          <w:sz w:val="28"/>
          <w:szCs w:val="28"/>
          <w:lang w:val="kk-KZ"/>
        </w:rPr>
        <w:t>.</w:t>
      </w:r>
    </w:p>
    <w:p w14:paraId="6CEE900E"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color w:val="0D0D0D" w:themeColor="text1" w:themeTint="F2"/>
          <w:sz w:val="28"/>
          <w:szCs w:val="28"/>
          <w:lang w:val="kk-KZ"/>
        </w:rPr>
        <w:t>Hollenstein</w:t>
      </w:r>
      <w:r>
        <w:rPr>
          <w:rFonts w:ascii="Times New Roman" w:hAnsi="Times New Roman"/>
          <w:color w:val="0D0D0D" w:themeColor="text1" w:themeTint="F2"/>
          <w:sz w:val="28"/>
          <w:szCs w:val="28"/>
          <w:lang w:val="kk-KZ"/>
        </w:rPr>
        <w:t xml:space="preserve"> </w:t>
      </w:r>
      <w:r>
        <w:rPr>
          <w:rFonts w:ascii="Times New Roman" w:hAnsi="Times New Roman"/>
          <w:color w:val="0D0D0D" w:themeColor="text1" w:themeTint="F2"/>
          <w:sz w:val="28"/>
          <w:szCs w:val="28"/>
          <w:lang w:val="en-US"/>
        </w:rPr>
        <w:t xml:space="preserve">T. </w:t>
      </w:r>
      <w:r w:rsidRPr="00DC79A1">
        <w:rPr>
          <w:rFonts w:ascii="Times New Roman" w:hAnsi="Times New Roman"/>
          <w:color w:val="0D0D0D" w:themeColor="text1" w:themeTint="F2"/>
          <w:sz w:val="28"/>
          <w:szCs w:val="28"/>
          <w:lang w:val="kk-KZ"/>
        </w:rPr>
        <w:t>A State Space Analysis of Emotion and Flexibility in Parent-Child Interactions //</w:t>
      </w:r>
      <w:r>
        <w:rPr>
          <w:rFonts w:ascii="Times New Roman" w:hAnsi="Times New Roman"/>
          <w:color w:val="0D0D0D" w:themeColor="text1" w:themeTint="F2"/>
          <w:sz w:val="28"/>
          <w:szCs w:val="28"/>
          <w:lang w:val="kk-KZ"/>
        </w:rPr>
        <w:t xml:space="preserve"> </w:t>
      </w:r>
      <w:r w:rsidRPr="00DC79A1">
        <w:rPr>
          <w:rFonts w:ascii="Times New Roman" w:hAnsi="Times New Roman"/>
          <w:color w:val="0D0D0D" w:themeColor="text1" w:themeTint="F2"/>
          <w:sz w:val="28"/>
          <w:szCs w:val="28"/>
          <w:lang w:val="kk-KZ"/>
        </w:rPr>
        <w:t>Emotion Copyright 2006 by The American Psychological Association</w:t>
      </w:r>
      <w:r>
        <w:rPr>
          <w:rFonts w:ascii="Times New Roman" w:hAnsi="Times New Roman"/>
          <w:color w:val="0D0D0D" w:themeColor="text1" w:themeTint="F2"/>
          <w:sz w:val="28"/>
          <w:szCs w:val="28"/>
          <w:lang w:val="kk-KZ"/>
        </w:rPr>
        <w:t>, 2006. –</w:t>
      </w:r>
      <w:r w:rsidRPr="00DC79A1">
        <w:rPr>
          <w:rFonts w:ascii="Times New Roman" w:hAnsi="Times New Roman"/>
          <w:color w:val="0D0D0D" w:themeColor="text1" w:themeTint="F2"/>
          <w:sz w:val="28"/>
          <w:szCs w:val="28"/>
          <w:lang w:val="kk-KZ"/>
        </w:rPr>
        <w:t xml:space="preserve"> Vol</w:t>
      </w:r>
      <w:r>
        <w:rPr>
          <w:rFonts w:ascii="Times New Roman" w:hAnsi="Times New Roman"/>
          <w:sz w:val="28"/>
          <w:szCs w:val="28"/>
          <w:lang w:val="kk-KZ"/>
        </w:rPr>
        <w:t xml:space="preserve">. 6. – №. 4. – </w:t>
      </w:r>
      <w:r>
        <w:rPr>
          <w:rFonts w:ascii="Times New Roman" w:hAnsi="Times New Roman"/>
          <w:sz w:val="28"/>
          <w:szCs w:val="28"/>
          <w:lang w:val="en-US"/>
        </w:rPr>
        <w:t>P</w:t>
      </w:r>
      <w:r w:rsidRPr="00DC79A1">
        <w:rPr>
          <w:rFonts w:ascii="Times New Roman" w:hAnsi="Times New Roman"/>
          <w:sz w:val="28"/>
          <w:szCs w:val="28"/>
          <w:lang w:val="kk-KZ"/>
        </w:rPr>
        <w:t>.</w:t>
      </w:r>
      <w:r>
        <w:rPr>
          <w:rFonts w:ascii="Times New Roman" w:hAnsi="Times New Roman"/>
          <w:sz w:val="28"/>
          <w:szCs w:val="28"/>
          <w:lang w:val="kk-KZ"/>
        </w:rPr>
        <w:t xml:space="preserve"> </w:t>
      </w:r>
      <w:r w:rsidRPr="00DC79A1">
        <w:rPr>
          <w:rFonts w:ascii="Times New Roman" w:hAnsi="Times New Roman"/>
          <w:sz w:val="28"/>
          <w:szCs w:val="28"/>
          <w:lang w:val="kk-KZ"/>
        </w:rPr>
        <w:t>656-662.</w:t>
      </w:r>
    </w:p>
    <w:p w14:paraId="17194B9F"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Флеминг К. Эмоциональная гибкость. Завоевать расположение коллег, управлять решениями партнеров. </w:t>
      </w:r>
      <w:r>
        <w:rPr>
          <w:rFonts w:ascii="Times New Roman" w:hAnsi="Times New Roman"/>
          <w:sz w:val="28"/>
          <w:szCs w:val="28"/>
          <w:lang w:val="kk-KZ"/>
        </w:rPr>
        <w:t>–</w:t>
      </w:r>
      <w:r w:rsidRPr="00DC79A1">
        <w:rPr>
          <w:rFonts w:ascii="Times New Roman" w:hAnsi="Times New Roman"/>
          <w:sz w:val="28"/>
          <w:szCs w:val="28"/>
          <w:lang w:val="kk-KZ"/>
        </w:rPr>
        <w:t xml:space="preserve"> Изд-во Бомбора. 2019. – 214 с.</w:t>
      </w:r>
    </w:p>
    <w:p w14:paraId="4076C0D8" w14:textId="77777777" w:rsidR="00B92E73" w:rsidRPr="00DC79A1" w:rsidRDefault="00B92E73" w:rsidP="00B92E73">
      <w:pPr>
        <w:pStyle w:val="a7"/>
        <w:numPr>
          <w:ilvl w:val="0"/>
          <w:numId w:val="37"/>
        </w:numPr>
        <w:ind w:left="0" w:firstLine="709"/>
        <w:jc w:val="both"/>
        <w:rPr>
          <w:rFonts w:ascii="Times New Roman" w:hAnsi="Times New Roman"/>
          <w:sz w:val="28"/>
          <w:szCs w:val="28"/>
          <w:lang w:val="en-US"/>
        </w:rPr>
      </w:pPr>
      <w:r w:rsidRPr="00DC79A1">
        <w:rPr>
          <w:rFonts w:ascii="Times New Roman" w:hAnsi="Times New Roman"/>
          <w:color w:val="222222"/>
          <w:sz w:val="28"/>
          <w:szCs w:val="28"/>
          <w:shd w:val="clear" w:color="auto" w:fill="FFFFFF"/>
          <w:lang w:val="en-US"/>
        </w:rPr>
        <w:t xml:space="preserve">Beshai S., Prentice J.L., Huang V. Building blocks of emotional flexibility: Trait mindfulness and self-compassion are associated with positive and negative mood shifts // Mindfulness. – 2018. – </w:t>
      </w:r>
      <w:r w:rsidRPr="00DC79A1">
        <w:rPr>
          <w:rFonts w:ascii="Times New Roman" w:hAnsi="Times New Roman"/>
          <w:color w:val="222222"/>
          <w:sz w:val="28"/>
          <w:szCs w:val="28"/>
          <w:shd w:val="clear" w:color="auto" w:fill="FFFFFF"/>
        </w:rPr>
        <w:t>Т</w:t>
      </w:r>
      <w:r w:rsidRPr="00DC79A1">
        <w:rPr>
          <w:rFonts w:ascii="Times New Roman" w:hAnsi="Times New Roman"/>
          <w:color w:val="222222"/>
          <w:sz w:val="28"/>
          <w:szCs w:val="28"/>
          <w:shd w:val="clear" w:color="auto" w:fill="FFFFFF"/>
          <w:lang w:val="en-US"/>
        </w:rPr>
        <w:t xml:space="preserve">. 9. – </w:t>
      </w:r>
      <w:r w:rsidRPr="00DC79A1">
        <w:rPr>
          <w:rFonts w:ascii="Times New Roman" w:hAnsi="Times New Roman"/>
          <w:color w:val="222222"/>
          <w:sz w:val="28"/>
          <w:szCs w:val="28"/>
          <w:shd w:val="clear" w:color="auto" w:fill="FFFFFF"/>
        </w:rPr>
        <w:t>С</w:t>
      </w:r>
      <w:r w:rsidRPr="00DC79A1">
        <w:rPr>
          <w:rFonts w:ascii="Times New Roman" w:hAnsi="Times New Roman"/>
          <w:color w:val="222222"/>
          <w:sz w:val="28"/>
          <w:szCs w:val="28"/>
          <w:shd w:val="clear" w:color="auto" w:fill="FFFFFF"/>
          <w:lang w:val="en-US"/>
        </w:rPr>
        <w:t>. 939-948.</w:t>
      </w:r>
    </w:p>
    <w:p w14:paraId="26D0ED25"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rPr>
        <w:t>Карандашев В.Н. Пс</w:t>
      </w:r>
      <w:r>
        <w:rPr>
          <w:rFonts w:ascii="Times New Roman" w:hAnsi="Times New Roman"/>
          <w:sz w:val="28"/>
          <w:szCs w:val="28"/>
        </w:rPr>
        <w:t>ихология: Введение в профессию: учебное</w:t>
      </w:r>
      <w:r w:rsidRPr="00DC79A1">
        <w:rPr>
          <w:rFonts w:ascii="Times New Roman" w:hAnsi="Times New Roman"/>
          <w:sz w:val="28"/>
          <w:szCs w:val="28"/>
        </w:rPr>
        <w:t xml:space="preserve"> пособие для студентов высш. учеб. заведений.</w:t>
      </w:r>
      <w:r>
        <w:rPr>
          <w:rFonts w:ascii="Times New Roman" w:hAnsi="Times New Roman"/>
          <w:sz w:val="28"/>
          <w:szCs w:val="28"/>
          <w:lang w:val="kk-KZ"/>
        </w:rPr>
        <w:t xml:space="preserve"> </w:t>
      </w:r>
      <w:r>
        <w:rPr>
          <w:rFonts w:ascii="Times New Roman" w:hAnsi="Times New Roman"/>
          <w:sz w:val="28"/>
          <w:szCs w:val="28"/>
        </w:rPr>
        <w:t>– 5-е изд., стер. – М.: Смысл</w:t>
      </w:r>
      <w:r w:rsidRPr="00DC79A1">
        <w:rPr>
          <w:rFonts w:ascii="Times New Roman" w:hAnsi="Times New Roman"/>
          <w:sz w:val="28"/>
          <w:szCs w:val="28"/>
        </w:rPr>
        <w:t>: Академия, 2009. – 512 с. – (Высшее профессиональное образование)</w:t>
      </w:r>
      <w:r>
        <w:rPr>
          <w:rFonts w:ascii="Times New Roman" w:hAnsi="Times New Roman"/>
          <w:sz w:val="28"/>
          <w:szCs w:val="28"/>
          <w:lang w:val="kk-KZ"/>
        </w:rPr>
        <w:t>.</w:t>
      </w:r>
    </w:p>
    <w:p w14:paraId="382673A4"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Сорокіна О.А. Психологічна підготовка соціальних працівників як складова професійної компетентності // Актуальні проблеми психології. – Т.V: Психофізіологія. Психологія праці. </w:t>
      </w:r>
      <w:r>
        <w:rPr>
          <w:rFonts w:ascii="Times New Roman" w:hAnsi="Times New Roman"/>
          <w:sz w:val="28"/>
          <w:szCs w:val="28"/>
          <w:lang w:val="kk-KZ"/>
        </w:rPr>
        <w:t>Експериментальна психологія. / з</w:t>
      </w:r>
      <w:r w:rsidRPr="00DC79A1">
        <w:rPr>
          <w:rFonts w:ascii="Times New Roman" w:hAnsi="Times New Roman"/>
          <w:sz w:val="28"/>
          <w:szCs w:val="28"/>
          <w:lang w:val="kk-KZ"/>
        </w:rPr>
        <w:t>а ред. С.Д. Максименка. – К.: ІВЦ Держкомстату України, 2007. – Вип. 6. – С. 296-301.</w:t>
      </w:r>
    </w:p>
    <w:p w14:paraId="362F3431"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Москаленко О.В. Личностно-профессиональное развитие современно</w:t>
      </w:r>
      <w:r>
        <w:rPr>
          <w:rFonts w:ascii="Times New Roman" w:hAnsi="Times New Roman"/>
          <w:sz w:val="28"/>
          <w:szCs w:val="28"/>
          <w:lang w:val="kk-KZ"/>
        </w:rPr>
        <w:t>го человека // Мир психологии: н</w:t>
      </w:r>
      <w:r w:rsidRPr="00DC79A1">
        <w:rPr>
          <w:rFonts w:ascii="Times New Roman" w:hAnsi="Times New Roman"/>
          <w:sz w:val="28"/>
          <w:szCs w:val="28"/>
          <w:lang w:val="kk-KZ"/>
        </w:rPr>
        <w:t xml:space="preserve">аучно-методический журнал. </w:t>
      </w:r>
      <w:r>
        <w:rPr>
          <w:rFonts w:ascii="Times New Roman" w:hAnsi="Times New Roman"/>
          <w:sz w:val="28"/>
          <w:szCs w:val="28"/>
          <w:lang w:val="kk-KZ"/>
        </w:rPr>
        <w:t>–М.; Воронеж. 2004. –</w:t>
      </w:r>
      <w:r w:rsidRPr="00DC79A1">
        <w:rPr>
          <w:rFonts w:ascii="Times New Roman" w:hAnsi="Times New Roman"/>
          <w:sz w:val="28"/>
          <w:szCs w:val="28"/>
          <w:lang w:val="kk-KZ"/>
        </w:rPr>
        <w:t xml:space="preserve"> №</w:t>
      </w:r>
      <w:r>
        <w:rPr>
          <w:rFonts w:ascii="Times New Roman" w:hAnsi="Times New Roman"/>
          <w:sz w:val="28"/>
          <w:szCs w:val="28"/>
          <w:lang w:val="kk-KZ"/>
        </w:rPr>
        <w:t xml:space="preserve"> </w:t>
      </w:r>
      <w:r w:rsidRPr="00DC79A1">
        <w:rPr>
          <w:rFonts w:ascii="Times New Roman" w:hAnsi="Times New Roman"/>
          <w:sz w:val="28"/>
          <w:szCs w:val="28"/>
          <w:lang w:val="kk-KZ"/>
        </w:rPr>
        <w:t>4</w:t>
      </w:r>
      <w:r>
        <w:rPr>
          <w:rFonts w:ascii="Times New Roman" w:hAnsi="Times New Roman"/>
          <w:sz w:val="28"/>
          <w:szCs w:val="28"/>
          <w:lang w:val="kk-KZ"/>
        </w:rPr>
        <w:t xml:space="preserve">. – </w:t>
      </w:r>
      <w:r w:rsidRPr="00DC79A1">
        <w:rPr>
          <w:rFonts w:ascii="Times New Roman" w:hAnsi="Times New Roman"/>
          <w:sz w:val="28"/>
          <w:szCs w:val="28"/>
          <w:lang w:val="kk-KZ"/>
        </w:rPr>
        <w:t>С.</w:t>
      </w:r>
      <w:r>
        <w:rPr>
          <w:rFonts w:ascii="Times New Roman" w:hAnsi="Times New Roman"/>
          <w:sz w:val="28"/>
          <w:szCs w:val="28"/>
          <w:lang w:val="kk-KZ"/>
        </w:rPr>
        <w:t xml:space="preserve"> </w:t>
      </w:r>
      <w:r w:rsidRPr="00DC79A1">
        <w:rPr>
          <w:rFonts w:ascii="Times New Roman" w:hAnsi="Times New Roman"/>
          <w:sz w:val="28"/>
          <w:szCs w:val="28"/>
          <w:lang w:val="kk-KZ"/>
        </w:rPr>
        <w:t>168-178.</w:t>
      </w:r>
    </w:p>
    <w:p w14:paraId="4BF21EEE"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Полякова О.Б. Профессиональная образовательная среда на защите будущих специалистов от профессиональной деформации // Мир психологии. – № 4. – 2013. – С. 120– 131.</w:t>
      </w:r>
    </w:p>
    <w:p w14:paraId="22997637"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Психолог. Введение в профессию: учеб</w:t>
      </w:r>
      <w:r>
        <w:rPr>
          <w:rFonts w:ascii="Times New Roman" w:hAnsi="Times New Roman"/>
          <w:sz w:val="28"/>
          <w:szCs w:val="28"/>
          <w:lang w:val="kk-KZ"/>
        </w:rPr>
        <w:t>ное пособие для студентов учреждений высш. проф. образования</w:t>
      </w:r>
      <w:r w:rsidRPr="00DC79A1">
        <w:rPr>
          <w:rFonts w:ascii="Times New Roman" w:hAnsi="Times New Roman"/>
          <w:sz w:val="28"/>
          <w:szCs w:val="28"/>
          <w:lang w:val="kk-KZ"/>
        </w:rPr>
        <w:t xml:space="preserve"> /</w:t>
      </w:r>
      <w:r>
        <w:rPr>
          <w:rFonts w:ascii="Times New Roman" w:hAnsi="Times New Roman"/>
          <w:sz w:val="28"/>
          <w:szCs w:val="28"/>
          <w:lang w:val="kk-KZ"/>
        </w:rPr>
        <w:t xml:space="preserve"> </w:t>
      </w:r>
      <w:r w:rsidRPr="00DC79A1">
        <w:rPr>
          <w:rFonts w:ascii="Times New Roman" w:hAnsi="Times New Roman"/>
          <w:sz w:val="28"/>
          <w:szCs w:val="28"/>
          <w:lang w:val="kk-KZ"/>
        </w:rPr>
        <w:t>В.А. Фокин, Т.М. Буякас, О.Н. Родина</w:t>
      </w:r>
      <w:r>
        <w:rPr>
          <w:rFonts w:ascii="Times New Roman" w:hAnsi="Times New Roman"/>
          <w:sz w:val="28"/>
          <w:szCs w:val="28"/>
          <w:lang w:val="kk-KZ"/>
        </w:rPr>
        <w:t xml:space="preserve"> и др.; под ред. Е.А. Климова. -</w:t>
      </w:r>
      <w:r w:rsidRPr="00DC79A1">
        <w:rPr>
          <w:rFonts w:ascii="Times New Roman" w:hAnsi="Times New Roman"/>
          <w:sz w:val="28"/>
          <w:szCs w:val="28"/>
          <w:lang w:val="kk-KZ"/>
        </w:rPr>
        <w:t xml:space="preserve"> 3-е изд., перераб. – М.: Издательский центр «Академия», 2011. – С. 28</w:t>
      </w:r>
      <w:r>
        <w:rPr>
          <w:rFonts w:ascii="Times New Roman" w:hAnsi="Times New Roman"/>
          <w:sz w:val="28"/>
          <w:szCs w:val="28"/>
          <w:lang w:val="kk-KZ"/>
        </w:rPr>
        <w:t>.</w:t>
      </w:r>
    </w:p>
    <w:p w14:paraId="7458E914"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rPr>
        <w:t>Вачков И.В.</w:t>
      </w:r>
      <w:r w:rsidRPr="00DC79A1">
        <w:rPr>
          <w:rFonts w:ascii="Times New Roman" w:hAnsi="Times New Roman"/>
          <w:sz w:val="28"/>
          <w:szCs w:val="28"/>
          <w:lang w:val="kk-KZ"/>
        </w:rPr>
        <w:t xml:space="preserve"> </w:t>
      </w:r>
      <w:r>
        <w:rPr>
          <w:rFonts w:ascii="Times New Roman" w:hAnsi="Times New Roman"/>
          <w:sz w:val="28"/>
          <w:szCs w:val="28"/>
        </w:rPr>
        <w:t xml:space="preserve">Психология тренинговой работы. </w:t>
      </w:r>
      <w:r>
        <w:rPr>
          <w:rFonts w:ascii="Times New Roman" w:hAnsi="Times New Roman"/>
          <w:sz w:val="28"/>
          <w:szCs w:val="28"/>
          <w:lang w:val="kk-KZ"/>
        </w:rPr>
        <w:t xml:space="preserve">– </w:t>
      </w:r>
      <w:r w:rsidRPr="00DC79A1">
        <w:rPr>
          <w:rFonts w:ascii="Times New Roman" w:hAnsi="Times New Roman"/>
          <w:sz w:val="28"/>
          <w:szCs w:val="28"/>
        </w:rPr>
        <w:t xml:space="preserve"> М</w:t>
      </w:r>
      <w:r>
        <w:rPr>
          <w:rFonts w:ascii="Times New Roman" w:hAnsi="Times New Roman"/>
          <w:sz w:val="28"/>
          <w:szCs w:val="28"/>
          <w:lang w:val="kk-KZ"/>
        </w:rPr>
        <w:t xml:space="preserve">.: </w:t>
      </w:r>
      <w:r>
        <w:rPr>
          <w:rFonts w:ascii="Times New Roman" w:hAnsi="Times New Roman"/>
          <w:sz w:val="28"/>
          <w:szCs w:val="28"/>
        </w:rPr>
        <w:t xml:space="preserve">Эксмо.2007. </w:t>
      </w:r>
      <w:r>
        <w:rPr>
          <w:rFonts w:ascii="Times New Roman" w:hAnsi="Times New Roman"/>
          <w:sz w:val="28"/>
          <w:szCs w:val="28"/>
          <w:lang w:val="kk-KZ"/>
        </w:rPr>
        <w:t>–</w:t>
      </w:r>
      <w:r w:rsidRPr="00DC79A1">
        <w:rPr>
          <w:rFonts w:ascii="Times New Roman" w:hAnsi="Times New Roman"/>
          <w:sz w:val="28"/>
          <w:szCs w:val="28"/>
        </w:rPr>
        <w:t xml:space="preserve"> 416 с.</w:t>
      </w:r>
    </w:p>
    <w:p w14:paraId="11F2A0F3"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Ерментаева А.Р Студенттерді субъект бағдарлы психологиялық дайындаудың мәндік сипаттамасы //</w:t>
      </w:r>
      <w:r>
        <w:rPr>
          <w:rFonts w:ascii="Times New Roman" w:hAnsi="Times New Roman"/>
          <w:sz w:val="28"/>
          <w:szCs w:val="28"/>
          <w:lang w:val="kk-KZ"/>
        </w:rPr>
        <w:t xml:space="preserve"> Абай атындағы ҚазҰПУ Хабаршысы.</w:t>
      </w:r>
      <w:r w:rsidRPr="00DC79A1">
        <w:rPr>
          <w:rFonts w:ascii="Times New Roman" w:hAnsi="Times New Roman"/>
          <w:sz w:val="28"/>
          <w:szCs w:val="28"/>
          <w:lang w:val="kk-KZ"/>
        </w:rPr>
        <w:t xml:space="preserve"> «Психология» сериясы</w:t>
      </w:r>
      <w:r>
        <w:rPr>
          <w:rFonts w:ascii="Times New Roman" w:hAnsi="Times New Roman"/>
          <w:sz w:val="28"/>
          <w:szCs w:val="28"/>
          <w:lang w:val="kk-KZ"/>
        </w:rPr>
        <w:t>. –  2018. –</w:t>
      </w:r>
      <w:r w:rsidRPr="00DC79A1">
        <w:rPr>
          <w:rFonts w:ascii="Times New Roman" w:hAnsi="Times New Roman"/>
          <w:sz w:val="28"/>
          <w:szCs w:val="28"/>
          <w:lang w:val="kk-KZ"/>
        </w:rPr>
        <w:t xml:space="preserve"> №</w:t>
      </w:r>
      <w:r>
        <w:rPr>
          <w:rFonts w:ascii="Times New Roman" w:hAnsi="Times New Roman"/>
          <w:sz w:val="28"/>
          <w:szCs w:val="28"/>
          <w:lang w:val="kk-KZ"/>
        </w:rPr>
        <w:t xml:space="preserve"> </w:t>
      </w:r>
      <w:r w:rsidRPr="00DC79A1">
        <w:rPr>
          <w:rFonts w:ascii="Times New Roman" w:hAnsi="Times New Roman"/>
          <w:sz w:val="28"/>
          <w:szCs w:val="28"/>
          <w:lang w:val="kk-KZ"/>
        </w:rPr>
        <w:t>3</w:t>
      </w:r>
      <w:r>
        <w:rPr>
          <w:rFonts w:ascii="Times New Roman" w:hAnsi="Times New Roman"/>
          <w:sz w:val="28"/>
          <w:szCs w:val="28"/>
          <w:lang w:val="kk-KZ"/>
        </w:rPr>
        <w:t xml:space="preserve"> </w:t>
      </w:r>
      <w:r w:rsidRPr="00DC79A1">
        <w:rPr>
          <w:rFonts w:ascii="Times New Roman" w:hAnsi="Times New Roman"/>
          <w:sz w:val="28"/>
          <w:szCs w:val="28"/>
          <w:lang w:val="kk-KZ"/>
        </w:rPr>
        <w:t>(56)</w:t>
      </w:r>
      <w:r>
        <w:rPr>
          <w:rFonts w:ascii="Times New Roman" w:hAnsi="Times New Roman"/>
          <w:sz w:val="28"/>
          <w:szCs w:val="28"/>
          <w:lang w:val="kk-KZ"/>
        </w:rPr>
        <w:t>.</w:t>
      </w:r>
      <w:r w:rsidRPr="00DC79A1">
        <w:rPr>
          <w:rFonts w:ascii="Times New Roman" w:hAnsi="Times New Roman"/>
          <w:sz w:val="28"/>
          <w:szCs w:val="28"/>
          <w:lang w:val="kk-KZ"/>
        </w:rPr>
        <w:t xml:space="preserve"> – С.</w:t>
      </w:r>
      <w:r>
        <w:rPr>
          <w:rFonts w:ascii="Times New Roman" w:hAnsi="Times New Roman"/>
          <w:sz w:val="28"/>
          <w:szCs w:val="28"/>
          <w:lang w:val="kk-KZ"/>
        </w:rPr>
        <w:t xml:space="preserve"> </w:t>
      </w:r>
      <w:r w:rsidRPr="00DC79A1">
        <w:rPr>
          <w:rFonts w:ascii="Times New Roman" w:hAnsi="Times New Roman"/>
          <w:sz w:val="28"/>
          <w:szCs w:val="28"/>
          <w:lang w:val="kk-KZ"/>
        </w:rPr>
        <w:t>15</w:t>
      </w:r>
      <w:r>
        <w:rPr>
          <w:rFonts w:ascii="Times New Roman" w:hAnsi="Times New Roman"/>
          <w:sz w:val="28"/>
          <w:szCs w:val="28"/>
          <w:lang w:val="kk-KZ"/>
        </w:rPr>
        <w:t>.</w:t>
      </w:r>
    </w:p>
    <w:p w14:paraId="24154759"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Сардарова Ж.И., Аутаева А.Н., Рсалдинова А.К., Кемешева А.М. </w:t>
      </w:r>
      <w:r w:rsidRPr="007139AC">
        <w:rPr>
          <w:rFonts w:ascii="Times New Roman" w:hAnsi="Times New Roman"/>
          <w:color w:val="222222"/>
          <w:sz w:val="28"/>
          <w:szCs w:val="28"/>
          <w:shd w:val="clear" w:color="auto" w:fill="FFFFFF"/>
          <w:lang w:val="kk-KZ"/>
        </w:rPr>
        <w:t>Эмоциональный интеллект как основной показатель готовности совреме</w:t>
      </w:r>
      <w:r w:rsidRPr="00DC79A1">
        <w:rPr>
          <w:rFonts w:ascii="Times New Roman" w:hAnsi="Times New Roman"/>
          <w:color w:val="222222"/>
          <w:sz w:val="28"/>
          <w:szCs w:val="28"/>
          <w:shd w:val="clear" w:color="auto" w:fill="FFFFFF"/>
        </w:rPr>
        <w:t>нных педагогов к профессиональной деятельности в условиях цифровизации и инклюзивного образования //</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222222"/>
          <w:sz w:val="28"/>
          <w:szCs w:val="28"/>
          <w:shd w:val="clear" w:color="auto" w:fill="FFFFFF"/>
        </w:rPr>
        <w:t>Вестник КазНУ. Серия пед</w:t>
      </w:r>
      <w:r>
        <w:rPr>
          <w:rFonts w:ascii="Times New Roman" w:hAnsi="Times New Roman"/>
          <w:color w:val="222222"/>
          <w:sz w:val="28"/>
          <w:szCs w:val="28"/>
          <w:shd w:val="clear" w:color="auto" w:fill="FFFFFF"/>
        </w:rPr>
        <w:t xml:space="preserve">агогическая. – 2021. – Т. 67, </w:t>
      </w:r>
      <w:r w:rsidRPr="00DC79A1">
        <w:rPr>
          <w:rFonts w:ascii="Times New Roman" w:hAnsi="Times New Roman"/>
          <w:color w:val="222222"/>
          <w:sz w:val="28"/>
          <w:szCs w:val="28"/>
          <w:shd w:val="clear" w:color="auto" w:fill="FFFFFF"/>
        </w:rPr>
        <w:t>№. 2. – С. 28-37.</w:t>
      </w:r>
    </w:p>
    <w:p w14:paraId="5F5ED63B"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Айдосовa Ж.К., Ким А.М., Хон Н.Н., Абдугaниевa Р. Эмоциональный интеллект и совладание с проблемами здоровья </w:t>
      </w:r>
      <w:r w:rsidRPr="00DC79A1">
        <w:rPr>
          <w:rFonts w:ascii="Times New Roman" w:hAnsi="Times New Roman"/>
          <w:color w:val="222222"/>
          <w:sz w:val="28"/>
          <w:szCs w:val="28"/>
          <w:shd w:val="clear" w:color="auto" w:fill="FFFFFF"/>
        </w:rPr>
        <w:t>//</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222222"/>
          <w:sz w:val="28"/>
          <w:szCs w:val="28"/>
          <w:shd w:val="clear" w:color="auto" w:fill="FFFFFF"/>
        </w:rPr>
        <w:t xml:space="preserve">Вестник КазНУ. Серия </w:t>
      </w:r>
      <w:r>
        <w:rPr>
          <w:rFonts w:ascii="Times New Roman" w:hAnsi="Times New Roman"/>
          <w:color w:val="222222"/>
          <w:sz w:val="28"/>
          <w:szCs w:val="28"/>
          <w:shd w:val="clear" w:color="auto" w:fill="FFFFFF"/>
          <w:lang w:val="kk-KZ"/>
        </w:rPr>
        <w:t>«П</w:t>
      </w:r>
      <w:r>
        <w:rPr>
          <w:rFonts w:ascii="Times New Roman" w:hAnsi="Times New Roman"/>
          <w:color w:val="222222"/>
          <w:sz w:val="28"/>
          <w:szCs w:val="28"/>
          <w:shd w:val="clear" w:color="auto" w:fill="FFFFFF"/>
        </w:rPr>
        <w:t>сихология и социология</w:t>
      </w:r>
      <w:r>
        <w:rPr>
          <w:rFonts w:ascii="Times New Roman" w:hAnsi="Times New Roman"/>
          <w:color w:val="222222"/>
          <w:sz w:val="28"/>
          <w:szCs w:val="28"/>
          <w:shd w:val="clear" w:color="auto" w:fill="FFFFFF"/>
          <w:lang w:val="kk-KZ"/>
        </w:rPr>
        <w:t>»</w:t>
      </w:r>
      <w:r>
        <w:rPr>
          <w:rFonts w:ascii="Times New Roman" w:hAnsi="Times New Roman"/>
          <w:color w:val="222222"/>
          <w:sz w:val="28"/>
          <w:szCs w:val="28"/>
          <w:shd w:val="clear" w:color="auto" w:fill="FFFFFF"/>
        </w:rPr>
        <w:t xml:space="preserve">. – 2018. – Т. 65, </w:t>
      </w:r>
      <w:r w:rsidRPr="00DC79A1">
        <w:rPr>
          <w:rFonts w:ascii="Times New Roman" w:hAnsi="Times New Roman"/>
          <w:color w:val="222222"/>
          <w:sz w:val="28"/>
          <w:szCs w:val="28"/>
          <w:shd w:val="clear" w:color="auto" w:fill="FFFFFF"/>
        </w:rPr>
        <w:t>№. 2. – С. 4-13.</w:t>
      </w:r>
    </w:p>
    <w:p w14:paraId="544D786A"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Толегенова А.А. Психофизиологическое исследова</w:t>
      </w:r>
      <w:r>
        <w:rPr>
          <w:rFonts w:ascii="Times New Roman" w:hAnsi="Times New Roman"/>
          <w:sz w:val="28"/>
          <w:szCs w:val="28"/>
          <w:lang w:val="kk-KZ"/>
        </w:rPr>
        <w:t>ние эмоционального интеллекта: дис. ... д-</w:t>
      </w:r>
      <w:r w:rsidRPr="00DC79A1">
        <w:rPr>
          <w:rFonts w:ascii="Times New Roman" w:hAnsi="Times New Roman"/>
          <w:sz w:val="28"/>
          <w:szCs w:val="28"/>
          <w:lang w:val="kk-KZ"/>
        </w:rPr>
        <w:t>ра философии (PhD). – Алматы, 2009. – 134 c.</w:t>
      </w:r>
    </w:p>
    <w:p w14:paraId="3B115253"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Pr>
          <w:rFonts w:ascii="Times New Roman" w:hAnsi="Times New Roman"/>
          <w:color w:val="222222"/>
          <w:sz w:val="28"/>
          <w:szCs w:val="28"/>
          <w:shd w:val="clear" w:color="auto" w:fill="FFFFFF"/>
        </w:rPr>
        <w:t>Ахметова Г.К., Балакаева Г.Т., Зейнолла С.</w:t>
      </w:r>
      <w:r w:rsidRPr="00DC79A1">
        <w:rPr>
          <w:rFonts w:ascii="Times New Roman" w:hAnsi="Times New Roman"/>
          <w:color w:val="222222"/>
          <w:sz w:val="28"/>
          <w:szCs w:val="28"/>
          <w:shd w:val="clear" w:color="auto" w:fill="FFFFFF"/>
        </w:rPr>
        <w:t>Ж. К вопросу развития эмоционального интеллекта субъектов образовательной среды //</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0D0D0D" w:themeColor="text1" w:themeTint="F2"/>
          <w:sz w:val="28"/>
          <w:szCs w:val="28"/>
          <w:shd w:val="clear" w:color="auto" w:fill="FFFFFF"/>
        </w:rPr>
        <w:t>Казанский педагогический журнал. – 2016. – №. 4 (117). – С. 95-100.</w:t>
      </w:r>
      <w:r w:rsidRPr="00DC79A1">
        <w:rPr>
          <w:rFonts w:ascii="Times New Roman" w:hAnsi="Times New Roman"/>
          <w:color w:val="0D0D0D" w:themeColor="text1" w:themeTint="F2"/>
          <w:sz w:val="28"/>
          <w:szCs w:val="28"/>
        </w:rPr>
        <w:t xml:space="preserve"> </w:t>
      </w:r>
      <w:hyperlink r:id="rId38" w:history="1">
        <w:r w:rsidRPr="00DC79A1">
          <w:rPr>
            <w:rStyle w:val="a9"/>
            <w:rFonts w:ascii="Times New Roman" w:hAnsi="Times New Roman"/>
            <w:color w:val="0D0D0D" w:themeColor="text1" w:themeTint="F2"/>
            <w:sz w:val="28"/>
            <w:szCs w:val="28"/>
            <w:lang w:val="kk-KZ"/>
          </w:rPr>
          <w:t>https://cyberleninka.ru/article/n/k-voprosu-razvitiya-emotsionalnogo-intellekta-subektov-obrazovatelnoy-sredy</w:t>
        </w:r>
      </w:hyperlink>
      <w:r>
        <w:rPr>
          <w:rStyle w:val="a9"/>
          <w:rFonts w:ascii="Times New Roman" w:hAnsi="Times New Roman"/>
          <w:color w:val="0D0D0D" w:themeColor="text1" w:themeTint="F2"/>
          <w:sz w:val="28"/>
          <w:szCs w:val="28"/>
          <w:lang w:val="kk-KZ"/>
        </w:rPr>
        <w:t>.</w:t>
      </w:r>
    </w:p>
    <w:p w14:paraId="22900F7F"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lang w:val="kk-KZ"/>
        </w:rPr>
        <w:t>Мынбаева А.К, Гумерова А.А. Развитие эмоционального интеллекта средствами арт –терапии. // Вестник КазНУ.</w:t>
      </w:r>
      <w:r>
        <w:rPr>
          <w:rFonts w:ascii="Times New Roman" w:hAnsi="Times New Roman"/>
          <w:color w:val="0D0D0D" w:themeColor="text1" w:themeTint="F2"/>
          <w:sz w:val="28"/>
          <w:szCs w:val="28"/>
          <w:lang w:val="kk-KZ"/>
        </w:rPr>
        <w:t xml:space="preserve"> Серия «Педагогические науки». –2017. –</w:t>
      </w:r>
      <w:r w:rsidRPr="00DC79A1">
        <w:rPr>
          <w:rFonts w:ascii="Times New Roman" w:hAnsi="Times New Roman"/>
          <w:color w:val="0D0D0D" w:themeColor="text1" w:themeTint="F2"/>
          <w:sz w:val="28"/>
          <w:szCs w:val="28"/>
          <w:lang w:val="kk-KZ"/>
        </w:rPr>
        <w:t xml:space="preserve"> №</w:t>
      </w:r>
      <w:r>
        <w:rPr>
          <w:rFonts w:ascii="Times New Roman" w:hAnsi="Times New Roman"/>
          <w:color w:val="0D0D0D" w:themeColor="text1" w:themeTint="F2"/>
          <w:sz w:val="28"/>
          <w:szCs w:val="28"/>
          <w:lang w:val="kk-KZ"/>
        </w:rPr>
        <w:t xml:space="preserve"> </w:t>
      </w:r>
      <w:r w:rsidRPr="00DC79A1">
        <w:rPr>
          <w:rFonts w:ascii="Times New Roman" w:hAnsi="Times New Roman"/>
          <w:color w:val="0D0D0D" w:themeColor="text1" w:themeTint="F2"/>
          <w:sz w:val="28"/>
          <w:szCs w:val="28"/>
          <w:lang w:val="kk-KZ"/>
        </w:rPr>
        <w:t>2 (51).</w:t>
      </w:r>
      <w:r>
        <w:rPr>
          <w:rFonts w:ascii="Times New Roman" w:hAnsi="Times New Roman"/>
          <w:color w:val="0D0D0D" w:themeColor="text1" w:themeTint="F2"/>
          <w:sz w:val="28"/>
          <w:szCs w:val="28"/>
          <w:lang w:val="kk-KZ"/>
        </w:rPr>
        <w:t xml:space="preserve"> </w:t>
      </w:r>
      <w:r w:rsidRPr="00DC79A1">
        <w:rPr>
          <w:rFonts w:ascii="Times New Roman" w:hAnsi="Times New Roman"/>
          <w:color w:val="0D0D0D" w:themeColor="text1" w:themeTint="F2"/>
          <w:sz w:val="28"/>
          <w:szCs w:val="28"/>
          <w:lang w:val="kk-KZ"/>
        </w:rPr>
        <w:t>–</w:t>
      </w:r>
      <w:r>
        <w:rPr>
          <w:rFonts w:ascii="Times New Roman" w:hAnsi="Times New Roman"/>
          <w:color w:val="0D0D0D" w:themeColor="text1" w:themeTint="F2"/>
          <w:sz w:val="28"/>
          <w:szCs w:val="28"/>
          <w:lang w:val="kk-KZ"/>
        </w:rPr>
        <w:t xml:space="preserve"> С. </w:t>
      </w:r>
      <w:r w:rsidRPr="00DC79A1">
        <w:rPr>
          <w:rFonts w:ascii="Times New Roman" w:hAnsi="Times New Roman"/>
          <w:color w:val="0D0D0D" w:themeColor="text1" w:themeTint="F2"/>
          <w:sz w:val="28"/>
          <w:szCs w:val="28"/>
          <w:lang w:val="kk-KZ"/>
        </w:rPr>
        <w:t>36-50</w:t>
      </w:r>
      <w:r>
        <w:rPr>
          <w:rFonts w:ascii="Times New Roman" w:hAnsi="Times New Roman"/>
          <w:color w:val="0D0D0D" w:themeColor="text1" w:themeTint="F2"/>
          <w:sz w:val="28"/>
          <w:szCs w:val="28"/>
          <w:lang w:val="kk-KZ"/>
        </w:rPr>
        <w:t>.</w:t>
      </w:r>
    </w:p>
    <w:p w14:paraId="0BAF50B5"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lang w:val="kk-KZ"/>
        </w:rPr>
        <w:t>Дуaнaевa С.Е., Бердібaевa С.К., Гaрбер А.И Роль стрессa кaк проводникa между здоровьем и б</w:t>
      </w:r>
      <w:r>
        <w:rPr>
          <w:rFonts w:ascii="Times New Roman" w:hAnsi="Times New Roman"/>
          <w:color w:val="0D0D0D" w:themeColor="text1" w:themeTint="F2"/>
          <w:sz w:val="28"/>
          <w:szCs w:val="28"/>
          <w:lang w:val="kk-KZ"/>
        </w:rPr>
        <w:t xml:space="preserve">олезнью в студенческом возрaсте </w:t>
      </w:r>
      <w:r w:rsidRPr="00DC79A1">
        <w:rPr>
          <w:rFonts w:ascii="Times New Roman" w:hAnsi="Times New Roman"/>
          <w:color w:val="0D0D0D" w:themeColor="text1" w:themeTint="F2"/>
          <w:sz w:val="28"/>
          <w:szCs w:val="28"/>
          <w:lang w:val="kk-KZ"/>
        </w:rPr>
        <w:t xml:space="preserve">// </w:t>
      </w:r>
      <w:r w:rsidRPr="00DC79A1">
        <w:rPr>
          <w:rFonts w:ascii="Times New Roman" w:hAnsi="Times New Roman"/>
          <w:color w:val="0D0D0D" w:themeColor="text1" w:themeTint="F2"/>
          <w:sz w:val="28"/>
          <w:szCs w:val="28"/>
          <w:shd w:val="clear" w:color="auto" w:fill="FFFFFF"/>
        </w:rPr>
        <w:t xml:space="preserve">Вестник. Серия психологии и социологии. </w:t>
      </w:r>
      <w:r>
        <w:rPr>
          <w:rFonts w:ascii="Times New Roman" w:hAnsi="Times New Roman"/>
          <w:color w:val="0D0D0D" w:themeColor="text1" w:themeTint="F2"/>
          <w:sz w:val="28"/>
          <w:szCs w:val="28"/>
          <w:shd w:val="clear" w:color="auto" w:fill="FFFFFF"/>
          <w:lang w:val="kk-KZ"/>
        </w:rPr>
        <w:t xml:space="preserve">– </w:t>
      </w:r>
      <w:r>
        <w:rPr>
          <w:rFonts w:ascii="Times New Roman" w:hAnsi="Times New Roman"/>
          <w:color w:val="0D0D0D" w:themeColor="text1" w:themeTint="F2"/>
          <w:sz w:val="28"/>
          <w:szCs w:val="28"/>
          <w:shd w:val="clear" w:color="auto" w:fill="FFFFFF"/>
        </w:rPr>
        <w:t xml:space="preserve">2019. </w:t>
      </w:r>
      <w:r>
        <w:rPr>
          <w:rFonts w:ascii="Times New Roman" w:hAnsi="Times New Roman"/>
          <w:color w:val="0D0D0D" w:themeColor="text1" w:themeTint="F2"/>
          <w:sz w:val="28"/>
          <w:szCs w:val="28"/>
          <w:shd w:val="clear" w:color="auto" w:fill="FFFFFF"/>
          <w:lang w:val="kk-KZ"/>
        </w:rPr>
        <w:t xml:space="preserve">– № </w:t>
      </w:r>
      <w:r w:rsidRPr="00DC79A1">
        <w:rPr>
          <w:rFonts w:ascii="Times New Roman" w:hAnsi="Times New Roman"/>
          <w:color w:val="0D0D0D" w:themeColor="text1" w:themeTint="F2"/>
          <w:sz w:val="28"/>
          <w:szCs w:val="28"/>
          <w:shd w:val="clear" w:color="auto" w:fill="FFFFFF"/>
        </w:rPr>
        <w:t xml:space="preserve">2 (69). </w:t>
      </w:r>
      <w:r>
        <w:rPr>
          <w:rFonts w:ascii="Times New Roman" w:hAnsi="Times New Roman"/>
          <w:color w:val="0D0D0D" w:themeColor="text1" w:themeTint="F2"/>
          <w:sz w:val="28"/>
          <w:szCs w:val="28"/>
          <w:lang w:val="kk-KZ"/>
        </w:rPr>
        <w:t>– С. 241-</w:t>
      </w:r>
      <w:r w:rsidRPr="00DC79A1">
        <w:rPr>
          <w:rFonts w:ascii="Times New Roman" w:hAnsi="Times New Roman"/>
          <w:color w:val="0D0D0D" w:themeColor="text1" w:themeTint="F2"/>
          <w:sz w:val="28"/>
          <w:szCs w:val="28"/>
          <w:lang w:val="kk-KZ"/>
        </w:rPr>
        <w:t>249</w:t>
      </w:r>
      <w:r>
        <w:rPr>
          <w:rFonts w:ascii="Times New Roman" w:hAnsi="Times New Roman"/>
          <w:color w:val="0D0D0D" w:themeColor="text1" w:themeTint="F2"/>
          <w:sz w:val="28"/>
          <w:szCs w:val="28"/>
          <w:lang w:val="kk-KZ"/>
        </w:rPr>
        <w:t>.</w:t>
      </w:r>
      <w:r w:rsidRPr="00DC79A1">
        <w:rPr>
          <w:rFonts w:ascii="Times New Roman" w:hAnsi="Times New Roman"/>
          <w:color w:val="0D0D0D" w:themeColor="text1" w:themeTint="F2"/>
          <w:sz w:val="28"/>
          <w:szCs w:val="28"/>
          <w:lang w:val="kk-KZ"/>
        </w:rPr>
        <w:t xml:space="preserve"> </w:t>
      </w:r>
    </w:p>
    <w:p w14:paraId="5FB7F3DD"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lang w:val="kk-KZ"/>
        </w:rPr>
        <w:t xml:space="preserve">Ауельбекова Н.Ж., Ахтаева Н.С. Взаимосвязь самооценки с саморегуляцией и способы управления эмоциями. // </w:t>
      </w:r>
      <w:r>
        <w:rPr>
          <w:rFonts w:ascii="Times New Roman" w:hAnsi="Times New Roman"/>
          <w:color w:val="0D0D0D" w:themeColor="text1" w:themeTint="F2"/>
          <w:sz w:val="28"/>
          <w:szCs w:val="28"/>
          <w:lang w:val="kk-KZ"/>
        </w:rPr>
        <w:t>Вестник</w:t>
      </w:r>
      <w:r>
        <w:rPr>
          <w:rFonts w:ascii="Times New Roman" w:hAnsi="Times New Roman"/>
          <w:color w:val="0D0D0D" w:themeColor="text1" w:themeTint="F2"/>
          <w:sz w:val="28"/>
          <w:szCs w:val="28"/>
        </w:rPr>
        <w:t xml:space="preserve"> КазНПУ им. Абая.</w:t>
      </w:r>
      <w:r>
        <w:rPr>
          <w:rFonts w:ascii="Times New Roman" w:hAnsi="Times New Roman"/>
          <w:color w:val="0D0D0D" w:themeColor="text1" w:themeTint="F2"/>
          <w:sz w:val="28"/>
          <w:szCs w:val="28"/>
          <w:lang w:val="kk-KZ"/>
        </w:rPr>
        <w:t xml:space="preserve"> С</w:t>
      </w:r>
      <w:r w:rsidRPr="00DC79A1">
        <w:rPr>
          <w:rFonts w:ascii="Times New Roman" w:hAnsi="Times New Roman"/>
          <w:color w:val="0D0D0D" w:themeColor="text1" w:themeTint="F2"/>
          <w:sz w:val="28"/>
          <w:szCs w:val="28"/>
        </w:rPr>
        <w:t>ерия «Психология»</w:t>
      </w:r>
      <w:r>
        <w:rPr>
          <w:rFonts w:ascii="Times New Roman" w:hAnsi="Times New Roman"/>
          <w:color w:val="0D0D0D" w:themeColor="text1" w:themeTint="F2"/>
          <w:sz w:val="28"/>
          <w:szCs w:val="28"/>
          <w:lang w:val="kk-KZ"/>
        </w:rPr>
        <w:t>.</w:t>
      </w:r>
      <w:r>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lang w:val="kk-KZ"/>
        </w:rPr>
        <w:t>–</w:t>
      </w:r>
      <w:r>
        <w:rPr>
          <w:rFonts w:ascii="Times New Roman" w:hAnsi="Times New Roman"/>
          <w:color w:val="0D0D0D" w:themeColor="text1" w:themeTint="F2"/>
          <w:sz w:val="28"/>
          <w:szCs w:val="28"/>
        </w:rPr>
        <w:t xml:space="preserve"> 2022. </w:t>
      </w:r>
      <w:r>
        <w:rPr>
          <w:rFonts w:ascii="Times New Roman" w:hAnsi="Times New Roman"/>
          <w:color w:val="0D0D0D" w:themeColor="text1" w:themeTint="F2"/>
          <w:sz w:val="28"/>
          <w:szCs w:val="28"/>
          <w:lang w:val="kk-KZ"/>
        </w:rPr>
        <w:t>–</w:t>
      </w:r>
      <w:r w:rsidRPr="00DC79A1">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lang w:val="kk-KZ"/>
        </w:rPr>
        <w:t xml:space="preserve"> </w:t>
      </w:r>
      <w:r w:rsidRPr="00DC79A1">
        <w:rPr>
          <w:rFonts w:ascii="Times New Roman" w:hAnsi="Times New Roman"/>
          <w:color w:val="0D0D0D" w:themeColor="text1" w:themeTint="F2"/>
          <w:sz w:val="28"/>
          <w:szCs w:val="28"/>
        </w:rPr>
        <w:t>4</w:t>
      </w:r>
      <w:r>
        <w:rPr>
          <w:rFonts w:ascii="Times New Roman" w:hAnsi="Times New Roman"/>
          <w:color w:val="0D0D0D" w:themeColor="text1" w:themeTint="F2"/>
          <w:sz w:val="28"/>
          <w:szCs w:val="28"/>
          <w:lang w:val="kk-KZ"/>
        </w:rPr>
        <w:t xml:space="preserve"> </w:t>
      </w:r>
      <w:r w:rsidRPr="00DC79A1">
        <w:rPr>
          <w:rFonts w:ascii="Times New Roman" w:hAnsi="Times New Roman"/>
          <w:color w:val="0D0D0D" w:themeColor="text1" w:themeTint="F2"/>
          <w:sz w:val="28"/>
          <w:szCs w:val="28"/>
        </w:rPr>
        <w:t>(73)</w:t>
      </w:r>
      <w:r>
        <w:rPr>
          <w:rFonts w:ascii="Times New Roman" w:hAnsi="Times New Roman"/>
          <w:color w:val="0D0D0D" w:themeColor="text1" w:themeTint="F2"/>
          <w:sz w:val="28"/>
          <w:szCs w:val="28"/>
          <w:lang w:val="kk-KZ"/>
        </w:rPr>
        <w:t>.</w:t>
      </w:r>
      <w:r w:rsidRPr="00DC79A1">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lang w:val="kk-KZ"/>
        </w:rPr>
        <w:t>–</w:t>
      </w:r>
      <w:r w:rsidRPr="00DC79A1">
        <w:rPr>
          <w:rFonts w:ascii="Times New Roman" w:hAnsi="Times New Roman"/>
          <w:color w:val="0D0D0D" w:themeColor="text1" w:themeTint="F2"/>
          <w:sz w:val="28"/>
          <w:szCs w:val="28"/>
          <w:lang w:val="kk-KZ"/>
        </w:rPr>
        <w:t xml:space="preserve"> С.</w:t>
      </w:r>
      <w:r>
        <w:rPr>
          <w:rFonts w:ascii="Times New Roman" w:hAnsi="Times New Roman"/>
          <w:color w:val="0D0D0D" w:themeColor="text1" w:themeTint="F2"/>
          <w:sz w:val="28"/>
          <w:szCs w:val="28"/>
          <w:lang w:val="kk-KZ"/>
        </w:rPr>
        <w:t xml:space="preserve"> 55-</w:t>
      </w:r>
      <w:r w:rsidRPr="00DC79A1">
        <w:rPr>
          <w:rFonts w:ascii="Times New Roman" w:hAnsi="Times New Roman"/>
          <w:color w:val="0D0D0D" w:themeColor="text1" w:themeTint="F2"/>
          <w:sz w:val="28"/>
          <w:szCs w:val="28"/>
          <w:lang w:val="kk-KZ"/>
        </w:rPr>
        <w:t xml:space="preserve">61 </w:t>
      </w:r>
    </w:p>
    <w:p w14:paraId="2F134365"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lang w:val="kk-KZ"/>
        </w:rPr>
        <w:t xml:space="preserve">Садуова С.П., Төлегенова А.А., Тоқсанбаева Н.Қ. Эмоционалды интеллект жəне көшбасшылық арасындағы байланыс.// </w:t>
      </w:r>
      <w:r w:rsidRPr="00DC79A1">
        <w:rPr>
          <w:rFonts w:ascii="Times New Roman" w:hAnsi="Times New Roman"/>
          <w:color w:val="0D0D0D" w:themeColor="text1" w:themeTint="F2"/>
          <w:sz w:val="28"/>
          <w:szCs w:val="28"/>
          <w:shd w:val="clear" w:color="auto" w:fill="FFFFFF"/>
        </w:rPr>
        <w:t>Вестник КазНУ. Серия психологии и социологии. – 2011. – Т. 36. – №. 1. – 33</w:t>
      </w:r>
      <w:r>
        <w:rPr>
          <w:rFonts w:ascii="Times New Roman" w:hAnsi="Times New Roman"/>
          <w:color w:val="0D0D0D" w:themeColor="text1" w:themeTint="F2"/>
          <w:sz w:val="28"/>
          <w:szCs w:val="28"/>
          <w:shd w:val="clear" w:color="auto" w:fill="FFFFFF"/>
          <w:lang w:val="kk-KZ"/>
        </w:rPr>
        <w:t xml:space="preserve"> с.</w:t>
      </w:r>
    </w:p>
    <w:p w14:paraId="110D58EE"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lang w:val="kk-KZ"/>
        </w:rPr>
        <w:t>Оразымбетова А.Д., Парменова М.Ж., Камзаева К.С., Койшибаев М.Н. Ғылыми білім контекстіндегі эмоционалды интеллект модельдері туралы түс</w:t>
      </w:r>
      <w:r>
        <w:rPr>
          <w:rFonts w:ascii="Times New Roman" w:hAnsi="Times New Roman"/>
          <w:color w:val="0D0D0D" w:themeColor="text1" w:themeTint="F2"/>
          <w:sz w:val="28"/>
          <w:szCs w:val="28"/>
          <w:lang w:val="kk-KZ"/>
        </w:rPr>
        <w:t>інік // Вестник КазНПУ им. Абая. С</w:t>
      </w:r>
      <w:r w:rsidRPr="00DC79A1">
        <w:rPr>
          <w:rFonts w:ascii="Times New Roman" w:hAnsi="Times New Roman"/>
          <w:color w:val="0D0D0D" w:themeColor="text1" w:themeTint="F2"/>
          <w:sz w:val="28"/>
          <w:szCs w:val="28"/>
          <w:lang w:val="kk-KZ"/>
        </w:rPr>
        <w:t>ерия «Психология»</w:t>
      </w:r>
      <w:r>
        <w:rPr>
          <w:rFonts w:ascii="Times New Roman" w:hAnsi="Times New Roman"/>
          <w:color w:val="0D0D0D" w:themeColor="text1" w:themeTint="F2"/>
          <w:sz w:val="28"/>
          <w:szCs w:val="28"/>
          <w:lang w:val="kk-KZ"/>
        </w:rPr>
        <w:t xml:space="preserve">. – 2021. – </w:t>
      </w:r>
      <w:r w:rsidRPr="00DC79A1">
        <w:rPr>
          <w:rFonts w:ascii="Times New Roman" w:hAnsi="Times New Roman"/>
          <w:color w:val="0D0D0D" w:themeColor="text1" w:themeTint="F2"/>
          <w:sz w:val="28"/>
          <w:szCs w:val="28"/>
          <w:lang w:val="kk-KZ"/>
        </w:rPr>
        <w:t>№</w:t>
      </w:r>
      <w:r>
        <w:rPr>
          <w:rFonts w:ascii="Times New Roman" w:hAnsi="Times New Roman"/>
          <w:color w:val="0D0D0D" w:themeColor="text1" w:themeTint="F2"/>
          <w:sz w:val="28"/>
          <w:szCs w:val="28"/>
          <w:lang w:val="kk-KZ"/>
        </w:rPr>
        <w:t xml:space="preserve"> </w:t>
      </w:r>
      <w:r w:rsidRPr="00DC79A1">
        <w:rPr>
          <w:rFonts w:ascii="Times New Roman" w:hAnsi="Times New Roman"/>
          <w:color w:val="0D0D0D" w:themeColor="text1" w:themeTint="F2"/>
          <w:sz w:val="28"/>
          <w:szCs w:val="28"/>
          <w:lang w:val="kk-KZ"/>
        </w:rPr>
        <w:t>3</w:t>
      </w:r>
      <w:r>
        <w:rPr>
          <w:rFonts w:ascii="Times New Roman" w:hAnsi="Times New Roman"/>
          <w:color w:val="0D0D0D" w:themeColor="text1" w:themeTint="F2"/>
          <w:sz w:val="28"/>
          <w:szCs w:val="28"/>
          <w:lang w:val="kk-KZ"/>
        </w:rPr>
        <w:t xml:space="preserve"> (68). – </w:t>
      </w:r>
      <w:r w:rsidRPr="00DC79A1">
        <w:rPr>
          <w:rFonts w:ascii="Times New Roman" w:hAnsi="Times New Roman"/>
          <w:color w:val="0D0D0D" w:themeColor="text1" w:themeTint="F2"/>
          <w:sz w:val="28"/>
          <w:szCs w:val="28"/>
          <w:lang w:val="kk-KZ"/>
        </w:rPr>
        <w:t>С.</w:t>
      </w:r>
      <w:r>
        <w:rPr>
          <w:rFonts w:ascii="Times New Roman" w:hAnsi="Times New Roman"/>
          <w:color w:val="0D0D0D" w:themeColor="text1" w:themeTint="F2"/>
          <w:sz w:val="28"/>
          <w:szCs w:val="28"/>
          <w:lang w:val="kk-KZ"/>
        </w:rPr>
        <w:t xml:space="preserve"> </w:t>
      </w:r>
      <w:r w:rsidRPr="00DC79A1">
        <w:rPr>
          <w:rFonts w:ascii="Times New Roman" w:hAnsi="Times New Roman"/>
          <w:color w:val="0D0D0D" w:themeColor="text1" w:themeTint="F2"/>
          <w:sz w:val="28"/>
          <w:szCs w:val="28"/>
          <w:lang w:val="kk-KZ"/>
        </w:rPr>
        <w:t>71</w:t>
      </w:r>
      <w:r>
        <w:rPr>
          <w:rFonts w:ascii="Times New Roman" w:hAnsi="Times New Roman"/>
          <w:color w:val="0D0D0D" w:themeColor="text1" w:themeTint="F2"/>
          <w:sz w:val="28"/>
          <w:szCs w:val="28"/>
          <w:lang w:val="kk-KZ"/>
        </w:rPr>
        <w:t>-72.</w:t>
      </w:r>
    </w:p>
    <w:p w14:paraId="481950C4"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lang w:val="kk-KZ"/>
        </w:rPr>
        <w:t xml:space="preserve">Распознавание негативных эмоциональных состояний у военнослужащих: монография / З.Б. Мадалиева, С.К. Кудайбергенова, З.М. Садвакасова, Г.А. Касен, А.О. Сухов. – Алматы: Қазақ университеті, 2021. – 218 с. </w:t>
      </w:r>
    </w:p>
    <w:p w14:paraId="0E3C52C9"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shd w:val="clear" w:color="auto" w:fill="FFFFFF"/>
          <w:lang w:val="en-US"/>
        </w:rPr>
        <w:t xml:space="preserve">Akhmetova J.B., Kim A.M., Harnisch D.L. Using mixed methods to study emotional intelligence and teaching competencies in higher education //Procedia-Social and Behavioral Sciences. – 2014. – </w:t>
      </w:r>
      <w:r w:rsidRPr="00DC79A1">
        <w:rPr>
          <w:rFonts w:ascii="Times New Roman" w:hAnsi="Times New Roman"/>
          <w:color w:val="0D0D0D" w:themeColor="text1" w:themeTint="F2"/>
          <w:sz w:val="28"/>
          <w:szCs w:val="28"/>
          <w:shd w:val="clear" w:color="auto" w:fill="FFFFFF"/>
        </w:rPr>
        <w:t>Т</w:t>
      </w:r>
      <w:r w:rsidRPr="00DC79A1">
        <w:rPr>
          <w:rFonts w:ascii="Times New Roman" w:hAnsi="Times New Roman"/>
          <w:color w:val="0D0D0D" w:themeColor="text1" w:themeTint="F2"/>
          <w:sz w:val="28"/>
          <w:szCs w:val="28"/>
          <w:shd w:val="clear" w:color="auto" w:fill="FFFFFF"/>
          <w:lang w:val="en-US"/>
        </w:rPr>
        <w:t xml:space="preserve">. 128. – </w:t>
      </w:r>
      <w:r w:rsidRPr="00DC79A1">
        <w:rPr>
          <w:rFonts w:ascii="Times New Roman" w:hAnsi="Times New Roman"/>
          <w:color w:val="0D0D0D" w:themeColor="text1" w:themeTint="F2"/>
          <w:sz w:val="28"/>
          <w:szCs w:val="28"/>
          <w:shd w:val="clear" w:color="auto" w:fill="FFFFFF"/>
        </w:rPr>
        <w:t>С</w:t>
      </w:r>
      <w:r w:rsidRPr="00DC79A1">
        <w:rPr>
          <w:rFonts w:ascii="Times New Roman" w:hAnsi="Times New Roman"/>
          <w:color w:val="0D0D0D" w:themeColor="text1" w:themeTint="F2"/>
          <w:sz w:val="28"/>
          <w:szCs w:val="28"/>
          <w:shd w:val="clear" w:color="auto" w:fill="FFFFFF"/>
          <w:lang w:val="en-US"/>
        </w:rPr>
        <w:t>. 516-521.</w:t>
      </w:r>
    </w:p>
    <w:p w14:paraId="3B40ABDB"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lang w:val="kk-KZ"/>
        </w:rPr>
        <w:t xml:space="preserve">Выготский Л.С. </w:t>
      </w:r>
      <w:r>
        <w:rPr>
          <w:rFonts w:ascii="Times New Roman" w:hAnsi="Times New Roman"/>
          <w:color w:val="0D0D0D" w:themeColor="text1" w:themeTint="F2"/>
          <w:sz w:val="28"/>
          <w:szCs w:val="28"/>
          <w:lang w:val="kk-KZ"/>
        </w:rPr>
        <w:t>Учение об эмоциях // Собр. соч. – М., 1984.</w:t>
      </w:r>
      <w:r w:rsidRPr="00DC79A1">
        <w:rPr>
          <w:rFonts w:ascii="Times New Roman" w:hAnsi="Times New Roman"/>
          <w:color w:val="0D0D0D" w:themeColor="text1" w:themeTint="F2"/>
          <w:sz w:val="28"/>
          <w:szCs w:val="28"/>
          <w:lang w:val="kk-KZ"/>
        </w:rPr>
        <w:t xml:space="preserve"> </w:t>
      </w:r>
      <w:r>
        <w:rPr>
          <w:rFonts w:ascii="Times New Roman" w:hAnsi="Times New Roman"/>
          <w:color w:val="0D0D0D" w:themeColor="text1" w:themeTint="F2"/>
          <w:sz w:val="28"/>
          <w:szCs w:val="28"/>
          <w:lang w:val="kk-KZ"/>
        </w:rPr>
        <w:t xml:space="preserve">– Т. 4. </w:t>
      </w:r>
      <w:r w:rsidRPr="00DC79A1">
        <w:rPr>
          <w:rFonts w:ascii="Times New Roman" w:hAnsi="Times New Roman"/>
          <w:color w:val="0D0D0D" w:themeColor="text1" w:themeTint="F2"/>
          <w:sz w:val="28"/>
          <w:szCs w:val="28"/>
          <w:lang w:val="kk-KZ"/>
        </w:rPr>
        <w:t xml:space="preserve"> </w:t>
      </w:r>
      <w:r>
        <w:rPr>
          <w:rFonts w:ascii="Times New Roman" w:hAnsi="Times New Roman"/>
          <w:color w:val="0D0D0D" w:themeColor="text1" w:themeTint="F2"/>
          <w:sz w:val="28"/>
          <w:szCs w:val="28"/>
          <w:lang w:val="kk-KZ"/>
        </w:rPr>
        <w:t xml:space="preserve">– </w:t>
      </w:r>
      <w:r w:rsidRPr="00DC79A1">
        <w:rPr>
          <w:rFonts w:ascii="Times New Roman" w:hAnsi="Times New Roman"/>
          <w:color w:val="0D0D0D" w:themeColor="text1" w:themeTint="F2"/>
          <w:sz w:val="28"/>
          <w:szCs w:val="28"/>
          <w:lang w:val="kk-KZ"/>
        </w:rPr>
        <w:t>С.</w:t>
      </w:r>
      <w:r>
        <w:rPr>
          <w:rFonts w:ascii="Times New Roman" w:hAnsi="Times New Roman"/>
          <w:color w:val="0D0D0D" w:themeColor="text1" w:themeTint="F2"/>
          <w:sz w:val="28"/>
          <w:szCs w:val="28"/>
          <w:lang w:val="kk-KZ"/>
        </w:rPr>
        <w:t xml:space="preserve"> </w:t>
      </w:r>
      <w:r w:rsidRPr="00DC79A1">
        <w:rPr>
          <w:rFonts w:ascii="Times New Roman" w:hAnsi="Times New Roman"/>
          <w:color w:val="0D0D0D" w:themeColor="text1" w:themeTint="F2"/>
          <w:sz w:val="28"/>
          <w:szCs w:val="28"/>
          <w:lang w:val="kk-KZ"/>
        </w:rPr>
        <w:t>90-118.</w:t>
      </w:r>
    </w:p>
    <w:p w14:paraId="3B0DCB4C"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Рубинштейн С.Л. Основы общей психологии. </w:t>
      </w:r>
      <w:r>
        <w:rPr>
          <w:rFonts w:ascii="Times New Roman" w:hAnsi="Times New Roman"/>
          <w:sz w:val="28"/>
          <w:szCs w:val="28"/>
          <w:lang w:val="kk-KZ"/>
        </w:rPr>
        <w:t>– СПб., 2000. –</w:t>
      </w:r>
      <w:r w:rsidRPr="00DC79A1">
        <w:rPr>
          <w:rFonts w:ascii="Times New Roman" w:hAnsi="Times New Roman"/>
          <w:sz w:val="28"/>
          <w:szCs w:val="28"/>
          <w:lang w:val="kk-KZ"/>
        </w:rPr>
        <w:t xml:space="preserve"> 482 с.</w:t>
      </w:r>
    </w:p>
    <w:p w14:paraId="1B3CFB2D"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Вилюнас В.К. Психо</w:t>
      </w:r>
      <w:r>
        <w:rPr>
          <w:rFonts w:ascii="Times New Roman" w:hAnsi="Times New Roman"/>
          <w:sz w:val="28"/>
          <w:szCs w:val="28"/>
          <w:lang w:val="kk-KZ"/>
        </w:rPr>
        <w:t>логия эмоций: хрестоматия: учебное пособие для вузов / авт. -</w:t>
      </w:r>
      <w:r w:rsidRPr="00DC79A1">
        <w:rPr>
          <w:rFonts w:ascii="Times New Roman" w:hAnsi="Times New Roman"/>
          <w:sz w:val="28"/>
          <w:szCs w:val="28"/>
          <w:lang w:val="kk-KZ"/>
        </w:rPr>
        <w:t xml:space="preserve">сост. – СПб. </w:t>
      </w:r>
      <w:r w:rsidRPr="00DC79A1">
        <w:rPr>
          <w:rFonts w:ascii="Times New Roman" w:hAnsi="Times New Roman"/>
          <w:sz w:val="28"/>
          <w:szCs w:val="28"/>
        </w:rPr>
        <w:t>[</w:t>
      </w:r>
      <w:r w:rsidRPr="00DC79A1">
        <w:rPr>
          <w:rFonts w:ascii="Times New Roman" w:hAnsi="Times New Roman"/>
          <w:sz w:val="28"/>
          <w:szCs w:val="28"/>
          <w:lang w:val="kk-KZ"/>
        </w:rPr>
        <w:t>и.др</w:t>
      </w:r>
      <w:r w:rsidRPr="00DC79A1">
        <w:rPr>
          <w:rFonts w:ascii="Times New Roman" w:hAnsi="Times New Roman"/>
          <w:sz w:val="28"/>
          <w:szCs w:val="28"/>
        </w:rPr>
        <w:t>]</w:t>
      </w:r>
      <w:r w:rsidRPr="00DC79A1">
        <w:rPr>
          <w:rFonts w:ascii="Times New Roman" w:hAnsi="Times New Roman"/>
          <w:sz w:val="28"/>
          <w:szCs w:val="28"/>
          <w:lang w:val="kk-KZ"/>
        </w:rPr>
        <w:t>: Питер, 2007 – 496 с.</w:t>
      </w:r>
    </w:p>
    <w:p w14:paraId="0D7CBBA7" w14:textId="77777777" w:rsidR="00B92E73" w:rsidRPr="00AE3324"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Леонтьев А.Н.</w:t>
      </w:r>
      <w:r>
        <w:rPr>
          <w:rFonts w:ascii="Times New Roman" w:hAnsi="Times New Roman"/>
          <w:sz w:val="28"/>
          <w:szCs w:val="28"/>
          <w:lang w:val="kk-KZ"/>
        </w:rPr>
        <w:t xml:space="preserve"> Потребности, мотивы и эмоции: к</w:t>
      </w:r>
      <w:r w:rsidRPr="00DC79A1">
        <w:rPr>
          <w:rFonts w:ascii="Times New Roman" w:hAnsi="Times New Roman"/>
          <w:sz w:val="28"/>
          <w:szCs w:val="28"/>
          <w:lang w:val="kk-KZ"/>
        </w:rPr>
        <w:t xml:space="preserve">онспект лекций. </w:t>
      </w:r>
      <w:r>
        <w:rPr>
          <w:rFonts w:ascii="Times New Roman" w:hAnsi="Times New Roman"/>
          <w:sz w:val="28"/>
          <w:szCs w:val="28"/>
          <w:lang w:val="kk-KZ"/>
        </w:rPr>
        <w:t>– М: Изд-во Моск. ун-та, 1971. –</w:t>
      </w:r>
      <w:r w:rsidRPr="00DC79A1">
        <w:rPr>
          <w:rFonts w:ascii="Times New Roman" w:hAnsi="Times New Roman"/>
          <w:sz w:val="28"/>
          <w:szCs w:val="28"/>
          <w:lang w:val="kk-KZ"/>
        </w:rPr>
        <w:t xml:space="preserve"> </w:t>
      </w:r>
      <w:r w:rsidRPr="00AE3324">
        <w:rPr>
          <w:rFonts w:ascii="Times New Roman" w:hAnsi="Times New Roman"/>
          <w:sz w:val="28"/>
          <w:szCs w:val="28"/>
          <w:lang w:val="kk-KZ"/>
        </w:rPr>
        <w:t>С. 104, 198.</w:t>
      </w:r>
    </w:p>
    <w:p w14:paraId="0537A208"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sz w:val="28"/>
          <w:szCs w:val="28"/>
          <w:lang w:val="kk-KZ"/>
        </w:rPr>
        <w:t xml:space="preserve">Альгожина А.Р., Сабирова Р.Ш, Галяпина В.Н. Жоғары мектеп педагогтарының </w:t>
      </w:r>
      <w:r>
        <w:rPr>
          <w:rFonts w:ascii="Times New Roman" w:hAnsi="Times New Roman"/>
          <w:sz w:val="28"/>
          <w:szCs w:val="28"/>
          <w:lang w:val="kk-KZ"/>
        </w:rPr>
        <w:t>эмоционалды интеллект пен стрес</w:t>
      </w:r>
      <w:r w:rsidRPr="00DC79A1">
        <w:rPr>
          <w:rFonts w:ascii="Times New Roman" w:hAnsi="Times New Roman"/>
          <w:sz w:val="28"/>
          <w:szCs w:val="28"/>
          <w:lang w:val="kk-KZ"/>
        </w:rPr>
        <w:t>ке төзімділігінің байланыс ерекшеліктері // Вестник Карагандинского университета</w:t>
      </w:r>
      <w:r>
        <w:rPr>
          <w:rFonts w:ascii="Times New Roman" w:hAnsi="Times New Roman"/>
          <w:sz w:val="28"/>
          <w:szCs w:val="28"/>
          <w:lang w:val="kk-KZ"/>
        </w:rPr>
        <w:t>.</w:t>
      </w:r>
      <w:r w:rsidRPr="00DC79A1">
        <w:rPr>
          <w:rFonts w:ascii="Times New Roman" w:hAnsi="Times New Roman"/>
          <w:sz w:val="28"/>
          <w:szCs w:val="28"/>
          <w:lang w:val="kk-KZ"/>
        </w:rPr>
        <w:t xml:space="preserve"> </w:t>
      </w:r>
      <w:r>
        <w:rPr>
          <w:rFonts w:ascii="Times New Roman" w:hAnsi="Times New Roman"/>
          <w:color w:val="0D0D0D" w:themeColor="text1" w:themeTint="F2"/>
          <w:sz w:val="28"/>
          <w:szCs w:val="28"/>
          <w:lang w:val="kk-KZ"/>
        </w:rPr>
        <w:t>Серия «Педагогика». 2022. – № 1(105). –</w:t>
      </w:r>
      <w:r w:rsidRPr="00DC79A1">
        <w:rPr>
          <w:rFonts w:ascii="Times New Roman" w:hAnsi="Times New Roman"/>
          <w:color w:val="0D0D0D" w:themeColor="text1" w:themeTint="F2"/>
          <w:sz w:val="28"/>
          <w:szCs w:val="28"/>
          <w:lang w:val="kk-KZ"/>
        </w:rPr>
        <w:t xml:space="preserve"> C.</w:t>
      </w:r>
      <w:r>
        <w:rPr>
          <w:rFonts w:ascii="Times New Roman" w:hAnsi="Times New Roman"/>
          <w:color w:val="0D0D0D" w:themeColor="text1" w:themeTint="F2"/>
          <w:sz w:val="28"/>
          <w:szCs w:val="28"/>
          <w:lang w:val="kk-KZ"/>
        </w:rPr>
        <w:t xml:space="preserve"> </w:t>
      </w:r>
      <w:r w:rsidRPr="00DC79A1">
        <w:rPr>
          <w:rFonts w:ascii="Times New Roman" w:hAnsi="Times New Roman"/>
          <w:color w:val="0D0D0D" w:themeColor="text1" w:themeTint="F2"/>
          <w:sz w:val="28"/>
          <w:szCs w:val="28"/>
          <w:lang w:val="kk-KZ"/>
        </w:rPr>
        <w:t>18.</w:t>
      </w:r>
    </w:p>
    <w:p w14:paraId="424FAE66" w14:textId="77777777" w:rsidR="00B92E73"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lang w:val="kk-KZ"/>
        </w:rPr>
        <w:t>Ганзен В.А. Системные оп</w:t>
      </w:r>
      <w:r>
        <w:rPr>
          <w:rFonts w:ascii="Times New Roman" w:hAnsi="Times New Roman"/>
          <w:color w:val="0D0D0D" w:themeColor="text1" w:themeTint="F2"/>
          <w:sz w:val="28"/>
          <w:szCs w:val="28"/>
          <w:lang w:val="kk-KZ"/>
        </w:rPr>
        <w:t>исания в психологии. –</w:t>
      </w:r>
      <w:r w:rsidRPr="00DC79A1">
        <w:rPr>
          <w:rFonts w:ascii="Times New Roman" w:hAnsi="Times New Roman"/>
          <w:color w:val="0D0D0D" w:themeColor="text1" w:themeTint="F2"/>
          <w:sz w:val="28"/>
          <w:szCs w:val="28"/>
          <w:lang w:val="kk-KZ"/>
        </w:rPr>
        <w:t xml:space="preserve"> Л.: Изд</w:t>
      </w:r>
      <w:r>
        <w:rPr>
          <w:rFonts w:ascii="Times New Roman" w:hAnsi="Times New Roman"/>
          <w:color w:val="0D0D0D" w:themeColor="text1" w:themeTint="F2"/>
          <w:sz w:val="28"/>
          <w:szCs w:val="28"/>
          <w:lang w:val="kk-KZ"/>
        </w:rPr>
        <w:t>-во Ленингр. ун-та, 1984. –</w:t>
      </w:r>
      <w:r w:rsidRPr="00DC79A1">
        <w:rPr>
          <w:rFonts w:ascii="Times New Roman" w:hAnsi="Times New Roman"/>
          <w:color w:val="0D0D0D" w:themeColor="text1" w:themeTint="F2"/>
          <w:sz w:val="28"/>
          <w:szCs w:val="28"/>
          <w:lang w:val="kk-KZ"/>
        </w:rPr>
        <w:t xml:space="preserve"> 176 с.</w:t>
      </w:r>
    </w:p>
    <w:p w14:paraId="05E26051" w14:textId="77777777" w:rsidR="00B92E73" w:rsidRPr="006B67C0" w:rsidRDefault="00B92E73" w:rsidP="00B92E73">
      <w:pPr>
        <w:pStyle w:val="a7"/>
        <w:numPr>
          <w:ilvl w:val="0"/>
          <w:numId w:val="37"/>
        </w:numPr>
        <w:ind w:left="0" w:firstLine="709"/>
        <w:jc w:val="both"/>
        <w:rPr>
          <w:rFonts w:ascii="Times New Roman" w:hAnsi="Times New Roman"/>
          <w:sz w:val="28"/>
          <w:szCs w:val="28"/>
          <w:lang w:val="kk-KZ"/>
        </w:rPr>
      </w:pPr>
      <w:r w:rsidRPr="006B67C0">
        <w:rPr>
          <w:rFonts w:ascii="Times New Roman" w:eastAsia="Times New Roman" w:hAnsi="Times New Roman"/>
          <w:sz w:val="28"/>
          <w:szCs w:val="28"/>
          <w:shd w:val="clear" w:color="auto" w:fill="FFFFFF"/>
          <w:lang w:val="kk-KZ"/>
        </w:rPr>
        <w:t>Сарбасова Г.Ж., Қалыбекова М.Қ. Болашақ педагог-психологтардың эмоционалды икемді болу мәселелері // «Рухани жаңғыру» бағдарламасы аясында «Стресс-менеджмент: стресті басқару теориясы және практикасы» атты халықаралық ғылыми-практикалық конференцияның материалдары. – Алматы, 2019. – 207-210 б.</w:t>
      </w:r>
    </w:p>
    <w:p w14:paraId="5895AE0F"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shd w:val="clear" w:color="auto" w:fill="FFFFFF"/>
        </w:rPr>
        <w:t>Мальцева А.М. Личностная гибкость и методика ее диагностики //</w:t>
      </w:r>
      <w:r>
        <w:rPr>
          <w:rFonts w:ascii="Times New Roman" w:hAnsi="Times New Roman"/>
          <w:color w:val="0D0D0D" w:themeColor="text1" w:themeTint="F2"/>
          <w:sz w:val="28"/>
          <w:szCs w:val="28"/>
          <w:shd w:val="clear" w:color="auto" w:fill="FFFFFF"/>
          <w:lang w:val="kk-KZ"/>
        </w:rPr>
        <w:t xml:space="preserve"> </w:t>
      </w:r>
      <w:r w:rsidRPr="00DC79A1">
        <w:rPr>
          <w:rFonts w:ascii="Times New Roman" w:hAnsi="Times New Roman"/>
          <w:color w:val="0D0D0D" w:themeColor="text1" w:themeTint="F2"/>
          <w:sz w:val="28"/>
          <w:szCs w:val="28"/>
          <w:shd w:val="clear" w:color="auto" w:fill="FFFFFF"/>
        </w:rPr>
        <w:t>Мир науки, культуры, образования. – 2012. – №. 2. – С. 91-93.</w:t>
      </w:r>
    </w:p>
    <w:p w14:paraId="01435CDB"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shd w:val="clear" w:color="auto" w:fill="FFFFFF"/>
        </w:rPr>
        <w:t>Тодышева Т.Ю. Личностная гибкость в профессиональной деятельности менеджеров //</w:t>
      </w:r>
      <w:r>
        <w:rPr>
          <w:rFonts w:ascii="Times New Roman" w:hAnsi="Times New Roman"/>
          <w:color w:val="0D0D0D" w:themeColor="text1" w:themeTint="F2"/>
          <w:sz w:val="28"/>
          <w:szCs w:val="28"/>
          <w:shd w:val="clear" w:color="auto" w:fill="FFFFFF"/>
          <w:lang w:val="kk-KZ"/>
        </w:rPr>
        <w:t xml:space="preserve"> </w:t>
      </w:r>
      <w:r w:rsidRPr="00DC79A1">
        <w:rPr>
          <w:rFonts w:ascii="Times New Roman" w:hAnsi="Times New Roman"/>
          <w:color w:val="0D0D0D" w:themeColor="text1" w:themeTint="F2"/>
          <w:sz w:val="28"/>
          <w:szCs w:val="28"/>
          <w:shd w:val="clear" w:color="auto" w:fill="FFFFFF"/>
        </w:rPr>
        <w:t>Вестник Красноярского государственного педагогического университета им. В</w:t>
      </w:r>
      <w:r>
        <w:rPr>
          <w:rFonts w:ascii="Times New Roman" w:hAnsi="Times New Roman"/>
          <w:color w:val="0D0D0D" w:themeColor="text1" w:themeTint="F2"/>
          <w:sz w:val="28"/>
          <w:szCs w:val="28"/>
          <w:shd w:val="clear" w:color="auto" w:fill="FFFFFF"/>
          <w:lang w:val="kk-KZ"/>
        </w:rPr>
        <w:t>.</w:t>
      </w:r>
      <w:r w:rsidRPr="00DC79A1">
        <w:rPr>
          <w:rFonts w:ascii="Times New Roman" w:hAnsi="Times New Roman"/>
          <w:color w:val="0D0D0D" w:themeColor="text1" w:themeTint="F2"/>
          <w:sz w:val="28"/>
          <w:szCs w:val="28"/>
          <w:shd w:val="clear" w:color="auto" w:fill="FFFFFF"/>
        </w:rPr>
        <w:t>П</w:t>
      </w:r>
      <w:r>
        <w:rPr>
          <w:rFonts w:ascii="Times New Roman" w:hAnsi="Times New Roman"/>
          <w:color w:val="0D0D0D" w:themeColor="text1" w:themeTint="F2"/>
          <w:sz w:val="28"/>
          <w:szCs w:val="28"/>
          <w:shd w:val="clear" w:color="auto" w:fill="FFFFFF"/>
          <w:lang w:val="kk-KZ"/>
        </w:rPr>
        <w:t>.</w:t>
      </w:r>
      <w:r w:rsidRPr="00DC79A1">
        <w:rPr>
          <w:rFonts w:ascii="Times New Roman" w:hAnsi="Times New Roman"/>
          <w:color w:val="0D0D0D" w:themeColor="text1" w:themeTint="F2"/>
          <w:sz w:val="28"/>
          <w:szCs w:val="28"/>
          <w:shd w:val="clear" w:color="auto" w:fill="FFFFFF"/>
        </w:rPr>
        <w:t xml:space="preserve"> Астафьева. – 2009. – №. 2. – С. 98-101.</w:t>
      </w:r>
    </w:p>
    <w:p w14:paraId="104DE426" w14:textId="77777777" w:rsidR="00B92E73" w:rsidRPr="00DC79A1"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DC79A1">
        <w:rPr>
          <w:rFonts w:ascii="Times New Roman" w:hAnsi="Times New Roman"/>
          <w:color w:val="0D0D0D" w:themeColor="text1" w:themeTint="F2"/>
          <w:sz w:val="28"/>
          <w:szCs w:val="28"/>
          <w:lang w:val="kk-KZ"/>
        </w:rPr>
        <w:t>Левицкая Т.Е. Изучение гибкости мышления как личностного ресурса психического здоровья школьников, обучающихся в традиционных классах и классах компенсирующего обучения: дис. ... канд. психол. наук. – Томск, 2002.</w:t>
      </w:r>
    </w:p>
    <w:p w14:paraId="17364E30"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rPr>
        <w:t>Вассерман Л.И., Иовлев Б.В., Бе</w:t>
      </w:r>
      <w:r>
        <w:rPr>
          <w:rFonts w:ascii="Times New Roman" w:hAnsi="Times New Roman"/>
          <w:color w:val="222222"/>
          <w:sz w:val="28"/>
          <w:szCs w:val="28"/>
          <w:shd w:val="clear" w:color="auto" w:fill="FFFFFF"/>
        </w:rPr>
        <w:t>ребин М.А. Методика для психоло</w:t>
      </w:r>
      <w:r w:rsidRPr="00DC79A1">
        <w:rPr>
          <w:rFonts w:ascii="Times New Roman" w:hAnsi="Times New Roman"/>
          <w:color w:val="222222"/>
          <w:sz w:val="28"/>
          <w:szCs w:val="28"/>
          <w:shd w:val="clear" w:color="auto" w:fill="FFFFFF"/>
        </w:rPr>
        <w:t>гической диагностики уровня социальной фрустрированности</w:t>
      </w:r>
      <w:r>
        <w:rPr>
          <w:rFonts w:ascii="Times New Roman" w:hAnsi="Times New Roman"/>
          <w:color w:val="222222"/>
          <w:sz w:val="28"/>
          <w:szCs w:val="28"/>
          <w:shd w:val="clear" w:color="auto" w:fill="FFFFFF"/>
        </w:rPr>
        <w:t xml:space="preserve"> и её практическое применение</w:t>
      </w:r>
      <w:r>
        <w:rPr>
          <w:rFonts w:ascii="Times New Roman" w:hAnsi="Times New Roman"/>
          <w:color w:val="222222"/>
          <w:sz w:val="28"/>
          <w:szCs w:val="28"/>
          <w:shd w:val="clear" w:color="auto" w:fill="FFFFFF"/>
          <w:lang w:val="kk-KZ"/>
        </w:rPr>
        <w:t>: п</w:t>
      </w:r>
      <w:r w:rsidRPr="00DC79A1">
        <w:rPr>
          <w:rFonts w:ascii="Times New Roman" w:hAnsi="Times New Roman"/>
          <w:color w:val="222222"/>
          <w:sz w:val="28"/>
          <w:szCs w:val="28"/>
          <w:shd w:val="clear" w:color="auto" w:fill="FFFFFF"/>
        </w:rPr>
        <w:t>особие для врачей и</w:t>
      </w:r>
      <w:r>
        <w:rPr>
          <w:rFonts w:ascii="Times New Roman" w:hAnsi="Times New Roman"/>
          <w:color w:val="222222"/>
          <w:sz w:val="28"/>
          <w:szCs w:val="28"/>
          <w:shd w:val="clear" w:color="auto" w:fill="FFFFFF"/>
        </w:rPr>
        <w:t xml:space="preserve"> клинических психологов. </w:t>
      </w:r>
      <w:r>
        <w:rPr>
          <w:rFonts w:ascii="Times New Roman" w:hAnsi="Times New Roman"/>
          <w:color w:val="222222"/>
          <w:sz w:val="28"/>
          <w:szCs w:val="28"/>
          <w:shd w:val="clear" w:color="auto" w:fill="FFFFFF"/>
          <w:lang w:val="kk-KZ"/>
        </w:rPr>
        <w:t xml:space="preserve">– </w:t>
      </w:r>
      <w:r>
        <w:rPr>
          <w:rFonts w:ascii="Times New Roman" w:hAnsi="Times New Roman"/>
          <w:color w:val="222222"/>
          <w:sz w:val="28"/>
          <w:szCs w:val="28"/>
          <w:shd w:val="clear" w:color="auto" w:fill="FFFFFF"/>
        </w:rPr>
        <w:t>СП</w:t>
      </w:r>
      <w:r w:rsidRPr="00DC79A1">
        <w:rPr>
          <w:rFonts w:ascii="Times New Roman" w:hAnsi="Times New Roman"/>
          <w:color w:val="222222"/>
          <w:sz w:val="28"/>
          <w:szCs w:val="28"/>
          <w:shd w:val="clear" w:color="auto" w:fill="FFFFFF"/>
        </w:rPr>
        <w:t>б. – 2004. – 24 с.</w:t>
      </w:r>
    </w:p>
    <w:p w14:paraId="19625840"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Петровский В.А. Личность в психоло</w:t>
      </w:r>
      <w:r>
        <w:rPr>
          <w:rFonts w:ascii="Times New Roman" w:hAnsi="Times New Roman"/>
          <w:sz w:val="28"/>
          <w:szCs w:val="28"/>
          <w:lang w:val="kk-KZ"/>
        </w:rPr>
        <w:t xml:space="preserve">гии: парадигма субъективности. – </w:t>
      </w:r>
      <w:r w:rsidRPr="00FA3A32">
        <w:rPr>
          <w:rFonts w:ascii="Times New Roman" w:hAnsi="Times New Roman"/>
          <w:sz w:val="28"/>
          <w:szCs w:val="28"/>
          <w:lang w:val="kk-KZ"/>
        </w:rPr>
        <w:t xml:space="preserve">Ростов н/Д.: </w:t>
      </w:r>
      <w:r>
        <w:rPr>
          <w:rFonts w:ascii="Times New Roman" w:hAnsi="Times New Roman"/>
          <w:sz w:val="28"/>
          <w:szCs w:val="28"/>
          <w:lang w:val="kk-KZ"/>
        </w:rPr>
        <w:t>Феникс, 1996. –</w:t>
      </w:r>
      <w:r w:rsidRPr="00DC79A1">
        <w:rPr>
          <w:rFonts w:ascii="Times New Roman" w:hAnsi="Times New Roman"/>
          <w:sz w:val="28"/>
          <w:szCs w:val="28"/>
          <w:lang w:val="kk-KZ"/>
        </w:rPr>
        <w:t xml:space="preserve"> 512 с.</w:t>
      </w:r>
    </w:p>
    <w:p w14:paraId="6CE0520C"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Анд</w:t>
      </w:r>
      <w:r>
        <w:rPr>
          <w:rFonts w:ascii="Times New Roman" w:hAnsi="Times New Roman"/>
          <w:sz w:val="28"/>
          <w:szCs w:val="28"/>
          <w:lang w:val="kk-KZ"/>
        </w:rPr>
        <w:t>реев В.И. Конкурентология: учеб.</w:t>
      </w:r>
      <w:r w:rsidRPr="00DC79A1">
        <w:rPr>
          <w:rFonts w:ascii="Times New Roman" w:hAnsi="Times New Roman"/>
          <w:sz w:val="28"/>
          <w:szCs w:val="28"/>
          <w:lang w:val="kk-KZ"/>
        </w:rPr>
        <w:t xml:space="preserve"> курс для творческого развития конкурентоспособности. </w:t>
      </w:r>
      <w:r>
        <w:rPr>
          <w:rFonts w:ascii="Times New Roman" w:hAnsi="Times New Roman"/>
          <w:sz w:val="28"/>
          <w:szCs w:val="28"/>
          <w:lang w:val="kk-KZ"/>
        </w:rPr>
        <w:t>–</w:t>
      </w:r>
      <w:r w:rsidRPr="00DC79A1">
        <w:rPr>
          <w:rFonts w:ascii="Times New Roman" w:hAnsi="Times New Roman"/>
          <w:sz w:val="28"/>
          <w:szCs w:val="28"/>
          <w:lang w:val="kk-KZ"/>
        </w:rPr>
        <w:t xml:space="preserve"> Казань: Центр и</w:t>
      </w:r>
      <w:r>
        <w:rPr>
          <w:rFonts w:ascii="Times New Roman" w:hAnsi="Times New Roman"/>
          <w:sz w:val="28"/>
          <w:szCs w:val="28"/>
          <w:lang w:val="kk-KZ"/>
        </w:rPr>
        <w:t>нновационных технологий, 2004. –</w:t>
      </w:r>
      <w:r w:rsidRPr="00DC79A1">
        <w:rPr>
          <w:rFonts w:ascii="Times New Roman" w:hAnsi="Times New Roman"/>
          <w:sz w:val="28"/>
          <w:szCs w:val="28"/>
          <w:lang w:val="kk-KZ"/>
        </w:rPr>
        <w:t xml:space="preserve"> 468 с.</w:t>
      </w:r>
    </w:p>
    <w:p w14:paraId="74B880CB" w14:textId="77777777" w:rsidR="00B92E73" w:rsidRPr="005301E3" w:rsidRDefault="00B92E73" w:rsidP="00B92E73">
      <w:pPr>
        <w:pStyle w:val="a7"/>
        <w:numPr>
          <w:ilvl w:val="0"/>
          <w:numId w:val="37"/>
        </w:numPr>
        <w:ind w:left="0" w:firstLine="709"/>
        <w:jc w:val="both"/>
        <w:rPr>
          <w:rFonts w:ascii="Times New Roman" w:hAnsi="Times New Roman"/>
          <w:color w:val="0D0D0D" w:themeColor="text1" w:themeTint="F2"/>
          <w:sz w:val="28"/>
          <w:szCs w:val="28"/>
          <w:lang w:val="kk-KZ"/>
        </w:rPr>
      </w:pPr>
      <w:r w:rsidRPr="005301E3">
        <w:rPr>
          <w:rStyle w:val="afb"/>
          <w:rFonts w:ascii="Times New Roman" w:hAnsi="Times New Roman"/>
          <w:bCs/>
          <w:i w:val="0"/>
          <w:iCs w:val="0"/>
          <w:color w:val="0D0D0D" w:themeColor="text1" w:themeTint="F2"/>
          <w:sz w:val="28"/>
          <w:szCs w:val="28"/>
          <w:shd w:val="clear" w:color="auto" w:fill="FFFFFF"/>
        </w:rPr>
        <w:t>Митина</w:t>
      </w:r>
      <w:r w:rsidRPr="005301E3">
        <w:rPr>
          <w:rFonts w:ascii="Times New Roman" w:hAnsi="Times New Roman"/>
          <w:i/>
          <w:iCs/>
          <w:color w:val="0D0D0D" w:themeColor="text1" w:themeTint="F2"/>
          <w:sz w:val="28"/>
          <w:szCs w:val="28"/>
          <w:shd w:val="clear" w:color="auto" w:fill="FFFFFF"/>
          <w:lang w:val="kk-KZ"/>
        </w:rPr>
        <w:t xml:space="preserve"> </w:t>
      </w:r>
      <w:r w:rsidRPr="005301E3">
        <w:rPr>
          <w:rStyle w:val="afb"/>
          <w:rFonts w:ascii="Times New Roman" w:hAnsi="Times New Roman"/>
          <w:bCs/>
          <w:i w:val="0"/>
          <w:iCs w:val="0"/>
          <w:color w:val="0D0D0D" w:themeColor="text1" w:themeTint="F2"/>
          <w:sz w:val="28"/>
          <w:szCs w:val="28"/>
          <w:shd w:val="clear" w:color="auto" w:fill="FFFFFF"/>
        </w:rPr>
        <w:t>Л</w:t>
      </w:r>
      <w:r w:rsidRPr="005301E3">
        <w:rPr>
          <w:rFonts w:ascii="Times New Roman" w:hAnsi="Times New Roman"/>
          <w:i/>
          <w:iCs/>
          <w:color w:val="0D0D0D" w:themeColor="text1" w:themeTint="F2"/>
          <w:sz w:val="28"/>
          <w:szCs w:val="28"/>
          <w:shd w:val="clear" w:color="auto" w:fill="FFFFFF"/>
        </w:rPr>
        <w:t>.</w:t>
      </w:r>
      <w:r w:rsidRPr="005301E3">
        <w:rPr>
          <w:rStyle w:val="afb"/>
          <w:rFonts w:ascii="Times New Roman" w:hAnsi="Times New Roman"/>
          <w:bCs/>
          <w:i w:val="0"/>
          <w:iCs w:val="0"/>
          <w:color w:val="0D0D0D" w:themeColor="text1" w:themeTint="F2"/>
          <w:sz w:val="28"/>
          <w:szCs w:val="28"/>
          <w:shd w:val="clear" w:color="auto" w:fill="FFFFFF"/>
        </w:rPr>
        <w:t>М</w:t>
      </w:r>
      <w:r w:rsidRPr="005301E3">
        <w:rPr>
          <w:rFonts w:ascii="Times New Roman" w:hAnsi="Times New Roman"/>
          <w:i/>
          <w:iCs/>
          <w:color w:val="0D0D0D" w:themeColor="text1" w:themeTint="F2"/>
          <w:sz w:val="28"/>
          <w:szCs w:val="28"/>
          <w:shd w:val="clear" w:color="auto" w:fill="FFFFFF"/>
        </w:rPr>
        <w:t>.</w:t>
      </w:r>
      <w:r w:rsidRPr="005301E3">
        <w:rPr>
          <w:rFonts w:ascii="Times New Roman" w:hAnsi="Times New Roman"/>
          <w:i/>
          <w:iCs/>
          <w:color w:val="0D0D0D" w:themeColor="text1" w:themeTint="F2"/>
          <w:sz w:val="28"/>
          <w:szCs w:val="28"/>
          <w:shd w:val="clear" w:color="auto" w:fill="FFFFFF"/>
          <w:lang w:val="kk-KZ"/>
        </w:rPr>
        <w:t xml:space="preserve"> </w:t>
      </w:r>
      <w:r w:rsidRPr="005301E3">
        <w:rPr>
          <w:rStyle w:val="afb"/>
          <w:rFonts w:ascii="Times New Roman" w:hAnsi="Times New Roman"/>
          <w:bCs/>
          <w:i w:val="0"/>
          <w:iCs w:val="0"/>
          <w:color w:val="0D0D0D" w:themeColor="text1" w:themeTint="F2"/>
          <w:sz w:val="28"/>
          <w:szCs w:val="28"/>
          <w:shd w:val="clear" w:color="auto" w:fill="FFFFFF"/>
        </w:rPr>
        <w:t>Психология труда</w:t>
      </w:r>
      <w:r w:rsidRPr="005301E3">
        <w:rPr>
          <w:rFonts w:ascii="Times New Roman" w:hAnsi="Times New Roman"/>
          <w:i/>
          <w:iCs/>
          <w:color w:val="0D0D0D" w:themeColor="text1" w:themeTint="F2"/>
          <w:sz w:val="28"/>
          <w:szCs w:val="28"/>
          <w:shd w:val="clear" w:color="auto" w:fill="FFFFFF"/>
          <w:lang w:val="kk-KZ"/>
        </w:rPr>
        <w:t xml:space="preserve"> </w:t>
      </w:r>
      <w:r w:rsidRPr="005301E3">
        <w:rPr>
          <w:rFonts w:ascii="Times New Roman" w:hAnsi="Times New Roman"/>
          <w:color w:val="0D0D0D" w:themeColor="text1" w:themeTint="F2"/>
          <w:sz w:val="28"/>
          <w:szCs w:val="28"/>
          <w:shd w:val="clear" w:color="auto" w:fill="FFFFFF"/>
        </w:rPr>
        <w:t>и</w:t>
      </w:r>
      <w:r w:rsidRPr="005301E3">
        <w:rPr>
          <w:rFonts w:ascii="Times New Roman" w:hAnsi="Times New Roman"/>
          <w:i/>
          <w:iCs/>
          <w:color w:val="0D0D0D" w:themeColor="text1" w:themeTint="F2"/>
          <w:sz w:val="28"/>
          <w:szCs w:val="28"/>
          <w:shd w:val="clear" w:color="auto" w:fill="FFFFFF"/>
          <w:lang w:val="kk-KZ"/>
        </w:rPr>
        <w:t xml:space="preserve"> </w:t>
      </w:r>
      <w:r w:rsidRPr="005301E3">
        <w:rPr>
          <w:rStyle w:val="afb"/>
          <w:rFonts w:ascii="Times New Roman" w:hAnsi="Times New Roman"/>
          <w:bCs/>
          <w:i w:val="0"/>
          <w:iCs w:val="0"/>
          <w:color w:val="0D0D0D" w:themeColor="text1" w:themeTint="F2"/>
          <w:sz w:val="28"/>
          <w:szCs w:val="28"/>
          <w:shd w:val="clear" w:color="auto" w:fill="FFFFFF"/>
        </w:rPr>
        <w:t>профессионального развития учителя</w:t>
      </w:r>
      <w:r w:rsidRPr="005301E3">
        <w:rPr>
          <w:rFonts w:ascii="Times New Roman" w:hAnsi="Times New Roman"/>
          <w:color w:val="0D0D0D" w:themeColor="text1" w:themeTint="F2"/>
          <w:sz w:val="28"/>
          <w:szCs w:val="28"/>
          <w:shd w:val="clear" w:color="auto" w:fill="FFFFFF"/>
        </w:rPr>
        <w:t>: учебное пособие.</w:t>
      </w:r>
      <w:r w:rsidRPr="005301E3">
        <w:rPr>
          <w:rFonts w:ascii="Times New Roman" w:hAnsi="Times New Roman"/>
          <w:i/>
          <w:iCs/>
          <w:color w:val="0D0D0D" w:themeColor="text1" w:themeTint="F2"/>
          <w:sz w:val="28"/>
          <w:szCs w:val="28"/>
          <w:shd w:val="clear" w:color="auto" w:fill="FFFFFF"/>
        </w:rPr>
        <w:t xml:space="preserve"> – М.:</w:t>
      </w:r>
      <w:r w:rsidRPr="005301E3">
        <w:rPr>
          <w:rFonts w:ascii="Times New Roman" w:hAnsi="Times New Roman"/>
          <w:i/>
          <w:iCs/>
          <w:color w:val="0D0D0D" w:themeColor="text1" w:themeTint="F2"/>
          <w:sz w:val="28"/>
          <w:szCs w:val="28"/>
          <w:shd w:val="clear" w:color="auto" w:fill="FFFFFF"/>
          <w:lang w:val="kk-KZ"/>
        </w:rPr>
        <w:t xml:space="preserve"> </w:t>
      </w:r>
      <w:r w:rsidRPr="005301E3">
        <w:rPr>
          <w:rStyle w:val="afb"/>
          <w:rFonts w:ascii="Times New Roman" w:hAnsi="Times New Roman"/>
          <w:bCs/>
          <w:i w:val="0"/>
          <w:iCs w:val="0"/>
          <w:color w:val="0D0D0D" w:themeColor="text1" w:themeTint="F2"/>
          <w:sz w:val="28"/>
          <w:szCs w:val="28"/>
          <w:shd w:val="clear" w:color="auto" w:fill="FFFFFF"/>
        </w:rPr>
        <w:t>Академия</w:t>
      </w:r>
      <w:r w:rsidRPr="005301E3">
        <w:rPr>
          <w:rFonts w:ascii="Times New Roman" w:hAnsi="Times New Roman"/>
          <w:i/>
          <w:iCs/>
          <w:color w:val="0D0D0D" w:themeColor="text1" w:themeTint="F2"/>
          <w:sz w:val="28"/>
          <w:szCs w:val="28"/>
          <w:shd w:val="clear" w:color="auto" w:fill="FFFFFF"/>
        </w:rPr>
        <w:t>,</w:t>
      </w:r>
      <w:r w:rsidRPr="005301E3">
        <w:rPr>
          <w:rFonts w:ascii="Times New Roman" w:hAnsi="Times New Roman"/>
          <w:i/>
          <w:iCs/>
          <w:color w:val="0D0D0D" w:themeColor="text1" w:themeTint="F2"/>
          <w:sz w:val="28"/>
          <w:szCs w:val="28"/>
          <w:shd w:val="clear" w:color="auto" w:fill="FFFFFF"/>
          <w:lang w:val="kk-KZ"/>
        </w:rPr>
        <w:t xml:space="preserve"> </w:t>
      </w:r>
      <w:r w:rsidRPr="005301E3">
        <w:rPr>
          <w:rStyle w:val="afb"/>
          <w:rFonts w:ascii="Times New Roman" w:hAnsi="Times New Roman"/>
          <w:bCs/>
          <w:i w:val="0"/>
          <w:iCs w:val="0"/>
          <w:color w:val="0D0D0D" w:themeColor="text1" w:themeTint="F2"/>
          <w:sz w:val="28"/>
          <w:szCs w:val="28"/>
          <w:shd w:val="clear" w:color="auto" w:fill="FFFFFF"/>
        </w:rPr>
        <w:t>2004</w:t>
      </w:r>
      <w:r w:rsidRPr="005301E3">
        <w:rPr>
          <w:rFonts w:ascii="Times New Roman" w:hAnsi="Times New Roman"/>
          <w:i/>
          <w:iCs/>
          <w:color w:val="0D0D0D" w:themeColor="text1" w:themeTint="F2"/>
          <w:sz w:val="28"/>
          <w:szCs w:val="28"/>
          <w:shd w:val="clear" w:color="auto" w:fill="FFFFFF"/>
        </w:rPr>
        <w:t xml:space="preserve">. – </w:t>
      </w:r>
      <w:r w:rsidRPr="005301E3">
        <w:rPr>
          <w:rFonts w:ascii="Times New Roman" w:hAnsi="Times New Roman"/>
          <w:color w:val="0D0D0D" w:themeColor="text1" w:themeTint="F2"/>
          <w:sz w:val="28"/>
          <w:szCs w:val="28"/>
          <w:shd w:val="clear" w:color="auto" w:fill="FFFFFF"/>
        </w:rPr>
        <w:t>320 с.</w:t>
      </w:r>
    </w:p>
    <w:p w14:paraId="6531D9AA" w14:textId="77777777" w:rsidR="00B92E73" w:rsidRPr="00B0490C" w:rsidRDefault="00B92E73" w:rsidP="00B92E73">
      <w:pPr>
        <w:pStyle w:val="a7"/>
        <w:numPr>
          <w:ilvl w:val="0"/>
          <w:numId w:val="37"/>
        </w:numPr>
        <w:shd w:val="clear" w:color="auto" w:fill="FFFFFF" w:themeFill="background1"/>
        <w:ind w:left="0" w:firstLine="709"/>
        <w:jc w:val="both"/>
        <w:rPr>
          <w:rFonts w:ascii="Times New Roman" w:hAnsi="Times New Roman"/>
          <w:sz w:val="28"/>
          <w:szCs w:val="28"/>
          <w:lang w:val="kk-KZ"/>
        </w:rPr>
      </w:pPr>
      <w:r w:rsidRPr="00B0490C">
        <w:rPr>
          <w:rFonts w:ascii="Times New Roman" w:hAnsi="Times New Roman"/>
          <w:sz w:val="28"/>
          <w:szCs w:val="28"/>
          <w:lang w:val="kk-KZ"/>
        </w:rPr>
        <w:t>Рамачи Т., Беллини Д., Прести Г., Сантиси Г.</w:t>
      </w:r>
      <w:r>
        <w:rPr>
          <w:rFonts w:ascii="Times New Roman" w:hAnsi="Times New Roman"/>
          <w:sz w:val="28"/>
          <w:szCs w:val="28"/>
          <w:lang w:val="kk-KZ"/>
        </w:rPr>
        <w:t xml:space="preserve"> </w:t>
      </w:r>
      <w:hyperlink r:id="rId39" w:history="1">
        <w:r w:rsidRPr="00B0490C">
          <w:rPr>
            <w:rStyle w:val="a9"/>
            <w:rFonts w:ascii="Times New Roman" w:hAnsi="Times New Roman"/>
            <w:color w:val="auto"/>
            <w:sz w:val="28"/>
            <w:szCs w:val="28"/>
            <w:u w:val="none"/>
            <w:shd w:val="clear" w:color="auto" w:fill="FFFFFF"/>
          </w:rPr>
          <w:t>Психологическая гибкость и осознанность как предикторы индивидуальных результатов у медицинских работников больницы</w:t>
        </w:r>
      </w:hyperlink>
      <w:r w:rsidRPr="00B0490C">
        <w:rPr>
          <w:rFonts w:ascii="Times New Roman" w:hAnsi="Times New Roman"/>
          <w:sz w:val="28"/>
          <w:szCs w:val="28"/>
        </w:rPr>
        <w:t>.</w:t>
      </w:r>
      <w:r>
        <w:rPr>
          <w:rFonts w:ascii="Times New Roman" w:hAnsi="Times New Roman"/>
          <w:sz w:val="28"/>
          <w:szCs w:val="28"/>
          <w:lang w:val="kk-KZ"/>
        </w:rPr>
        <w:t xml:space="preserve"> </w:t>
      </w:r>
      <w:r w:rsidRPr="00B0490C">
        <w:rPr>
          <w:rStyle w:val="afb"/>
          <w:rFonts w:ascii="Times New Roman" w:hAnsi="Times New Roman"/>
          <w:color w:val="212121"/>
          <w:sz w:val="28"/>
          <w:szCs w:val="28"/>
          <w:bdr w:val="none" w:sz="0" w:space="0" w:color="auto" w:frame="1"/>
          <w:shd w:val="clear" w:color="auto" w:fill="FFFFFF"/>
        </w:rPr>
        <w:t>Front Psychol</w:t>
      </w:r>
      <w:r w:rsidRPr="00B0490C">
        <w:rPr>
          <w:rFonts w:ascii="Times New Roman" w:hAnsi="Times New Roman"/>
          <w:sz w:val="28"/>
          <w:szCs w:val="28"/>
        </w:rPr>
        <w:t>. 2019;10:1302. doi: 10.3389/fpsyg.2019.01302</w:t>
      </w:r>
    </w:p>
    <w:p w14:paraId="44783A94" w14:textId="77777777" w:rsidR="00B92E73" w:rsidRPr="00B0490C" w:rsidRDefault="00B92E73" w:rsidP="00B92E73">
      <w:pPr>
        <w:pStyle w:val="a7"/>
        <w:numPr>
          <w:ilvl w:val="0"/>
          <w:numId w:val="37"/>
        </w:numPr>
        <w:shd w:val="clear" w:color="auto" w:fill="FFFFFF" w:themeFill="background1"/>
        <w:ind w:left="0" w:firstLine="709"/>
        <w:jc w:val="both"/>
        <w:rPr>
          <w:rFonts w:ascii="Times New Roman" w:hAnsi="Times New Roman"/>
          <w:sz w:val="28"/>
          <w:szCs w:val="28"/>
          <w:lang w:val="kk-KZ"/>
        </w:rPr>
      </w:pPr>
      <w:r w:rsidRPr="00B0490C">
        <w:rPr>
          <w:rFonts w:ascii="Times New Roman" w:hAnsi="Times New Roman"/>
          <w:sz w:val="28"/>
          <w:szCs w:val="28"/>
          <w:lang w:val="kk-KZ"/>
        </w:rPr>
        <w:t xml:space="preserve">Чжан К.К., Лиминг Э., Смит П., Чанг П.К., Хаггер М.С., Хейс С.К. Терапия принятия и приверженности к изменению поведения в отношении здоровья: контекстуально ориентированный подход. Front Psychol. 2018;8:2350. doi: 10.3389/fpsyg.2017.02350 </w:t>
      </w:r>
    </w:p>
    <w:p w14:paraId="536C2837" w14:textId="77777777" w:rsidR="00B92E73" w:rsidRPr="00B0490C" w:rsidRDefault="00B92E73" w:rsidP="00B92E73">
      <w:pPr>
        <w:pStyle w:val="a7"/>
        <w:numPr>
          <w:ilvl w:val="0"/>
          <w:numId w:val="37"/>
        </w:numPr>
        <w:shd w:val="clear" w:color="auto" w:fill="FFFFFF" w:themeFill="background1"/>
        <w:ind w:left="0" w:firstLine="709"/>
        <w:jc w:val="both"/>
        <w:rPr>
          <w:rFonts w:ascii="Times New Roman" w:hAnsi="Times New Roman"/>
          <w:sz w:val="28"/>
          <w:szCs w:val="28"/>
          <w:lang w:val="kk-KZ"/>
        </w:rPr>
      </w:pPr>
      <w:r w:rsidRPr="00FA3A32">
        <w:rPr>
          <w:rFonts w:ascii="Times New Roman" w:hAnsi="Times New Roman"/>
          <w:sz w:val="28"/>
          <w:szCs w:val="28"/>
          <w:shd w:val="clear" w:color="auto" w:fill="FFFFFF"/>
          <w:lang w:val="kk-KZ"/>
        </w:rPr>
        <w:t xml:space="preserve">Шадриков В.Д. К новой психологической теории способностей и одаренности // Психологический журнал. </w:t>
      </w:r>
      <w:r>
        <w:rPr>
          <w:rFonts w:ascii="Times New Roman" w:hAnsi="Times New Roman"/>
          <w:sz w:val="28"/>
          <w:szCs w:val="28"/>
          <w:shd w:val="clear" w:color="auto" w:fill="FFFFFF"/>
          <w:lang w:val="kk-KZ"/>
        </w:rPr>
        <w:t xml:space="preserve">– </w:t>
      </w:r>
      <w:r w:rsidRPr="00FA3A32">
        <w:rPr>
          <w:rFonts w:ascii="Times New Roman" w:hAnsi="Times New Roman"/>
          <w:sz w:val="28"/>
          <w:szCs w:val="28"/>
          <w:shd w:val="clear" w:color="auto" w:fill="FFFFFF"/>
          <w:lang w:val="kk-KZ"/>
        </w:rPr>
        <w:t xml:space="preserve">2019. </w:t>
      </w:r>
      <w:r>
        <w:rPr>
          <w:rFonts w:ascii="Times New Roman" w:hAnsi="Times New Roman"/>
          <w:sz w:val="28"/>
          <w:szCs w:val="28"/>
          <w:shd w:val="clear" w:color="auto" w:fill="FFFFFF"/>
          <w:lang w:val="kk-KZ"/>
        </w:rPr>
        <w:t xml:space="preserve">– </w:t>
      </w:r>
      <w:r w:rsidRPr="00FA3A32">
        <w:rPr>
          <w:rFonts w:ascii="Times New Roman" w:hAnsi="Times New Roman"/>
          <w:sz w:val="28"/>
          <w:szCs w:val="28"/>
          <w:shd w:val="clear" w:color="auto" w:fill="FFFFFF"/>
          <w:lang w:val="kk-KZ"/>
        </w:rPr>
        <w:t>Т</w:t>
      </w:r>
      <w:r>
        <w:rPr>
          <w:rFonts w:ascii="Times New Roman" w:hAnsi="Times New Roman"/>
          <w:sz w:val="28"/>
          <w:szCs w:val="28"/>
          <w:shd w:val="clear" w:color="auto" w:fill="FFFFFF"/>
          <w:lang w:val="kk-KZ"/>
        </w:rPr>
        <w:t xml:space="preserve">. 40, </w:t>
      </w:r>
      <w:r w:rsidRPr="00FA3A32">
        <w:rPr>
          <w:rFonts w:ascii="Times New Roman" w:hAnsi="Times New Roman"/>
          <w:sz w:val="28"/>
          <w:szCs w:val="28"/>
          <w:shd w:val="clear" w:color="auto" w:fill="FFFFFF"/>
          <w:lang w:val="kk-KZ"/>
        </w:rPr>
        <w:t xml:space="preserve">№ 2. </w:t>
      </w:r>
      <w:r>
        <w:rPr>
          <w:rFonts w:ascii="Times New Roman" w:hAnsi="Times New Roman"/>
          <w:sz w:val="28"/>
          <w:szCs w:val="28"/>
          <w:shd w:val="clear" w:color="auto" w:fill="FFFFFF"/>
          <w:lang w:val="kk-KZ"/>
        </w:rPr>
        <w:t>–</w:t>
      </w:r>
      <w:r w:rsidRPr="00FA3A32">
        <w:rPr>
          <w:rFonts w:ascii="Times New Roman" w:hAnsi="Times New Roman"/>
          <w:sz w:val="28"/>
          <w:szCs w:val="28"/>
          <w:shd w:val="clear" w:color="auto" w:fill="FFFFFF"/>
          <w:lang w:val="kk-KZ"/>
        </w:rPr>
        <w:t xml:space="preserve"> С. 15-26.</w:t>
      </w:r>
    </w:p>
    <w:p w14:paraId="774FA7C2" w14:textId="77777777" w:rsidR="00B92E73" w:rsidRPr="00B0490C" w:rsidRDefault="00B92E73" w:rsidP="00B92E73">
      <w:pPr>
        <w:pStyle w:val="a7"/>
        <w:numPr>
          <w:ilvl w:val="0"/>
          <w:numId w:val="37"/>
        </w:numPr>
        <w:shd w:val="clear" w:color="auto" w:fill="FFFFFF" w:themeFill="background1"/>
        <w:ind w:left="0" w:firstLine="709"/>
        <w:jc w:val="both"/>
        <w:rPr>
          <w:rFonts w:ascii="Times New Roman" w:hAnsi="Times New Roman"/>
          <w:sz w:val="28"/>
          <w:szCs w:val="28"/>
          <w:lang w:val="kk-KZ"/>
        </w:rPr>
      </w:pPr>
      <w:r w:rsidRPr="00B0490C">
        <w:rPr>
          <w:rFonts w:ascii="Times New Roman" w:hAnsi="Times New Roman"/>
          <w:sz w:val="28"/>
          <w:szCs w:val="28"/>
          <w:shd w:val="clear" w:color="auto" w:fill="FFFFFF"/>
          <w:lang w:val="kk-KZ"/>
        </w:rPr>
        <w:t xml:space="preserve">Miyake A. et al. The unity and diversity of executive functions and their contributions to complex "frontal lobe" tasks: A latent variable analysis (англ.) // </w:t>
      </w:r>
      <w:r>
        <w:rPr>
          <w:rFonts w:ascii="Times New Roman" w:hAnsi="Times New Roman"/>
          <w:sz w:val="28"/>
          <w:szCs w:val="28"/>
          <w:shd w:val="clear" w:color="auto" w:fill="FFFFFF"/>
          <w:lang w:val="kk-KZ"/>
        </w:rPr>
        <w:t>Cognitive Psychology. – 2000. – Vol. 41, no. 1. – P. 49-100.</w:t>
      </w:r>
      <w:r w:rsidRPr="00B0490C">
        <w:rPr>
          <w:rFonts w:ascii="Times New Roman" w:hAnsi="Times New Roman"/>
          <w:sz w:val="28"/>
          <w:szCs w:val="28"/>
          <w:shd w:val="clear" w:color="auto" w:fill="FFFFFF"/>
          <w:lang w:val="kk-KZ"/>
        </w:rPr>
        <w:t xml:space="preserve"> doi:10.1006/cogp.1999.0734.</w:t>
      </w:r>
      <w:r>
        <w:rPr>
          <w:rFonts w:ascii="Times New Roman" w:hAnsi="Times New Roman"/>
          <w:sz w:val="28"/>
          <w:szCs w:val="28"/>
          <w:shd w:val="clear" w:color="auto" w:fill="FFFFFF"/>
          <w:lang w:val="kk-KZ"/>
        </w:rPr>
        <w:t xml:space="preserve"> –</w:t>
      </w:r>
      <w:r w:rsidRPr="00B0490C">
        <w:rPr>
          <w:rFonts w:ascii="Times New Roman" w:hAnsi="Times New Roman"/>
          <w:sz w:val="28"/>
          <w:szCs w:val="28"/>
          <w:shd w:val="clear" w:color="auto" w:fill="FFFFFF"/>
          <w:lang w:val="kk-KZ"/>
        </w:rPr>
        <w:t xml:space="preserve"> PMID 10945922</w:t>
      </w:r>
      <w:r>
        <w:rPr>
          <w:rFonts w:ascii="Times New Roman" w:hAnsi="Times New Roman"/>
          <w:sz w:val="28"/>
          <w:szCs w:val="28"/>
          <w:shd w:val="clear" w:color="auto" w:fill="FFFFFF"/>
          <w:lang w:val="kk-KZ"/>
        </w:rPr>
        <w:t>.</w:t>
      </w:r>
    </w:p>
    <w:p w14:paraId="45E3BF41" w14:textId="77777777" w:rsidR="00B92E73" w:rsidRPr="00B0490C" w:rsidRDefault="00B92E73" w:rsidP="00B92E73">
      <w:pPr>
        <w:pStyle w:val="a7"/>
        <w:numPr>
          <w:ilvl w:val="0"/>
          <w:numId w:val="37"/>
        </w:numPr>
        <w:shd w:val="clear" w:color="auto" w:fill="FFFFFF" w:themeFill="background1"/>
        <w:ind w:left="0" w:firstLine="709"/>
        <w:jc w:val="both"/>
        <w:rPr>
          <w:rFonts w:ascii="Times New Roman" w:hAnsi="Times New Roman"/>
          <w:sz w:val="28"/>
          <w:szCs w:val="28"/>
          <w:lang w:val="kk-KZ"/>
        </w:rPr>
      </w:pPr>
      <w:r w:rsidRPr="00B0490C">
        <w:rPr>
          <w:rFonts w:ascii="Times New Roman" w:hAnsi="Times New Roman"/>
          <w:sz w:val="28"/>
          <w:szCs w:val="28"/>
          <w:lang w:val="kk-KZ"/>
        </w:rPr>
        <w:t xml:space="preserve">Фаустова А.Г., Афанасьева А.Э., Виноградова И.С. Психологическая устойчивость и феноменологически близкие категории // </w:t>
      </w:r>
      <w:r>
        <w:rPr>
          <w:rFonts w:ascii="Times New Roman" w:hAnsi="Times New Roman"/>
          <w:sz w:val="28"/>
          <w:szCs w:val="28"/>
          <w:lang w:val="kk-KZ"/>
        </w:rPr>
        <w:t>Л</w:t>
      </w:r>
      <w:r w:rsidRPr="00B0490C">
        <w:rPr>
          <w:rFonts w:ascii="Times New Roman" w:hAnsi="Times New Roman"/>
          <w:sz w:val="28"/>
          <w:szCs w:val="28"/>
          <w:lang w:val="kk-KZ"/>
        </w:rPr>
        <w:t>ичность в меняющемся мире</w:t>
      </w:r>
      <w:r>
        <w:rPr>
          <w:rFonts w:ascii="Times New Roman" w:hAnsi="Times New Roman"/>
          <w:sz w:val="28"/>
          <w:szCs w:val="28"/>
          <w:lang w:val="kk-KZ"/>
        </w:rPr>
        <w:t>: здоровье, адаптация, развитие.</w:t>
      </w:r>
      <w:r w:rsidRPr="00B0490C">
        <w:rPr>
          <w:rFonts w:ascii="Times New Roman" w:hAnsi="Times New Roman"/>
          <w:sz w:val="28"/>
          <w:szCs w:val="28"/>
          <w:lang w:val="kk-KZ"/>
        </w:rPr>
        <w:t xml:space="preserve"> </w:t>
      </w:r>
      <w:r>
        <w:rPr>
          <w:rFonts w:ascii="Times New Roman" w:hAnsi="Times New Roman"/>
          <w:sz w:val="28"/>
          <w:szCs w:val="28"/>
          <w:lang w:val="kk-KZ"/>
        </w:rPr>
        <w:t xml:space="preserve">– 2021. – </w:t>
      </w:r>
      <w:r w:rsidRPr="00B0490C">
        <w:rPr>
          <w:rFonts w:ascii="Times New Roman" w:hAnsi="Times New Roman"/>
          <w:sz w:val="28"/>
          <w:szCs w:val="28"/>
          <w:lang w:val="kk-KZ"/>
        </w:rPr>
        <w:t>Т</w:t>
      </w:r>
      <w:r>
        <w:rPr>
          <w:rFonts w:ascii="Times New Roman" w:hAnsi="Times New Roman"/>
          <w:sz w:val="28"/>
          <w:szCs w:val="28"/>
          <w:lang w:val="kk-KZ"/>
        </w:rPr>
        <w:t xml:space="preserve">. 9, </w:t>
      </w:r>
      <w:r w:rsidRPr="00B0490C">
        <w:rPr>
          <w:rFonts w:ascii="Times New Roman" w:hAnsi="Times New Roman"/>
          <w:sz w:val="28"/>
          <w:szCs w:val="28"/>
          <w:lang w:val="kk-KZ"/>
        </w:rPr>
        <w:t>№</w:t>
      </w:r>
      <w:r>
        <w:rPr>
          <w:rFonts w:ascii="Times New Roman" w:hAnsi="Times New Roman"/>
          <w:sz w:val="28"/>
          <w:szCs w:val="28"/>
          <w:lang w:val="kk-KZ"/>
        </w:rPr>
        <w:t xml:space="preserve"> </w:t>
      </w:r>
      <w:r w:rsidRPr="00B0490C">
        <w:rPr>
          <w:rFonts w:ascii="Times New Roman" w:hAnsi="Times New Roman"/>
          <w:sz w:val="28"/>
          <w:szCs w:val="28"/>
          <w:lang w:val="kk-KZ"/>
        </w:rPr>
        <w:t>1 (32)</w:t>
      </w:r>
      <w:r>
        <w:rPr>
          <w:rFonts w:ascii="Times New Roman" w:hAnsi="Times New Roman"/>
          <w:sz w:val="28"/>
          <w:szCs w:val="28"/>
          <w:lang w:val="kk-KZ"/>
        </w:rPr>
        <w:t>.</w:t>
      </w:r>
    </w:p>
    <w:p w14:paraId="4D2CEB2B" w14:textId="77777777" w:rsidR="00B92E73" w:rsidRPr="00B0490C" w:rsidRDefault="00B92E73" w:rsidP="00B92E73">
      <w:pPr>
        <w:pStyle w:val="a7"/>
        <w:numPr>
          <w:ilvl w:val="0"/>
          <w:numId w:val="37"/>
        </w:numPr>
        <w:shd w:val="clear" w:color="auto" w:fill="FFFFFF" w:themeFill="background1"/>
        <w:ind w:left="0" w:firstLine="709"/>
        <w:jc w:val="both"/>
        <w:rPr>
          <w:rFonts w:ascii="Times New Roman" w:hAnsi="Times New Roman"/>
          <w:sz w:val="28"/>
          <w:szCs w:val="28"/>
          <w:lang w:val="kk-KZ"/>
        </w:rPr>
      </w:pPr>
      <w:r w:rsidRPr="00B0490C">
        <w:rPr>
          <w:rFonts w:ascii="Times New Roman" w:hAnsi="Times New Roman"/>
          <w:sz w:val="28"/>
          <w:szCs w:val="28"/>
        </w:rPr>
        <w:t xml:space="preserve">Ильин Е.П. Теория функциональной системы </w:t>
      </w:r>
      <w:r w:rsidRPr="00B0490C">
        <w:rPr>
          <w:rFonts w:ascii="Times New Roman" w:hAnsi="Times New Roman"/>
          <w:sz w:val="28"/>
          <w:szCs w:val="28"/>
          <w:lang w:val="kk-KZ"/>
        </w:rPr>
        <w:t xml:space="preserve"> </w:t>
      </w:r>
      <w:r w:rsidRPr="00B0490C">
        <w:rPr>
          <w:rFonts w:ascii="Times New Roman" w:hAnsi="Times New Roman"/>
          <w:sz w:val="28"/>
          <w:szCs w:val="28"/>
        </w:rPr>
        <w:t>и психофизиологического состояния. В кн.: Психические</w:t>
      </w:r>
      <w:r>
        <w:rPr>
          <w:rFonts w:ascii="Times New Roman" w:hAnsi="Times New Roman"/>
          <w:sz w:val="28"/>
          <w:szCs w:val="28"/>
          <w:lang w:val="kk-KZ"/>
        </w:rPr>
        <w:t xml:space="preserve"> </w:t>
      </w:r>
      <w:r w:rsidRPr="00B0490C">
        <w:rPr>
          <w:rFonts w:ascii="Times New Roman" w:hAnsi="Times New Roman"/>
          <w:sz w:val="28"/>
          <w:szCs w:val="28"/>
        </w:rPr>
        <w:t>состояния.</w:t>
      </w:r>
      <w:r>
        <w:rPr>
          <w:rFonts w:ascii="Times New Roman" w:hAnsi="Times New Roman"/>
          <w:sz w:val="28"/>
          <w:szCs w:val="28"/>
          <w:lang w:val="kk-KZ"/>
        </w:rPr>
        <w:t xml:space="preserve"> – </w:t>
      </w:r>
      <w:r w:rsidRPr="00B0490C">
        <w:rPr>
          <w:rFonts w:ascii="Times New Roman" w:hAnsi="Times New Roman"/>
          <w:sz w:val="28"/>
          <w:szCs w:val="28"/>
        </w:rPr>
        <w:t>СПб.:</w:t>
      </w:r>
      <w:r>
        <w:rPr>
          <w:rFonts w:ascii="Times New Roman" w:hAnsi="Times New Roman"/>
          <w:sz w:val="28"/>
          <w:szCs w:val="28"/>
          <w:lang w:val="kk-KZ"/>
        </w:rPr>
        <w:t xml:space="preserve"> </w:t>
      </w:r>
      <w:r w:rsidRPr="00B0490C">
        <w:rPr>
          <w:rFonts w:ascii="Times New Roman" w:hAnsi="Times New Roman"/>
          <w:sz w:val="28"/>
          <w:szCs w:val="28"/>
        </w:rPr>
        <w:t>Питер;2001.</w:t>
      </w:r>
      <w:r>
        <w:rPr>
          <w:rFonts w:ascii="Times New Roman" w:hAnsi="Times New Roman"/>
          <w:sz w:val="28"/>
          <w:szCs w:val="28"/>
          <w:lang w:val="kk-KZ"/>
        </w:rPr>
        <w:t xml:space="preserve"> – </w:t>
      </w:r>
      <w:r w:rsidRPr="00B0490C">
        <w:rPr>
          <w:rFonts w:ascii="Times New Roman" w:hAnsi="Times New Roman"/>
          <w:sz w:val="28"/>
          <w:szCs w:val="28"/>
        </w:rPr>
        <w:t>С.</w:t>
      </w:r>
      <w:r>
        <w:rPr>
          <w:rFonts w:ascii="Times New Roman" w:hAnsi="Times New Roman"/>
          <w:sz w:val="28"/>
          <w:szCs w:val="28"/>
          <w:lang w:val="kk-KZ"/>
        </w:rPr>
        <w:t xml:space="preserve"> </w:t>
      </w:r>
      <w:r w:rsidRPr="00B0490C">
        <w:rPr>
          <w:rFonts w:ascii="Times New Roman" w:hAnsi="Times New Roman"/>
          <w:sz w:val="28"/>
          <w:szCs w:val="28"/>
        </w:rPr>
        <w:t>73-83</w:t>
      </w:r>
      <w:r w:rsidRPr="00B0490C">
        <w:rPr>
          <w:rFonts w:ascii="Times New Roman" w:hAnsi="Times New Roman"/>
          <w:sz w:val="28"/>
          <w:szCs w:val="28"/>
          <w:lang w:val="kk-KZ"/>
        </w:rPr>
        <w:t>.</w:t>
      </w:r>
    </w:p>
    <w:p w14:paraId="4F46A032" w14:textId="77777777" w:rsidR="00B92E73" w:rsidRPr="00B0490C" w:rsidRDefault="00B92E73" w:rsidP="00B92E73">
      <w:pPr>
        <w:pStyle w:val="a7"/>
        <w:numPr>
          <w:ilvl w:val="0"/>
          <w:numId w:val="37"/>
        </w:numPr>
        <w:shd w:val="clear" w:color="auto" w:fill="FFFFFF" w:themeFill="background1"/>
        <w:ind w:left="0" w:firstLine="709"/>
        <w:jc w:val="both"/>
      </w:pPr>
      <w:r>
        <w:rPr>
          <w:rFonts w:ascii="Times New Roman" w:hAnsi="Times New Roman"/>
          <w:sz w:val="28"/>
          <w:szCs w:val="28"/>
          <w:lang w:val="kk-KZ"/>
        </w:rPr>
        <w:t>Берман Дж.</w:t>
      </w:r>
      <w:r w:rsidRPr="00B0490C">
        <w:rPr>
          <w:rFonts w:ascii="Times New Roman" w:hAnsi="Times New Roman"/>
          <w:sz w:val="28"/>
          <w:szCs w:val="28"/>
          <w:lang w:val="kk-KZ"/>
        </w:rPr>
        <w:t>Т.; Г</w:t>
      </w:r>
      <w:r>
        <w:rPr>
          <w:rFonts w:ascii="Times New Roman" w:hAnsi="Times New Roman"/>
          <w:sz w:val="28"/>
          <w:szCs w:val="28"/>
          <w:lang w:val="kk-KZ"/>
        </w:rPr>
        <w:t>рин К.Д.; Шенкер С.</w:t>
      </w:r>
      <w:r w:rsidRPr="00B0490C">
        <w:rPr>
          <w:rFonts w:ascii="Times New Roman" w:hAnsi="Times New Roman"/>
          <w:sz w:val="28"/>
          <w:szCs w:val="28"/>
          <w:lang w:val="kk-KZ"/>
        </w:rPr>
        <w:t>О значении саморегуляции: цифровые гуманитарные науки н</w:t>
      </w:r>
      <w:r>
        <w:rPr>
          <w:rFonts w:ascii="Times New Roman" w:hAnsi="Times New Roman"/>
          <w:sz w:val="28"/>
          <w:szCs w:val="28"/>
          <w:lang w:val="kk-KZ"/>
        </w:rPr>
        <w:t>а службе концептуальной ясности</w:t>
      </w:r>
      <w:r w:rsidRPr="00B0490C">
        <w:rPr>
          <w:rFonts w:ascii="Times New Roman" w:hAnsi="Times New Roman"/>
          <w:sz w:val="28"/>
          <w:szCs w:val="28"/>
          <w:lang w:val="kk-KZ"/>
        </w:rPr>
        <w:t>. Развитие ребенка</w:t>
      </w:r>
      <w:r>
        <w:rPr>
          <w:rFonts w:ascii="Times New Roman" w:hAnsi="Times New Roman"/>
          <w:sz w:val="28"/>
          <w:szCs w:val="28"/>
          <w:lang w:val="kk-KZ"/>
        </w:rPr>
        <w:t>.</w:t>
      </w:r>
      <w:r w:rsidRPr="00B0490C">
        <w:rPr>
          <w:rFonts w:ascii="Times New Roman" w:hAnsi="Times New Roman"/>
          <w:b/>
          <w:bCs/>
          <w:sz w:val="28"/>
          <w:szCs w:val="28"/>
          <w:shd w:val="clear" w:color="auto" w:fill="FFFFFF"/>
        </w:rPr>
        <w:t xml:space="preserve"> </w:t>
      </w:r>
      <w:r>
        <w:rPr>
          <w:rFonts w:ascii="Times New Roman" w:hAnsi="Times New Roman"/>
          <w:b/>
          <w:bCs/>
          <w:sz w:val="28"/>
          <w:szCs w:val="28"/>
          <w:shd w:val="clear" w:color="auto" w:fill="FFFFFF"/>
          <w:lang w:val="kk-KZ"/>
        </w:rPr>
        <w:t xml:space="preserve">– </w:t>
      </w:r>
      <w:r w:rsidRPr="00B0490C">
        <w:rPr>
          <w:rFonts w:ascii="Times New Roman" w:hAnsi="Times New Roman"/>
          <w:sz w:val="28"/>
          <w:szCs w:val="28"/>
          <w:lang w:val="kk-KZ"/>
        </w:rPr>
        <w:t>2015.</w:t>
      </w:r>
      <w:r>
        <w:rPr>
          <w:rFonts w:ascii="Times New Roman" w:hAnsi="Times New Roman"/>
          <w:sz w:val="28"/>
          <w:szCs w:val="28"/>
          <w:lang w:val="kk-KZ"/>
        </w:rPr>
        <w:t xml:space="preserve"> </w:t>
      </w:r>
      <w:r w:rsidRPr="00EA53F2">
        <w:rPr>
          <w:rFonts w:ascii="Times New Roman" w:hAnsi="Times New Roman"/>
          <w:sz w:val="28"/>
          <w:szCs w:val="28"/>
          <w:shd w:val="clear" w:color="auto" w:fill="FFFFFF"/>
        </w:rPr>
        <w:t>86</w:t>
      </w:r>
      <w:r w:rsidRPr="00EA53F2">
        <w:rPr>
          <w:rFonts w:ascii="Times New Roman" w:hAnsi="Times New Roman"/>
          <w:sz w:val="28"/>
          <w:szCs w:val="28"/>
        </w:rPr>
        <w:t xml:space="preserve"> (5): 1507-1521.</w:t>
      </w:r>
      <w:r w:rsidRPr="00EA53F2">
        <w:rPr>
          <w:rFonts w:ascii="Times New Roman" w:hAnsi="Times New Roman"/>
          <w:sz w:val="28"/>
          <w:szCs w:val="28"/>
          <w:lang w:val="kk-KZ"/>
        </w:rPr>
        <w:t xml:space="preserve"> </w:t>
      </w:r>
      <w:hyperlink r:id="rId40" w:history="1">
        <w:r w:rsidRPr="00B0490C">
          <w:rPr>
            <w:rStyle w:val="a9"/>
            <w:rFonts w:ascii="Times New Roman" w:hAnsi="Times New Roman"/>
            <w:color w:val="auto"/>
            <w:sz w:val="28"/>
            <w:szCs w:val="28"/>
            <w:u w:val="none"/>
          </w:rPr>
          <w:t>https://tr-page.yandex.ru/translate?lang=en-ru&amp;url=https</w:t>
        </w:r>
      </w:hyperlink>
      <w:r w:rsidRPr="00B0490C">
        <w:t xml:space="preserve"> </w:t>
      </w:r>
    </w:p>
    <w:p w14:paraId="637C7441" w14:textId="77777777" w:rsidR="00B92E73" w:rsidRPr="00B0490C" w:rsidRDefault="00B92E73" w:rsidP="00B92E73">
      <w:pPr>
        <w:pStyle w:val="a7"/>
        <w:numPr>
          <w:ilvl w:val="0"/>
          <w:numId w:val="37"/>
        </w:numPr>
        <w:shd w:val="clear" w:color="auto" w:fill="FFFFFF" w:themeFill="background1"/>
        <w:ind w:left="0" w:firstLine="709"/>
        <w:jc w:val="both"/>
        <w:rPr>
          <w:rFonts w:ascii="Times New Roman" w:hAnsi="Times New Roman"/>
          <w:sz w:val="28"/>
          <w:szCs w:val="28"/>
          <w:lang w:val="kk-KZ"/>
        </w:rPr>
      </w:pPr>
      <w:r w:rsidRPr="00B0490C">
        <w:rPr>
          <w:rFonts w:ascii="Times New Roman" w:hAnsi="Times New Roman"/>
          <w:sz w:val="28"/>
          <w:szCs w:val="28"/>
        </w:rPr>
        <w:t xml:space="preserve">Исмаилова Р.Б. </w:t>
      </w:r>
      <w:r w:rsidRPr="00B0490C">
        <w:rPr>
          <w:rFonts w:ascii="Times New Roman" w:hAnsi="Times New Roman"/>
          <w:sz w:val="28"/>
          <w:szCs w:val="28"/>
          <w:lang w:val="kk-KZ"/>
        </w:rPr>
        <w:t>У</w:t>
      </w:r>
      <w:r w:rsidRPr="00B0490C">
        <w:rPr>
          <w:rFonts w:ascii="Times New Roman" w:hAnsi="Times New Roman"/>
          <w:sz w:val="28"/>
          <w:szCs w:val="28"/>
        </w:rPr>
        <w:t xml:space="preserve">правление эмоциональным состоянием </w:t>
      </w:r>
      <w:r w:rsidRPr="00B0490C">
        <w:rPr>
          <w:rFonts w:ascii="Times New Roman" w:hAnsi="Times New Roman"/>
          <w:sz w:val="28"/>
          <w:szCs w:val="28"/>
          <w:lang w:val="kk-KZ"/>
        </w:rPr>
        <w:t>// В</w:t>
      </w:r>
      <w:r>
        <w:rPr>
          <w:rFonts w:ascii="Times New Roman" w:hAnsi="Times New Roman"/>
          <w:sz w:val="28"/>
          <w:szCs w:val="28"/>
        </w:rPr>
        <w:t>естник науки.</w:t>
      </w:r>
      <w:r>
        <w:rPr>
          <w:rFonts w:ascii="Times New Roman" w:hAnsi="Times New Roman"/>
          <w:sz w:val="28"/>
          <w:szCs w:val="28"/>
          <w:lang w:val="kk-KZ"/>
        </w:rPr>
        <w:t xml:space="preserve"> – </w:t>
      </w:r>
      <w:r w:rsidRPr="00B0490C">
        <w:rPr>
          <w:rFonts w:ascii="Times New Roman" w:hAnsi="Times New Roman"/>
          <w:sz w:val="28"/>
          <w:szCs w:val="28"/>
        </w:rPr>
        <w:t>Т.</w:t>
      </w:r>
      <w:r>
        <w:rPr>
          <w:rFonts w:ascii="Times New Roman" w:hAnsi="Times New Roman"/>
          <w:sz w:val="28"/>
          <w:szCs w:val="28"/>
          <w:lang w:val="kk-KZ"/>
        </w:rPr>
        <w:t xml:space="preserve"> </w:t>
      </w:r>
      <w:r>
        <w:rPr>
          <w:rFonts w:ascii="Times New Roman" w:hAnsi="Times New Roman"/>
          <w:sz w:val="28"/>
          <w:szCs w:val="28"/>
        </w:rPr>
        <w:t>МАРТ</w:t>
      </w:r>
      <w:r>
        <w:rPr>
          <w:rFonts w:ascii="Times New Roman" w:hAnsi="Times New Roman"/>
          <w:sz w:val="28"/>
          <w:szCs w:val="28"/>
          <w:lang w:val="kk-KZ"/>
        </w:rPr>
        <w:t>,</w:t>
      </w:r>
      <w:r>
        <w:rPr>
          <w:rFonts w:ascii="Times New Roman" w:hAnsi="Times New Roman"/>
          <w:sz w:val="28"/>
          <w:szCs w:val="28"/>
        </w:rPr>
        <w:t xml:space="preserve"> 2023</w:t>
      </w:r>
      <w:r w:rsidRPr="00B0490C">
        <w:rPr>
          <w:rFonts w:ascii="Times New Roman" w:hAnsi="Times New Roman"/>
          <w:sz w:val="28"/>
          <w:szCs w:val="28"/>
          <w:lang w:val="kk-KZ"/>
        </w:rPr>
        <w:t>.</w:t>
      </w:r>
      <w:r w:rsidRPr="00062393">
        <w:rPr>
          <w:rFonts w:ascii="Times New Roman" w:hAnsi="Times New Roman"/>
          <w:sz w:val="28"/>
          <w:szCs w:val="28"/>
        </w:rPr>
        <w:t xml:space="preserve"> </w:t>
      </w:r>
      <w:r w:rsidRPr="00B0490C">
        <w:rPr>
          <w:rFonts w:ascii="Times New Roman" w:hAnsi="Times New Roman"/>
          <w:sz w:val="28"/>
          <w:szCs w:val="28"/>
        </w:rPr>
        <w:t>№ 3 (60)</w:t>
      </w:r>
      <w:r>
        <w:rPr>
          <w:rFonts w:ascii="Times New Roman" w:hAnsi="Times New Roman"/>
          <w:sz w:val="28"/>
          <w:szCs w:val="28"/>
          <w:lang w:val="kk-KZ"/>
        </w:rPr>
        <w:t>.</w:t>
      </w:r>
    </w:p>
    <w:p w14:paraId="3884D681"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Pr>
          <w:rFonts w:ascii="Times New Roman" w:hAnsi="Times New Roman"/>
          <w:sz w:val="28"/>
          <w:szCs w:val="28"/>
          <w:lang w:val="kk-KZ"/>
        </w:rPr>
        <w:t xml:space="preserve">Наумова М.В. </w:t>
      </w:r>
      <w:r w:rsidRPr="00DC79A1">
        <w:rPr>
          <w:rFonts w:ascii="Times New Roman" w:hAnsi="Times New Roman"/>
          <w:sz w:val="28"/>
          <w:szCs w:val="28"/>
          <w:lang w:val="kk-KZ"/>
        </w:rPr>
        <w:t xml:space="preserve">Психологические проблемы современного общества: опыт решения и перспективы: сб. </w:t>
      </w:r>
      <w:r w:rsidRPr="00FA3A32">
        <w:rPr>
          <w:rFonts w:ascii="Times New Roman" w:hAnsi="Times New Roman"/>
          <w:sz w:val="28"/>
          <w:szCs w:val="28"/>
          <w:lang w:val="kk-KZ"/>
        </w:rPr>
        <w:t>науч.</w:t>
      </w:r>
      <w:r w:rsidRPr="00C1573D">
        <w:rPr>
          <w:rFonts w:ascii="Times New Roman" w:hAnsi="Times New Roman"/>
          <w:color w:val="FF0000"/>
          <w:sz w:val="28"/>
          <w:szCs w:val="28"/>
          <w:lang w:val="kk-KZ"/>
        </w:rPr>
        <w:t xml:space="preserve"> </w:t>
      </w:r>
      <w:r w:rsidRPr="00DC79A1">
        <w:rPr>
          <w:rFonts w:ascii="Times New Roman" w:hAnsi="Times New Roman"/>
          <w:sz w:val="28"/>
          <w:szCs w:val="28"/>
          <w:lang w:val="kk-KZ"/>
        </w:rPr>
        <w:t>тр. / сост. А.М. Скотн</w:t>
      </w:r>
      <w:r>
        <w:rPr>
          <w:rFonts w:ascii="Times New Roman" w:hAnsi="Times New Roman"/>
          <w:sz w:val="28"/>
          <w:szCs w:val="28"/>
          <w:lang w:val="kk-KZ"/>
        </w:rPr>
        <w:t>икова; науч. ред. С.А. Минюрова. Урал. гос. пед. ун-т. – Екатеринбург, 2017. –</w:t>
      </w:r>
      <w:r w:rsidRPr="00DC79A1">
        <w:rPr>
          <w:rFonts w:ascii="Times New Roman" w:hAnsi="Times New Roman"/>
          <w:sz w:val="28"/>
          <w:szCs w:val="28"/>
          <w:lang w:val="kk-KZ"/>
        </w:rPr>
        <w:t xml:space="preserve"> С. 77-80.</w:t>
      </w:r>
    </w:p>
    <w:p w14:paraId="5B25D420"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Pr>
          <w:rFonts w:ascii="Times New Roman" w:hAnsi="Times New Roman"/>
          <w:color w:val="222222"/>
          <w:sz w:val="28"/>
          <w:szCs w:val="28"/>
          <w:shd w:val="clear" w:color="auto" w:fill="FFFFFF"/>
        </w:rPr>
        <w:t>Асмаковец Е.</w:t>
      </w:r>
      <w:r w:rsidRPr="00DC79A1">
        <w:rPr>
          <w:rFonts w:ascii="Times New Roman" w:hAnsi="Times New Roman"/>
          <w:color w:val="222222"/>
          <w:sz w:val="28"/>
          <w:szCs w:val="28"/>
          <w:shd w:val="clear" w:color="auto" w:fill="FFFFFF"/>
        </w:rPr>
        <w:t>С. Взаимосвязь эмоциональной гибкости и синдрома эмоционального выгорания учителя // Профессиональное самосознание и экономическое поведение личности. – 2007. – С. 92-107.</w:t>
      </w:r>
    </w:p>
    <w:p w14:paraId="5547B17B"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Борисова С.А. Личность руководителя международной образовательной программы в контексте профессиональной деятельности / </w:t>
      </w:r>
      <w:r>
        <w:rPr>
          <w:rFonts w:ascii="Times New Roman" w:hAnsi="Times New Roman"/>
          <w:sz w:val="28"/>
          <w:szCs w:val="28"/>
          <w:lang w:val="kk-KZ"/>
        </w:rPr>
        <w:t xml:space="preserve">С.А. Борисова, О.Ю. Кузнецова. – М.: Ульяновск, 2008. </w:t>
      </w:r>
      <w:hyperlink r:id="rId41" w:history="1">
        <w:r w:rsidRPr="00DC79A1">
          <w:rPr>
            <w:rStyle w:val="a9"/>
            <w:rFonts w:ascii="Times New Roman" w:hAnsi="Times New Roman"/>
            <w:sz w:val="28"/>
            <w:szCs w:val="28"/>
            <w:lang w:val="kk-KZ"/>
          </w:rPr>
          <w:t>www.ulsu.ru/departments/centres/coach/quastion/.../Ьо- risova.doc</w:t>
        </w:r>
      </w:hyperlink>
      <w:r w:rsidRPr="00DC79A1">
        <w:rPr>
          <w:rFonts w:ascii="Times New Roman" w:hAnsi="Times New Roman"/>
          <w:sz w:val="28"/>
          <w:szCs w:val="28"/>
          <w:lang w:val="kk-KZ"/>
        </w:rPr>
        <w:t>.</w:t>
      </w:r>
    </w:p>
    <w:p w14:paraId="3A709E11"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Акмолдоева А.Ж. Эмоциональная гибкость учителя как интегральная характеристика личности учителя</w:t>
      </w:r>
      <w:r>
        <w:rPr>
          <w:rFonts w:ascii="Times New Roman" w:hAnsi="Times New Roman"/>
          <w:sz w:val="28"/>
          <w:szCs w:val="28"/>
          <w:lang w:val="kk-KZ"/>
        </w:rPr>
        <w:t xml:space="preserve"> </w:t>
      </w:r>
      <w:r w:rsidRPr="00DC79A1">
        <w:rPr>
          <w:rFonts w:ascii="Times New Roman" w:hAnsi="Times New Roman"/>
          <w:sz w:val="28"/>
          <w:szCs w:val="28"/>
          <w:lang w:val="kk-KZ"/>
        </w:rPr>
        <w:t xml:space="preserve">// </w:t>
      </w:r>
      <w:r w:rsidRPr="00FA3A32">
        <w:rPr>
          <w:rFonts w:ascii="Times New Roman" w:hAnsi="Times New Roman"/>
          <w:sz w:val="28"/>
          <w:szCs w:val="28"/>
          <w:lang w:val="kk-KZ"/>
        </w:rPr>
        <w:t>Вестник Иссык-</w:t>
      </w:r>
      <w:r w:rsidRPr="00DC79A1">
        <w:rPr>
          <w:rFonts w:ascii="Times New Roman" w:hAnsi="Times New Roman"/>
          <w:sz w:val="28"/>
          <w:szCs w:val="28"/>
          <w:lang w:val="kk-KZ"/>
        </w:rPr>
        <w:t>Кульского униве</w:t>
      </w:r>
      <w:r>
        <w:rPr>
          <w:rFonts w:ascii="Times New Roman" w:hAnsi="Times New Roman"/>
          <w:sz w:val="28"/>
          <w:szCs w:val="28"/>
          <w:lang w:val="kk-KZ"/>
        </w:rPr>
        <w:t>рситета. – 2014. –</w:t>
      </w:r>
      <w:r w:rsidRPr="00DC79A1">
        <w:rPr>
          <w:rFonts w:ascii="Times New Roman" w:hAnsi="Times New Roman"/>
          <w:sz w:val="28"/>
          <w:szCs w:val="28"/>
          <w:lang w:val="kk-KZ"/>
        </w:rPr>
        <w:t xml:space="preserve"> №</w:t>
      </w:r>
      <w:r>
        <w:rPr>
          <w:rFonts w:ascii="Times New Roman" w:hAnsi="Times New Roman"/>
          <w:sz w:val="28"/>
          <w:szCs w:val="28"/>
          <w:lang w:val="kk-KZ"/>
        </w:rPr>
        <w:t xml:space="preserve"> 37. – С.10-12.</w:t>
      </w:r>
    </w:p>
    <w:p w14:paraId="0D6CB89D" w14:textId="77777777" w:rsidR="00B92E73"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Кошелева А.В. Копинг-стратегии личности, переживающей возрастной кризис</w:t>
      </w:r>
      <w:r>
        <w:rPr>
          <w:rFonts w:ascii="Times New Roman" w:hAnsi="Times New Roman"/>
          <w:sz w:val="28"/>
          <w:szCs w:val="28"/>
          <w:lang w:val="kk-KZ"/>
        </w:rPr>
        <w:t>. –</w:t>
      </w:r>
      <w:r w:rsidRPr="00DC79A1">
        <w:rPr>
          <w:rFonts w:ascii="Times New Roman" w:hAnsi="Times New Roman"/>
          <w:sz w:val="28"/>
          <w:szCs w:val="28"/>
          <w:lang w:val="kk-KZ"/>
        </w:rPr>
        <w:t xml:space="preserve"> 2019. – 223 с.</w:t>
      </w:r>
    </w:p>
    <w:p w14:paraId="1EF3089F" w14:textId="77777777" w:rsidR="00B92E73" w:rsidRPr="00896274" w:rsidRDefault="00B92E73" w:rsidP="00B92E73">
      <w:pPr>
        <w:pStyle w:val="a7"/>
        <w:numPr>
          <w:ilvl w:val="0"/>
          <w:numId w:val="37"/>
        </w:numPr>
        <w:ind w:left="0" w:firstLine="709"/>
        <w:jc w:val="both"/>
        <w:rPr>
          <w:rFonts w:ascii="Times New Roman" w:hAnsi="Times New Roman"/>
          <w:sz w:val="28"/>
          <w:szCs w:val="28"/>
          <w:lang w:val="kk-KZ"/>
        </w:rPr>
      </w:pPr>
      <w:r w:rsidRPr="00896274">
        <w:rPr>
          <w:rFonts w:ascii="Times New Roman" w:hAnsi="Times New Roman"/>
          <w:sz w:val="28"/>
          <w:szCs w:val="28"/>
          <w:lang w:val="kk-KZ"/>
        </w:rPr>
        <w:t>Крюкова Т.Л. Человек как субъект совладающего поведения // Психологический журнал. – 2008. – Т. 29 – №2. – С. 88-95.</w:t>
      </w:r>
    </w:p>
    <w:p w14:paraId="6C9E8E55"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rPr>
        <w:t>Мищенко М.С. Особенности исследования синдрома эмоционально</w:t>
      </w:r>
      <w:r>
        <w:rPr>
          <w:rFonts w:ascii="Times New Roman" w:hAnsi="Times New Roman"/>
          <w:color w:val="222222"/>
          <w:sz w:val="28"/>
          <w:szCs w:val="28"/>
          <w:shd w:val="clear" w:color="auto" w:fill="FFFFFF"/>
        </w:rPr>
        <w:t>го выгорания с помощью методики</w:t>
      </w:r>
      <w:r w:rsidRPr="00DC79A1">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lang w:val="kk-KZ"/>
        </w:rPr>
        <w:t>«</w:t>
      </w:r>
      <w:r w:rsidRPr="00DC79A1">
        <w:rPr>
          <w:rFonts w:ascii="Times New Roman" w:hAnsi="Times New Roman"/>
          <w:color w:val="222222"/>
          <w:sz w:val="28"/>
          <w:szCs w:val="28"/>
          <w:shd w:val="clear" w:color="auto" w:fill="FFFFFF"/>
        </w:rPr>
        <w:t xml:space="preserve">Диагностика </w:t>
      </w:r>
      <w:r>
        <w:rPr>
          <w:rFonts w:ascii="Times New Roman" w:hAnsi="Times New Roman"/>
          <w:color w:val="222222"/>
          <w:sz w:val="28"/>
          <w:szCs w:val="28"/>
          <w:shd w:val="clear" w:color="auto" w:fill="FFFFFF"/>
        </w:rPr>
        <w:t>уровня эмоционального выгорания»</w:t>
      </w:r>
      <w:r w:rsidRPr="00DC79A1">
        <w:rPr>
          <w:rFonts w:ascii="Times New Roman" w:hAnsi="Times New Roman"/>
          <w:color w:val="222222"/>
          <w:sz w:val="28"/>
          <w:szCs w:val="28"/>
          <w:shd w:val="clear" w:color="auto" w:fill="FFFFFF"/>
        </w:rPr>
        <w:t xml:space="preserve"> В</w:t>
      </w:r>
      <w:r>
        <w:rPr>
          <w:rFonts w:ascii="Times New Roman" w:hAnsi="Times New Roman"/>
          <w:color w:val="222222"/>
          <w:sz w:val="28"/>
          <w:szCs w:val="28"/>
          <w:shd w:val="clear" w:color="auto" w:fill="FFFFFF"/>
          <w:lang w:val="kk-KZ"/>
        </w:rPr>
        <w:t>.</w:t>
      </w:r>
      <w:r w:rsidRPr="00DC79A1">
        <w:rPr>
          <w:rFonts w:ascii="Times New Roman" w:hAnsi="Times New Roman"/>
          <w:color w:val="222222"/>
          <w:sz w:val="28"/>
          <w:szCs w:val="28"/>
          <w:shd w:val="clear" w:color="auto" w:fill="FFFFFF"/>
        </w:rPr>
        <w:t>В</w:t>
      </w:r>
      <w:r>
        <w:rPr>
          <w:rFonts w:ascii="Times New Roman" w:hAnsi="Times New Roman"/>
          <w:color w:val="222222"/>
          <w:sz w:val="28"/>
          <w:szCs w:val="28"/>
          <w:shd w:val="clear" w:color="auto" w:fill="FFFFFF"/>
          <w:lang w:val="kk-KZ"/>
        </w:rPr>
        <w:t>.</w:t>
      </w:r>
      <w:r w:rsidRPr="00DC79A1">
        <w:rPr>
          <w:rFonts w:ascii="Times New Roman" w:hAnsi="Times New Roman"/>
          <w:color w:val="222222"/>
          <w:sz w:val="28"/>
          <w:szCs w:val="28"/>
          <w:shd w:val="clear" w:color="auto" w:fill="FFFFFF"/>
        </w:rPr>
        <w:t xml:space="preserve"> Бойко //</w:t>
      </w:r>
      <w:r>
        <w:rPr>
          <w:rFonts w:ascii="Times New Roman" w:hAnsi="Times New Roman"/>
          <w:color w:val="222222"/>
          <w:sz w:val="28"/>
          <w:szCs w:val="28"/>
          <w:shd w:val="clear" w:color="auto" w:fill="FFFFFF"/>
          <w:lang w:val="kk-KZ"/>
        </w:rPr>
        <w:t xml:space="preserve"> </w:t>
      </w:r>
      <w:r>
        <w:rPr>
          <w:rFonts w:ascii="Times New Roman" w:hAnsi="Times New Roman"/>
          <w:color w:val="222222"/>
          <w:sz w:val="28"/>
          <w:szCs w:val="28"/>
          <w:shd w:val="clear" w:color="auto" w:fill="FFFFFF"/>
        </w:rPr>
        <w:t>Молодий вчений. – 2015. – №</w:t>
      </w:r>
      <w:r w:rsidRPr="00DC79A1">
        <w:rPr>
          <w:rFonts w:ascii="Times New Roman" w:hAnsi="Times New Roman"/>
          <w:color w:val="222222"/>
          <w:sz w:val="28"/>
          <w:szCs w:val="28"/>
          <w:shd w:val="clear" w:color="auto" w:fill="FFFFFF"/>
        </w:rPr>
        <w:t xml:space="preserve"> </w:t>
      </w:r>
      <w:r w:rsidRPr="00B63771">
        <w:rPr>
          <w:rFonts w:ascii="Times New Roman" w:hAnsi="Times New Roman"/>
          <w:color w:val="222222"/>
          <w:sz w:val="28"/>
          <w:szCs w:val="28"/>
          <w:shd w:val="clear" w:color="auto" w:fill="FFFFFF"/>
        </w:rPr>
        <w:t xml:space="preserve">4-3. – </w:t>
      </w:r>
      <w:r w:rsidRPr="00DC79A1">
        <w:rPr>
          <w:rFonts w:ascii="Times New Roman" w:hAnsi="Times New Roman"/>
          <w:color w:val="222222"/>
          <w:sz w:val="28"/>
          <w:szCs w:val="28"/>
          <w:shd w:val="clear" w:color="auto" w:fill="FFFFFF"/>
        </w:rPr>
        <w:t>С</w:t>
      </w:r>
      <w:r w:rsidRPr="00B63771">
        <w:rPr>
          <w:rFonts w:ascii="Times New Roman" w:hAnsi="Times New Roman"/>
          <w:color w:val="222222"/>
          <w:sz w:val="28"/>
          <w:szCs w:val="28"/>
          <w:shd w:val="clear" w:color="auto" w:fill="FFFFFF"/>
        </w:rPr>
        <w:t>. 103-105.</w:t>
      </w:r>
    </w:p>
    <w:p w14:paraId="19C7332A"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lang w:val="en-US"/>
        </w:rPr>
        <w:t xml:space="preserve">Haan N. Coping and defense mechanisms related to personality inventories //Journal of Consulting Psychology. – 1965. – </w:t>
      </w:r>
      <w:r w:rsidRPr="00DC79A1">
        <w:rPr>
          <w:rFonts w:ascii="Times New Roman" w:hAnsi="Times New Roman"/>
          <w:color w:val="222222"/>
          <w:sz w:val="28"/>
          <w:szCs w:val="28"/>
          <w:shd w:val="clear" w:color="auto" w:fill="FFFFFF"/>
        </w:rPr>
        <w:t>Т</w:t>
      </w:r>
      <w:r w:rsidRPr="00DC79A1">
        <w:rPr>
          <w:rFonts w:ascii="Times New Roman" w:hAnsi="Times New Roman"/>
          <w:color w:val="222222"/>
          <w:sz w:val="28"/>
          <w:szCs w:val="28"/>
          <w:shd w:val="clear" w:color="auto" w:fill="FFFFFF"/>
          <w:lang w:val="en-US"/>
        </w:rPr>
        <w:t>.</w:t>
      </w:r>
      <w:r>
        <w:rPr>
          <w:rFonts w:ascii="Times New Roman" w:hAnsi="Times New Roman"/>
          <w:color w:val="222222"/>
          <w:sz w:val="28"/>
          <w:szCs w:val="28"/>
          <w:shd w:val="clear" w:color="auto" w:fill="FFFFFF"/>
          <w:lang w:val="en-US"/>
        </w:rPr>
        <w:t xml:space="preserve"> 29, </w:t>
      </w:r>
      <w:r w:rsidRPr="00DC79A1">
        <w:rPr>
          <w:rFonts w:ascii="Times New Roman" w:hAnsi="Times New Roman"/>
          <w:color w:val="222222"/>
          <w:sz w:val="28"/>
          <w:szCs w:val="28"/>
          <w:shd w:val="clear" w:color="auto" w:fill="FFFFFF"/>
          <w:lang w:val="en-US"/>
        </w:rPr>
        <w:t xml:space="preserve">№. </w:t>
      </w:r>
      <w:r w:rsidRPr="00FA3A32">
        <w:rPr>
          <w:rFonts w:ascii="Times New Roman" w:hAnsi="Times New Roman"/>
          <w:color w:val="222222"/>
          <w:sz w:val="28"/>
          <w:szCs w:val="28"/>
          <w:shd w:val="clear" w:color="auto" w:fill="FFFFFF"/>
          <w:lang w:val="en-US"/>
        </w:rPr>
        <w:t xml:space="preserve">4. – </w:t>
      </w:r>
      <w:r w:rsidRPr="00DC79A1">
        <w:rPr>
          <w:rFonts w:ascii="Times New Roman" w:hAnsi="Times New Roman"/>
          <w:color w:val="222222"/>
          <w:sz w:val="28"/>
          <w:szCs w:val="28"/>
          <w:shd w:val="clear" w:color="auto" w:fill="FFFFFF"/>
        </w:rPr>
        <w:t>С</w:t>
      </w:r>
      <w:r w:rsidRPr="00FA3A32">
        <w:rPr>
          <w:rFonts w:ascii="Times New Roman" w:hAnsi="Times New Roman"/>
          <w:color w:val="222222"/>
          <w:sz w:val="28"/>
          <w:szCs w:val="28"/>
          <w:shd w:val="clear" w:color="auto" w:fill="FFFFFF"/>
          <w:lang w:val="en-US"/>
        </w:rPr>
        <w:t>. 373</w:t>
      </w:r>
      <w:r>
        <w:rPr>
          <w:rFonts w:ascii="Times New Roman" w:hAnsi="Times New Roman"/>
          <w:color w:val="222222"/>
          <w:sz w:val="28"/>
          <w:szCs w:val="28"/>
          <w:shd w:val="clear" w:color="auto" w:fill="FFFFFF"/>
          <w:lang w:val="kk-KZ"/>
        </w:rPr>
        <w:t>-375</w:t>
      </w:r>
      <w:r w:rsidRPr="00FA3A32">
        <w:rPr>
          <w:rFonts w:ascii="Times New Roman" w:hAnsi="Times New Roman"/>
          <w:color w:val="222222"/>
          <w:sz w:val="28"/>
          <w:szCs w:val="28"/>
          <w:shd w:val="clear" w:color="auto" w:fill="FFFFFF"/>
          <w:lang w:val="en-US"/>
        </w:rPr>
        <w:t>.</w:t>
      </w:r>
    </w:p>
    <w:p w14:paraId="0A029579"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Соболева Н.В. Организационно-педагогические условия развития адаптивных копинг-стратегий у педагогов дошкольной обр</w:t>
      </w:r>
      <w:r>
        <w:rPr>
          <w:rFonts w:ascii="Times New Roman" w:hAnsi="Times New Roman"/>
          <w:sz w:val="28"/>
          <w:szCs w:val="28"/>
          <w:lang w:val="kk-KZ"/>
        </w:rPr>
        <w:t>азовательной организации: д</w:t>
      </w:r>
      <w:r w:rsidRPr="00DC79A1">
        <w:rPr>
          <w:rFonts w:ascii="Times New Roman" w:hAnsi="Times New Roman"/>
          <w:sz w:val="28"/>
          <w:szCs w:val="28"/>
          <w:lang w:val="kk-KZ"/>
        </w:rPr>
        <w:t>ис</w:t>
      </w:r>
      <w:r>
        <w:rPr>
          <w:rFonts w:ascii="Times New Roman" w:hAnsi="Times New Roman"/>
          <w:sz w:val="28"/>
          <w:szCs w:val="28"/>
          <w:lang w:val="kk-KZ"/>
        </w:rPr>
        <w:t>.</w:t>
      </w:r>
      <w:r w:rsidRPr="00DC79A1">
        <w:rPr>
          <w:rFonts w:ascii="Times New Roman" w:hAnsi="Times New Roman"/>
          <w:sz w:val="28"/>
          <w:szCs w:val="28"/>
          <w:lang w:val="kk-KZ"/>
        </w:rPr>
        <w:t xml:space="preserve"> … канд. пед. наук. – Тольятти, 2017. – 129 с.</w:t>
      </w:r>
    </w:p>
    <w:p w14:paraId="202CF3D0"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Набиуллина Р.Р. Механизмы психологической защиты и совладания со стрессом / Р.Р</w:t>
      </w:r>
      <w:r>
        <w:rPr>
          <w:rFonts w:ascii="Times New Roman" w:hAnsi="Times New Roman"/>
          <w:sz w:val="28"/>
          <w:szCs w:val="28"/>
          <w:lang w:val="kk-KZ"/>
        </w:rPr>
        <w:t xml:space="preserve">. Набиуллина, И.В. Тухтарова. – </w:t>
      </w:r>
      <w:r w:rsidRPr="00DC79A1">
        <w:rPr>
          <w:rFonts w:ascii="Times New Roman" w:hAnsi="Times New Roman"/>
          <w:sz w:val="28"/>
          <w:szCs w:val="28"/>
          <w:lang w:val="kk-KZ"/>
        </w:rPr>
        <w:t>Казань: Казанская Государственная Медицинская Академия, 2003. – 98 с.</w:t>
      </w:r>
    </w:p>
    <w:p w14:paraId="77923685" w14:textId="77777777" w:rsidR="00B92E73" w:rsidRPr="00DC79A1" w:rsidRDefault="00B92E73" w:rsidP="00B92E73">
      <w:pPr>
        <w:pStyle w:val="a7"/>
        <w:numPr>
          <w:ilvl w:val="0"/>
          <w:numId w:val="37"/>
        </w:numPr>
        <w:ind w:left="0" w:firstLine="709"/>
        <w:jc w:val="both"/>
        <w:rPr>
          <w:rFonts w:ascii="Times New Roman" w:hAnsi="Times New Roman"/>
          <w:sz w:val="28"/>
          <w:szCs w:val="28"/>
        </w:rPr>
      </w:pPr>
      <w:r w:rsidRPr="00DC79A1">
        <w:rPr>
          <w:rFonts w:ascii="Times New Roman" w:hAnsi="Times New Roman"/>
          <w:sz w:val="28"/>
          <w:szCs w:val="28"/>
          <w:lang w:val="kk-KZ"/>
        </w:rPr>
        <w:t>Максименко С.Д. Генезис существования личности. – К.: Издательство ООО «КММ», 2006. – 240 с.</w:t>
      </w:r>
    </w:p>
    <w:p w14:paraId="3F4282DA" w14:textId="77777777" w:rsidR="00B92E73" w:rsidRPr="00DC79A1" w:rsidRDefault="00B92E73" w:rsidP="00B92E73">
      <w:pPr>
        <w:pStyle w:val="a7"/>
        <w:numPr>
          <w:ilvl w:val="0"/>
          <w:numId w:val="37"/>
        </w:numPr>
        <w:ind w:left="0" w:firstLine="709"/>
        <w:jc w:val="both"/>
        <w:rPr>
          <w:rFonts w:ascii="Times New Roman" w:hAnsi="Times New Roman"/>
          <w:sz w:val="28"/>
          <w:szCs w:val="28"/>
        </w:rPr>
      </w:pPr>
      <w:r w:rsidRPr="00DC79A1">
        <w:rPr>
          <w:rFonts w:ascii="Times New Roman" w:hAnsi="Times New Roman"/>
          <w:sz w:val="28"/>
          <w:szCs w:val="28"/>
        </w:rPr>
        <w:t>Сергиенко Е.А. Субъектная регуляция совладающего поведения</w:t>
      </w:r>
      <w:r w:rsidRPr="00DC79A1">
        <w:rPr>
          <w:rFonts w:ascii="Times New Roman" w:hAnsi="Times New Roman"/>
          <w:sz w:val="28"/>
          <w:szCs w:val="28"/>
          <w:lang w:val="kk-KZ"/>
        </w:rPr>
        <w:t>: с</w:t>
      </w:r>
      <w:r w:rsidRPr="00DC79A1">
        <w:rPr>
          <w:rFonts w:ascii="Times New Roman" w:hAnsi="Times New Roman"/>
          <w:sz w:val="28"/>
          <w:szCs w:val="28"/>
        </w:rPr>
        <w:t>овладающее поведение: совреме</w:t>
      </w:r>
      <w:r>
        <w:rPr>
          <w:rFonts w:ascii="Times New Roman" w:hAnsi="Times New Roman"/>
          <w:sz w:val="28"/>
          <w:szCs w:val="28"/>
        </w:rPr>
        <w:t>нное состояние и перспективы / п</w:t>
      </w:r>
      <w:r w:rsidRPr="00DC79A1">
        <w:rPr>
          <w:rFonts w:ascii="Times New Roman" w:hAnsi="Times New Roman"/>
          <w:sz w:val="28"/>
          <w:szCs w:val="28"/>
        </w:rPr>
        <w:t xml:space="preserve">од ред. А.Л. Журавлева, Т.Л. Крюковой, Е.А. Сергиенко. </w:t>
      </w:r>
      <w:r>
        <w:rPr>
          <w:rFonts w:ascii="Times New Roman" w:hAnsi="Times New Roman"/>
          <w:sz w:val="28"/>
          <w:szCs w:val="28"/>
          <w:lang w:val="kk-KZ"/>
        </w:rPr>
        <w:t xml:space="preserve">– </w:t>
      </w:r>
      <w:r w:rsidRPr="00DC79A1">
        <w:rPr>
          <w:rFonts w:ascii="Times New Roman" w:hAnsi="Times New Roman"/>
          <w:sz w:val="28"/>
          <w:szCs w:val="28"/>
        </w:rPr>
        <w:t>М.: Изд-во «Институт психологии РАН», 2008.</w:t>
      </w:r>
      <w:r>
        <w:rPr>
          <w:rFonts w:ascii="Times New Roman" w:hAnsi="Times New Roman"/>
          <w:sz w:val="28"/>
          <w:szCs w:val="28"/>
          <w:lang w:val="kk-KZ"/>
        </w:rPr>
        <w:t xml:space="preserve"> –</w:t>
      </w:r>
      <w:r w:rsidRPr="00DC79A1">
        <w:rPr>
          <w:rFonts w:ascii="Times New Roman" w:hAnsi="Times New Roman"/>
          <w:sz w:val="28"/>
          <w:szCs w:val="28"/>
          <w:lang w:val="kk-KZ"/>
        </w:rPr>
        <w:t xml:space="preserve"> </w:t>
      </w:r>
      <w:r w:rsidRPr="00DC79A1">
        <w:rPr>
          <w:rFonts w:ascii="Times New Roman" w:hAnsi="Times New Roman"/>
          <w:sz w:val="28"/>
          <w:szCs w:val="28"/>
        </w:rPr>
        <w:t>С. 67-83.</w:t>
      </w:r>
    </w:p>
    <w:p w14:paraId="75A2CCD1" w14:textId="77777777" w:rsidR="00B92E73" w:rsidRPr="00DC79A1" w:rsidRDefault="00B92E73" w:rsidP="00B92E73">
      <w:pPr>
        <w:pStyle w:val="a7"/>
        <w:numPr>
          <w:ilvl w:val="0"/>
          <w:numId w:val="37"/>
        </w:numPr>
        <w:ind w:left="0" w:firstLine="709"/>
        <w:jc w:val="both"/>
        <w:rPr>
          <w:rFonts w:ascii="Times New Roman" w:hAnsi="Times New Roman"/>
          <w:sz w:val="28"/>
          <w:szCs w:val="28"/>
        </w:rPr>
      </w:pPr>
      <w:r w:rsidRPr="00DC79A1">
        <w:rPr>
          <w:rFonts w:ascii="Times New Roman" w:hAnsi="Times New Roman"/>
          <w:sz w:val="28"/>
          <w:szCs w:val="28"/>
        </w:rPr>
        <w:t>Наумчик Н.В. К проблеме психической саморегуляции личности Практична психологія та соціальна робота. – 2005. – № 1. – С. 57-60.</w:t>
      </w:r>
    </w:p>
    <w:p w14:paraId="01987626" w14:textId="77777777" w:rsidR="00B92E73" w:rsidRPr="00FA3A32" w:rsidRDefault="00B92E73" w:rsidP="00B92E73">
      <w:pPr>
        <w:pStyle w:val="a7"/>
        <w:numPr>
          <w:ilvl w:val="0"/>
          <w:numId w:val="37"/>
        </w:numPr>
        <w:ind w:left="0" w:firstLine="709"/>
        <w:jc w:val="both"/>
        <w:rPr>
          <w:rFonts w:ascii="Times New Roman" w:hAnsi="Times New Roman"/>
          <w:sz w:val="28"/>
          <w:szCs w:val="28"/>
          <w:lang w:val="en-US"/>
        </w:rPr>
      </w:pPr>
      <w:r w:rsidRPr="00DC79A1">
        <w:rPr>
          <w:rFonts w:ascii="Times New Roman" w:hAnsi="Times New Roman"/>
          <w:sz w:val="28"/>
          <w:szCs w:val="28"/>
          <w:lang w:val="en-US"/>
        </w:rPr>
        <w:t xml:space="preserve">Waugh C.E, Thompson R.J, &amp; Gotlib I.H. </w:t>
      </w:r>
      <w:r>
        <w:rPr>
          <w:rFonts w:ascii="Times New Roman" w:hAnsi="Times New Roman"/>
          <w:sz w:val="28"/>
          <w:szCs w:val="28"/>
          <w:lang w:val="kk-KZ"/>
        </w:rPr>
        <w:t>(</w:t>
      </w:r>
      <w:r w:rsidRPr="00DC79A1">
        <w:rPr>
          <w:rFonts w:ascii="Times New Roman" w:hAnsi="Times New Roman"/>
          <w:sz w:val="28"/>
          <w:szCs w:val="28"/>
          <w:lang w:val="en-US"/>
        </w:rPr>
        <w:t>2011</w:t>
      </w:r>
      <w:r>
        <w:rPr>
          <w:rFonts w:ascii="Times New Roman" w:hAnsi="Times New Roman"/>
          <w:sz w:val="28"/>
          <w:szCs w:val="28"/>
          <w:lang w:val="kk-KZ"/>
        </w:rPr>
        <w:t>)</w:t>
      </w:r>
      <w:r w:rsidRPr="00DC79A1">
        <w:rPr>
          <w:rFonts w:ascii="Times New Roman" w:hAnsi="Times New Roman"/>
          <w:sz w:val="28"/>
          <w:szCs w:val="28"/>
          <w:lang w:val="en-US"/>
        </w:rPr>
        <w:t>. Flexible emotional resp</w:t>
      </w:r>
      <w:r>
        <w:rPr>
          <w:rFonts w:ascii="Times New Roman" w:hAnsi="Times New Roman"/>
          <w:sz w:val="28"/>
          <w:szCs w:val="28"/>
          <w:lang w:val="en-US"/>
        </w:rPr>
        <w:t>onsiveness in trait resilience // Emotion.</w:t>
      </w:r>
      <w:r>
        <w:rPr>
          <w:rFonts w:ascii="Times New Roman" w:hAnsi="Times New Roman"/>
          <w:sz w:val="28"/>
          <w:szCs w:val="28"/>
          <w:lang w:val="kk-KZ"/>
        </w:rPr>
        <w:t xml:space="preserve"> – №</w:t>
      </w:r>
      <w:r>
        <w:rPr>
          <w:rFonts w:ascii="Times New Roman" w:hAnsi="Times New Roman"/>
          <w:sz w:val="28"/>
          <w:szCs w:val="28"/>
          <w:lang w:val="en-US"/>
        </w:rPr>
        <w:t xml:space="preserve"> 11(5</w:t>
      </w:r>
      <w:r w:rsidRPr="00FA3A32">
        <w:rPr>
          <w:rFonts w:ascii="Times New Roman" w:hAnsi="Times New Roman"/>
          <w:sz w:val="28"/>
          <w:szCs w:val="28"/>
          <w:lang w:val="en-US"/>
        </w:rPr>
        <w:t>). 1059.</w:t>
      </w:r>
    </w:p>
    <w:p w14:paraId="50F94BF9"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Алдао А., Шеппес Г., Гросс Дж. Гибкость регуляции эмоций</w:t>
      </w:r>
      <w:r>
        <w:rPr>
          <w:rFonts w:ascii="Times New Roman" w:hAnsi="Times New Roman"/>
          <w:sz w:val="28"/>
          <w:szCs w:val="28"/>
          <w:lang w:val="kk-KZ"/>
        </w:rPr>
        <w:t xml:space="preserve"> </w:t>
      </w:r>
      <w:r w:rsidRPr="00DC79A1">
        <w:rPr>
          <w:rFonts w:ascii="Times New Roman" w:hAnsi="Times New Roman"/>
          <w:sz w:val="28"/>
          <w:szCs w:val="28"/>
          <w:lang w:val="kk-KZ"/>
        </w:rPr>
        <w:t>// Когнитивная терапия и исследования</w:t>
      </w:r>
      <w:r>
        <w:rPr>
          <w:rFonts w:ascii="Times New Roman" w:hAnsi="Times New Roman"/>
          <w:sz w:val="28"/>
          <w:szCs w:val="28"/>
          <w:lang w:val="kk-KZ"/>
        </w:rPr>
        <w:t>.</w:t>
      </w:r>
      <w:r w:rsidRPr="00DC79A1">
        <w:rPr>
          <w:rFonts w:ascii="Times New Roman" w:hAnsi="Times New Roman"/>
          <w:sz w:val="28"/>
          <w:szCs w:val="28"/>
          <w:lang w:val="kk-KZ"/>
        </w:rPr>
        <w:t xml:space="preserve"> </w:t>
      </w:r>
      <w:r>
        <w:rPr>
          <w:rFonts w:ascii="Times New Roman" w:hAnsi="Times New Roman"/>
          <w:sz w:val="28"/>
          <w:szCs w:val="28"/>
          <w:lang w:val="kk-KZ"/>
        </w:rPr>
        <w:t>– 2015. – № 39(3). – С.</w:t>
      </w:r>
      <w:r w:rsidRPr="00DC79A1">
        <w:rPr>
          <w:rFonts w:ascii="Times New Roman" w:hAnsi="Times New Roman"/>
          <w:sz w:val="28"/>
          <w:szCs w:val="28"/>
          <w:lang w:val="kk-KZ"/>
        </w:rPr>
        <w:t xml:space="preserve"> 263–278. </w:t>
      </w:r>
      <w:hyperlink r:id="rId42" w:history="1">
        <w:r w:rsidRPr="00DC79A1">
          <w:rPr>
            <w:rStyle w:val="a9"/>
            <w:rFonts w:ascii="Times New Roman" w:hAnsi="Times New Roman"/>
            <w:sz w:val="28"/>
            <w:szCs w:val="28"/>
            <w:lang w:val="kk-KZ"/>
          </w:rPr>
          <w:t>https://link.springer.com/article/10.1007/s10608-014-9662-4</w:t>
        </w:r>
      </w:hyperlink>
      <w:r w:rsidRPr="00DC79A1">
        <w:rPr>
          <w:rFonts w:ascii="Times New Roman" w:hAnsi="Times New Roman"/>
          <w:sz w:val="28"/>
          <w:szCs w:val="28"/>
          <w:lang w:val="kk-KZ"/>
        </w:rPr>
        <w:t>.</w:t>
      </w:r>
    </w:p>
    <w:p w14:paraId="06E463D5"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Costa P. T. Jr., McCrae R. R., &amp; Löckenhoff C. E. (2019). Personality across the life sp</w:t>
      </w:r>
      <w:r>
        <w:rPr>
          <w:rFonts w:ascii="Times New Roman" w:hAnsi="Times New Roman"/>
          <w:sz w:val="28"/>
          <w:szCs w:val="28"/>
          <w:lang w:val="kk-KZ"/>
        </w:rPr>
        <w:t>an. Annual Review of Psychology. –</w:t>
      </w:r>
      <w:r w:rsidRPr="00DC79A1">
        <w:rPr>
          <w:rFonts w:ascii="Times New Roman" w:hAnsi="Times New Roman"/>
          <w:sz w:val="28"/>
          <w:szCs w:val="28"/>
          <w:lang w:val="kk-KZ"/>
        </w:rPr>
        <w:t xml:space="preserve"> 2019</w:t>
      </w:r>
      <w:r>
        <w:rPr>
          <w:rFonts w:ascii="Times New Roman" w:hAnsi="Times New Roman"/>
          <w:sz w:val="28"/>
          <w:szCs w:val="28"/>
          <w:lang w:val="kk-KZ"/>
        </w:rPr>
        <w:t>.</w:t>
      </w:r>
      <w:r w:rsidRPr="00DC79A1">
        <w:rPr>
          <w:rFonts w:ascii="Times New Roman" w:hAnsi="Times New Roman"/>
          <w:sz w:val="28"/>
          <w:szCs w:val="28"/>
          <w:lang w:val="kk-KZ"/>
        </w:rPr>
        <w:t xml:space="preserve"> – Т.</w:t>
      </w:r>
      <w:r>
        <w:rPr>
          <w:rFonts w:ascii="Times New Roman" w:hAnsi="Times New Roman"/>
          <w:sz w:val="28"/>
          <w:szCs w:val="28"/>
          <w:lang w:val="kk-KZ"/>
        </w:rPr>
        <w:t xml:space="preserve"> 70. – </w:t>
      </w:r>
      <w:r>
        <w:rPr>
          <w:rFonts w:ascii="Times New Roman" w:hAnsi="Times New Roman"/>
          <w:sz w:val="28"/>
          <w:szCs w:val="28"/>
          <w:lang w:val="en-US"/>
        </w:rPr>
        <w:t>P</w:t>
      </w:r>
      <w:r>
        <w:rPr>
          <w:rFonts w:ascii="Times New Roman" w:hAnsi="Times New Roman"/>
          <w:sz w:val="28"/>
          <w:szCs w:val="28"/>
          <w:lang w:val="kk-KZ"/>
        </w:rPr>
        <w:t>. 423-448.</w:t>
      </w:r>
      <w:r w:rsidRPr="00DC79A1">
        <w:rPr>
          <w:rFonts w:ascii="Times New Roman" w:hAnsi="Times New Roman"/>
          <w:sz w:val="28"/>
          <w:szCs w:val="28"/>
          <w:lang w:val="kk-KZ"/>
        </w:rPr>
        <w:t xml:space="preserve"> </w:t>
      </w:r>
      <w:hyperlink r:id="rId43" w:history="1">
        <w:r w:rsidRPr="00DC79A1">
          <w:rPr>
            <w:rStyle w:val="a9"/>
            <w:rFonts w:ascii="Times New Roman" w:hAnsi="Times New Roman"/>
            <w:sz w:val="28"/>
            <w:szCs w:val="28"/>
            <w:lang w:val="kk-KZ"/>
          </w:rPr>
          <w:t>https://doi.org/10.1146/annurev-psych-010418-103244</w:t>
        </w:r>
      </w:hyperlink>
      <w:r w:rsidRPr="00DC79A1">
        <w:rPr>
          <w:rFonts w:ascii="Times New Roman" w:hAnsi="Times New Roman"/>
          <w:sz w:val="28"/>
          <w:szCs w:val="28"/>
          <w:lang w:val="kk-KZ"/>
        </w:rPr>
        <w:t>.</w:t>
      </w:r>
    </w:p>
    <w:p w14:paraId="02D68F31"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B</w:t>
      </w:r>
      <w:r>
        <w:rPr>
          <w:rFonts w:ascii="Times New Roman" w:hAnsi="Times New Roman"/>
          <w:sz w:val="28"/>
          <w:szCs w:val="28"/>
          <w:lang w:val="kk-KZ"/>
        </w:rPr>
        <w:t>enson L., English T., Conroy D.E., Pincus A.</w:t>
      </w:r>
      <w:r w:rsidRPr="00DC79A1">
        <w:rPr>
          <w:rFonts w:ascii="Times New Roman" w:hAnsi="Times New Roman"/>
          <w:sz w:val="28"/>
          <w:szCs w:val="28"/>
          <w:lang w:val="kk-KZ"/>
        </w:rPr>
        <w:t>L., Gerstorf D., &amp; Ram, N. (2019). Age differences in emotion regulation strategy use variability and flexibility: An experience sampling approach. D</w:t>
      </w:r>
      <w:r>
        <w:rPr>
          <w:rFonts w:ascii="Times New Roman" w:hAnsi="Times New Roman"/>
          <w:sz w:val="28"/>
          <w:szCs w:val="28"/>
          <w:lang w:val="kk-KZ"/>
        </w:rPr>
        <w:t xml:space="preserve">evelopmental Psychology, 2019. </w:t>
      </w:r>
      <w:r>
        <w:rPr>
          <w:rFonts w:ascii="Times New Roman" w:hAnsi="Times New Roman"/>
          <w:sz w:val="28"/>
          <w:szCs w:val="28"/>
          <w:lang w:val="en-US"/>
        </w:rPr>
        <w:t>–</w:t>
      </w:r>
      <w:r>
        <w:rPr>
          <w:rFonts w:ascii="Times New Roman" w:hAnsi="Times New Roman"/>
          <w:sz w:val="28"/>
          <w:szCs w:val="28"/>
          <w:lang w:val="kk-KZ"/>
        </w:rPr>
        <w:t xml:space="preserve"> 55(9). – С. 1951–1964.</w:t>
      </w:r>
      <w:r w:rsidRPr="00DC79A1">
        <w:rPr>
          <w:rFonts w:ascii="Times New Roman" w:hAnsi="Times New Roman"/>
          <w:sz w:val="28"/>
          <w:szCs w:val="28"/>
          <w:lang w:val="kk-KZ"/>
        </w:rPr>
        <w:t xml:space="preserve"> https:// doi.org/10.1037/dev0000727 </w:t>
      </w:r>
    </w:p>
    <w:p w14:paraId="7C3FEFBD"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lang w:val="en-US"/>
        </w:rPr>
        <w:t xml:space="preserve">Deng W. et al. Predicting negative and positive affect during COVID‐19: A daily diary study in youths //Journal of Research on Adolescence. – 2021. – </w:t>
      </w:r>
      <w:r w:rsidRPr="00DC79A1">
        <w:rPr>
          <w:rFonts w:ascii="Times New Roman" w:hAnsi="Times New Roman"/>
          <w:color w:val="222222"/>
          <w:sz w:val="28"/>
          <w:szCs w:val="28"/>
          <w:shd w:val="clear" w:color="auto" w:fill="FFFFFF"/>
        </w:rPr>
        <w:t>Т</w:t>
      </w:r>
      <w:r>
        <w:rPr>
          <w:rFonts w:ascii="Times New Roman" w:hAnsi="Times New Roman"/>
          <w:color w:val="222222"/>
          <w:sz w:val="28"/>
          <w:szCs w:val="28"/>
          <w:shd w:val="clear" w:color="auto" w:fill="FFFFFF"/>
          <w:lang w:val="en-US"/>
        </w:rPr>
        <w:t>. 31, №</w:t>
      </w:r>
      <w:r w:rsidRPr="00DC79A1">
        <w:rPr>
          <w:rFonts w:ascii="Times New Roman" w:hAnsi="Times New Roman"/>
          <w:color w:val="222222"/>
          <w:sz w:val="28"/>
          <w:szCs w:val="28"/>
          <w:shd w:val="clear" w:color="auto" w:fill="FFFFFF"/>
          <w:lang w:val="en-US"/>
        </w:rPr>
        <w:t xml:space="preserve"> </w:t>
      </w:r>
      <w:r w:rsidRPr="00C8388D">
        <w:rPr>
          <w:rFonts w:ascii="Times New Roman" w:hAnsi="Times New Roman"/>
          <w:color w:val="222222"/>
          <w:sz w:val="28"/>
          <w:szCs w:val="28"/>
          <w:shd w:val="clear" w:color="auto" w:fill="FFFFFF"/>
          <w:lang w:val="en-US"/>
        </w:rPr>
        <w:t xml:space="preserve">3. – </w:t>
      </w:r>
      <w:r w:rsidRPr="00DC79A1">
        <w:rPr>
          <w:rFonts w:ascii="Times New Roman" w:hAnsi="Times New Roman"/>
          <w:color w:val="222222"/>
          <w:sz w:val="28"/>
          <w:szCs w:val="28"/>
          <w:shd w:val="clear" w:color="auto" w:fill="FFFFFF"/>
        </w:rPr>
        <w:t>С</w:t>
      </w:r>
      <w:r w:rsidRPr="00C8388D">
        <w:rPr>
          <w:rFonts w:ascii="Times New Roman" w:hAnsi="Times New Roman"/>
          <w:color w:val="222222"/>
          <w:sz w:val="28"/>
          <w:szCs w:val="28"/>
          <w:shd w:val="clear" w:color="auto" w:fill="FFFFFF"/>
          <w:lang w:val="en-US"/>
        </w:rPr>
        <w:t>. 500-516.</w:t>
      </w:r>
    </w:p>
    <w:p w14:paraId="3BDD148F"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Pr>
          <w:rFonts w:ascii="Times New Roman" w:hAnsi="Times New Roman"/>
          <w:color w:val="222222"/>
          <w:sz w:val="28"/>
          <w:szCs w:val="28"/>
          <w:shd w:val="clear" w:color="auto" w:fill="FFFFFF"/>
          <w:lang w:val="en-US"/>
        </w:rPr>
        <w:t>Coifman K.G., Bonanno G.</w:t>
      </w:r>
      <w:r w:rsidRPr="00DC79A1">
        <w:rPr>
          <w:rFonts w:ascii="Times New Roman" w:hAnsi="Times New Roman"/>
          <w:color w:val="222222"/>
          <w:sz w:val="28"/>
          <w:szCs w:val="28"/>
          <w:shd w:val="clear" w:color="auto" w:fill="FFFFFF"/>
          <w:lang w:val="en-US"/>
        </w:rPr>
        <w:t xml:space="preserve">A. When distress does not become depression: emotion context sensitivity and adjustment to bereavement //Journal of Abnormal Psychology. – 2010. – </w:t>
      </w:r>
      <w:r w:rsidRPr="00DC79A1">
        <w:rPr>
          <w:rFonts w:ascii="Times New Roman" w:hAnsi="Times New Roman"/>
          <w:color w:val="222222"/>
          <w:sz w:val="28"/>
          <w:szCs w:val="28"/>
          <w:shd w:val="clear" w:color="auto" w:fill="FFFFFF"/>
        </w:rPr>
        <w:t>Т</w:t>
      </w:r>
      <w:r>
        <w:rPr>
          <w:rFonts w:ascii="Times New Roman" w:hAnsi="Times New Roman"/>
          <w:color w:val="222222"/>
          <w:sz w:val="28"/>
          <w:szCs w:val="28"/>
          <w:shd w:val="clear" w:color="auto" w:fill="FFFFFF"/>
          <w:lang w:val="en-US"/>
        </w:rPr>
        <w:t>. 119, №</w:t>
      </w:r>
      <w:r w:rsidRPr="00DC79A1">
        <w:rPr>
          <w:rFonts w:ascii="Times New Roman" w:hAnsi="Times New Roman"/>
          <w:color w:val="222222"/>
          <w:sz w:val="28"/>
          <w:szCs w:val="28"/>
          <w:shd w:val="clear" w:color="auto" w:fill="FFFFFF"/>
          <w:lang w:val="en-US"/>
        </w:rPr>
        <w:t xml:space="preserve"> 3. – </w:t>
      </w:r>
      <w:r w:rsidRPr="00DC79A1">
        <w:rPr>
          <w:rFonts w:ascii="Times New Roman" w:hAnsi="Times New Roman"/>
          <w:color w:val="222222"/>
          <w:sz w:val="28"/>
          <w:szCs w:val="28"/>
          <w:shd w:val="clear" w:color="auto" w:fill="FFFFFF"/>
        </w:rPr>
        <w:t>С</w:t>
      </w:r>
      <w:r w:rsidRPr="00DC79A1">
        <w:rPr>
          <w:rFonts w:ascii="Times New Roman" w:hAnsi="Times New Roman"/>
          <w:color w:val="222222"/>
          <w:sz w:val="28"/>
          <w:szCs w:val="28"/>
          <w:shd w:val="clear" w:color="auto" w:fill="FFFFFF"/>
          <w:lang w:val="en-US"/>
        </w:rPr>
        <w:t>. 479.</w:t>
      </w:r>
    </w:p>
    <w:p w14:paraId="2B6A75E9"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Pr>
          <w:rFonts w:ascii="Times New Roman" w:hAnsi="Times New Roman"/>
          <w:color w:val="222222"/>
          <w:sz w:val="28"/>
          <w:szCs w:val="28"/>
          <w:shd w:val="clear" w:color="auto" w:fill="FFFFFF"/>
          <w:lang w:val="en-US"/>
        </w:rPr>
        <w:t>Li L., Gow A.D</w:t>
      </w:r>
      <w:r w:rsidRPr="00DC79A1">
        <w:rPr>
          <w:rFonts w:ascii="Times New Roman" w:hAnsi="Times New Roman"/>
          <w:color w:val="222222"/>
          <w:sz w:val="28"/>
          <w:szCs w:val="28"/>
          <w:shd w:val="clear" w:color="auto" w:fill="FFFFFF"/>
          <w:lang w:val="en-US"/>
        </w:rPr>
        <w:t xml:space="preserve">., Zhou J. The role of positive emotions in education: A neuroscience perspective //Mind, Brain, and Education. – 2020. – </w:t>
      </w:r>
      <w:r w:rsidRPr="00DC79A1">
        <w:rPr>
          <w:rFonts w:ascii="Times New Roman" w:hAnsi="Times New Roman"/>
          <w:color w:val="222222"/>
          <w:sz w:val="28"/>
          <w:szCs w:val="28"/>
          <w:shd w:val="clear" w:color="auto" w:fill="FFFFFF"/>
        </w:rPr>
        <w:t>Т</w:t>
      </w:r>
      <w:r>
        <w:rPr>
          <w:rFonts w:ascii="Times New Roman" w:hAnsi="Times New Roman"/>
          <w:color w:val="222222"/>
          <w:sz w:val="28"/>
          <w:szCs w:val="28"/>
          <w:shd w:val="clear" w:color="auto" w:fill="FFFFFF"/>
          <w:lang w:val="en-US"/>
        </w:rPr>
        <w:t>. 14, №</w:t>
      </w:r>
      <w:r w:rsidRPr="00DC79A1">
        <w:rPr>
          <w:rFonts w:ascii="Times New Roman" w:hAnsi="Times New Roman"/>
          <w:color w:val="222222"/>
          <w:sz w:val="28"/>
          <w:szCs w:val="28"/>
          <w:shd w:val="clear" w:color="auto" w:fill="FFFFFF"/>
          <w:lang w:val="en-US"/>
        </w:rPr>
        <w:t xml:space="preserve"> 3. – </w:t>
      </w:r>
      <w:r w:rsidRPr="00DC79A1">
        <w:rPr>
          <w:rFonts w:ascii="Times New Roman" w:hAnsi="Times New Roman"/>
          <w:color w:val="222222"/>
          <w:sz w:val="28"/>
          <w:szCs w:val="28"/>
          <w:shd w:val="clear" w:color="auto" w:fill="FFFFFF"/>
        </w:rPr>
        <w:t>С</w:t>
      </w:r>
      <w:r w:rsidRPr="00DC79A1">
        <w:rPr>
          <w:rFonts w:ascii="Times New Roman" w:hAnsi="Times New Roman"/>
          <w:color w:val="222222"/>
          <w:sz w:val="28"/>
          <w:szCs w:val="28"/>
          <w:shd w:val="clear" w:color="auto" w:fill="FFFFFF"/>
          <w:lang w:val="en-US"/>
        </w:rPr>
        <w:t>. 220-234.</w:t>
      </w:r>
    </w:p>
    <w:p w14:paraId="2E3A3BD2"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lang w:val="en-US"/>
        </w:rPr>
        <w:t xml:space="preserve">Cloitre M. et al. Emotion regulation mediates the relationship between ACES and physical and mental health //Psychological Trauma: Theory, Research, Practice, and Policy. – 2019. – </w:t>
      </w:r>
      <w:r w:rsidRPr="00DC79A1">
        <w:rPr>
          <w:rFonts w:ascii="Times New Roman" w:hAnsi="Times New Roman"/>
          <w:color w:val="222222"/>
          <w:sz w:val="28"/>
          <w:szCs w:val="28"/>
          <w:shd w:val="clear" w:color="auto" w:fill="FFFFFF"/>
        </w:rPr>
        <w:t>Т</w:t>
      </w:r>
      <w:r>
        <w:rPr>
          <w:rFonts w:ascii="Times New Roman" w:hAnsi="Times New Roman"/>
          <w:color w:val="222222"/>
          <w:sz w:val="28"/>
          <w:szCs w:val="28"/>
          <w:shd w:val="clear" w:color="auto" w:fill="FFFFFF"/>
          <w:lang w:val="en-US"/>
        </w:rPr>
        <w:t xml:space="preserve">. 11, </w:t>
      </w:r>
      <w:r w:rsidRPr="00DC79A1">
        <w:rPr>
          <w:rFonts w:ascii="Times New Roman" w:hAnsi="Times New Roman"/>
          <w:color w:val="222222"/>
          <w:sz w:val="28"/>
          <w:szCs w:val="28"/>
          <w:shd w:val="clear" w:color="auto" w:fill="FFFFFF"/>
          <w:lang w:val="en-US"/>
        </w:rPr>
        <w:t xml:space="preserve">№ </w:t>
      </w:r>
      <w:r w:rsidRPr="00DE1CF7">
        <w:rPr>
          <w:rFonts w:ascii="Times New Roman" w:hAnsi="Times New Roman"/>
          <w:color w:val="222222"/>
          <w:sz w:val="28"/>
          <w:szCs w:val="28"/>
          <w:shd w:val="clear" w:color="auto" w:fill="FFFFFF"/>
          <w:lang w:val="en-US"/>
        </w:rPr>
        <w:t xml:space="preserve">1. – </w:t>
      </w:r>
      <w:r w:rsidRPr="00DC79A1">
        <w:rPr>
          <w:rFonts w:ascii="Times New Roman" w:hAnsi="Times New Roman"/>
          <w:color w:val="222222"/>
          <w:sz w:val="28"/>
          <w:szCs w:val="28"/>
          <w:shd w:val="clear" w:color="auto" w:fill="FFFFFF"/>
        </w:rPr>
        <w:t>С</w:t>
      </w:r>
      <w:r w:rsidRPr="00DE1CF7">
        <w:rPr>
          <w:rFonts w:ascii="Times New Roman" w:hAnsi="Times New Roman"/>
          <w:color w:val="222222"/>
          <w:sz w:val="28"/>
          <w:szCs w:val="28"/>
          <w:shd w:val="clear" w:color="auto" w:fill="FFFFFF"/>
          <w:lang w:val="en-US"/>
        </w:rPr>
        <w:t>. 82</w:t>
      </w:r>
      <w:r>
        <w:rPr>
          <w:rFonts w:ascii="Times New Roman" w:hAnsi="Times New Roman"/>
          <w:color w:val="222222"/>
          <w:sz w:val="28"/>
          <w:szCs w:val="28"/>
          <w:shd w:val="clear" w:color="auto" w:fill="FFFFFF"/>
          <w:lang w:val="kk-KZ"/>
        </w:rPr>
        <w:t>-83</w:t>
      </w:r>
      <w:r w:rsidRPr="00DE1CF7">
        <w:rPr>
          <w:rFonts w:ascii="Times New Roman" w:hAnsi="Times New Roman"/>
          <w:color w:val="222222"/>
          <w:sz w:val="28"/>
          <w:szCs w:val="28"/>
          <w:shd w:val="clear" w:color="auto" w:fill="FFFFFF"/>
          <w:lang w:val="en-US"/>
        </w:rPr>
        <w:t>.</w:t>
      </w:r>
    </w:p>
    <w:p w14:paraId="0B15A868"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Бонанно Г.А. (2013). Регуляторная гибкость: взгляд индивидуальных различий на преодоление тр</w:t>
      </w:r>
      <w:r>
        <w:rPr>
          <w:rFonts w:ascii="Times New Roman" w:hAnsi="Times New Roman"/>
          <w:sz w:val="28"/>
          <w:szCs w:val="28"/>
          <w:lang w:val="kk-KZ"/>
        </w:rPr>
        <w:t>удностей и регулирование эмоций</w:t>
      </w:r>
      <w:r w:rsidRPr="00DC79A1">
        <w:rPr>
          <w:rFonts w:ascii="Times New Roman" w:hAnsi="Times New Roman"/>
          <w:sz w:val="28"/>
          <w:szCs w:val="28"/>
          <w:lang w:val="kk-KZ"/>
        </w:rPr>
        <w:t xml:space="preserve"> // Перспективы психологической науки</w:t>
      </w:r>
      <w:r>
        <w:rPr>
          <w:rFonts w:ascii="Times New Roman" w:hAnsi="Times New Roman"/>
          <w:sz w:val="28"/>
          <w:szCs w:val="28"/>
          <w:lang w:val="kk-KZ"/>
        </w:rPr>
        <w:t>. – 2013. –№</w:t>
      </w:r>
      <w:r w:rsidRPr="00DC79A1">
        <w:rPr>
          <w:rFonts w:ascii="Times New Roman" w:hAnsi="Times New Roman"/>
          <w:sz w:val="28"/>
          <w:szCs w:val="28"/>
          <w:lang w:val="kk-KZ"/>
        </w:rPr>
        <w:t xml:space="preserve"> 8 (6) – С. 591</w:t>
      </w:r>
      <w:r>
        <w:rPr>
          <w:rFonts w:ascii="Times New Roman" w:hAnsi="Times New Roman"/>
          <w:sz w:val="28"/>
          <w:szCs w:val="28"/>
          <w:lang w:val="kk-KZ"/>
        </w:rPr>
        <w:t>-</w:t>
      </w:r>
      <w:r w:rsidRPr="00DC79A1">
        <w:rPr>
          <w:rFonts w:ascii="Times New Roman" w:hAnsi="Times New Roman"/>
          <w:sz w:val="28"/>
          <w:szCs w:val="28"/>
          <w:lang w:val="kk-KZ"/>
        </w:rPr>
        <w:t>612</w:t>
      </w:r>
      <w:r>
        <w:rPr>
          <w:rFonts w:ascii="Times New Roman" w:hAnsi="Times New Roman"/>
          <w:sz w:val="28"/>
          <w:szCs w:val="28"/>
          <w:lang w:val="kk-KZ"/>
        </w:rPr>
        <w:t>.</w:t>
      </w:r>
    </w:p>
    <w:p w14:paraId="58EA4B56"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Pr>
          <w:rFonts w:ascii="Times New Roman" w:hAnsi="Times New Roman"/>
          <w:color w:val="222222"/>
          <w:sz w:val="28"/>
          <w:szCs w:val="28"/>
          <w:shd w:val="clear" w:color="auto" w:fill="FFFFFF"/>
          <w:lang w:val="en-US"/>
        </w:rPr>
        <w:t>Kashdan T.</w:t>
      </w:r>
      <w:r w:rsidRPr="00DC79A1">
        <w:rPr>
          <w:rFonts w:ascii="Times New Roman" w:hAnsi="Times New Roman"/>
          <w:color w:val="222222"/>
          <w:sz w:val="28"/>
          <w:szCs w:val="28"/>
          <w:shd w:val="clear" w:color="auto" w:fill="FFFFFF"/>
          <w:lang w:val="en-US"/>
        </w:rPr>
        <w:t>B. et al. Understanding psychological flexibility: A multimethod exploration of pursuing valued goals despite the presence of distress //</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222222"/>
          <w:sz w:val="28"/>
          <w:szCs w:val="28"/>
          <w:shd w:val="clear" w:color="auto" w:fill="FFFFFF"/>
          <w:lang w:val="en-US"/>
        </w:rPr>
        <w:t xml:space="preserve">Psychological Assessment. – 2020. – </w:t>
      </w:r>
      <w:r w:rsidRPr="00DC79A1">
        <w:rPr>
          <w:rFonts w:ascii="Times New Roman" w:hAnsi="Times New Roman"/>
          <w:color w:val="222222"/>
          <w:sz w:val="28"/>
          <w:szCs w:val="28"/>
          <w:shd w:val="clear" w:color="auto" w:fill="FFFFFF"/>
        </w:rPr>
        <w:t>Т</w:t>
      </w:r>
      <w:r>
        <w:rPr>
          <w:rFonts w:ascii="Times New Roman" w:hAnsi="Times New Roman"/>
          <w:color w:val="222222"/>
          <w:sz w:val="28"/>
          <w:szCs w:val="28"/>
          <w:shd w:val="clear" w:color="auto" w:fill="FFFFFF"/>
          <w:lang w:val="en-US"/>
        </w:rPr>
        <w:t>. 32, №</w:t>
      </w:r>
      <w:r w:rsidRPr="00DC79A1">
        <w:rPr>
          <w:rFonts w:ascii="Times New Roman" w:hAnsi="Times New Roman"/>
          <w:color w:val="222222"/>
          <w:sz w:val="28"/>
          <w:szCs w:val="28"/>
          <w:shd w:val="clear" w:color="auto" w:fill="FFFFFF"/>
          <w:lang w:val="en-US"/>
        </w:rPr>
        <w:t xml:space="preserve"> 9. – </w:t>
      </w:r>
      <w:r w:rsidRPr="00DC79A1">
        <w:rPr>
          <w:rFonts w:ascii="Times New Roman" w:hAnsi="Times New Roman"/>
          <w:color w:val="222222"/>
          <w:sz w:val="28"/>
          <w:szCs w:val="28"/>
          <w:shd w:val="clear" w:color="auto" w:fill="FFFFFF"/>
        </w:rPr>
        <w:t>С</w:t>
      </w:r>
      <w:r w:rsidRPr="00DC79A1">
        <w:rPr>
          <w:rFonts w:ascii="Times New Roman" w:hAnsi="Times New Roman"/>
          <w:color w:val="222222"/>
          <w:sz w:val="28"/>
          <w:szCs w:val="28"/>
          <w:shd w:val="clear" w:color="auto" w:fill="FFFFFF"/>
          <w:lang w:val="en-US"/>
        </w:rPr>
        <w:t>. 829.</w:t>
      </w:r>
    </w:p>
    <w:p w14:paraId="2F590CDE"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lang w:val="en-US"/>
        </w:rPr>
        <w:t>Gardner A.A., Zimmer‐Gembeck M.J., Campbell S.M. Attachment and emotion regulation: A person‐centred examination and relations with coping with rejection, friendship closeness, and emotional adjustment //</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222222"/>
          <w:sz w:val="28"/>
          <w:szCs w:val="28"/>
          <w:shd w:val="clear" w:color="auto" w:fill="FFFFFF"/>
          <w:lang w:val="en-US"/>
        </w:rPr>
        <w:t xml:space="preserve">British Journal of Developmental Psychology. – 2020. – </w:t>
      </w:r>
      <w:r w:rsidRPr="00DC79A1">
        <w:rPr>
          <w:rFonts w:ascii="Times New Roman" w:hAnsi="Times New Roman"/>
          <w:color w:val="222222"/>
          <w:sz w:val="28"/>
          <w:szCs w:val="28"/>
          <w:shd w:val="clear" w:color="auto" w:fill="FFFFFF"/>
        </w:rPr>
        <w:t>Т</w:t>
      </w:r>
      <w:r w:rsidRPr="00DC79A1">
        <w:rPr>
          <w:rFonts w:ascii="Times New Roman" w:hAnsi="Times New Roman"/>
          <w:color w:val="222222"/>
          <w:sz w:val="28"/>
          <w:szCs w:val="28"/>
          <w:shd w:val="clear" w:color="auto" w:fill="FFFFFF"/>
          <w:lang w:val="en-US"/>
        </w:rPr>
        <w:t>. 38</w:t>
      </w:r>
      <w:r>
        <w:rPr>
          <w:rFonts w:ascii="Times New Roman" w:hAnsi="Times New Roman"/>
          <w:color w:val="222222"/>
          <w:sz w:val="28"/>
          <w:szCs w:val="28"/>
          <w:shd w:val="clear" w:color="auto" w:fill="FFFFFF"/>
          <w:lang w:val="en-US"/>
        </w:rPr>
        <w:t>, №</w:t>
      </w:r>
      <w:r w:rsidRPr="00DC79A1">
        <w:rPr>
          <w:rFonts w:ascii="Times New Roman" w:hAnsi="Times New Roman"/>
          <w:color w:val="222222"/>
          <w:sz w:val="28"/>
          <w:szCs w:val="28"/>
          <w:shd w:val="clear" w:color="auto" w:fill="FFFFFF"/>
          <w:lang w:val="en-US"/>
        </w:rPr>
        <w:t xml:space="preserve"> </w:t>
      </w:r>
      <w:r w:rsidRPr="00981F29">
        <w:rPr>
          <w:rFonts w:ascii="Times New Roman" w:hAnsi="Times New Roman"/>
          <w:color w:val="222222"/>
          <w:sz w:val="28"/>
          <w:szCs w:val="28"/>
          <w:shd w:val="clear" w:color="auto" w:fill="FFFFFF"/>
          <w:lang w:val="en-US"/>
        </w:rPr>
        <w:t xml:space="preserve">1. – </w:t>
      </w:r>
      <w:r w:rsidRPr="00DC79A1">
        <w:rPr>
          <w:rFonts w:ascii="Times New Roman" w:hAnsi="Times New Roman"/>
          <w:color w:val="222222"/>
          <w:sz w:val="28"/>
          <w:szCs w:val="28"/>
          <w:shd w:val="clear" w:color="auto" w:fill="FFFFFF"/>
        </w:rPr>
        <w:t>С</w:t>
      </w:r>
      <w:r w:rsidRPr="00981F29">
        <w:rPr>
          <w:rFonts w:ascii="Times New Roman" w:hAnsi="Times New Roman"/>
          <w:color w:val="222222"/>
          <w:sz w:val="28"/>
          <w:szCs w:val="28"/>
          <w:shd w:val="clear" w:color="auto" w:fill="FFFFFF"/>
          <w:lang w:val="en-US"/>
        </w:rPr>
        <w:t>. 125-143.</w:t>
      </w:r>
    </w:p>
    <w:p w14:paraId="064F6656" w14:textId="77777777" w:rsidR="00B92E73" w:rsidRPr="006B67C0" w:rsidRDefault="00B92E73" w:rsidP="00B92E73">
      <w:pPr>
        <w:pStyle w:val="a7"/>
        <w:numPr>
          <w:ilvl w:val="0"/>
          <w:numId w:val="37"/>
        </w:numPr>
        <w:ind w:left="0" w:firstLine="709"/>
        <w:jc w:val="both"/>
        <w:rPr>
          <w:rFonts w:ascii="Times New Roman" w:hAnsi="Times New Roman"/>
          <w:sz w:val="28"/>
          <w:szCs w:val="28"/>
          <w:lang w:val="kk-KZ"/>
        </w:rPr>
      </w:pPr>
      <w:r w:rsidRPr="006B67C0">
        <w:rPr>
          <w:rFonts w:ascii="Times New Roman" w:hAnsi="Times New Roman"/>
          <w:sz w:val="28"/>
          <w:szCs w:val="28"/>
          <w:lang w:val="kk-KZ"/>
        </w:rPr>
        <w:t>Сарбасова Г.Ж. Болашақ психолог қызметіндегі эмоцияның рөлі / «Заманауи әлемдегі психология: «Рухани жаңғыру» бағдарламасын жүзеге асыру контекстіндегі теориялық және қолданбалы зерттеулер» атты әл-Фараби атындағы ҚазҰУ психология бөлімі ашылуының 30 жылдығына арналған халықаралық ғылыми-әдістемелік конференция материалдары. – 2018. – 286 с.</w:t>
      </w:r>
    </w:p>
    <w:p w14:paraId="2F15A1DF" w14:textId="77777777" w:rsidR="00B92E73" w:rsidRPr="006B67C0" w:rsidRDefault="00B92E73" w:rsidP="00B92E73">
      <w:pPr>
        <w:pStyle w:val="a7"/>
        <w:numPr>
          <w:ilvl w:val="0"/>
          <w:numId w:val="37"/>
        </w:numPr>
        <w:ind w:left="0" w:firstLine="709"/>
        <w:jc w:val="both"/>
        <w:rPr>
          <w:rFonts w:ascii="Times New Roman" w:hAnsi="Times New Roman"/>
          <w:sz w:val="28"/>
          <w:szCs w:val="28"/>
          <w:lang w:val="kk-KZ"/>
        </w:rPr>
      </w:pPr>
      <w:r w:rsidRPr="006B67C0">
        <w:rPr>
          <w:rFonts w:ascii="Times New Roman" w:hAnsi="Times New Roman"/>
          <w:sz w:val="28"/>
          <w:szCs w:val="28"/>
          <w:lang w:val="kk-KZ"/>
        </w:rPr>
        <w:t>Бережная И.Ф., Белошицкий А.В. Личность студента в</w:t>
      </w:r>
      <w:r w:rsidRPr="006B67C0">
        <w:rPr>
          <w:rFonts w:ascii="Times New Roman" w:hAnsi="Times New Roman"/>
          <w:sz w:val="28"/>
          <w:szCs w:val="28"/>
        </w:rPr>
        <w:t xml:space="preserve"> </w:t>
      </w:r>
      <w:r w:rsidRPr="006B67C0">
        <w:rPr>
          <w:rFonts w:ascii="Times New Roman" w:hAnsi="Times New Roman"/>
          <w:sz w:val="28"/>
          <w:szCs w:val="28"/>
          <w:lang w:val="kk-KZ"/>
        </w:rPr>
        <w:t>субъектном измерении // Вестник ТГУ. – Вып. 12 (68).</w:t>
      </w:r>
    </w:p>
    <w:p w14:paraId="6BEFBD6D" w14:textId="77777777" w:rsidR="00B92E73" w:rsidRPr="006B67C0" w:rsidRDefault="00B92E73" w:rsidP="00B92E73">
      <w:pPr>
        <w:pStyle w:val="a7"/>
        <w:numPr>
          <w:ilvl w:val="0"/>
          <w:numId w:val="37"/>
        </w:numPr>
        <w:ind w:left="0" w:firstLine="709"/>
        <w:jc w:val="both"/>
        <w:rPr>
          <w:rFonts w:ascii="Times New Roman" w:hAnsi="Times New Roman"/>
          <w:sz w:val="28"/>
          <w:szCs w:val="28"/>
          <w:lang w:val="kk-KZ"/>
        </w:rPr>
      </w:pPr>
      <w:r w:rsidRPr="006B67C0">
        <w:rPr>
          <w:rFonts w:ascii="Times New Roman" w:hAnsi="Times New Roman"/>
          <w:sz w:val="28"/>
          <w:szCs w:val="28"/>
          <w:lang w:val="kk-KZ"/>
        </w:rPr>
        <w:t>А.Х.Аренова, Э.Т.Баярыстанова Болашақ педагог-психологтардың кәсіби құзыреттілігін қалыптастыру мәселесінің теориялық аспектілері // Абай атындағы ҚазҰПУ-нің Хабаршысы, «Психология» сериясы. – Алматы, 2022. -  №1(70). – 106 б.</w:t>
      </w:r>
    </w:p>
    <w:p w14:paraId="6743017F" w14:textId="77777777" w:rsidR="00B92E73" w:rsidRPr="006B67C0" w:rsidRDefault="00B92E73" w:rsidP="00B92E73">
      <w:pPr>
        <w:pStyle w:val="a7"/>
        <w:numPr>
          <w:ilvl w:val="0"/>
          <w:numId w:val="37"/>
        </w:numPr>
        <w:ind w:left="0" w:firstLine="709"/>
        <w:jc w:val="both"/>
        <w:rPr>
          <w:rFonts w:ascii="Times New Roman" w:hAnsi="Times New Roman"/>
          <w:sz w:val="28"/>
          <w:szCs w:val="28"/>
          <w:lang w:val="kk-KZ"/>
        </w:rPr>
      </w:pPr>
      <w:r w:rsidRPr="006B67C0">
        <w:rPr>
          <w:rFonts w:ascii="Times New Roman" w:eastAsia="Times New Roman" w:hAnsi="Times New Roman"/>
          <w:sz w:val="28"/>
          <w:szCs w:val="28"/>
          <w:shd w:val="clear" w:color="auto" w:fill="FFFFFF"/>
          <w:lang w:val="kk-KZ"/>
        </w:rPr>
        <w:t>Сарбасова Г.Ж., Решке Х.К. Психологтардың эмоционалды аймағын психологиялық талдау // Әл-Фараби атындағы ҚазҰУ Хабаршы. «Психология және әлеуметтану» сериясы. – Алматы, 2019. – № 2 (69). – 271-280 б.</w:t>
      </w:r>
    </w:p>
    <w:p w14:paraId="109D4B91" w14:textId="77777777" w:rsidR="00B92E73" w:rsidRPr="006B67C0" w:rsidRDefault="00B92E73" w:rsidP="00B92E73">
      <w:pPr>
        <w:pStyle w:val="a7"/>
        <w:numPr>
          <w:ilvl w:val="0"/>
          <w:numId w:val="37"/>
        </w:numPr>
        <w:ind w:left="0" w:firstLine="709"/>
        <w:jc w:val="both"/>
        <w:rPr>
          <w:rFonts w:ascii="Times New Roman" w:hAnsi="Times New Roman"/>
          <w:sz w:val="28"/>
          <w:szCs w:val="28"/>
          <w:lang w:val="kk-KZ"/>
        </w:rPr>
      </w:pPr>
      <w:r w:rsidRPr="006B67C0">
        <w:rPr>
          <w:rFonts w:ascii="Times New Roman" w:eastAsia="Times New Roman" w:hAnsi="Times New Roman"/>
          <w:sz w:val="28"/>
          <w:szCs w:val="28"/>
          <w:shd w:val="clear" w:color="auto" w:fill="FFFFFF"/>
          <w:lang w:val="kk-KZ"/>
        </w:rPr>
        <w:t>Сарбасова Г.Ж. Студент-психологтардың эмоционалды ұстамдылығы // Әл-Фараби атындағы ҚазҰУ Хабаршы. «Психология және әлеуметтану» сериясы. – Алматы, 2017. – № 4 (63). – 14-21 б.</w:t>
      </w:r>
    </w:p>
    <w:p w14:paraId="7D68B8C3" w14:textId="77777777" w:rsidR="00B92E73" w:rsidRPr="006B67C0" w:rsidRDefault="00B92E73" w:rsidP="00B92E73">
      <w:pPr>
        <w:pStyle w:val="a7"/>
        <w:numPr>
          <w:ilvl w:val="0"/>
          <w:numId w:val="37"/>
        </w:numPr>
        <w:ind w:left="0" w:firstLine="709"/>
        <w:jc w:val="both"/>
        <w:rPr>
          <w:rFonts w:ascii="Times New Roman" w:hAnsi="Times New Roman"/>
          <w:sz w:val="28"/>
          <w:szCs w:val="28"/>
          <w:lang w:val="kk-KZ"/>
        </w:rPr>
      </w:pPr>
      <w:r w:rsidRPr="006B67C0">
        <w:rPr>
          <w:rFonts w:ascii="Times New Roman" w:eastAsia="Times New Roman" w:hAnsi="Times New Roman"/>
          <w:sz w:val="28"/>
          <w:szCs w:val="28"/>
          <w:shd w:val="clear" w:color="auto" w:fill="FFFFFF"/>
          <w:lang w:val="kk-KZ"/>
        </w:rPr>
        <w:t>Турсунгожинова Г.С., Сарбасова Г.Ж., Бейсембаева Ж.М. Болашақ психологтардың эмоционалды интеллект ерекшеліктері // Абай атындағы ҚазҰПУ-нің Хабаршы. «Психология» сериясы. – Алматы, 2020. - №2(63). – 201-206 б.</w:t>
      </w:r>
    </w:p>
    <w:p w14:paraId="35850ECC" w14:textId="77777777" w:rsidR="00B92E73" w:rsidRPr="006B67C0" w:rsidRDefault="00B92E73" w:rsidP="00B92E73">
      <w:pPr>
        <w:pStyle w:val="a7"/>
        <w:numPr>
          <w:ilvl w:val="0"/>
          <w:numId w:val="37"/>
        </w:numPr>
        <w:ind w:left="0" w:firstLine="709"/>
        <w:jc w:val="both"/>
        <w:rPr>
          <w:rFonts w:ascii="Times New Roman" w:hAnsi="Times New Roman"/>
          <w:sz w:val="28"/>
          <w:szCs w:val="28"/>
          <w:lang w:val="kk-KZ"/>
        </w:rPr>
      </w:pPr>
      <w:r w:rsidRPr="006B67C0">
        <w:rPr>
          <w:rFonts w:ascii="Times New Roman" w:hAnsi="Times New Roman"/>
          <w:sz w:val="28"/>
          <w:szCs w:val="28"/>
          <w:shd w:val="clear" w:color="auto" w:fill="FFFFFF"/>
          <w:lang w:val="kk-KZ"/>
        </w:rPr>
        <w:t xml:space="preserve">Романова Е.Р. 99 популярных профессий. Психологический анализ и профессио-граммы. – 2-е изд. – СПб.: Питер, </w:t>
      </w:r>
      <w:r w:rsidRPr="006B67C0">
        <w:rPr>
          <w:rFonts w:ascii="Times New Roman" w:hAnsi="Times New Roman"/>
          <w:sz w:val="28"/>
          <w:szCs w:val="28"/>
          <w:shd w:val="clear" w:color="auto" w:fill="FFFFFF"/>
        </w:rPr>
        <w:t>2003.</w:t>
      </w:r>
      <w:r w:rsidRPr="006B67C0">
        <w:rPr>
          <w:rFonts w:ascii="Times New Roman" w:hAnsi="Times New Roman"/>
          <w:sz w:val="28"/>
          <w:szCs w:val="28"/>
          <w:shd w:val="clear" w:color="auto" w:fill="FFFFFF"/>
          <w:lang w:val="kk-KZ"/>
        </w:rPr>
        <w:t xml:space="preserve"> </w:t>
      </w:r>
      <w:r w:rsidRPr="006B67C0">
        <w:rPr>
          <w:rFonts w:ascii="Times New Roman" w:hAnsi="Times New Roman"/>
          <w:sz w:val="28"/>
          <w:szCs w:val="28"/>
          <w:shd w:val="clear" w:color="auto" w:fill="FFFFFF"/>
        </w:rPr>
        <w:t>–</w:t>
      </w:r>
      <w:r w:rsidRPr="006B67C0">
        <w:rPr>
          <w:rFonts w:ascii="Times New Roman" w:hAnsi="Times New Roman"/>
          <w:sz w:val="28"/>
          <w:szCs w:val="28"/>
          <w:shd w:val="clear" w:color="auto" w:fill="FFFFFF"/>
          <w:lang w:val="kk-KZ"/>
        </w:rPr>
        <w:t xml:space="preserve"> </w:t>
      </w:r>
      <w:r w:rsidRPr="006B67C0">
        <w:rPr>
          <w:rFonts w:ascii="Times New Roman" w:hAnsi="Times New Roman"/>
          <w:sz w:val="28"/>
          <w:szCs w:val="28"/>
          <w:shd w:val="clear" w:color="auto" w:fill="FFFFFF"/>
        </w:rPr>
        <w:t>464 с</w:t>
      </w:r>
      <w:r w:rsidRPr="006B67C0">
        <w:rPr>
          <w:rFonts w:ascii="Times New Roman" w:hAnsi="Times New Roman"/>
          <w:sz w:val="28"/>
          <w:szCs w:val="28"/>
          <w:shd w:val="clear" w:color="auto" w:fill="FFFFFF"/>
          <w:lang w:val="kk-KZ"/>
        </w:rPr>
        <w:t>.</w:t>
      </w:r>
    </w:p>
    <w:p w14:paraId="4C95689F" w14:textId="77777777" w:rsidR="00B92E73" w:rsidRPr="006B67C0" w:rsidRDefault="00B92E73" w:rsidP="00B92E73">
      <w:pPr>
        <w:pStyle w:val="a7"/>
        <w:numPr>
          <w:ilvl w:val="0"/>
          <w:numId w:val="37"/>
        </w:numPr>
        <w:ind w:left="0" w:firstLine="709"/>
        <w:jc w:val="both"/>
        <w:rPr>
          <w:rFonts w:ascii="Times New Roman" w:hAnsi="Times New Roman"/>
          <w:sz w:val="28"/>
          <w:szCs w:val="28"/>
          <w:lang w:val="kk-KZ"/>
        </w:rPr>
      </w:pPr>
      <w:r w:rsidRPr="006B67C0">
        <w:rPr>
          <w:rFonts w:ascii="Times New Roman" w:hAnsi="Times New Roman"/>
          <w:sz w:val="28"/>
          <w:szCs w:val="28"/>
          <w:lang w:val="kk-KZ"/>
        </w:rPr>
        <w:t>Сарбасова Г.Ж., Жапарова Г.С., Азизова А.Ф. Студент психологтардың эмоционалды интеллектілерін психологиялық талдау // Профессор С.М. Жақыповтың 70 жылдығына арналған «Отандық және әлемдік психологияның жай-күйі және даму перспективалары» халықаралық ғылыми-әдістемелік конференция материалдары. – 2020. – 350 с.</w:t>
      </w:r>
    </w:p>
    <w:p w14:paraId="1ADB84AA"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Мова Л.В. Психологічні особливості забезпечення особистісної самореалізації майбутніх психологів</w:t>
      </w:r>
      <w:r>
        <w:rPr>
          <w:rFonts w:ascii="Times New Roman" w:hAnsi="Times New Roman"/>
          <w:sz w:val="28"/>
          <w:szCs w:val="28"/>
          <w:lang w:val="kk-KZ"/>
        </w:rPr>
        <w:t xml:space="preserve"> у процесі фахової підготовки: а</w:t>
      </w:r>
      <w:r w:rsidRPr="00DC79A1">
        <w:rPr>
          <w:rFonts w:ascii="Times New Roman" w:hAnsi="Times New Roman"/>
          <w:sz w:val="28"/>
          <w:szCs w:val="28"/>
          <w:lang w:val="kk-KZ"/>
        </w:rPr>
        <w:t xml:space="preserve">втореф. дис. ... канд. </w:t>
      </w:r>
      <w:r w:rsidRPr="00C8388D">
        <w:rPr>
          <w:rFonts w:ascii="Times New Roman" w:hAnsi="Times New Roman"/>
          <w:sz w:val="28"/>
          <w:szCs w:val="28"/>
          <w:lang w:val="kk-KZ"/>
        </w:rPr>
        <w:t>психол.</w:t>
      </w:r>
      <w:r w:rsidRPr="00DC79A1">
        <w:rPr>
          <w:rFonts w:ascii="Times New Roman" w:hAnsi="Times New Roman"/>
          <w:sz w:val="28"/>
          <w:szCs w:val="28"/>
          <w:lang w:val="kk-KZ"/>
        </w:rPr>
        <w:t xml:space="preserve"> наук: 19.00.07 / Національний педагогічний ун-т ім. М.П.</w:t>
      </w:r>
      <w:r>
        <w:rPr>
          <w:rFonts w:ascii="Times New Roman" w:hAnsi="Times New Roman"/>
          <w:sz w:val="28"/>
          <w:szCs w:val="28"/>
          <w:lang w:val="kk-KZ"/>
        </w:rPr>
        <w:t xml:space="preserve"> </w:t>
      </w:r>
      <w:r w:rsidRPr="00DC79A1">
        <w:rPr>
          <w:rFonts w:ascii="Times New Roman" w:hAnsi="Times New Roman"/>
          <w:sz w:val="28"/>
          <w:szCs w:val="28"/>
          <w:lang w:val="kk-KZ"/>
        </w:rPr>
        <w:t>Драгоманова. – К., 2003. – 20 с.</w:t>
      </w:r>
    </w:p>
    <w:p w14:paraId="727D2C9F"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Психолог. Введение в професси</w:t>
      </w:r>
      <w:r>
        <w:rPr>
          <w:rFonts w:ascii="Times New Roman" w:hAnsi="Times New Roman"/>
          <w:sz w:val="28"/>
          <w:szCs w:val="28"/>
          <w:lang w:val="kk-KZ"/>
        </w:rPr>
        <w:t>ю: учебное пособие для студентов</w:t>
      </w:r>
      <w:r w:rsidRPr="00DC79A1">
        <w:rPr>
          <w:rFonts w:ascii="Times New Roman" w:hAnsi="Times New Roman"/>
          <w:sz w:val="28"/>
          <w:szCs w:val="28"/>
          <w:lang w:val="kk-KZ"/>
        </w:rPr>
        <w:t xml:space="preserve"> учреждений высш. проф. образования / В.А. Фокин, Т.М. Буякас, О.Н. Родина и др.; под ред. Е.А. Климова. – 3-е изд., перераб. – М.: Издательский центр «Академия», 2011. – 208 с.</w:t>
      </w:r>
    </w:p>
    <w:p w14:paraId="4725B8D0"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Вачков И.В. Психология тренинговой работы. </w:t>
      </w:r>
      <w:r>
        <w:rPr>
          <w:rFonts w:ascii="Times New Roman" w:hAnsi="Times New Roman"/>
          <w:sz w:val="28"/>
          <w:szCs w:val="28"/>
          <w:lang w:val="kk-KZ"/>
        </w:rPr>
        <w:t xml:space="preserve">– </w:t>
      </w:r>
      <w:r w:rsidRPr="00DC79A1">
        <w:rPr>
          <w:rFonts w:ascii="Times New Roman" w:hAnsi="Times New Roman"/>
          <w:sz w:val="28"/>
          <w:szCs w:val="28"/>
          <w:lang w:val="kk-KZ"/>
        </w:rPr>
        <w:t>М</w:t>
      </w:r>
      <w:r>
        <w:rPr>
          <w:rFonts w:ascii="Times New Roman" w:hAnsi="Times New Roman"/>
          <w:sz w:val="28"/>
          <w:szCs w:val="28"/>
          <w:lang w:val="kk-KZ"/>
        </w:rPr>
        <w:t>.</w:t>
      </w:r>
      <w:r w:rsidRPr="00DC79A1">
        <w:rPr>
          <w:rFonts w:ascii="Times New Roman" w:hAnsi="Times New Roman"/>
          <w:sz w:val="28"/>
          <w:szCs w:val="28"/>
          <w:lang w:val="kk-KZ"/>
        </w:rPr>
        <w:t>: Эксмо.2007.</w:t>
      </w:r>
      <w:r>
        <w:rPr>
          <w:rFonts w:ascii="Times New Roman" w:hAnsi="Times New Roman"/>
          <w:sz w:val="28"/>
          <w:szCs w:val="28"/>
          <w:lang w:val="kk-KZ"/>
        </w:rPr>
        <w:t xml:space="preserve"> –</w:t>
      </w:r>
      <w:r w:rsidRPr="00DC79A1">
        <w:rPr>
          <w:rFonts w:ascii="Times New Roman" w:hAnsi="Times New Roman"/>
          <w:sz w:val="28"/>
          <w:szCs w:val="28"/>
          <w:lang w:val="kk-KZ"/>
        </w:rPr>
        <w:t xml:space="preserve"> 416 с.</w:t>
      </w:r>
    </w:p>
    <w:p w14:paraId="0D2FD084"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Юдина Е.В. К проблеме синдрома выгорания у психологов-консультантов: экзистенциальный подход // Вестник МГГУ им. М.А. Шолохова</w:t>
      </w:r>
      <w:r>
        <w:rPr>
          <w:rFonts w:ascii="Times New Roman" w:hAnsi="Times New Roman"/>
          <w:sz w:val="28"/>
          <w:szCs w:val="28"/>
          <w:lang w:val="kk-KZ"/>
        </w:rPr>
        <w:t>.</w:t>
      </w:r>
      <w:r w:rsidRPr="00DC79A1">
        <w:rPr>
          <w:rFonts w:ascii="Times New Roman" w:hAnsi="Times New Roman"/>
          <w:sz w:val="28"/>
          <w:szCs w:val="28"/>
          <w:lang w:val="kk-KZ"/>
        </w:rPr>
        <w:t xml:space="preserve"> </w:t>
      </w:r>
      <w:r>
        <w:rPr>
          <w:rFonts w:ascii="Times New Roman" w:hAnsi="Times New Roman"/>
          <w:sz w:val="28"/>
          <w:szCs w:val="28"/>
          <w:lang w:val="kk-KZ"/>
        </w:rPr>
        <w:t xml:space="preserve">Серия </w:t>
      </w:r>
      <w:r w:rsidRPr="00DC79A1">
        <w:rPr>
          <w:rFonts w:ascii="Times New Roman" w:hAnsi="Times New Roman"/>
          <w:sz w:val="28"/>
          <w:szCs w:val="28"/>
          <w:lang w:val="kk-KZ"/>
        </w:rPr>
        <w:t>«Педагогика и психо</w:t>
      </w:r>
      <w:r>
        <w:rPr>
          <w:rFonts w:ascii="Times New Roman" w:hAnsi="Times New Roman"/>
          <w:sz w:val="28"/>
          <w:szCs w:val="28"/>
          <w:lang w:val="kk-KZ"/>
        </w:rPr>
        <w:t>логия». –</w:t>
      </w:r>
      <w:r w:rsidRPr="00DC79A1">
        <w:rPr>
          <w:rFonts w:ascii="Times New Roman" w:hAnsi="Times New Roman"/>
          <w:sz w:val="28"/>
          <w:szCs w:val="28"/>
          <w:lang w:val="kk-KZ"/>
        </w:rPr>
        <w:t xml:space="preserve"> 2011.</w:t>
      </w:r>
      <w:r>
        <w:rPr>
          <w:rFonts w:ascii="Times New Roman" w:hAnsi="Times New Roman"/>
          <w:sz w:val="28"/>
          <w:szCs w:val="28"/>
          <w:lang w:val="kk-KZ"/>
        </w:rPr>
        <w:t xml:space="preserve"> –</w:t>
      </w:r>
      <w:r w:rsidRPr="00DC79A1">
        <w:rPr>
          <w:rFonts w:ascii="Times New Roman" w:hAnsi="Times New Roman"/>
          <w:sz w:val="28"/>
          <w:szCs w:val="28"/>
          <w:lang w:val="kk-KZ"/>
        </w:rPr>
        <w:t xml:space="preserve"> № 1. </w:t>
      </w:r>
      <w:r>
        <w:rPr>
          <w:rFonts w:ascii="Times New Roman" w:hAnsi="Times New Roman"/>
          <w:sz w:val="28"/>
          <w:szCs w:val="28"/>
          <w:lang w:val="kk-KZ"/>
        </w:rPr>
        <w:t xml:space="preserve">– </w:t>
      </w:r>
      <w:r w:rsidRPr="00DC79A1">
        <w:rPr>
          <w:rFonts w:ascii="Times New Roman" w:hAnsi="Times New Roman"/>
          <w:sz w:val="28"/>
          <w:szCs w:val="28"/>
          <w:lang w:val="kk-KZ"/>
        </w:rPr>
        <w:t>С.</w:t>
      </w:r>
      <w:r>
        <w:rPr>
          <w:rFonts w:ascii="Times New Roman" w:hAnsi="Times New Roman"/>
          <w:sz w:val="28"/>
          <w:szCs w:val="28"/>
          <w:lang w:val="kk-KZ"/>
        </w:rPr>
        <w:t xml:space="preserve"> </w:t>
      </w:r>
      <w:r w:rsidRPr="00DC79A1">
        <w:rPr>
          <w:rFonts w:ascii="Times New Roman" w:hAnsi="Times New Roman"/>
          <w:sz w:val="28"/>
          <w:szCs w:val="28"/>
          <w:lang w:val="kk-KZ"/>
        </w:rPr>
        <w:t>109-114</w:t>
      </w:r>
      <w:r>
        <w:rPr>
          <w:rFonts w:ascii="Times New Roman" w:hAnsi="Times New Roman"/>
          <w:sz w:val="28"/>
          <w:szCs w:val="28"/>
          <w:lang w:val="kk-KZ"/>
        </w:rPr>
        <w:t>.</w:t>
      </w:r>
      <w:r w:rsidRPr="00DC79A1">
        <w:rPr>
          <w:rFonts w:ascii="Times New Roman" w:hAnsi="Times New Roman"/>
          <w:sz w:val="28"/>
          <w:szCs w:val="28"/>
          <w:lang w:val="kk-KZ"/>
        </w:rPr>
        <w:t xml:space="preserve"> </w:t>
      </w:r>
    </w:p>
    <w:p w14:paraId="7E5F2055"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lang w:val="en-US"/>
        </w:rPr>
        <w:t>Benson L. et al. Age differences in emotion regulation strategy use, variability, and flexibility: An experience sampling approach //</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222222"/>
          <w:sz w:val="28"/>
          <w:szCs w:val="28"/>
          <w:shd w:val="clear" w:color="auto" w:fill="FFFFFF"/>
          <w:lang w:val="en-US"/>
        </w:rPr>
        <w:t xml:space="preserve">Developmental Psychology. – 2019. – </w:t>
      </w:r>
      <w:r w:rsidRPr="00DC79A1">
        <w:rPr>
          <w:rFonts w:ascii="Times New Roman" w:hAnsi="Times New Roman"/>
          <w:color w:val="222222"/>
          <w:sz w:val="28"/>
          <w:szCs w:val="28"/>
          <w:shd w:val="clear" w:color="auto" w:fill="FFFFFF"/>
        </w:rPr>
        <w:t>Т</w:t>
      </w:r>
      <w:r>
        <w:rPr>
          <w:rFonts w:ascii="Times New Roman" w:hAnsi="Times New Roman"/>
          <w:color w:val="222222"/>
          <w:sz w:val="28"/>
          <w:szCs w:val="28"/>
          <w:shd w:val="clear" w:color="auto" w:fill="FFFFFF"/>
          <w:lang w:val="en-US"/>
        </w:rPr>
        <w:t>. 55, №</w:t>
      </w:r>
      <w:r w:rsidRPr="00DC79A1">
        <w:rPr>
          <w:rFonts w:ascii="Times New Roman" w:hAnsi="Times New Roman"/>
          <w:color w:val="222222"/>
          <w:sz w:val="28"/>
          <w:szCs w:val="28"/>
          <w:shd w:val="clear" w:color="auto" w:fill="FFFFFF"/>
          <w:lang w:val="en-US"/>
        </w:rPr>
        <w:t xml:space="preserve"> 9.</w:t>
      </w:r>
      <w:r>
        <w:rPr>
          <w:rFonts w:ascii="Times New Roman" w:hAnsi="Times New Roman"/>
          <w:color w:val="222222"/>
          <w:sz w:val="28"/>
          <w:szCs w:val="28"/>
          <w:shd w:val="clear" w:color="auto" w:fill="FFFFFF"/>
          <w:lang w:val="kk-KZ"/>
        </w:rPr>
        <w:t xml:space="preserve"> – С. 26-29.</w:t>
      </w:r>
    </w:p>
    <w:p w14:paraId="2268488E"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lang w:val="en-US"/>
        </w:rPr>
        <w:t>Bullis J.R. et al. What is an emotional disorder? A transdiagnostic mechanistic definition with implications for assessment, treatment, and prevention //</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222222"/>
          <w:sz w:val="28"/>
          <w:szCs w:val="28"/>
          <w:shd w:val="clear" w:color="auto" w:fill="FFFFFF"/>
          <w:lang w:val="en-US"/>
        </w:rPr>
        <w:t xml:space="preserve">Clinical psychology: Science and practice. – 2019. – </w:t>
      </w:r>
      <w:r w:rsidRPr="00DC79A1">
        <w:rPr>
          <w:rFonts w:ascii="Times New Roman" w:hAnsi="Times New Roman"/>
          <w:color w:val="222222"/>
          <w:sz w:val="28"/>
          <w:szCs w:val="28"/>
          <w:shd w:val="clear" w:color="auto" w:fill="FFFFFF"/>
        </w:rPr>
        <w:t>Т</w:t>
      </w:r>
      <w:r>
        <w:rPr>
          <w:rFonts w:ascii="Times New Roman" w:hAnsi="Times New Roman"/>
          <w:color w:val="222222"/>
          <w:sz w:val="28"/>
          <w:szCs w:val="28"/>
          <w:shd w:val="clear" w:color="auto" w:fill="FFFFFF"/>
          <w:lang w:val="en-US"/>
        </w:rPr>
        <w:t xml:space="preserve">. 26, </w:t>
      </w:r>
      <w:r w:rsidRPr="00DC79A1">
        <w:rPr>
          <w:rFonts w:ascii="Times New Roman" w:hAnsi="Times New Roman"/>
          <w:color w:val="222222"/>
          <w:sz w:val="28"/>
          <w:szCs w:val="28"/>
          <w:shd w:val="clear" w:color="auto" w:fill="FFFFFF"/>
          <w:lang w:val="en-US"/>
        </w:rPr>
        <w:t xml:space="preserve">№. </w:t>
      </w:r>
      <w:r w:rsidRPr="00DE1CF7">
        <w:rPr>
          <w:rFonts w:ascii="Times New Roman" w:hAnsi="Times New Roman"/>
          <w:color w:val="222222"/>
          <w:sz w:val="28"/>
          <w:szCs w:val="28"/>
          <w:shd w:val="clear" w:color="auto" w:fill="FFFFFF"/>
          <w:lang w:val="en-US"/>
        </w:rPr>
        <w:t xml:space="preserve">2. – </w:t>
      </w:r>
      <w:r w:rsidRPr="00DC79A1">
        <w:rPr>
          <w:rFonts w:ascii="Times New Roman" w:hAnsi="Times New Roman"/>
          <w:color w:val="222222"/>
          <w:sz w:val="28"/>
          <w:szCs w:val="28"/>
          <w:shd w:val="clear" w:color="auto" w:fill="FFFFFF"/>
        </w:rPr>
        <w:t>С</w:t>
      </w:r>
      <w:r w:rsidRPr="00DE1CF7">
        <w:rPr>
          <w:rFonts w:ascii="Times New Roman" w:hAnsi="Times New Roman"/>
          <w:color w:val="222222"/>
          <w:sz w:val="28"/>
          <w:szCs w:val="28"/>
          <w:shd w:val="clear" w:color="auto" w:fill="FFFFFF"/>
          <w:lang w:val="en-US"/>
        </w:rPr>
        <w:t>. e12278.</w:t>
      </w:r>
    </w:p>
    <w:p w14:paraId="15B423D0"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Экман П. </w:t>
      </w:r>
      <w:r>
        <w:rPr>
          <w:rFonts w:ascii="Times New Roman" w:hAnsi="Times New Roman"/>
          <w:sz w:val="28"/>
          <w:szCs w:val="28"/>
          <w:lang w:val="kk-KZ"/>
        </w:rPr>
        <w:t>Психология эмоций / П. Экман. –</w:t>
      </w:r>
      <w:r w:rsidRPr="00DC79A1">
        <w:rPr>
          <w:rFonts w:ascii="Times New Roman" w:hAnsi="Times New Roman"/>
          <w:sz w:val="28"/>
          <w:szCs w:val="28"/>
          <w:lang w:val="kk-KZ"/>
        </w:rPr>
        <w:t xml:space="preserve"> СПб</w:t>
      </w:r>
      <w:r>
        <w:rPr>
          <w:rFonts w:ascii="Times New Roman" w:hAnsi="Times New Roman"/>
          <w:sz w:val="28"/>
          <w:szCs w:val="28"/>
          <w:lang w:val="kk-KZ"/>
        </w:rPr>
        <w:t>.</w:t>
      </w:r>
      <w:r w:rsidRPr="00DC79A1">
        <w:rPr>
          <w:rFonts w:ascii="Times New Roman" w:hAnsi="Times New Roman"/>
          <w:sz w:val="28"/>
          <w:szCs w:val="28"/>
          <w:lang w:val="kk-KZ"/>
        </w:rPr>
        <w:t xml:space="preserve">: Питер, 2022. </w:t>
      </w:r>
      <w:r>
        <w:rPr>
          <w:rFonts w:ascii="Times New Roman" w:hAnsi="Times New Roman"/>
          <w:sz w:val="28"/>
          <w:szCs w:val="28"/>
          <w:lang w:val="kk-KZ"/>
        </w:rPr>
        <w:t>–</w:t>
      </w:r>
      <w:r w:rsidRPr="00DC79A1">
        <w:rPr>
          <w:rFonts w:ascii="Times New Roman" w:hAnsi="Times New Roman"/>
          <w:sz w:val="28"/>
          <w:szCs w:val="28"/>
          <w:lang w:val="kk-KZ"/>
        </w:rPr>
        <w:t xml:space="preserve"> 105</w:t>
      </w:r>
      <w:r>
        <w:rPr>
          <w:rFonts w:ascii="Times New Roman" w:hAnsi="Times New Roman"/>
          <w:sz w:val="28"/>
          <w:szCs w:val="28"/>
          <w:lang w:val="kk-KZ"/>
        </w:rPr>
        <w:t xml:space="preserve"> с</w:t>
      </w:r>
      <w:r w:rsidRPr="00DC79A1">
        <w:rPr>
          <w:rFonts w:ascii="Times New Roman" w:hAnsi="Times New Roman"/>
          <w:sz w:val="28"/>
          <w:szCs w:val="28"/>
          <w:lang w:val="kk-KZ"/>
        </w:rPr>
        <w:t>.</w:t>
      </w:r>
    </w:p>
    <w:p w14:paraId="3ACEAD31"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lang w:val="en-US"/>
        </w:rPr>
        <w:t>Babicka-Wirkus A. et al. University students’ strategies of coping with stress during the coronavirus pandemic: Data from Poland //</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222222"/>
          <w:sz w:val="28"/>
          <w:szCs w:val="28"/>
          <w:shd w:val="clear" w:color="auto" w:fill="FFFFFF"/>
          <w:lang w:val="en-US"/>
        </w:rPr>
        <w:t xml:space="preserve">PloS one. – 2021. – </w:t>
      </w:r>
      <w:r w:rsidRPr="00DC79A1">
        <w:rPr>
          <w:rFonts w:ascii="Times New Roman" w:hAnsi="Times New Roman"/>
          <w:color w:val="222222"/>
          <w:sz w:val="28"/>
          <w:szCs w:val="28"/>
          <w:shd w:val="clear" w:color="auto" w:fill="FFFFFF"/>
        </w:rPr>
        <w:t>Т</w:t>
      </w:r>
      <w:r>
        <w:rPr>
          <w:rFonts w:ascii="Times New Roman" w:hAnsi="Times New Roman"/>
          <w:color w:val="222222"/>
          <w:sz w:val="28"/>
          <w:szCs w:val="28"/>
          <w:shd w:val="clear" w:color="auto" w:fill="FFFFFF"/>
          <w:lang w:val="en-US"/>
        </w:rPr>
        <w:t xml:space="preserve">. 16, </w:t>
      </w:r>
      <w:r w:rsidRPr="00DC79A1">
        <w:rPr>
          <w:rFonts w:ascii="Times New Roman" w:hAnsi="Times New Roman"/>
          <w:color w:val="222222"/>
          <w:sz w:val="28"/>
          <w:szCs w:val="28"/>
          <w:shd w:val="clear" w:color="auto" w:fill="FFFFFF"/>
          <w:lang w:val="en-US"/>
        </w:rPr>
        <w:t xml:space="preserve">№. </w:t>
      </w:r>
      <w:r w:rsidRPr="00DE1CF7">
        <w:rPr>
          <w:rFonts w:ascii="Times New Roman" w:hAnsi="Times New Roman"/>
          <w:color w:val="222222"/>
          <w:sz w:val="28"/>
          <w:szCs w:val="28"/>
          <w:shd w:val="clear" w:color="auto" w:fill="FFFFFF"/>
          <w:lang w:val="en-US"/>
        </w:rPr>
        <w:t xml:space="preserve">7. – </w:t>
      </w:r>
      <w:r w:rsidRPr="00DC79A1">
        <w:rPr>
          <w:rFonts w:ascii="Times New Roman" w:hAnsi="Times New Roman"/>
          <w:color w:val="222222"/>
          <w:sz w:val="28"/>
          <w:szCs w:val="28"/>
          <w:shd w:val="clear" w:color="auto" w:fill="FFFFFF"/>
        </w:rPr>
        <w:t>С</w:t>
      </w:r>
      <w:r w:rsidRPr="00DE1CF7">
        <w:rPr>
          <w:rFonts w:ascii="Times New Roman" w:hAnsi="Times New Roman"/>
          <w:color w:val="222222"/>
          <w:sz w:val="28"/>
          <w:szCs w:val="28"/>
          <w:shd w:val="clear" w:color="auto" w:fill="FFFFFF"/>
          <w:lang w:val="en-US"/>
        </w:rPr>
        <w:t>.</w:t>
      </w:r>
      <w:r>
        <w:rPr>
          <w:rFonts w:ascii="Times New Roman" w:hAnsi="Times New Roman"/>
          <w:color w:val="222222"/>
          <w:sz w:val="28"/>
          <w:szCs w:val="28"/>
          <w:shd w:val="clear" w:color="auto" w:fill="FFFFFF"/>
          <w:lang w:val="kk-KZ"/>
        </w:rPr>
        <w:t xml:space="preserve"> 38-</w:t>
      </w:r>
      <w:r w:rsidRPr="00DE1CF7">
        <w:rPr>
          <w:rFonts w:ascii="Times New Roman" w:hAnsi="Times New Roman"/>
          <w:color w:val="222222"/>
          <w:sz w:val="28"/>
          <w:szCs w:val="28"/>
          <w:shd w:val="clear" w:color="auto" w:fill="FFFFFF"/>
          <w:lang w:val="en-US"/>
        </w:rPr>
        <w:t>41.</w:t>
      </w:r>
    </w:p>
    <w:p w14:paraId="25D70758"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lang w:val="en-US"/>
        </w:rPr>
        <w:t>Rot</w:t>
      </w:r>
      <w:r>
        <w:rPr>
          <w:rFonts w:ascii="Times New Roman" w:hAnsi="Times New Roman"/>
          <w:color w:val="222222"/>
          <w:sz w:val="28"/>
          <w:szCs w:val="28"/>
          <w:shd w:val="clear" w:color="auto" w:fill="FFFFFF"/>
          <w:lang w:val="en-US"/>
        </w:rPr>
        <w:t>h G., Vansteenkiste M., Ryan R.</w:t>
      </w:r>
      <w:r w:rsidRPr="00DC79A1">
        <w:rPr>
          <w:rFonts w:ascii="Times New Roman" w:hAnsi="Times New Roman"/>
          <w:color w:val="222222"/>
          <w:sz w:val="28"/>
          <w:szCs w:val="28"/>
          <w:shd w:val="clear" w:color="auto" w:fill="FFFFFF"/>
          <w:lang w:val="en-US"/>
        </w:rPr>
        <w:t>M. Integrative emotion regulation: Process and development from a self-determination theory perspective //</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222222"/>
          <w:sz w:val="28"/>
          <w:szCs w:val="28"/>
          <w:shd w:val="clear" w:color="auto" w:fill="FFFFFF"/>
          <w:lang w:val="en-US"/>
        </w:rPr>
        <w:t xml:space="preserve">Development and psychopathology. – 2019. – </w:t>
      </w:r>
      <w:r w:rsidRPr="00DC79A1">
        <w:rPr>
          <w:rFonts w:ascii="Times New Roman" w:hAnsi="Times New Roman"/>
          <w:color w:val="222222"/>
          <w:sz w:val="28"/>
          <w:szCs w:val="28"/>
          <w:shd w:val="clear" w:color="auto" w:fill="FFFFFF"/>
        </w:rPr>
        <w:t>Т</w:t>
      </w:r>
      <w:r>
        <w:rPr>
          <w:rFonts w:ascii="Times New Roman" w:hAnsi="Times New Roman"/>
          <w:color w:val="222222"/>
          <w:sz w:val="28"/>
          <w:szCs w:val="28"/>
          <w:shd w:val="clear" w:color="auto" w:fill="FFFFFF"/>
          <w:lang w:val="en-US"/>
        </w:rPr>
        <w:t xml:space="preserve">. 31, </w:t>
      </w:r>
      <w:r w:rsidRPr="00DC79A1">
        <w:rPr>
          <w:rFonts w:ascii="Times New Roman" w:hAnsi="Times New Roman"/>
          <w:color w:val="222222"/>
          <w:sz w:val="28"/>
          <w:szCs w:val="28"/>
          <w:shd w:val="clear" w:color="auto" w:fill="FFFFFF"/>
          <w:lang w:val="en-US"/>
        </w:rPr>
        <w:t xml:space="preserve">№. </w:t>
      </w:r>
      <w:r w:rsidRPr="00C8388D">
        <w:rPr>
          <w:rFonts w:ascii="Times New Roman" w:hAnsi="Times New Roman"/>
          <w:color w:val="222222"/>
          <w:sz w:val="28"/>
          <w:szCs w:val="28"/>
          <w:shd w:val="clear" w:color="auto" w:fill="FFFFFF"/>
          <w:lang w:val="en-US"/>
        </w:rPr>
        <w:t xml:space="preserve">3. – </w:t>
      </w:r>
      <w:r w:rsidRPr="00DC79A1">
        <w:rPr>
          <w:rFonts w:ascii="Times New Roman" w:hAnsi="Times New Roman"/>
          <w:color w:val="222222"/>
          <w:sz w:val="28"/>
          <w:szCs w:val="28"/>
          <w:shd w:val="clear" w:color="auto" w:fill="FFFFFF"/>
        </w:rPr>
        <w:t>С</w:t>
      </w:r>
      <w:r w:rsidRPr="00C8388D">
        <w:rPr>
          <w:rFonts w:ascii="Times New Roman" w:hAnsi="Times New Roman"/>
          <w:color w:val="222222"/>
          <w:sz w:val="28"/>
          <w:szCs w:val="28"/>
          <w:shd w:val="clear" w:color="auto" w:fill="FFFFFF"/>
          <w:lang w:val="en-US"/>
        </w:rPr>
        <w:t>. 945-956.</w:t>
      </w:r>
    </w:p>
    <w:p w14:paraId="45418CF1"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lang w:val="en-US"/>
        </w:rPr>
        <w:t xml:space="preserve">Drigas A., Papoutsi C. The Need for Emotional Intelligence Training Education in Critical and Stressful Situations: The Case of Covid-19 //Int. J. Recent Contributions Eng. Sci. IT. – 2020. – </w:t>
      </w:r>
      <w:r w:rsidRPr="00DC79A1">
        <w:rPr>
          <w:rFonts w:ascii="Times New Roman" w:hAnsi="Times New Roman"/>
          <w:color w:val="222222"/>
          <w:sz w:val="28"/>
          <w:szCs w:val="28"/>
          <w:shd w:val="clear" w:color="auto" w:fill="FFFFFF"/>
        </w:rPr>
        <w:t>Т</w:t>
      </w:r>
      <w:r>
        <w:rPr>
          <w:rFonts w:ascii="Times New Roman" w:hAnsi="Times New Roman"/>
          <w:color w:val="222222"/>
          <w:sz w:val="28"/>
          <w:szCs w:val="28"/>
          <w:shd w:val="clear" w:color="auto" w:fill="FFFFFF"/>
          <w:lang w:val="en-US"/>
        </w:rPr>
        <w:t xml:space="preserve">. 8, </w:t>
      </w:r>
      <w:r w:rsidRPr="00DC79A1">
        <w:rPr>
          <w:rFonts w:ascii="Times New Roman" w:hAnsi="Times New Roman"/>
          <w:color w:val="222222"/>
          <w:sz w:val="28"/>
          <w:szCs w:val="28"/>
          <w:shd w:val="clear" w:color="auto" w:fill="FFFFFF"/>
          <w:lang w:val="en-US"/>
        </w:rPr>
        <w:t xml:space="preserve">№. </w:t>
      </w:r>
      <w:r w:rsidRPr="00C8388D">
        <w:rPr>
          <w:rFonts w:ascii="Times New Roman" w:hAnsi="Times New Roman"/>
          <w:color w:val="222222"/>
          <w:sz w:val="28"/>
          <w:szCs w:val="28"/>
          <w:shd w:val="clear" w:color="auto" w:fill="FFFFFF"/>
          <w:lang w:val="en-US"/>
        </w:rPr>
        <w:t xml:space="preserve">3. – </w:t>
      </w:r>
      <w:r w:rsidRPr="00DC79A1">
        <w:rPr>
          <w:rFonts w:ascii="Times New Roman" w:hAnsi="Times New Roman"/>
          <w:color w:val="222222"/>
          <w:sz w:val="28"/>
          <w:szCs w:val="28"/>
          <w:shd w:val="clear" w:color="auto" w:fill="FFFFFF"/>
        </w:rPr>
        <w:t>С</w:t>
      </w:r>
      <w:r w:rsidRPr="00C8388D">
        <w:rPr>
          <w:rFonts w:ascii="Times New Roman" w:hAnsi="Times New Roman"/>
          <w:color w:val="222222"/>
          <w:sz w:val="28"/>
          <w:szCs w:val="28"/>
          <w:shd w:val="clear" w:color="auto" w:fill="FFFFFF"/>
          <w:lang w:val="en-US"/>
        </w:rPr>
        <w:t>. 20-36.</w:t>
      </w:r>
    </w:p>
    <w:p w14:paraId="7EC8C872"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lang w:val="en-US"/>
        </w:rPr>
        <w:t xml:space="preserve">Fteiha M., Awwad N. Emotional intelligence and its relationship with stress coping style //Health Psychology Open. – 2020. – </w:t>
      </w:r>
      <w:r w:rsidRPr="00DC79A1">
        <w:rPr>
          <w:rFonts w:ascii="Times New Roman" w:hAnsi="Times New Roman"/>
          <w:color w:val="222222"/>
          <w:sz w:val="28"/>
          <w:szCs w:val="28"/>
          <w:shd w:val="clear" w:color="auto" w:fill="FFFFFF"/>
        </w:rPr>
        <w:t>Т</w:t>
      </w:r>
      <w:r>
        <w:rPr>
          <w:rFonts w:ascii="Times New Roman" w:hAnsi="Times New Roman"/>
          <w:color w:val="222222"/>
          <w:sz w:val="28"/>
          <w:szCs w:val="28"/>
          <w:shd w:val="clear" w:color="auto" w:fill="FFFFFF"/>
          <w:lang w:val="en-US"/>
        </w:rPr>
        <w:t xml:space="preserve">. 7, </w:t>
      </w:r>
      <w:r w:rsidRPr="00DC79A1">
        <w:rPr>
          <w:rFonts w:ascii="Times New Roman" w:hAnsi="Times New Roman"/>
          <w:color w:val="222222"/>
          <w:sz w:val="28"/>
          <w:szCs w:val="28"/>
          <w:shd w:val="clear" w:color="auto" w:fill="FFFFFF"/>
          <w:lang w:val="en-US"/>
        </w:rPr>
        <w:t xml:space="preserve">№. 2. – </w:t>
      </w:r>
      <w:r w:rsidRPr="00DC79A1">
        <w:rPr>
          <w:rFonts w:ascii="Times New Roman" w:hAnsi="Times New Roman"/>
          <w:color w:val="222222"/>
          <w:sz w:val="28"/>
          <w:szCs w:val="28"/>
          <w:shd w:val="clear" w:color="auto" w:fill="FFFFFF"/>
        </w:rPr>
        <w:t>С</w:t>
      </w:r>
      <w:r w:rsidRPr="00DC79A1">
        <w:rPr>
          <w:rFonts w:ascii="Times New Roman" w:hAnsi="Times New Roman"/>
          <w:color w:val="222222"/>
          <w:sz w:val="28"/>
          <w:szCs w:val="28"/>
          <w:shd w:val="clear" w:color="auto" w:fill="FFFFFF"/>
          <w:lang w:val="en-US"/>
        </w:rPr>
        <w:t>. 205</w:t>
      </w:r>
      <w:r>
        <w:rPr>
          <w:rFonts w:ascii="Times New Roman" w:hAnsi="Times New Roman"/>
          <w:color w:val="222222"/>
          <w:sz w:val="28"/>
          <w:szCs w:val="28"/>
          <w:shd w:val="clear" w:color="auto" w:fill="FFFFFF"/>
          <w:lang w:val="kk-KZ"/>
        </w:rPr>
        <w:t>-210</w:t>
      </w:r>
      <w:r w:rsidRPr="00DC79A1">
        <w:rPr>
          <w:rFonts w:ascii="Times New Roman" w:hAnsi="Times New Roman"/>
          <w:color w:val="222222"/>
          <w:sz w:val="28"/>
          <w:szCs w:val="28"/>
          <w:shd w:val="clear" w:color="auto" w:fill="FFFFFF"/>
          <w:lang w:val="en-US"/>
        </w:rPr>
        <w:t>.</w:t>
      </w:r>
    </w:p>
    <w:p w14:paraId="77BEC7E1"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Pr>
          <w:rFonts w:ascii="Times New Roman" w:hAnsi="Times New Roman"/>
          <w:color w:val="222222"/>
          <w:sz w:val="28"/>
          <w:szCs w:val="28"/>
          <w:shd w:val="clear" w:color="auto" w:fill="FFFFFF"/>
          <w:lang w:val="en-US"/>
        </w:rPr>
        <w:t>Hughes D.</w:t>
      </w:r>
      <w:r w:rsidRPr="00DC79A1">
        <w:rPr>
          <w:rFonts w:ascii="Times New Roman" w:hAnsi="Times New Roman"/>
          <w:color w:val="222222"/>
          <w:sz w:val="28"/>
          <w:szCs w:val="28"/>
          <w:shd w:val="clear" w:color="auto" w:fill="FFFFFF"/>
          <w:lang w:val="en-US"/>
        </w:rPr>
        <w:t>J. et al. Personality traits and emotion regulation: A targeted review and recommendations //</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222222"/>
          <w:sz w:val="28"/>
          <w:szCs w:val="28"/>
          <w:shd w:val="clear" w:color="auto" w:fill="FFFFFF"/>
          <w:lang w:val="en-US"/>
        </w:rPr>
        <w:t xml:space="preserve">Emotion. – 2020. – </w:t>
      </w:r>
      <w:r w:rsidRPr="00DC79A1">
        <w:rPr>
          <w:rFonts w:ascii="Times New Roman" w:hAnsi="Times New Roman"/>
          <w:color w:val="222222"/>
          <w:sz w:val="28"/>
          <w:szCs w:val="28"/>
          <w:shd w:val="clear" w:color="auto" w:fill="FFFFFF"/>
        </w:rPr>
        <w:t>Т</w:t>
      </w:r>
      <w:r>
        <w:rPr>
          <w:rFonts w:ascii="Times New Roman" w:hAnsi="Times New Roman"/>
          <w:color w:val="222222"/>
          <w:sz w:val="28"/>
          <w:szCs w:val="28"/>
          <w:shd w:val="clear" w:color="auto" w:fill="FFFFFF"/>
          <w:lang w:val="en-US"/>
        </w:rPr>
        <w:t xml:space="preserve">. 20, </w:t>
      </w:r>
      <w:r w:rsidRPr="00DC79A1">
        <w:rPr>
          <w:rFonts w:ascii="Times New Roman" w:hAnsi="Times New Roman"/>
          <w:color w:val="222222"/>
          <w:sz w:val="28"/>
          <w:szCs w:val="28"/>
          <w:shd w:val="clear" w:color="auto" w:fill="FFFFFF"/>
          <w:lang w:val="en-US"/>
        </w:rPr>
        <w:t xml:space="preserve">№. </w:t>
      </w:r>
      <w:r w:rsidRPr="00DE1CF7">
        <w:rPr>
          <w:rFonts w:ascii="Times New Roman" w:hAnsi="Times New Roman"/>
          <w:color w:val="222222"/>
          <w:sz w:val="28"/>
          <w:szCs w:val="28"/>
          <w:shd w:val="clear" w:color="auto" w:fill="FFFFFF"/>
          <w:lang w:val="en-US"/>
        </w:rPr>
        <w:t xml:space="preserve">1. – </w:t>
      </w:r>
      <w:r w:rsidRPr="00DC79A1">
        <w:rPr>
          <w:rFonts w:ascii="Times New Roman" w:hAnsi="Times New Roman"/>
          <w:color w:val="222222"/>
          <w:sz w:val="28"/>
          <w:szCs w:val="28"/>
          <w:shd w:val="clear" w:color="auto" w:fill="FFFFFF"/>
        </w:rPr>
        <w:t>С</w:t>
      </w:r>
      <w:r w:rsidRPr="00DE1CF7">
        <w:rPr>
          <w:rFonts w:ascii="Times New Roman" w:hAnsi="Times New Roman"/>
          <w:color w:val="222222"/>
          <w:sz w:val="28"/>
          <w:szCs w:val="28"/>
          <w:shd w:val="clear" w:color="auto" w:fill="FFFFFF"/>
          <w:lang w:val="en-US"/>
        </w:rPr>
        <w:t>. 63.</w:t>
      </w:r>
    </w:p>
    <w:p w14:paraId="6D06F65A" w14:textId="77777777" w:rsidR="00B92E73" w:rsidRPr="00DC79A1" w:rsidRDefault="00B92E73" w:rsidP="00B92E73">
      <w:pPr>
        <w:pStyle w:val="a7"/>
        <w:numPr>
          <w:ilvl w:val="0"/>
          <w:numId w:val="37"/>
        </w:numPr>
        <w:ind w:left="0" w:firstLine="709"/>
        <w:jc w:val="both"/>
        <w:rPr>
          <w:rFonts w:ascii="Times New Roman" w:hAnsi="Times New Roman"/>
          <w:sz w:val="28"/>
          <w:szCs w:val="28"/>
          <w:lang w:val="kk-KZ"/>
        </w:rPr>
      </w:pPr>
      <w:r>
        <w:rPr>
          <w:rFonts w:ascii="Times New Roman" w:hAnsi="Times New Roman"/>
          <w:color w:val="222222"/>
          <w:sz w:val="28"/>
          <w:szCs w:val="28"/>
          <w:shd w:val="clear" w:color="auto" w:fill="FFFFFF"/>
          <w:lang w:val="kk-KZ"/>
        </w:rPr>
        <w:t>Iacovides I., Mekler E.</w:t>
      </w:r>
      <w:r w:rsidRPr="00DC79A1">
        <w:rPr>
          <w:rFonts w:ascii="Times New Roman" w:hAnsi="Times New Roman"/>
          <w:color w:val="222222"/>
          <w:sz w:val="28"/>
          <w:szCs w:val="28"/>
          <w:shd w:val="clear" w:color="auto" w:fill="FFFFFF"/>
          <w:lang w:val="kk-KZ"/>
        </w:rPr>
        <w:t>D. The role of gaming during difficult life experiences //</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222222"/>
          <w:sz w:val="28"/>
          <w:szCs w:val="28"/>
          <w:shd w:val="clear" w:color="auto" w:fill="FFFFFF"/>
          <w:lang w:val="kk-KZ"/>
        </w:rPr>
        <w:t>Proceedings of the 2019 CHI conference on human factors in computing systems. – 2019. – С. 1-12.</w:t>
      </w:r>
    </w:p>
    <w:p w14:paraId="3F25BF06" w14:textId="77777777" w:rsidR="00B92E73" w:rsidRPr="006B67C0" w:rsidRDefault="00B92E73" w:rsidP="00B92E73">
      <w:pPr>
        <w:pStyle w:val="a7"/>
        <w:numPr>
          <w:ilvl w:val="0"/>
          <w:numId w:val="37"/>
        </w:numPr>
        <w:ind w:left="0" w:firstLine="709"/>
        <w:jc w:val="both"/>
        <w:rPr>
          <w:rFonts w:ascii="Times New Roman" w:hAnsi="Times New Roman"/>
          <w:sz w:val="28"/>
          <w:szCs w:val="28"/>
          <w:lang w:val="kk-KZ"/>
        </w:rPr>
      </w:pPr>
      <w:r w:rsidRPr="006B67C0">
        <w:rPr>
          <w:rFonts w:ascii="Times New Roman" w:hAnsi="Times New Roman"/>
          <w:sz w:val="28"/>
          <w:szCs w:val="28"/>
          <w:lang w:val="kk-KZ"/>
        </w:rPr>
        <w:t>Сарбасова Г.Ж., Шакиртова М.С. Болашақ психологтардың эмоционалды ұстамдылғына психологиялық талдау // «Вilim-orkenieti» ұлттық инновациялық ғылыми-зерттеу орталығы «Ғылым және білім – 2020» атты ІІІ Халықаралық ғылыми-тәжірибелік конференция материалдары. – 2020. – Б. 276-280.</w:t>
      </w:r>
    </w:p>
    <w:p w14:paraId="261E2B6A" w14:textId="77777777" w:rsidR="00B92E73" w:rsidRPr="006B67C0" w:rsidRDefault="00B92E73" w:rsidP="00B92E73">
      <w:pPr>
        <w:pStyle w:val="a7"/>
        <w:numPr>
          <w:ilvl w:val="0"/>
          <w:numId w:val="37"/>
        </w:numPr>
        <w:ind w:left="0" w:firstLine="709"/>
        <w:jc w:val="both"/>
        <w:rPr>
          <w:rFonts w:ascii="Times New Roman" w:hAnsi="Times New Roman"/>
          <w:sz w:val="28"/>
          <w:szCs w:val="28"/>
          <w:lang w:val="kk-KZ"/>
        </w:rPr>
      </w:pPr>
      <w:r w:rsidRPr="006B67C0">
        <w:rPr>
          <w:rFonts w:ascii="Times New Roman" w:hAnsi="Times New Roman"/>
          <w:sz w:val="28"/>
          <w:szCs w:val="28"/>
          <w:lang w:val="kk-KZ"/>
        </w:rPr>
        <w:t>Сарбасова Г.Ж. Болашақ психологтардың эмоционалды икемділіктері // Абай атындағы ҚазҰПУ-нің Хабаршы. «Психология» сериясы 2019. – № 1(58). – С. 28.</w:t>
      </w:r>
    </w:p>
    <w:p w14:paraId="6E743A00"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Шабанова Т.Л., Иванова И.А. Особенности эмоциональной комп</w:t>
      </w:r>
      <w:r>
        <w:rPr>
          <w:rFonts w:ascii="Times New Roman" w:hAnsi="Times New Roman"/>
          <w:sz w:val="28"/>
          <w:szCs w:val="28"/>
          <w:lang w:val="kk-KZ"/>
        </w:rPr>
        <w:t>етентности у будущих психологов.</w:t>
      </w:r>
      <w:r w:rsidRPr="00DC79A1">
        <w:rPr>
          <w:rFonts w:ascii="Times New Roman" w:hAnsi="Times New Roman"/>
          <w:sz w:val="28"/>
          <w:szCs w:val="28"/>
          <w:lang w:val="kk-KZ"/>
        </w:rPr>
        <w:t xml:space="preserve"> </w:t>
      </w:r>
      <w:r>
        <w:rPr>
          <w:rFonts w:ascii="Times New Roman" w:hAnsi="Times New Roman"/>
          <w:sz w:val="28"/>
          <w:szCs w:val="28"/>
          <w:lang w:val="kk-KZ"/>
        </w:rPr>
        <w:t>– 2016. – С</w:t>
      </w:r>
      <w:r w:rsidRPr="00DC79A1">
        <w:rPr>
          <w:rFonts w:ascii="Times New Roman" w:hAnsi="Times New Roman"/>
          <w:sz w:val="28"/>
          <w:szCs w:val="28"/>
          <w:lang w:val="kk-KZ"/>
        </w:rPr>
        <w:t>.</w:t>
      </w:r>
      <w:r>
        <w:rPr>
          <w:rFonts w:ascii="Times New Roman" w:hAnsi="Times New Roman"/>
          <w:sz w:val="28"/>
          <w:szCs w:val="28"/>
          <w:lang w:val="kk-KZ"/>
        </w:rPr>
        <w:t xml:space="preserve"> 361-364. </w:t>
      </w:r>
      <w:hyperlink r:id="rId44" w:history="1">
        <w:r w:rsidRPr="00DC79A1">
          <w:rPr>
            <w:rStyle w:val="a9"/>
            <w:rFonts w:ascii="Times New Roman" w:hAnsi="Times New Roman"/>
            <w:sz w:val="28"/>
            <w:szCs w:val="28"/>
            <w:lang w:val="kk-KZ"/>
          </w:rPr>
          <w:t>https://cyberleninka.ru/article/n/osobennosti-emotsionalnoy-kompetentnosti-u-buduschih-psihologov</w:t>
        </w:r>
      </w:hyperlink>
      <w:r w:rsidRPr="00DC79A1">
        <w:rPr>
          <w:rFonts w:ascii="Times New Roman" w:hAnsi="Times New Roman"/>
          <w:sz w:val="28"/>
          <w:szCs w:val="28"/>
          <w:lang w:val="kk-KZ"/>
        </w:rPr>
        <w:t xml:space="preserve"> </w:t>
      </w:r>
    </w:p>
    <w:p w14:paraId="7BE2108D"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rPr>
        <w:t>Смутчак</w:t>
      </w:r>
      <w:r w:rsidRPr="00DC79A1">
        <w:rPr>
          <w:rFonts w:ascii="Times New Roman" w:hAnsi="Times New Roman"/>
          <w:color w:val="222222"/>
          <w:sz w:val="28"/>
          <w:szCs w:val="28"/>
          <w:shd w:val="clear" w:color="auto" w:fill="FFFFFF"/>
          <w:lang w:val="en-US"/>
        </w:rPr>
        <w:t xml:space="preserve"> </w:t>
      </w:r>
      <w:r w:rsidRPr="00DC79A1">
        <w:rPr>
          <w:rFonts w:ascii="Times New Roman" w:hAnsi="Times New Roman"/>
          <w:color w:val="222222"/>
          <w:sz w:val="28"/>
          <w:szCs w:val="28"/>
          <w:shd w:val="clear" w:color="auto" w:fill="FFFFFF"/>
        </w:rPr>
        <w:t>З</w:t>
      </w:r>
      <w:r w:rsidRPr="00DC79A1">
        <w:rPr>
          <w:rFonts w:ascii="Times New Roman" w:hAnsi="Times New Roman"/>
          <w:color w:val="222222"/>
          <w:sz w:val="28"/>
          <w:szCs w:val="28"/>
          <w:shd w:val="clear" w:color="auto" w:fill="FFFFFF"/>
          <w:lang w:val="en-US"/>
        </w:rPr>
        <w:t xml:space="preserve">. </w:t>
      </w:r>
      <w:r w:rsidRPr="00DC79A1">
        <w:rPr>
          <w:rFonts w:ascii="Times New Roman" w:hAnsi="Times New Roman"/>
          <w:color w:val="222222"/>
          <w:sz w:val="28"/>
          <w:szCs w:val="28"/>
          <w:shd w:val="clear" w:color="auto" w:fill="FFFFFF"/>
        </w:rPr>
        <w:t>и</w:t>
      </w:r>
      <w:r w:rsidRPr="00DC79A1">
        <w:rPr>
          <w:rFonts w:ascii="Times New Roman" w:hAnsi="Times New Roman"/>
          <w:color w:val="222222"/>
          <w:sz w:val="28"/>
          <w:szCs w:val="28"/>
          <w:shd w:val="clear" w:color="auto" w:fill="FFFFFF"/>
          <w:lang w:val="en-US"/>
        </w:rPr>
        <w:t xml:space="preserve"> </w:t>
      </w:r>
      <w:r w:rsidRPr="00DC79A1">
        <w:rPr>
          <w:rFonts w:ascii="Times New Roman" w:hAnsi="Times New Roman"/>
          <w:color w:val="222222"/>
          <w:sz w:val="28"/>
          <w:szCs w:val="28"/>
          <w:shd w:val="clear" w:color="auto" w:fill="FFFFFF"/>
        </w:rPr>
        <w:t>др</w:t>
      </w:r>
      <w:r w:rsidRPr="00DC79A1">
        <w:rPr>
          <w:rFonts w:ascii="Times New Roman" w:hAnsi="Times New Roman"/>
          <w:color w:val="222222"/>
          <w:sz w:val="28"/>
          <w:szCs w:val="28"/>
          <w:shd w:val="clear" w:color="auto" w:fill="FFFFFF"/>
          <w:lang w:val="en-US"/>
        </w:rPr>
        <w:t xml:space="preserve">. The role of leaders’emotional flexibility in banks management  // Financial and credit activity problems of theory and practice. – 2021. – </w:t>
      </w:r>
      <w:r w:rsidRPr="00DC79A1">
        <w:rPr>
          <w:rFonts w:ascii="Times New Roman" w:hAnsi="Times New Roman"/>
          <w:color w:val="222222"/>
          <w:sz w:val="28"/>
          <w:szCs w:val="28"/>
          <w:shd w:val="clear" w:color="auto" w:fill="FFFFFF"/>
        </w:rPr>
        <w:t>Т</w:t>
      </w:r>
      <w:r>
        <w:rPr>
          <w:rFonts w:ascii="Times New Roman" w:hAnsi="Times New Roman"/>
          <w:color w:val="222222"/>
          <w:sz w:val="28"/>
          <w:szCs w:val="28"/>
          <w:shd w:val="clear" w:color="auto" w:fill="FFFFFF"/>
          <w:lang w:val="en-US"/>
        </w:rPr>
        <w:t>. 6, №</w:t>
      </w:r>
      <w:r w:rsidRPr="00DC79A1">
        <w:rPr>
          <w:rFonts w:ascii="Times New Roman" w:hAnsi="Times New Roman"/>
          <w:color w:val="222222"/>
          <w:sz w:val="28"/>
          <w:szCs w:val="28"/>
          <w:shd w:val="clear" w:color="auto" w:fill="FFFFFF"/>
          <w:lang w:val="en-US"/>
        </w:rPr>
        <w:t xml:space="preserve"> </w:t>
      </w:r>
      <w:r w:rsidRPr="00DE1CF7">
        <w:rPr>
          <w:rFonts w:ascii="Times New Roman" w:hAnsi="Times New Roman"/>
          <w:color w:val="222222"/>
          <w:sz w:val="28"/>
          <w:szCs w:val="28"/>
          <w:shd w:val="clear" w:color="auto" w:fill="FFFFFF"/>
          <w:lang w:val="en-US"/>
        </w:rPr>
        <w:t xml:space="preserve">41. – </w:t>
      </w:r>
      <w:r w:rsidRPr="00DC79A1">
        <w:rPr>
          <w:rFonts w:ascii="Times New Roman" w:hAnsi="Times New Roman"/>
          <w:color w:val="222222"/>
          <w:sz w:val="28"/>
          <w:szCs w:val="28"/>
          <w:shd w:val="clear" w:color="auto" w:fill="FFFFFF"/>
        </w:rPr>
        <w:t>С</w:t>
      </w:r>
      <w:r w:rsidRPr="00DE1CF7">
        <w:rPr>
          <w:rFonts w:ascii="Times New Roman" w:hAnsi="Times New Roman"/>
          <w:color w:val="222222"/>
          <w:sz w:val="28"/>
          <w:szCs w:val="28"/>
          <w:shd w:val="clear" w:color="auto" w:fill="FFFFFF"/>
          <w:lang w:val="en-US"/>
        </w:rPr>
        <w:t>. 66-77.</w:t>
      </w:r>
    </w:p>
    <w:p w14:paraId="2AA1E97C" w14:textId="77777777" w:rsidR="00B92E73"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Лузганов А.П. Oбщее представление о психологической структуре эмоциональной гибкости будущего психоло</w:t>
      </w:r>
      <w:r>
        <w:rPr>
          <w:rFonts w:ascii="Times New Roman" w:hAnsi="Times New Roman"/>
          <w:sz w:val="28"/>
          <w:szCs w:val="28"/>
          <w:lang w:val="kk-KZ"/>
        </w:rPr>
        <w:t>га // Вестник ТГУ. Вып. 5 (109). – 2012. –</w:t>
      </w:r>
      <w:r w:rsidRPr="00DC79A1">
        <w:rPr>
          <w:rFonts w:ascii="Times New Roman" w:hAnsi="Times New Roman"/>
          <w:sz w:val="28"/>
          <w:szCs w:val="28"/>
          <w:lang w:val="kk-KZ"/>
        </w:rPr>
        <w:t xml:space="preserve"> </w:t>
      </w:r>
      <w:r>
        <w:rPr>
          <w:rFonts w:ascii="Times New Roman" w:hAnsi="Times New Roman"/>
          <w:sz w:val="28"/>
          <w:szCs w:val="28"/>
          <w:lang w:val="kk-KZ"/>
        </w:rPr>
        <w:t xml:space="preserve">С. </w:t>
      </w:r>
      <w:r w:rsidRPr="00DC79A1">
        <w:rPr>
          <w:rFonts w:ascii="Times New Roman" w:hAnsi="Times New Roman"/>
          <w:sz w:val="28"/>
          <w:szCs w:val="28"/>
          <w:lang w:val="kk-KZ"/>
        </w:rPr>
        <w:t>205-207.</w:t>
      </w:r>
    </w:p>
    <w:p w14:paraId="2087020E" w14:textId="77777777" w:rsidR="00B92E73" w:rsidRPr="00B20053"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B20053">
        <w:rPr>
          <w:rFonts w:ascii="Times New Roman" w:hAnsi="Times New Roman"/>
          <w:color w:val="212529"/>
          <w:sz w:val="28"/>
          <w:szCs w:val="28"/>
          <w:shd w:val="clear" w:color="auto" w:fill="FFFFFF"/>
        </w:rPr>
        <w:t>Кузьмина</w:t>
      </w:r>
      <w:r w:rsidRPr="00B63771">
        <w:rPr>
          <w:rFonts w:ascii="Times New Roman" w:hAnsi="Times New Roman"/>
          <w:color w:val="212529"/>
          <w:sz w:val="28"/>
          <w:szCs w:val="28"/>
          <w:shd w:val="clear" w:color="auto" w:fill="FFFFFF"/>
        </w:rPr>
        <w:t xml:space="preserve"> </w:t>
      </w:r>
      <w:r w:rsidRPr="00B20053">
        <w:rPr>
          <w:rFonts w:ascii="Times New Roman" w:hAnsi="Times New Roman"/>
          <w:color w:val="212529"/>
          <w:sz w:val="28"/>
          <w:szCs w:val="28"/>
          <w:shd w:val="clear" w:color="auto" w:fill="FFFFFF"/>
        </w:rPr>
        <w:t>Н.В., Григорьева</w:t>
      </w:r>
      <w:r w:rsidRPr="00B63771">
        <w:rPr>
          <w:rFonts w:ascii="Times New Roman" w:hAnsi="Times New Roman"/>
          <w:color w:val="212529"/>
          <w:sz w:val="28"/>
          <w:szCs w:val="28"/>
          <w:shd w:val="clear" w:color="auto" w:fill="FFFFFF"/>
        </w:rPr>
        <w:t xml:space="preserve"> </w:t>
      </w:r>
      <w:r w:rsidRPr="00B20053">
        <w:rPr>
          <w:rFonts w:ascii="Times New Roman" w:hAnsi="Times New Roman"/>
          <w:color w:val="212529"/>
          <w:sz w:val="28"/>
          <w:szCs w:val="28"/>
          <w:shd w:val="clear" w:color="auto" w:fill="FFFFFF"/>
        </w:rPr>
        <w:t>Е.А, Якунин</w:t>
      </w:r>
      <w:r w:rsidRPr="00B63771">
        <w:rPr>
          <w:rFonts w:ascii="Times New Roman" w:hAnsi="Times New Roman"/>
          <w:color w:val="212529"/>
          <w:sz w:val="28"/>
          <w:szCs w:val="28"/>
          <w:shd w:val="clear" w:color="auto" w:fill="FFFFFF"/>
        </w:rPr>
        <w:t xml:space="preserve"> </w:t>
      </w:r>
      <w:r w:rsidRPr="00B20053">
        <w:rPr>
          <w:rFonts w:ascii="Times New Roman" w:hAnsi="Times New Roman"/>
          <w:color w:val="212529"/>
          <w:sz w:val="28"/>
          <w:szCs w:val="28"/>
          <w:shd w:val="clear" w:color="auto" w:fill="FFFFFF"/>
        </w:rPr>
        <w:t xml:space="preserve">В.А. </w:t>
      </w:r>
      <w:r>
        <w:rPr>
          <w:rFonts w:ascii="Times New Roman" w:hAnsi="Times New Roman"/>
          <w:color w:val="212529"/>
          <w:sz w:val="28"/>
          <w:szCs w:val="28"/>
          <w:shd w:val="clear" w:color="auto" w:fill="FFFFFF"/>
        </w:rPr>
        <w:t>и др.</w:t>
      </w:r>
      <w:r>
        <w:rPr>
          <w:rFonts w:ascii="Times New Roman" w:hAnsi="Times New Roman"/>
          <w:color w:val="212529"/>
          <w:sz w:val="28"/>
          <w:szCs w:val="28"/>
          <w:shd w:val="clear" w:color="auto" w:fill="FFFFFF"/>
          <w:lang w:val="kk-KZ"/>
        </w:rPr>
        <w:t xml:space="preserve"> </w:t>
      </w:r>
      <w:r w:rsidRPr="00C8388D">
        <w:rPr>
          <w:rFonts w:ascii="Times New Roman" w:hAnsi="Times New Roman"/>
          <w:sz w:val="28"/>
          <w:szCs w:val="28"/>
          <w:shd w:val="clear" w:color="auto" w:fill="FFFFFF"/>
          <w:lang w:val="kk-KZ"/>
        </w:rPr>
        <w:t>/</w:t>
      </w:r>
      <w:r w:rsidRPr="00C8388D">
        <w:rPr>
          <w:rFonts w:ascii="Times New Roman" w:hAnsi="Times New Roman"/>
          <w:sz w:val="28"/>
          <w:szCs w:val="28"/>
          <w:shd w:val="clear" w:color="auto" w:fill="FFFFFF"/>
        </w:rPr>
        <w:t xml:space="preserve"> под </w:t>
      </w:r>
      <w:r>
        <w:rPr>
          <w:rFonts w:ascii="Times New Roman" w:hAnsi="Times New Roman"/>
          <w:color w:val="212529"/>
          <w:sz w:val="28"/>
          <w:szCs w:val="28"/>
          <w:shd w:val="clear" w:color="auto" w:fill="FFFFFF"/>
        </w:rPr>
        <w:t>ред. Н.В. Кузьмино</w:t>
      </w:r>
      <w:r>
        <w:rPr>
          <w:rFonts w:ascii="Times New Roman" w:hAnsi="Times New Roman"/>
          <w:color w:val="212529"/>
          <w:sz w:val="28"/>
          <w:szCs w:val="28"/>
          <w:shd w:val="clear" w:color="auto" w:fill="FFFFFF"/>
          <w:lang w:val="kk-KZ"/>
        </w:rPr>
        <w:t>. –</w:t>
      </w:r>
      <w:r w:rsidRPr="00B20053">
        <w:rPr>
          <w:rFonts w:ascii="Times New Roman" w:hAnsi="Times New Roman"/>
          <w:color w:val="212529"/>
          <w:sz w:val="28"/>
          <w:szCs w:val="28"/>
          <w:shd w:val="clear" w:color="auto" w:fill="FFFFFF"/>
        </w:rPr>
        <w:t xml:space="preserve"> Л.: Издательство Ленинградского университета, </w:t>
      </w:r>
      <w:r>
        <w:rPr>
          <w:rFonts w:ascii="Times New Roman" w:hAnsi="Times New Roman"/>
          <w:color w:val="212529"/>
          <w:sz w:val="28"/>
          <w:szCs w:val="28"/>
          <w:shd w:val="clear" w:color="auto" w:fill="FFFFFF"/>
          <w:lang w:val="kk-KZ"/>
        </w:rPr>
        <w:t>2001</w:t>
      </w:r>
      <w:r>
        <w:rPr>
          <w:rFonts w:ascii="Times New Roman" w:hAnsi="Times New Roman"/>
          <w:color w:val="212529"/>
          <w:sz w:val="28"/>
          <w:szCs w:val="28"/>
          <w:shd w:val="clear" w:color="auto" w:fill="FFFFFF"/>
        </w:rPr>
        <w:t xml:space="preserve">. </w:t>
      </w:r>
      <w:r>
        <w:rPr>
          <w:rFonts w:ascii="Times New Roman" w:hAnsi="Times New Roman"/>
          <w:color w:val="212529"/>
          <w:sz w:val="28"/>
          <w:szCs w:val="28"/>
          <w:shd w:val="clear" w:color="auto" w:fill="FFFFFF"/>
          <w:lang w:val="kk-KZ"/>
        </w:rPr>
        <w:t>–</w:t>
      </w:r>
      <w:r w:rsidRPr="00B20053">
        <w:rPr>
          <w:rFonts w:ascii="Times New Roman" w:hAnsi="Times New Roman"/>
          <w:color w:val="212529"/>
          <w:sz w:val="28"/>
          <w:szCs w:val="28"/>
          <w:shd w:val="clear" w:color="auto" w:fill="FFFFFF"/>
        </w:rPr>
        <w:t xml:space="preserve"> 172 с</w:t>
      </w:r>
      <w:r>
        <w:rPr>
          <w:rFonts w:ascii="Times New Roman" w:hAnsi="Times New Roman"/>
          <w:color w:val="212529"/>
          <w:sz w:val="28"/>
          <w:szCs w:val="28"/>
          <w:shd w:val="clear" w:color="auto" w:fill="FFFFFF"/>
          <w:lang w:val="kk-KZ"/>
        </w:rPr>
        <w:t>.</w:t>
      </w:r>
    </w:p>
    <w:p w14:paraId="76669BEA"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rPr>
        <w:t>Найн А.Я. Технология работы над кандидатской диссерт</w:t>
      </w:r>
      <w:r>
        <w:rPr>
          <w:rFonts w:ascii="Times New Roman" w:hAnsi="Times New Roman"/>
          <w:color w:val="222222"/>
          <w:sz w:val="28"/>
          <w:szCs w:val="28"/>
          <w:shd w:val="clear" w:color="auto" w:fill="FFFFFF"/>
        </w:rPr>
        <w:t xml:space="preserve">ацией по гуманитарным наукам. </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222222"/>
          <w:sz w:val="28"/>
          <w:szCs w:val="28"/>
          <w:shd w:val="clear" w:color="auto" w:fill="FFFFFF"/>
        </w:rPr>
        <w:t xml:space="preserve">Челябинск: Дом печати. – 2000. </w:t>
      </w:r>
      <w:r>
        <w:rPr>
          <w:rFonts w:ascii="Times New Roman" w:hAnsi="Times New Roman"/>
          <w:sz w:val="28"/>
          <w:szCs w:val="28"/>
          <w:lang w:val="kk-KZ"/>
        </w:rPr>
        <w:t>–</w:t>
      </w:r>
      <w:r w:rsidRPr="00DC79A1">
        <w:rPr>
          <w:rFonts w:ascii="Times New Roman" w:hAnsi="Times New Roman"/>
          <w:sz w:val="28"/>
          <w:szCs w:val="28"/>
          <w:lang w:val="kk-KZ"/>
        </w:rPr>
        <w:t xml:space="preserve"> С</w:t>
      </w:r>
      <w:r>
        <w:rPr>
          <w:rFonts w:ascii="Times New Roman" w:hAnsi="Times New Roman"/>
          <w:sz w:val="28"/>
          <w:szCs w:val="28"/>
          <w:lang w:val="kk-KZ"/>
        </w:rPr>
        <w:t xml:space="preserve">. </w:t>
      </w:r>
      <w:r w:rsidRPr="00DC79A1">
        <w:rPr>
          <w:rFonts w:ascii="Times New Roman" w:hAnsi="Times New Roman"/>
          <w:sz w:val="28"/>
          <w:szCs w:val="28"/>
          <w:lang w:val="kk-KZ"/>
        </w:rPr>
        <w:t>13.</w:t>
      </w:r>
    </w:p>
    <w:p w14:paraId="59784F20"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Синкина Е.А. Организационно-педагогические условия формирования профессиональных компетенций студентов технического вуза // Вестник ПНИПУ. </w:t>
      </w:r>
      <w:r>
        <w:rPr>
          <w:rFonts w:ascii="Times New Roman" w:hAnsi="Times New Roman"/>
          <w:sz w:val="28"/>
          <w:szCs w:val="28"/>
          <w:lang w:val="kk-KZ"/>
        </w:rPr>
        <w:t>Серия «</w:t>
      </w:r>
      <w:r w:rsidRPr="00DC79A1">
        <w:rPr>
          <w:rFonts w:ascii="Times New Roman" w:hAnsi="Times New Roman"/>
          <w:sz w:val="28"/>
          <w:szCs w:val="28"/>
          <w:lang w:val="kk-KZ"/>
        </w:rPr>
        <w:t>Машиностроение, материаловедение</w:t>
      </w:r>
      <w:r>
        <w:rPr>
          <w:rFonts w:ascii="Times New Roman" w:hAnsi="Times New Roman"/>
          <w:sz w:val="28"/>
          <w:szCs w:val="28"/>
          <w:lang w:val="kk-KZ"/>
        </w:rPr>
        <w:t>»</w:t>
      </w:r>
      <w:r w:rsidRPr="00DC79A1">
        <w:rPr>
          <w:rFonts w:ascii="Times New Roman" w:hAnsi="Times New Roman"/>
          <w:sz w:val="28"/>
          <w:szCs w:val="28"/>
          <w:lang w:val="kk-KZ"/>
        </w:rPr>
        <w:t xml:space="preserve">. </w:t>
      </w:r>
      <w:r>
        <w:rPr>
          <w:rFonts w:ascii="Times New Roman" w:hAnsi="Times New Roman"/>
          <w:sz w:val="28"/>
          <w:szCs w:val="28"/>
          <w:lang w:val="kk-KZ"/>
        </w:rPr>
        <w:t>– 2012. – № 1. – С. 121-</w:t>
      </w:r>
      <w:r w:rsidRPr="00DC79A1">
        <w:rPr>
          <w:rFonts w:ascii="Times New Roman" w:hAnsi="Times New Roman"/>
          <w:sz w:val="28"/>
          <w:szCs w:val="28"/>
          <w:lang w:val="kk-KZ"/>
        </w:rPr>
        <w:t>126.</w:t>
      </w:r>
    </w:p>
    <w:p w14:paraId="778066D9"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Ипполитова Н.В. Анализ понятия «педагогические условия»: сущность, классификация // General and</w:t>
      </w:r>
      <w:r>
        <w:rPr>
          <w:rFonts w:ascii="Times New Roman" w:hAnsi="Times New Roman"/>
          <w:sz w:val="28"/>
          <w:szCs w:val="28"/>
          <w:lang w:val="kk-KZ"/>
        </w:rPr>
        <w:t xml:space="preserve"> Professional Education, 2012. – № 1. –</w:t>
      </w:r>
      <w:r w:rsidRPr="00DC79A1">
        <w:rPr>
          <w:rFonts w:ascii="Times New Roman" w:hAnsi="Times New Roman"/>
          <w:sz w:val="28"/>
          <w:szCs w:val="28"/>
          <w:lang w:val="kk-KZ"/>
        </w:rPr>
        <w:t xml:space="preserve"> С. 8-14.</w:t>
      </w:r>
    </w:p>
    <w:p w14:paraId="13F68613"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Pr>
          <w:rFonts w:ascii="Times New Roman" w:hAnsi="Times New Roman"/>
          <w:color w:val="222222"/>
          <w:sz w:val="28"/>
          <w:szCs w:val="28"/>
          <w:shd w:val="clear" w:color="auto" w:fill="FFFFFF"/>
        </w:rPr>
        <w:t>Андреев В.И. Педагогика: учебный</w:t>
      </w:r>
      <w:r w:rsidRPr="00DC79A1">
        <w:rPr>
          <w:rFonts w:ascii="Times New Roman" w:hAnsi="Times New Roman"/>
          <w:color w:val="222222"/>
          <w:sz w:val="28"/>
          <w:szCs w:val="28"/>
          <w:shd w:val="clear" w:color="auto" w:fill="FFFFFF"/>
        </w:rPr>
        <w:t xml:space="preserve"> курс для творческого саморазвития. </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222222"/>
          <w:sz w:val="28"/>
          <w:szCs w:val="28"/>
          <w:shd w:val="clear" w:color="auto" w:fill="FFFFFF"/>
        </w:rPr>
        <w:t xml:space="preserve">3-е изд. </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222222"/>
          <w:sz w:val="28"/>
          <w:szCs w:val="28"/>
          <w:shd w:val="clear" w:color="auto" w:fill="FFFFFF"/>
        </w:rPr>
        <w:t>Казань: Центр инновационных технологий. – 2012. – с.</w:t>
      </w:r>
      <w:r>
        <w:rPr>
          <w:rFonts w:ascii="Times New Roman" w:hAnsi="Times New Roman"/>
          <w:color w:val="222222"/>
          <w:sz w:val="28"/>
          <w:szCs w:val="28"/>
          <w:shd w:val="clear" w:color="auto" w:fill="FFFFFF"/>
          <w:lang w:val="kk-KZ"/>
        </w:rPr>
        <w:t xml:space="preserve"> </w:t>
      </w:r>
      <w:r w:rsidRPr="00DC79A1">
        <w:rPr>
          <w:rFonts w:ascii="Times New Roman" w:hAnsi="Times New Roman"/>
          <w:color w:val="222222"/>
          <w:sz w:val="28"/>
          <w:szCs w:val="28"/>
          <w:shd w:val="clear" w:color="auto" w:fill="FFFFFF"/>
        </w:rPr>
        <w:t>103</w:t>
      </w:r>
      <w:r>
        <w:rPr>
          <w:rFonts w:ascii="Times New Roman" w:hAnsi="Times New Roman"/>
          <w:color w:val="222222"/>
          <w:sz w:val="28"/>
          <w:szCs w:val="28"/>
          <w:shd w:val="clear" w:color="auto" w:fill="FFFFFF"/>
          <w:lang w:val="kk-KZ"/>
        </w:rPr>
        <w:t>.</w:t>
      </w:r>
    </w:p>
    <w:p w14:paraId="73824876"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Леднев В.С. Содержание образования: сущность, структура, перспективы. – М.: Высш. шк., 1991. – 224 с.</w:t>
      </w:r>
    </w:p>
    <w:p w14:paraId="6822D498"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Сластенин В.А., Исаев И.Ф., Шиянов Е.Н. </w:t>
      </w:r>
      <w:r>
        <w:rPr>
          <w:rFonts w:ascii="Times New Roman" w:hAnsi="Times New Roman"/>
          <w:sz w:val="28"/>
          <w:szCs w:val="28"/>
          <w:lang w:val="kk-KZ"/>
        </w:rPr>
        <w:t>// Педагогика. – и</w:t>
      </w:r>
      <w:r w:rsidRPr="00DC79A1">
        <w:rPr>
          <w:rFonts w:ascii="Times New Roman" w:hAnsi="Times New Roman"/>
          <w:sz w:val="28"/>
          <w:szCs w:val="28"/>
          <w:lang w:val="kk-KZ"/>
        </w:rPr>
        <w:t>зд. 3-е, испр. – М.: Академия, 2012. – С. 85.</w:t>
      </w:r>
    </w:p>
    <w:p w14:paraId="1B42C3A2"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Троянская С.Л. Основы компетентностного под</w:t>
      </w:r>
      <w:r>
        <w:rPr>
          <w:rFonts w:ascii="Times New Roman" w:hAnsi="Times New Roman"/>
          <w:sz w:val="28"/>
          <w:szCs w:val="28"/>
          <w:lang w:val="kk-KZ"/>
        </w:rPr>
        <w:t>хода в высшем образовании: учебное</w:t>
      </w:r>
      <w:r w:rsidRPr="00DC79A1">
        <w:rPr>
          <w:rFonts w:ascii="Times New Roman" w:hAnsi="Times New Roman"/>
          <w:sz w:val="28"/>
          <w:szCs w:val="28"/>
          <w:lang w:val="kk-KZ"/>
        </w:rPr>
        <w:t xml:space="preserve"> пос</w:t>
      </w:r>
      <w:r>
        <w:rPr>
          <w:rFonts w:ascii="Times New Roman" w:hAnsi="Times New Roman"/>
          <w:sz w:val="28"/>
          <w:szCs w:val="28"/>
          <w:lang w:val="kk-KZ"/>
        </w:rPr>
        <w:t>обие</w:t>
      </w:r>
      <w:r w:rsidRPr="00DC79A1">
        <w:rPr>
          <w:rFonts w:ascii="Times New Roman" w:hAnsi="Times New Roman"/>
          <w:sz w:val="28"/>
          <w:szCs w:val="28"/>
          <w:lang w:val="kk-KZ"/>
        </w:rPr>
        <w:t>. – Ижевск: Удмуртский университет, 2016. – 176 с.</w:t>
      </w:r>
    </w:p>
    <w:p w14:paraId="6B57CD5B" w14:textId="77777777" w:rsidR="00B92E73"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Джакупов С.М. Психологическая структура процесс обучения. </w:t>
      </w:r>
      <w:r>
        <w:rPr>
          <w:rFonts w:ascii="Times New Roman" w:hAnsi="Times New Roman"/>
          <w:sz w:val="28"/>
          <w:szCs w:val="28"/>
          <w:lang w:val="kk-KZ"/>
        </w:rPr>
        <w:t xml:space="preserve">– </w:t>
      </w:r>
      <w:r w:rsidRPr="00DC79A1">
        <w:rPr>
          <w:rFonts w:ascii="Times New Roman" w:hAnsi="Times New Roman"/>
          <w:sz w:val="28"/>
          <w:szCs w:val="28"/>
          <w:lang w:val="kk-KZ"/>
        </w:rPr>
        <w:t xml:space="preserve">М.: </w:t>
      </w:r>
      <w:r w:rsidRPr="00DC79A1">
        <w:rPr>
          <w:rFonts w:ascii="Times New Roman" w:hAnsi="Times New Roman"/>
          <w:sz w:val="28"/>
          <w:szCs w:val="28"/>
          <w:lang w:val="en-US"/>
        </w:rPr>
        <w:t>Lambert</w:t>
      </w:r>
      <w:r w:rsidRPr="00DC79A1">
        <w:rPr>
          <w:rFonts w:ascii="Times New Roman" w:hAnsi="Times New Roman"/>
          <w:sz w:val="28"/>
          <w:szCs w:val="28"/>
        </w:rPr>
        <w:t xml:space="preserve"> 2012</w:t>
      </w:r>
      <w:r>
        <w:rPr>
          <w:rFonts w:ascii="Times New Roman" w:hAnsi="Times New Roman"/>
          <w:sz w:val="28"/>
          <w:szCs w:val="28"/>
          <w:lang w:val="kk-KZ"/>
        </w:rPr>
        <w:t>. –</w:t>
      </w:r>
      <w:r w:rsidRPr="00DC79A1">
        <w:rPr>
          <w:rFonts w:ascii="Times New Roman" w:hAnsi="Times New Roman"/>
          <w:sz w:val="28"/>
          <w:szCs w:val="28"/>
          <w:lang w:val="kk-KZ"/>
        </w:rPr>
        <w:t xml:space="preserve"> 400 с.</w:t>
      </w:r>
    </w:p>
    <w:p w14:paraId="226DFC0B" w14:textId="77777777" w:rsidR="00B92E73" w:rsidRPr="006B67C0"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6B67C0">
        <w:rPr>
          <w:rFonts w:ascii="Times New Roman" w:eastAsia="Times New Roman" w:hAnsi="Times New Roman"/>
          <w:sz w:val="28"/>
          <w:szCs w:val="28"/>
          <w:shd w:val="clear" w:color="auto" w:fill="FFFFFF"/>
          <w:lang w:val="kk-KZ"/>
        </w:rPr>
        <w:t>Мадалиева З.Б., Сарбасова Г.Ж. Эмоционалды икемділік және оны болашақ психологтарда дамыту // Академик Т.Т. Тәжібаевтың ХVІІІ-оқулары шеңберіндегі «Рухани жаңғыру» бағдарламасы контексіндегі қазіргі таңдағы психологиялық ғылым мен тәжірибе» атты республикалық ғылыми-әдістемелік конференция материалдары. – Алматы, 2018. – 70-72 б.</w:t>
      </w:r>
    </w:p>
    <w:p w14:paraId="706AFFB2"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rPr>
        <w:t>Гринбергер Д., Падески К. Управление настроением: методы и уп</w:t>
      </w:r>
      <w:r>
        <w:rPr>
          <w:rFonts w:ascii="Times New Roman" w:hAnsi="Times New Roman"/>
          <w:sz w:val="28"/>
          <w:szCs w:val="28"/>
        </w:rPr>
        <w:t xml:space="preserve">ражнения. – СПб.: Питер, 2008. </w:t>
      </w:r>
      <w:r>
        <w:rPr>
          <w:rFonts w:ascii="Times New Roman" w:hAnsi="Times New Roman"/>
          <w:sz w:val="28"/>
          <w:szCs w:val="28"/>
          <w:lang w:val="kk-KZ"/>
        </w:rPr>
        <w:t>–</w:t>
      </w:r>
      <w:r w:rsidRPr="00DC79A1">
        <w:rPr>
          <w:rFonts w:ascii="Times New Roman" w:hAnsi="Times New Roman"/>
          <w:sz w:val="28"/>
          <w:szCs w:val="28"/>
        </w:rPr>
        <w:t xml:space="preserve"> 224 с.</w:t>
      </w:r>
    </w:p>
    <w:p w14:paraId="53E0375D"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Сосуд эмоций. </w:t>
      </w:r>
      <w:hyperlink r:id="rId45" w:history="1">
        <w:r w:rsidRPr="00DC79A1">
          <w:rPr>
            <w:rStyle w:val="a9"/>
            <w:rFonts w:ascii="Times New Roman" w:hAnsi="Times New Roman"/>
            <w:sz w:val="28"/>
            <w:szCs w:val="28"/>
          </w:rPr>
          <w:t>https://www.drive2.ru/b/580066876638363700</w:t>
        </w:r>
      </w:hyperlink>
      <w:r>
        <w:rPr>
          <w:rFonts w:ascii="Times New Roman" w:hAnsi="Times New Roman"/>
          <w:sz w:val="28"/>
          <w:szCs w:val="28"/>
          <w:lang w:val="kk-KZ"/>
        </w:rPr>
        <w:t>/</w:t>
      </w:r>
    </w:p>
    <w:p w14:paraId="5BB8D39C" w14:textId="77777777" w:rsidR="00B92E73" w:rsidRPr="00E96920"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rPr>
        <w:t xml:space="preserve">Дегтярева М. Кувшин эмоций. </w:t>
      </w:r>
      <w:r w:rsidRPr="00DC79A1">
        <w:rPr>
          <w:rFonts w:ascii="Times New Roman" w:hAnsi="Times New Roman"/>
          <w:sz w:val="28"/>
          <w:szCs w:val="28"/>
          <w:lang w:val="kk-KZ"/>
        </w:rPr>
        <w:t>«</w:t>
      </w:r>
      <w:r w:rsidRPr="00DC79A1">
        <w:rPr>
          <w:rFonts w:ascii="Times New Roman" w:hAnsi="Times New Roman"/>
          <w:sz w:val="28"/>
          <w:szCs w:val="28"/>
        </w:rPr>
        <w:t>Почему я злюсь?</w:t>
      </w:r>
      <w:r>
        <w:rPr>
          <w:rFonts w:ascii="Times New Roman" w:hAnsi="Times New Roman"/>
          <w:sz w:val="28"/>
          <w:szCs w:val="28"/>
          <w:lang w:val="kk-KZ"/>
        </w:rPr>
        <w:t>».</w:t>
      </w:r>
      <w:r w:rsidRPr="00DC79A1">
        <w:rPr>
          <w:rFonts w:ascii="Times New Roman" w:hAnsi="Times New Roman"/>
          <w:sz w:val="28"/>
          <w:szCs w:val="28"/>
          <w:lang w:val="kk-KZ"/>
        </w:rPr>
        <w:t xml:space="preserve"> </w:t>
      </w:r>
      <w:r>
        <w:rPr>
          <w:rFonts w:ascii="Times New Roman" w:hAnsi="Times New Roman"/>
          <w:sz w:val="28"/>
          <w:szCs w:val="28"/>
          <w:lang w:val="kk-KZ"/>
        </w:rPr>
        <w:t xml:space="preserve">– </w:t>
      </w:r>
      <w:r w:rsidRPr="00E96920">
        <w:rPr>
          <w:rFonts w:ascii="Times New Roman" w:hAnsi="Times New Roman"/>
          <w:sz w:val="28"/>
          <w:szCs w:val="28"/>
          <w:lang w:val="kk-KZ"/>
        </w:rPr>
        <w:t>2016</w:t>
      </w:r>
      <w:r>
        <w:rPr>
          <w:rFonts w:ascii="Times New Roman" w:hAnsi="Times New Roman"/>
          <w:sz w:val="28"/>
          <w:szCs w:val="28"/>
          <w:lang w:val="kk-KZ"/>
        </w:rPr>
        <w:t xml:space="preserve">. </w:t>
      </w:r>
      <w:hyperlink r:id="rId46" w:history="1">
        <w:r w:rsidRPr="00E96920">
          <w:rPr>
            <w:rStyle w:val="a9"/>
            <w:rFonts w:ascii="Times New Roman" w:hAnsi="Times New Roman"/>
            <w:sz w:val="28"/>
            <w:szCs w:val="28"/>
            <w:lang w:val="kk-KZ"/>
          </w:rPr>
          <w:t>https://www.b17.ru/blog/kuvshin_emoziy/</w:t>
        </w:r>
      </w:hyperlink>
      <w:r>
        <w:rPr>
          <w:rFonts w:ascii="Times New Roman" w:hAnsi="Times New Roman"/>
          <w:sz w:val="28"/>
          <w:szCs w:val="28"/>
          <w:lang w:val="kk-KZ"/>
        </w:rPr>
        <w:t>.</w:t>
      </w:r>
    </w:p>
    <w:p w14:paraId="5C9AE5EE"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Гетман Н.В. Эмоциональная регуляция программа</w:t>
      </w:r>
      <w:r>
        <w:rPr>
          <w:rFonts w:ascii="Times New Roman" w:hAnsi="Times New Roman"/>
          <w:sz w:val="28"/>
          <w:szCs w:val="28"/>
          <w:lang w:val="kk-KZ"/>
        </w:rPr>
        <w:t>.</w:t>
      </w:r>
      <w:r w:rsidRPr="00DC79A1">
        <w:rPr>
          <w:rFonts w:ascii="Times New Roman" w:hAnsi="Times New Roman"/>
          <w:sz w:val="28"/>
          <w:szCs w:val="28"/>
          <w:lang w:val="kk-KZ"/>
        </w:rPr>
        <w:t xml:space="preserve"> </w:t>
      </w:r>
      <w:r>
        <w:rPr>
          <w:rFonts w:ascii="Times New Roman" w:hAnsi="Times New Roman"/>
          <w:sz w:val="28"/>
          <w:szCs w:val="28"/>
          <w:lang w:val="kk-KZ"/>
        </w:rPr>
        <w:t xml:space="preserve">– </w:t>
      </w:r>
      <w:r w:rsidRPr="00DC79A1">
        <w:rPr>
          <w:rFonts w:ascii="Times New Roman" w:hAnsi="Times New Roman"/>
          <w:sz w:val="28"/>
          <w:szCs w:val="28"/>
          <w:lang w:val="kk-KZ"/>
        </w:rPr>
        <w:t>Новосибирск</w:t>
      </w:r>
      <w:r>
        <w:rPr>
          <w:rFonts w:ascii="Times New Roman" w:hAnsi="Times New Roman"/>
          <w:sz w:val="28"/>
          <w:szCs w:val="28"/>
          <w:lang w:val="kk-KZ"/>
        </w:rPr>
        <w:t xml:space="preserve">,  2021. – </w:t>
      </w:r>
      <w:r w:rsidRPr="00DC79A1">
        <w:rPr>
          <w:rFonts w:ascii="Times New Roman" w:hAnsi="Times New Roman"/>
          <w:sz w:val="28"/>
          <w:szCs w:val="28"/>
          <w:lang w:val="kk-KZ"/>
        </w:rPr>
        <w:t>130 с.</w:t>
      </w:r>
    </w:p>
    <w:p w14:paraId="3D73C8A2"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rPr>
        <w:t>Асмаковец</w:t>
      </w:r>
      <w:r w:rsidRPr="00DC79A1">
        <w:rPr>
          <w:rFonts w:ascii="Times New Roman" w:hAnsi="Times New Roman"/>
          <w:sz w:val="28"/>
          <w:szCs w:val="28"/>
          <w:lang w:val="kk-KZ"/>
        </w:rPr>
        <w:t xml:space="preserve"> Е.С. Развитие эмоциональной гибкости учителя посредством социально-психологического тренинга // Психологическая наука и образование</w:t>
      </w:r>
      <w:r>
        <w:rPr>
          <w:rFonts w:ascii="Times New Roman" w:hAnsi="Times New Roman"/>
          <w:sz w:val="28"/>
          <w:szCs w:val="28"/>
          <w:lang w:val="kk-KZ"/>
        </w:rPr>
        <w:t>. – 2000. –</w:t>
      </w:r>
      <w:r w:rsidRPr="00DC79A1">
        <w:rPr>
          <w:rFonts w:ascii="Times New Roman" w:hAnsi="Times New Roman"/>
          <w:sz w:val="28"/>
          <w:szCs w:val="28"/>
          <w:lang w:val="kk-KZ"/>
        </w:rPr>
        <w:t xml:space="preserve"> № 1</w:t>
      </w:r>
      <w:r>
        <w:rPr>
          <w:rFonts w:ascii="Times New Roman" w:hAnsi="Times New Roman"/>
          <w:sz w:val="28"/>
          <w:szCs w:val="28"/>
          <w:lang w:val="kk-KZ"/>
        </w:rPr>
        <w:t>. – С.11-</w:t>
      </w:r>
      <w:r w:rsidRPr="00DC79A1">
        <w:rPr>
          <w:rFonts w:ascii="Times New Roman" w:hAnsi="Times New Roman"/>
          <w:sz w:val="28"/>
          <w:szCs w:val="28"/>
          <w:lang w:val="kk-KZ"/>
        </w:rPr>
        <w:t>14.</w:t>
      </w:r>
    </w:p>
    <w:p w14:paraId="1DE4BB48"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color w:val="222222"/>
          <w:sz w:val="28"/>
          <w:szCs w:val="28"/>
          <w:shd w:val="clear" w:color="auto" w:fill="FFFFFF"/>
        </w:rPr>
        <w:t>Garber A., Karapetyan L., Reschke K. Управляй стрессом с оптимизмом!: Обучающая тренинговая программа по стресс-менеджменту на основе современной поведенческой психологии и психотерапии. – Cuvillier Verlag, 2018.</w:t>
      </w:r>
    </w:p>
    <w:p w14:paraId="6AF1771F"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Азарнова А. Метод ролевой иг</w:t>
      </w:r>
      <w:r>
        <w:rPr>
          <w:rFonts w:ascii="Times New Roman" w:hAnsi="Times New Roman"/>
          <w:sz w:val="28"/>
          <w:szCs w:val="28"/>
          <w:lang w:val="kk-KZ"/>
        </w:rPr>
        <w:t>ры в тренинге / Анна Азарнова. – М.: Речь, 2014. –</w:t>
      </w:r>
      <w:r w:rsidRPr="00DC79A1">
        <w:rPr>
          <w:rFonts w:ascii="Times New Roman" w:hAnsi="Times New Roman"/>
          <w:sz w:val="28"/>
          <w:szCs w:val="28"/>
          <w:lang w:val="kk-KZ"/>
        </w:rPr>
        <w:t xml:space="preserve"> 352 c.</w:t>
      </w:r>
    </w:p>
    <w:p w14:paraId="4C73C26B"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Ваг</w:t>
      </w:r>
      <w:r>
        <w:rPr>
          <w:rFonts w:ascii="Times New Roman" w:hAnsi="Times New Roman"/>
          <w:sz w:val="28"/>
          <w:szCs w:val="28"/>
          <w:lang w:val="kk-KZ"/>
        </w:rPr>
        <w:t>ин И.О. Управление стрессом. – М.: Студия Ардис 2016. –</w:t>
      </w:r>
      <w:r w:rsidRPr="00DC79A1">
        <w:rPr>
          <w:rFonts w:ascii="Times New Roman" w:hAnsi="Times New Roman"/>
          <w:sz w:val="28"/>
          <w:szCs w:val="28"/>
          <w:lang w:val="kk-KZ"/>
        </w:rPr>
        <w:t xml:space="preserve"> 376 c.</w:t>
      </w:r>
    </w:p>
    <w:p w14:paraId="0FF65AEA"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Витфилд Р., Холлик. М. Управление эмоциями. Исцеление от эмоциональных травм. Как укротит</w:t>
      </w:r>
      <w:r>
        <w:rPr>
          <w:rFonts w:ascii="Times New Roman" w:hAnsi="Times New Roman"/>
          <w:sz w:val="28"/>
          <w:szCs w:val="28"/>
          <w:lang w:val="kk-KZ"/>
        </w:rPr>
        <w:t>ь эмоции: в 3-х кн. – М.: ИГ «Весь», 2015. –</w:t>
      </w:r>
      <w:r w:rsidRPr="00DC79A1">
        <w:rPr>
          <w:rFonts w:ascii="Times New Roman" w:hAnsi="Times New Roman"/>
          <w:sz w:val="28"/>
          <w:szCs w:val="28"/>
          <w:lang w:val="kk-KZ"/>
        </w:rPr>
        <w:t xml:space="preserve"> 992 c.</w:t>
      </w:r>
    </w:p>
    <w:p w14:paraId="790A86E4"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Зверева Н. Тренинг социальной адаптации для людей </w:t>
      </w:r>
      <w:r>
        <w:rPr>
          <w:rFonts w:ascii="Times New Roman" w:hAnsi="Times New Roman"/>
          <w:sz w:val="28"/>
          <w:szCs w:val="28"/>
          <w:lang w:val="kk-KZ"/>
        </w:rPr>
        <w:t>с ограниченными возможностями. – М.: Речь, 2018. –</w:t>
      </w:r>
      <w:r w:rsidRPr="00DC79A1">
        <w:rPr>
          <w:rFonts w:ascii="Times New Roman" w:hAnsi="Times New Roman"/>
          <w:sz w:val="28"/>
          <w:szCs w:val="28"/>
          <w:lang w:val="kk-KZ"/>
        </w:rPr>
        <w:t xml:space="preserve"> 176 c.</w:t>
      </w:r>
    </w:p>
    <w:p w14:paraId="23E5C866"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Лысенко К. Полн</w:t>
      </w:r>
      <w:r>
        <w:rPr>
          <w:rFonts w:ascii="Times New Roman" w:hAnsi="Times New Roman"/>
          <w:sz w:val="28"/>
          <w:szCs w:val="28"/>
          <w:lang w:val="kk-KZ"/>
        </w:rPr>
        <w:t>ое руководство по самокопанию. –</w:t>
      </w:r>
      <w:r w:rsidRPr="00DC79A1">
        <w:rPr>
          <w:rFonts w:ascii="Times New Roman" w:hAnsi="Times New Roman"/>
          <w:sz w:val="28"/>
          <w:szCs w:val="28"/>
          <w:lang w:val="kk-KZ"/>
        </w:rPr>
        <w:t xml:space="preserve"> М.: Феникс, 2015. </w:t>
      </w:r>
      <w:r>
        <w:rPr>
          <w:rFonts w:ascii="Times New Roman" w:hAnsi="Times New Roman"/>
          <w:sz w:val="28"/>
          <w:szCs w:val="28"/>
          <w:lang w:val="kk-KZ"/>
        </w:rPr>
        <w:t xml:space="preserve">– </w:t>
      </w:r>
      <w:r w:rsidRPr="00DC79A1">
        <w:rPr>
          <w:rFonts w:ascii="Times New Roman" w:hAnsi="Times New Roman"/>
          <w:sz w:val="28"/>
          <w:szCs w:val="28"/>
          <w:lang w:val="kk-KZ"/>
        </w:rPr>
        <w:t>265 c.</w:t>
      </w:r>
    </w:p>
    <w:p w14:paraId="4145B65D"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Кипнис М. 128 лучших игр и упр</w:t>
      </w:r>
      <w:r>
        <w:rPr>
          <w:rFonts w:ascii="Times New Roman" w:hAnsi="Times New Roman"/>
          <w:sz w:val="28"/>
          <w:szCs w:val="28"/>
          <w:lang w:val="kk-KZ"/>
        </w:rPr>
        <w:t xml:space="preserve">ажнений для любого тренинга. – М.: АСТ, 2018. – </w:t>
      </w:r>
      <w:r w:rsidRPr="00DC79A1">
        <w:rPr>
          <w:rFonts w:ascii="Times New Roman" w:hAnsi="Times New Roman"/>
          <w:sz w:val="28"/>
          <w:szCs w:val="28"/>
          <w:lang w:val="kk-KZ"/>
        </w:rPr>
        <w:t>668 c.</w:t>
      </w:r>
    </w:p>
    <w:p w14:paraId="2A71E84D"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Морозовская Е. Мир проективных карт. Обзор колод, упражнения, тренинги</w:t>
      </w:r>
      <w:r>
        <w:rPr>
          <w:rFonts w:ascii="Times New Roman" w:hAnsi="Times New Roman"/>
          <w:sz w:val="28"/>
          <w:szCs w:val="28"/>
          <w:lang w:val="kk-KZ"/>
        </w:rPr>
        <w:t>. – М.: Генезис, 2015. –</w:t>
      </w:r>
      <w:r w:rsidRPr="00DC79A1">
        <w:rPr>
          <w:rFonts w:ascii="Times New Roman" w:hAnsi="Times New Roman"/>
          <w:sz w:val="28"/>
          <w:szCs w:val="28"/>
          <w:lang w:val="kk-KZ"/>
        </w:rPr>
        <w:t xml:space="preserve"> 168 c.</w:t>
      </w:r>
    </w:p>
    <w:p w14:paraId="6EE995A1"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Самоукина Н. Психо</w:t>
      </w:r>
      <w:r>
        <w:rPr>
          <w:rFonts w:ascii="Times New Roman" w:hAnsi="Times New Roman"/>
          <w:sz w:val="28"/>
          <w:szCs w:val="28"/>
          <w:lang w:val="kk-KZ"/>
        </w:rPr>
        <w:t>логический тренинг для учителя. –</w:t>
      </w:r>
      <w:r w:rsidRPr="00DC79A1">
        <w:rPr>
          <w:rFonts w:ascii="Times New Roman" w:hAnsi="Times New Roman"/>
          <w:sz w:val="28"/>
          <w:szCs w:val="28"/>
          <w:lang w:val="kk-KZ"/>
        </w:rPr>
        <w:t xml:space="preserve"> М.: Институт психотерапии и клиниче</w:t>
      </w:r>
      <w:r>
        <w:rPr>
          <w:rFonts w:ascii="Times New Roman" w:hAnsi="Times New Roman"/>
          <w:sz w:val="28"/>
          <w:szCs w:val="28"/>
          <w:lang w:val="kk-KZ"/>
        </w:rPr>
        <w:t xml:space="preserve">ской психологии (ИПиКП), 2014. – </w:t>
      </w:r>
      <w:r w:rsidRPr="00DC79A1">
        <w:rPr>
          <w:rFonts w:ascii="Times New Roman" w:hAnsi="Times New Roman"/>
          <w:sz w:val="28"/>
          <w:szCs w:val="28"/>
          <w:lang w:val="kk-KZ"/>
        </w:rPr>
        <w:t>511 c.</w:t>
      </w:r>
    </w:p>
    <w:p w14:paraId="121E4285"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 xml:space="preserve">Ричардсон </w:t>
      </w:r>
      <w:r>
        <w:rPr>
          <w:rFonts w:ascii="Times New Roman" w:hAnsi="Times New Roman"/>
          <w:sz w:val="28"/>
          <w:szCs w:val="28"/>
          <w:lang w:val="kk-KZ"/>
        </w:rPr>
        <w:t xml:space="preserve">Ш. </w:t>
      </w:r>
      <w:r w:rsidRPr="00DC79A1">
        <w:rPr>
          <w:rFonts w:ascii="Times New Roman" w:hAnsi="Times New Roman"/>
          <w:sz w:val="28"/>
          <w:szCs w:val="28"/>
          <w:lang w:val="kk-KZ"/>
        </w:rPr>
        <w:t>Искусство быть эгоистом. Искусство экстрем</w:t>
      </w:r>
      <w:r>
        <w:rPr>
          <w:rFonts w:ascii="Times New Roman" w:hAnsi="Times New Roman"/>
          <w:sz w:val="28"/>
          <w:szCs w:val="28"/>
          <w:lang w:val="kk-KZ"/>
        </w:rPr>
        <w:t xml:space="preserve">альной самопомощи: в </w:t>
      </w:r>
      <w:r w:rsidRPr="00DC79A1">
        <w:rPr>
          <w:rFonts w:ascii="Times New Roman" w:hAnsi="Times New Roman"/>
          <w:sz w:val="28"/>
          <w:szCs w:val="28"/>
          <w:lang w:val="kk-KZ"/>
        </w:rPr>
        <w:t>2</w:t>
      </w:r>
      <w:r>
        <w:rPr>
          <w:rFonts w:ascii="Times New Roman" w:hAnsi="Times New Roman"/>
          <w:sz w:val="28"/>
          <w:szCs w:val="28"/>
          <w:lang w:val="kk-KZ"/>
        </w:rPr>
        <w:t>-х</w:t>
      </w:r>
      <w:r w:rsidRPr="00DC79A1">
        <w:rPr>
          <w:rFonts w:ascii="Times New Roman" w:hAnsi="Times New Roman"/>
          <w:sz w:val="28"/>
          <w:szCs w:val="28"/>
          <w:lang w:val="kk-KZ"/>
        </w:rPr>
        <w:t xml:space="preserve"> кн</w:t>
      </w:r>
      <w:r>
        <w:rPr>
          <w:rFonts w:ascii="Times New Roman" w:hAnsi="Times New Roman"/>
          <w:sz w:val="28"/>
          <w:szCs w:val="28"/>
          <w:lang w:val="kk-KZ"/>
        </w:rPr>
        <w:t>.</w:t>
      </w:r>
      <w:r w:rsidRPr="00DC79A1">
        <w:rPr>
          <w:rFonts w:ascii="Times New Roman" w:hAnsi="Times New Roman"/>
          <w:sz w:val="28"/>
          <w:szCs w:val="28"/>
          <w:lang w:val="kk-KZ"/>
        </w:rPr>
        <w:t xml:space="preserve"> </w:t>
      </w:r>
      <w:r>
        <w:rPr>
          <w:rFonts w:ascii="Times New Roman" w:hAnsi="Times New Roman"/>
          <w:sz w:val="28"/>
          <w:szCs w:val="28"/>
          <w:lang w:val="kk-KZ"/>
        </w:rPr>
        <w:t>– М.: ИГ «Весь», 2016. –</w:t>
      </w:r>
      <w:r w:rsidRPr="00DC79A1">
        <w:rPr>
          <w:rFonts w:ascii="Times New Roman" w:hAnsi="Times New Roman"/>
          <w:sz w:val="28"/>
          <w:szCs w:val="28"/>
          <w:lang w:val="kk-KZ"/>
        </w:rPr>
        <w:t xml:space="preserve"> 384 c.</w:t>
      </w:r>
    </w:p>
    <w:p w14:paraId="2DEA93B4"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Семенов Е.М. Тренинг эмоциональной устойчивости</w:t>
      </w:r>
      <w:r>
        <w:rPr>
          <w:rFonts w:ascii="Times New Roman" w:hAnsi="Times New Roman"/>
          <w:sz w:val="28"/>
          <w:szCs w:val="28"/>
          <w:lang w:val="kk-KZ"/>
        </w:rPr>
        <w:t>. – М.: Психотерапия, 2014. –</w:t>
      </w:r>
      <w:r w:rsidRPr="00DC79A1">
        <w:rPr>
          <w:rFonts w:ascii="Times New Roman" w:hAnsi="Times New Roman"/>
          <w:sz w:val="28"/>
          <w:szCs w:val="28"/>
          <w:lang w:val="kk-KZ"/>
        </w:rPr>
        <w:t xml:space="preserve"> 256 c.</w:t>
      </w:r>
    </w:p>
    <w:p w14:paraId="1B311A63"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Суховершина Ю.В. Тренинг коммуникативной к</w:t>
      </w:r>
      <w:r>
        <w:rPr>
          <w:rFonts w:ascii="Times New Roman" w:hAnsi="Times New Roman"/>
          <w:sz w:val="28"/>
          <w:szCs w:val="28"/>
          <w:lang w:val="kk-KZ"/>
        </w:rPr>
        <w:t>омпетенции / Ю.В. Суховершина. –</w:t>
      </w:r>
      <w:r w:rsidRPr="00DC79A1">
        <w:rPr>
          <w:rFonts w:ascii="Times New Roman" w:hAnsi="Times New Roman"/>
          <w:sz w:val="28"/>
          <w:szCs w:val="28"/>
          <w:lang w:val="kk-KZ"/>
        </w:rPr>
        <w:t xml:space="preserve"> М.: Академический проект,</w:t>
      </w:r>
      <w:r>
        <w:rPr>
          <w:rFonts w:ascii="Times New Roman" w:hAnsi="Times New Roman"/>
          <w:sz w:val="28"/>
          <w:szCs w:val="28"/>
          <w:lang w:val="kk-KZ"/>
        </w:rPr>
        <w:t xml:space="preserve"> </w:t>
      </w:r>
      <w:r w:rsidRPr="00DC79A1">
        <w:rPr>
          <w:rFonts w:ascii="Times New Roman" w:hAnsi="Times New Roman"/>
          <w:sz w:val="28"/>
          <w:szCs w:val="28"/>
          <w:lang w:val="kk-KZ"/>
        </w:rPr>
        <w:t>2</w:t>
      </w:r>
      <w:r>
        <w:rPr>
          <w:rFonts w:ascii="Times New Roman" w:hAnsi="Times New Roman"/>
          <w:sz w:val="28"/>
          <w:szCs w:val="28"/>
          <w:lang w:val="kk-KZ"/>
        </w:rPr>
        <w:t xml:space="preserve">013. – </w:t>
      </w:r>
      <w:r w:rsidRPr="00DC79A1">
        <w:rPr>
          <w:rFonts w:ascii="Times New Roman" w:hAnsi="Times New Roman"/>
          <w:sz w:val="28"/>
          <w:szCs w:val="28"/>
          <w:lang w:val="kk-KZ"/>
        </w:rPr>
        <w:t>492 c.</w:t>
      </w:r>
    </w:p>
    <w:p w14:paraId="45CE1212" w14:textId="77777777" w:rsidR="00B92E73"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Алиева</w:t>
      </w:r>
      <w:r>
        <w:rPr>
          <w:rFonts w:ascii="Times New Roman" w:hAnsi="Times New Roman"/>
          <w:sz w:val="28"/>
          <w:szCs w:val="28"/>
          <w:lang w:val="kk-KZ"/>
        </w:rPr>
        <w:t xml:space="preserve"> </w:t>
      </w:r>
      <w:r w:rsidRPr="00DC79A1">
        <w:rPr>
          <w:rFonts w:ascii="Times New Roman" w:hAnsi="Times New Roman"/>
          <w:sz w:val="28"/>
          <w:szCs w:val="28"/>
          <w:lang w:val="kk-KZ"/>
        </w:rPr>
        <w:t>М., Гришанович</w:t>
      </w:r>
      <w:r>
        <w:rPr>
          <w:rFonts w:ascii="Times New Roman" w:hAnsi="Times New Roman"/>
          <w:sz w:val="28"/>
          <w:szCs w:val="28"/>
          <w:lang w:val="kk-KZ"/>
        </w:rPr>
        <w:t xml:space="preserve"> </w:t>
      </w:r>
      <w:r w:rsidRPr="00DC79A1">
        <w:rPr>
          <w:rFonts w:ascii="Times New Roman" w:hAnsi="Times New Roman"/>
          <w:sz w:val="28"/>
          <w:szCs w:val="28"/>
          <w:lang w:val="kk-KZ"/>
        </w:rPr>
        <w:t>Т., Лобанова</w:t>
      </w:r>
      <w:r>
        <w:rPr>
          <w:rFonts w:ascii="Times New Roman" w:hAnsi="Times New Roman"/>
          <w:sz w:val="28"/>
          <w:szCs w:val="28"/>
          <w:lang w:val="kk-KZ"/>
        </w:rPr>
        <w:t xml:space="preserve"> </w:t>
      </w:r>
      <w:r w:rsidRPr="00DC79A1">
        <w:rPr>
          <w:rFonts w:ascii="Times New Roman" w:hAnsi="Times New Roman"/>
          <w:sz w:val="28"/>
          <w:szCs w:val="28"/>
          <w:lang w:val="kk-KZ"/>
        </w:rPr>
        <w:t>Л., Травникова</w:t>
      </w:r>
      <w:r>
        <w:rPr>
          <w:rFonts w:ascii="Times New Roman" w:hAnsi="Times New Roman"/>
          <w:sz w:val="28"/>
          <w:szCs w:val="28"/>
          <w:lang w:val="kk-KZ"/>
        </w:rPr>
        <w:t xml:space="preserve"> </w:t>
      </w:r>
      <w:r w:rsidRPr="00DC79A1">
        <w:rPr>
          <w:rFonts w:ascii="Times New Roman" w:hAnsi="Times New Roman"/>
          <w:sz w:val="28"/>
          <w:szCs w:val="28"/>
          <w:lang w:val="kk-KZ"/>
        </w:rPr>
        <w:t xml:space="preserve">Е., Евгения Трошихина Тренинг развития жизненных целей. </w:t>
      </w:r>
      <w:r>
        <w:rPr>
          <w:rFonts w:ascii="Times New Roman" w:hAnsi="Times New Roman"/>
          <w:color w:val="0D0D0D" w:themeColor="text1" w:themeTint="F2"/>
          <w:sz w:val="28"/>
          <w:szCs w:val="28"/>
          <w:shd w:val="clear" w:color="auto" w:fill="FFFFFF"/>
          <w:lang w:val="kk-KZ"/>
        </w:rPr>
        <w:t xml:space="preserve">– </w:t>
      </w:r>
      <w:r w:rsidRPr="00CC3878">
        <w:rPr>
          <w:rStyle w:val="afb"/>
          <w:rFonts w:ascii="Times New Roman" w:hAnsi="Times New Roman"/>
          <w:bCs/>
          <w:i w:val="0"/>
          <w:iCs w:val="0"/>
          <w:color w:val="0D0D0D" w:themeColor="text1" w:themeTint="F2"/>
          <w:sz w:val="28"/>
          <w:szCs w:val="28"/>
          <w:shd w:val="clear" w:color="auto" w:fill="FFFFFF"/>
        </w:rPr>
        <w:t>СПб</w:t>
      </w:r>
      <w:r w:rsidRPr="00CC3878">
        <w:rPr>
          <w:rFonts w:ascii="Times New Roman" w:hAnsi="Times New Roman"/>
          <w:color w:val="0D0D0D" w:themeColor="text1" w:themeTint="F2"/>
          <w:sz w:val="28"/>
          <w:szCs w:val="28"/>
          <w:shd w:val="clear" w:color="auto" w:fill="FFFFFF"/>
        </w:rPr>
        <w:t>.: Издательство «</w:t>
      </w:r>
      <w:r w:rsidRPr="00CC3878">
        <w:rPr>
          <w:rStyle w:val="afb"/>
          <w:rFonts w:ascii="Times New Roman" w:hAnsi="Times New Roman"/>
          <w:bCs/>
          <w:i w:val="0"/>
          <w:iCs w:val="0"/>
          <w:color w:val="0D0D0D" w:themeColor="text1" w:themeTint="F2"/>
          <w:sz w:val="28"/>
          <w:szCs w:val="28"/>
          <w:shd w:val="clear" w:color="auto" w:fill="FFFFFF"/>
        </w:rPr>
        <w:t>Речь</w:t>
      </w:r>
      <w:r w:rsidRPr="00CC3878">
        <w:rPr>
          <w:rFonts w:ascii="Times New Roman" w:hAnsi="Times New Roman"/>
          <w:color w:val="0D0D0D" w:themeColor="text1" w:themeTint="F2"/>
          <w:sz w:val="28"/>
          <w:szCs w:val="28"/>
          <w:shd w:val="clear" w:color="auto" w:fill="FFFFFF"/>
        </w:rPr>
        <w:t xml:space="preserve">», </w:t>
      </w:r>
      <w:r>
        <w:rPr>
          <w:rFonts w:ascii="Times New Roman" w:hAnsi="Times New Roman"/>
          <w:sz w:val="28"/>
          <w:szCs w:val="28"/>
          <w:lang w:val="kk-KZ"/>
        </w:rPr>
        <w:t>2006.</w:t>
      </w:r>
      <w:r w:rsidRPr="00DC79A1">
        <w:rPr>
          <w:rFonts w:ascii="Times New Roman" w:hAnsi="Times New Roman"/>
          <w:sz w:val="28"/>
          <w:szCs w:val="28"/>
          <w:lang w:val="kk-KZ"/>
        </w:rPr>
        <w:t xml:space="preserve"> livelib.ru: </w:t>
      </w:r>
      <w:hyperlink r:id="rId47" w:history="1">
        <w:r w:rsidRPr="007C3751">
          <w:rPr>
            <w:rStyle w:val="a9"/>
            <w:rFonts w:ascii="Times New Roman" w:hAnsi="Times New Roman"/>
            <w:sz w:val="28"/>
            <w:szCs w:val="28"/>
            <w:lang w:val="kk-KZ"/>
          </w:rPr>
          <w:t>https://www.livelib.ru/pubseries/717177-psihologicheskij-trening</w:t>
        </w:r>
      </w:hyperlink>
    </w:p>
    <w:p w14:paraId="0D9808AB" w14:textId="77777777" w:rsidR="00B92E73" w:rsidRPr="00C4564D" w:rsidRDefault="00B92E73" w:rsidP="00B92E73">
      <w:pPr>
        <w:pStyle w:val="a7"/>
        <w:numPr>
          <w:ilvl w:val="0"/>
          <w:numId w:val="37"/>
        </w:numPr>
        <w:tabs>
          <w:tab w:val="left" w:pos="1134"/>
        </w:tabs>
        <w:ind w:left="0" w:firstLine="709"/>
        <w:jc w:val="both"/>
        <w:rPr>
          <w:rStyle w:val="afb"/>
          <w:rFonts w:ascii="Times New Roman" w:hAnsi="Times New Roman"/>
          <w:i w:val="0"/>
          <w:iCs w:val="0"/>
          <w:sz w:val="28"/>
          <w:szCs w:val="28"/>
          <w:lang w:val="kk-KZ"/>
        </w:rPr>
      </w:pPr>
      <w:r w:rsidRPr="00C4564D">
        <w:rPr>
          <w:rStyle w:val="afb"/>
          <w:rFonts w:ascii="Times New Roman" w:hAnsi="Times New Roman"/>
          <w:bCs/>
          <w:i w:val="0"/>
          <w:iCs w:val="0"/>
          <w:sz w:val="28"/>
          <w:szCs w:val="28"/>
          <w:shd w:val="clear" w:color="auto" w:fill="FFFFFF"/>
        </w:rPr>
        <w:t>Ильин Е.И. Эмоции и чувства. – СПб.: Питер, 2001. – С. 633-634. https://andreeva.by/metodika-ocenki-emocionalnogo-intellekta-oprosnik-eq-n-xolla.html © Сайт Ирины Андреевой / Эмоциональный интеллект</w:t>
      </w:r>
      <w:r w:rsidRPr="00C4564D">
        <w:rPr>
          <w:rStyle w:val="afb"/>
          <w:rFonts w:ascii="Times New Roman" w:hAnsi="Times New Roman"/>
          <w:bCs/>
          <w:i w:val="0"/>
          <w:iCs w:val="0"/>
          <w:sz w:val="28"/>
          <w:szCs w:val="28"/>
          <w:shd w:val="clear" w:color="auto" w:fill="FFFFFF"/>
          <w:lang w:val="kk-KZ"/>
        </w:rPr>
        <w:t>.</w:t>
      </w:r>
    </w:p>
    <w:p w14:paraId="1C915094" w14:textId="77777777" w:rsidR="00B92E73" w:rsidRPr="00B6377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B63771">
        <w:rPr>
          <w:rFonts w:ascii="Times New Roman" w:hAnsi="Times New Roman"/>
          <w:sz w:val="28"/>
          <w:szCs w:val="28"/>
        </w:rPr>
        <w:t xml:space="preserve">Люсин Д.В. Новая методика для измерения эмоционального интеллекта: опросник ЭмИн // Психологическая диагностика. </w:t>
      </w:r>
      <w:r>
        <w:rPr>
          <w:rFonts w:ascii="Times New Roman" w:hAnsi="Times New Roman"/>
          <w:sz w:val="28"/>
          <w:szCs w:val="28"/>
          <w:lang w:val="kk-KZ"/>
        </w:rPr>
        <w:t xml:space="preserve">– </w:t>
      </w:r>
      <w:r w:rsidRPr="00B63771">
        <w:rPr>
          <w:rFonts w:ascii="Times New Roman" w:hAnsi="Times New Roman"/>
          <w:sz w:val="28"/>
          <w:szCs w:val="28"/>
        </w:rPr>
        <w:t xml:space="preserve">2006. </w:t>
      </w:r>
      <w:r>
        <w:rPr>
          <w:rFonts w:ascii="Times New Roman" w:hAnsi="Times New Roman"/>
          <w:sz w:val="28"/>
          <w:szCs w:val="28"/>
          <w:lang w:val="kk-KZ"/>
        </w:rPr>
        <w:t>–</w:t>
      </w:r>
      <w:r w:rsidRPr="00B63771">
        <w:rPr>
          <w:rFonts w:ascii="Times New Roman" w:hAnsi="Times New Roman"/>
          <w:sz w:val="28"/>
          <w:szCs w:val="28"/>
        </w:rPr>
        <w:t xml:space="preserve">№ 4. </w:t>
      </w:r>
      <w:r>
        <w:rPr>
          <w:rFonts w:ascii="Times New Roman" w:hAnsi="Times New Roman"/>
          <w:sz w:val="28"/>
          <w:szCs w:val="28"/>
          <w:lang w:val="kk-KZ"/>
        </w:rPr>
        <w:t xml:space="preserve">– </w:t>
      </w:r>
      <w:r>
        <w:rPr>
          <w:rFonts w:ascii="Times New Roman" w:hAnsi="Times New Roman"/>
          <w:sz w:val="28"/>
          <w:szCs w:val="28"/>
        </w:rPr>
        <w:t>С. 3-</w:t>
      </w:r>
      <w:r w:rsidRPr="00B63771">
        <w:rPr>
          <w:rFonts w:ascii="Times New Roman" w:hAnsi="Times New Roman"/>
          <w:sz w:val="28"/>
          <w:szCs w:val="28"/>
        </w:rPr>
        <w:t>22.</w:t>
      </w:r>
    </w:p>
    <w:p w14:paraId="0DCD0A0C" w14:textId="77777777" w:rsidR="00B92E73" w:rsidRPr="008D11BC"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Pr>
          <w:rFonts w:ascii="Times New Roman" w:hAnsi="Times New Roman"/>
          <w:sz w:val="28"/>
          <w:szCs w:val="28"/>
          <w:lang w:val="kk-KZ"/>
        </w:rPr>
        <w:t xml:space="preserve">Панкратова А.А., </w:t>
      </w:r>
      <w:r w:rsidRPr="008D11BC">
        <w:rPr>
          <w:rFonts w:ascii="Times New Roman" w:hAnsi="Times New Roman"/>
          <w:sz w:val="28"/>
          <w:szCs w:val="28"/>
          <w:lang w:val="kk-KZ"/>
        </w:rPr>
        <w:t>Корниенко Д.С.</w:t>
      </w:r>
      <w:r w:rsidRPr="008D11BC">
        <w:rPr>
          <w:rFonts w:ascii="Times New Roman" w:hAnsi="Times New Roman"/>
          <w:sz w:val="28"/>
          <w:szCs w:val="28"/>
        </w:rPr>
        <w:t xml:space="preserve"> </w:t>
      </w:r>
      <w:r w:rsidRPr="008D11BC">
        <w:rPr>
          <w:rFonts w:ascii="Times New Roman" w:hAnsi="Times New Roman"/>
          <w:sz w:val="28"/>
          <w:szCs w:val="28"/>
          <w:lang w:val="kk-KZ"/>
        </w:rPr>
        <w:t>Апробация краткой версии опросника Эмин //</w:t>
      </w:r>
      <w:r>
        <w:rPr>
          <w:rFonts w:ascii="Times New Roman" w:hAnsi="Times New Roman"/>
          <w:sz w:val="28"/>
          <w:szCs w:val="28"/>
          <w:lang w:val="kk-KZ"/>
        </w:rPr>
        <w:t xml:space="preserve"> </w:t>
      </w:r>
      <w:r w:rsidRPr="008D11BC">
        <w:rPr>
          <w:rFonts w:ascii="Times New Roman" w:hAnsi="Times New Roman"/>
          <w:sz w:val="28"/>
          <w:szCs w:val="28"/>
          <w:lang w:val="kk-KZ"/>
        </w:rPr>
        <w:t xml:space="preserve">Вопросы психологии. </w:t>
      </w:r>
      <w:r>
        <w:rPr>
          <w:rFonts w:ascii="Times New Roman" w:hAnsi="Times New Roman"/>
          <w:sz w:val="28"/>
          <w:szCs w:val="28"/>
          <w:lang w:val="kk-KZ"/>
        </w:rPr>
        <w:t>– 2017. –</w:t>
      </w:r>
      <w:r w:rsidRPr="008D11BC">
        <w:rPr>
          <w:rFonts w:ascii="Times New Roman" w:hAnsi="Times New Roman"/>
          <w:sz w:val="28"/>
          <w:szCs w:val="28"/>
          <w:lang w:val="kk-KZ"/>
        </w:rPr>
        <w:t xml:space="preserve"> № 5</w:t>
      </w:r>
      <w:r>
        <w:rPr>
          <w:rFonts w:ascii="Times New Roman" w:hAnsi="Times New Roman"/>
          <w:sz w:val="28"/>
          <w:szCs w:val="28"/>
          <w:lang w:val="kk-KZ"/>
        </w:rPr>
        <w:t>. –</w:t>
      </w:r>
      <w:r w:rsidRPr="008D11BC">
        <w:rPr>
          <w:rFonts w:ascii="Times New Roman" w:hAnsi="Times New Roman"/>
          <w:sz w:val="28"/>
          <w:szCs w:val="28"/>
          <w:lang w:val="kk-KZ"/>
        </w:rPr>
        <w:t xml:space="preserve"> С.139-149.</w:t>
      </w:r>
    </w:p>
    <w:p w14:paraId="0E071E64"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DC79A1">
        <w:rPr>
          <w:rFonts w:ascii="Times New Roman" w:hAnsi="Times New Roman"/>
          <w:sz w:val="28"/>
          <w:szCs w:val="28"/>
          <w:lang w:val="kk-KZ"/>
        </w:rPr>
        <w:t>Иванов П.А., Гаранян Н.Г. Апробация опросника копинг-стратегий (COPE) // Психол</w:t>
      </w:r>
      <w:r>
        <w:rPr>
          <w:rFonts w:ascii="Times New Roman" w:hAnsi="Times New Roman"/>
          <w:sz w:val="28"/>
          <w:szCs w:val="28"/>
          <w:lang w:val="kk-KZ"/>
        </w:rPr>
        <w:t>огическая наука и образование. – 2010. –</w:t>
      </w:r>
      <w:r w:rsidRPr="00DC79A1">
        <w:rPr>
          <w:rFonts w:ascii="Times New Roman" w:hAnsi="Times New Roman"/>
          <w:sz w:val="28"/>
          <w:szCs w:val="28"/>
          <w:lang w:val="kk-KZ"/>
        </w:rPr>
        <w:t xml:space="preserve"> №</w:t>
      </w:r>
      <w:r>
        <w:rPr>
          <w:rFonts w:ascii="Times New Roman" w:hAnsi="Times New Roman"/>
          <w:sz w:val="28"/>
          <w:szCs w:val="28"/>
          <w:lang w:val="kk-KZ"/>
        </w:rPr>
        <w:t xml:space="preserve"> </w:t>
      </w:r>
      <w:r w:rsidRPr="00DC79A1">
        <w:rPr>
          <w:rFonts w:ascii="Times New Roman" w:hAnsi="Times New Roman"/>
          <w:sz w:val="28"/>
          <w:szCs w:val="28"/>
          <w:lang w:val="kk-KZ"/>
        </w:rPr>
        <w:t>1</w:t>
      </w:r>
      <w:r>
        <w:rPr>
          <w:rFonts w:ascii="Times New Roman" w:hAnsi="Times New Roman"/>
          <w:sz w:val="28"/>
          <w:szCs w:val="28"/>
          <w:lang w:val="kk-KZ"/>
        </w:rPr>
        <w:t>. – С. 82-</w:t>
      </w:r>
      <w:r w:rsidRPr="00DC79A1">
        <w:rPr>
          <w:rFonts w:ascii="Times New Roman" w:hAnsi="Times New Roman"/>
          <w:sz w:val="28"/>
          <w:szCs w:val="28"/>
          <w:lang w:val="kk-KZ"/>
        </w:rPr>
        <w:t>93.</w:t>
      </w:r>
    </w:p>
    <w:p w14:paraId="4225A65D" w14:textId="77777777" w:rsidR="00B92E73" w:rsidRPr="00C4564D" w:rsidRDefault="00B92E73" w:rsidP="00B92E73">
      <w:pPr>
        <w:pStyle w:val="a7"/>
        <w:numPr>
          <w:ilvl w:val="0"/>
          <w:numId w:val="37"/>
        </w:numPr>
        <w:tabs>
          <w:tab w:val="left" w:pos="1134"/>
        </w:tabs>
        <w:ind w:left="0" w:firstLine="709"/>
        <w:jc w:val="both"/>
        <w:rPr>
          <w:rFonts w:ascii="Times New Roman" w:hAnsi="Times New Roman"/>
          <w:color w:val="0D0D0D" w:themeColor="text1" w:themeTint="F2"/>
          <w:sz w:val="28"/>
          <w:szCs w:val="28"/>
          <w:lang w:val="kk-KZ"/>
        </w:rPr>
      </w:pPr>
      <w:r w:rsidRPr="00C4564D">
        <w:rPr>
          <w:rStyle w:val="afb"/>
          <w:rFonts w:ascii="Times New Roman" w:hAnsi="Times New Roman"/>
          <w:bCs/>
          <w:i w:val="0"/>
          <w:iCs w:val="0"/>
          <w:color w:val="0D0D0D" w:themeColor="text1" w:themeTint="F2"/>
          <w:sz w:val="28"/>
          <w:szCs w:val="28"/>
          <w:shd w:val="clear" w:color="auto" w:fill="FFFFFF"/>
        </w:rPr>
        <w:t>Наследов А</w:t>
      </w:r>
      <w:r w:rsidRPr="00C4564D">
        <w:rPr>
          <w:rFonts w:ascii="Times New Roman" w:hAnsi="Times New Roman"/>
          <w:i/>
          <w:iCs/>
          <w:color w:val="0D0D0D" w:themeColor="text1" w:themeTint="F2"/>
          <w:sz w:val="28"/>
          <w:szCs w:val="28"/>
          <w:shd w:val="clear" w:color="auto" w:fill="FFFFFF"/>
        </w:rPr>
        <w:t>.</w:t>
      </w:r>
      <w:r w:rsidRPr="00C4564D">
        <w:rPr>
          <w:rStyle w:val="afb"/>
          <w:rFonts w:ascii="Times New Roman" w:hAnsi="Times New Roman"/>
          <w:bCs/>
          <w:i w:val="0"/>
          <w:iCs w:val="0"/>
          <w:color w:val="0D0D0D" w:themeColor="text1" w:themeTint="F2"/>
          <w:sz w:val="28"/>
          <w:szCs w:val="28"/>
          <w:shd w:val="clear" w:color="auto" w:fill="FFFFFF"/>
        </w:rPr>
        <w:t>Д</w:t>
      </w:r>
      <w:r w:rsidRPr="00C4564D">
        <w:rPr>
          <w:rStyle w:val="afb"/>
          <w:rFonts w:ascii="Times New Roman" w:hAnsi="Times New Roman"/>
          <w:bCs/>
          <w:i w:val="0"/>
          <w:iCs w:val="0"/>
          <w:color w:val="0D0D0D" w:themeColor="text1" w:themeTint="F2"/>
          <w:sz w:val="28"/>
          <w:szCs w:val="28"/>
          <w:shd w:val="clear" w:color="auto" w:fill="FFFFFF"/>
          <w:lang w:val="kk-KZ"/>
        </w:rPr>
        <w:t>.</w:t>
      </w:r>
      <w:r w:rsidRPr="00C4564D">
        <w:rPr>
          <w:rFonts w:ascii="Times New Roman" w:hAnsi="Times New Roman"/>
          <w:i/>
          <w:iCs/>
          <w:color w:val="0D0D0D" w:themeColor="text1" w:themeTint="F2"/>
          <w:sz w:val="28"/>
          <w:szCs w:val="28"/>
          <w:shd w:val="clear" w:color="auto" w:fill="FFFFFF"/>
          <w:lang w:val="kk-KZ"/>
        </w:rPr>
        <w:t xml:space="preserve"> </w:t>
      </w:r>
      <w:r w:rsidRPr="00C4564D">
        <w:rPr>
          <w:rStyle w:val="afb"/>
          <w:rFonts w:ascii="Times New Roman" w:hAnsi="Times New Roman"/>
          <w:bCs/>
          <w:i w:val="0"/>
          <w:iCs w:val="0"/>
          <w:color w:val="0D0D0D" w:themeColor="text1" w:themeTint="F2"/>
          <w:sz w:val="28"/>
          <w:szCs w:val="28"/>
          <w:shd w:val="clear" w:color="auto" w:fill="FFFFFF"/>
        </w:rPr>
        <w:t>Компьютерный анализ данных</w:t>
      </w:r>
      <w:r w:rsidRPr="00C4564D">
        <w:rPr>
          <w:rFonts w:ascii="Times New Roman" w:hAnsi="Times New Roman"/>
          <w:i/>
          <w:iCs/>
          <w:color w:val="0D0D0D" w:themeColor="text1" w:themeTint="F2"/>
          <w:sz w:val="28"/>
          <w:szCs w:val="28"/>
          <w:shd w:val="clear" w:color="auto" w:fill="FFFFFF"/>
          <w:lang w:val="kk-KZ"/>
        </w:rPr>
        <w:t xml:space="preserve"> </w:t>
      </w:r>
      <w:r w:rsidRPr="00C4564D">
        <w:rPr>
          <w:rFonts w:ascii="Times New Roman" w:hAnsi="Times New Roman"/>
          <w:color w:val="0D0D0D" w:themeColor="text1" w:themeTint="F2"/>
          <w:sz w:val="28"/>
          <w:szCs w:val="28"/>
          <w:shd w:val="clear" w:color="auto" w:fill="FFFFFF"/>
        </w:rPr>
        <w:t>в</w:t>
      </w:r>
      <w:r w:rsidRPr="00C4564D">
        <w:rPr>
          <w:rFonts w:ascii="Times New Roman" w:hAnsi="Times New Roman"/>
          <w:i/>
          <w:iCs/>
          <w:color w:val="0D0D0D" w:themeColor="text1" w:themeTint="F2"/>
          <w:sz w:val="28"/>
          <w:szCs w:val="28"/>
          <w:shd w:val="clear" w:color="auto" w:fill="FFFFFF"/>
          <w:lang w:val="kk-KZ"/>
        </w:rPr>
        <w:t xml:space="preserve"> </w:t>
      </w:r>
      <w:r w:rsidRPr="00C4564D">
        <w:rPr>
          <w:rStyle w:val="afb"/>
          <w:rFonts w:ascii="Times New Roman" w:hAnsi="Times New Roman"/>
          <w:bCs/>
          <w:i w:val="0"/>
          <w:iCs w:val="0"/>
          <w:color w:val="0D0D0D" w:themeColor="text1" w:themeTint="F2"/>
          <w:sz w:val="28"/>
          <w:szCs w:val="28"/>
          <w:shd w:val="clear" w:color="auto" w:fill="FFFFFF"/>
        </w:rPr>
        <w:t>психологии</w:t>
      </w:r>
      <w:r w:rsidRPr="00C4564D">
        <w:rPr>
          <w:rFonts w:ascii="Times New Roman" w:hAnsi="Times New Roman"/>
          <w:i/>
          <w:iCs/>
          <w:color w:val="0D0D0D" w:themeColor="text1" w:themeTint="F2"/>
          <w:sz w:val="28"/>
          <w:szCs w:val="28"/>
          <w:shd w:val="clear" w:color="auto" w:fill="FFFFFF"/>
          <w:lang w:val="kk-KZ"/>
        </w:rPr>
        <w:t xml:space="preserve"> </w:t>
      </w:r>
      <w:r w:rsidRPr="00C4564D">
        <w:rPr>
          <w:rFonts w:ascii="Times New Roman" w:hAnsi="Times New Roman"/>
          <w:i/>
          <w:iCs/>
          <w:color w:val="0D0D0D" w:themeColor="text1" w:themeTint="F2"/>
          <w:sz w:val="28"/>
          <w:szCs w:val="28"/>
          <w:shd w:val="clear" w:color="auto" w:fill="FFFFFF"/>
        </w:rPr>
        <w:t>и</w:t>
      </w:r>
      <w:r w:rsidRPr="00C4564D">
        <w:rPr>
          <w:rFonts w:ascii="Times New Roman" w:hAnsi="Times New Roman"/>
          <w:i/>
          <w:iCs/>
          <w:color w:val="0D0D0D" w:themeColor="text1" w:themeTint="F2"/>
          <w:sz w:val="28"/>
          <w:szCs w:val="28"/>
          <w:shd w:val="clear" w:color="auto" w:fill="FFFFFF"/>
          <w:lang w:val="kk-KZ"/>
        </w:rPr>
        <w:t xml:space="preserve"> </w:t>
      </w:r>
      <w:r w:rsidRPr="00C4564D">
        <w:rPr>
          <w:rStyle w:val="afb"/>
          <w:rFonts w:ascii="Times New Roman" w:hAnsi="Times New Roman"/>
          <w:bCs/>
          <w:i w:val="0"/>
          <w:iCs w:val="0"/>
          <w:color w:val="0D0D0D" w:themeColor="text1" w:themeTint="F2"/>
          <w:sz w:val="28"/>
          <w:szCs w:val="28"/>
          <w:shd w:val="clear" w:color="auto" w:fill="FFFFFF"/>
        </w:rPr>
        <w:t>социальных науках</w:t>
      </w:r>
      <w:r w:rsidRPr="00C4564D">
        <w:rPr>
          <w:rFonts w:ascii="Times New Roman" w:hAnsi="Times New Roman"/>
          <w:i/>
          <w:iCs/>
          <w:color w:val="0D0D0D" w:themeColor="text1" w:themeTint="F2"/>
          <w:sz w:val="28"/>
          <w:szCs w:val="28"/>
          <w:shd w:val="clear" w:color="auto" w:fill="FFFFFF"/>
        </w:rPr>
        <w:t>.</w:t>
      </w:r>
      <w:r w:rsidRPr="00DC79A1">
        <w:rPr>
          <w:rFonts w:ascii="Times New Roman" w:hAnsi="Times New Roman"/>
          <w:color w:val="0D0D0D" w:themeColor="text1" w:themeTint="F2"/>
          <w:sz w:val="28"/>
          <w:szCs w:val="28"/>
          <w:shd w:val="clear" w:color="auto" w:fill="FFFFFF"/>
        </w:rPr>
        <w:t xml:space="preserve"> </w:t>
      </w:r>
      <w:r>
        <w:rPr>
          <w:rFonts w:ascii="Times New Roman" w:hAnsi="Times New Roman"/>
          <w:color w:val="0D0D0D" w:themeColor="text1" w:themeTint="F2"/>
          <w:sz w:val="28"/>
          <w:szCs w:val="28"/>
          <w:shd w:val="clear" w:color="auto" w:fill="FFFFFF"/>
          <w:lang w:val="kk-KZ"/>
        </w:rPr>
        <w:t>–</w:t>
      </w:r>
      <w:r w:rsidRPr="00DC79A1">
        <w:rPr>
          <w:rFonts w:ascii="Times New Roman" w:hAnsi="Times New Roman"/>
          <w:color w:val="0D0D0D" w:themeColor="text1" w:themeTint="F2"/>
          <w:sz w:val="28"/>
          <w:szCs w:val="28"/>
          <w:shd w:val="clear" w:color="auto" w:fill="FFFFFF"/>
        </w:rPr>
        <w:t xml:space="preserve"> СПб.: Питер, 2005. </w:t>
      </w:r>
      <w:r>
        <w:rPr>
          <w:rFonts w:ascii="Times New Roman" w:hAnsi="Times New Roman"/>
          <w:color w:val="0D0D0D" w:themeColor="text1" w:themeTint="F2"/>
          <w:sz w:val="28"/>
          <w:szCs w:val="28"/>
          <w:shd w:val="clear" w:color="auto" w:fill="FFFFFF"/>
          <w:lang w:val="kk-KZ"/>
        </w:rPr>
        <w:t xml:space="preserve">– </w:t>
      </w:r>
      <w:r w:rsidRPr="00DC79A1">
        <w:rPr>
          <w:rFonts w:ascii="Times New Roman" w:hAnsi="Times New Roman"/>
          <w:color w:val="0D0D0D" w:themeColor="text1" w:themeTint="F2"/>
          <w:sz w:val="28"/>
          <w:szCs w:val="28"/>
          <w:shd w:val="clear" w:color="auto" w:fill="FFFFFF"/>
        </w:rPr>
        <w:t>416 с.</w:t>
      </w:r>
    </w:p>
    <w:p w14:paraId="396C14ED" w14:textId="77777777" w:rsidR="00B92E73" w:rsidRPr="006B67C0" w:rsidRDefault="00B92E73" w:rsidP="00B92E73">
      <w:pPr>
        <w:pStyle w:val="a7"/>
        <w:numPr>
          <w:ilvl w:val="0"/>
          <w:numId w:val="37"/>
        </w:numPr>
        <w:tabs>
          <w:tab w:val="left" w:pos="1134"/>
        </w:tabs>
        <w:ind w:left="0" w:firstLine="709"/>
        <w:jc w:val="both"/>
        <w:rPr>
          <w:rFonts w:ascii="Times New Roman" w:hAnsi="Times New Roman"/>
          <w:sz w:val="28"/>
          <w:szCs w:val="28"/>
          <w:lang w:val="kk-KZ"/>
        </w:rPr>
      </w:pPr>
      <w:r w:rsidRPr="006B67C0">
        <w:rPr>
          <w:rFonts w:ascii="Times New Roman" w:eastAsia="Times New Roman" w:hAnsi="Times New Roman"/>
          <w:sz w:val="28"/>
          <w:szCs w:val="28"/>
          <w:shd w:val="clear" w:color="auto" w:fill="FFFFFF"/>
          <w:lang w:val="kk-KZ"/>
        </w:rPr>
        <w:t xml:space="preserve">Sarbassova Gulzat, Kudaibergenova Aliya, Madaliyeva Zabira, Kassen Gulmira, Sadvakassova Zukhra, Ramazanova Samal, Ryskulova Madina. Diagnostics of psychological flexibility and the ability to cope with the inevitable changes among psychology students // Current Psychology. – DOI 10.1007/s12144-023-04712-z. </w:t>
      </w:r>
      <w:r w:rsidRPr="006B67C0">
        <w:rPr>
          <w:rFonts w:ascii="Times New Roman" w:eastAsia="Times New Roman" w:hAnsi="Times New Roman"/>
          <w:sz w:val="28"/>
          <w:szCs w:val="28"/>
          <w:shd w:val="clear" w:color="auto" w:fill="FFFFFF"/>
          <w:lang w:val="en-US"/>
        </w:rPr>
        <w:t>Green Open Access, 2023.</w:t>
      </w:r>
    </w:p>
    <w:p w14:paraId="026BAB75" w14:textId="77777777" w:rsidR="00B92E73" w:rsidRPr="00DC79A1" w:rsidRDefault="00B92E73" w:rsidP="00B92E73">
      <w:pPr>
        <w:pStyle w:val="a7"/>
        <w:numPr>
          <w:ilvl w:val="0"/>
          <w:numId w:val="37"/>
        </w:numPr>
        <w:tabs>
          <w:tab w:val="left" w:pos="1134"/>
        </w:tabs>
        <w:ind w:left="0" w:firstLine="709"/>
        <w:jc w:val="both"/>
        <w:rPr>
          <w:rFonts w:ascii="Times New Roman" w:hAnsi="Times New Roman"/>
          <w:color w:val="0D0D0D" w:themeColor="text1" w:themeTint="F2"/>
          <w:sz w:val="28"/>
          <w:szCs w:val="28"/>
          <w:lang w:val="kk-KZ"/>
        </w:rPr>
      </w:pPr>
      <w:r w:rsidRPr="00C4564D">
        <w:rPr>
          <w:rStyle w:val="afb"/>
          <w:rFonts w:ascii="Times New Roman" w:hAnsi="Times New Roman"/>
          <w:bCs/>
          <w:i w:val="0"/>
          <w:iCs w:val="0"/>
          <w:color w:val="0D0D0D" w:themeColor="text1" w:themeTint="F2"/>
          <w:sz w:val="28"/>
          <w:szCs w:val="28"/>
          <w:shd w:val="clear" w:color="auto" w:fill="FFFFFF"/>
        </w:rPr>
        <w:t>Кобзарь А</w:t>
      </w:r>
      <w:r w:rsidRPr="00C4564D">
        <w:rPr>
          <w:rFonts w:ascii="Times New Roman" w:hAnsi="Times New Roman"/>
          <w:i/>
          <w:iCs/>
          <w:color w:val="0D0D0D" w:themeColor="text1" w:themeTint="F2"/>
          <w:sz w:val="28"/>
          <w:szCs w:val="28"/>
          <w:shd w:val="clear" w:color="auto" w:fill="FFFFFF"/>
        </w:rPr>
        <w:t>.И.</w:t>
      </w:r>
      <w:r w:rsidRPr="00C4564D">
        <w:rPr>
          <w:rFonts w:ascii="Times New Roman" w:hAnsi="Times New Roman"/>
          <w:i/>
          <w:iCs/>
          <w:color w:val="0D0D0D" w:themeColor="text1" w:themeTint="F2"/>
          <w:sz w:val="28"/>
          <w:szCs w:val="28"/>
          <w:shd w:val="clear" w:color="auto" w:fill="FFFFFF"/>
          <w:lang w:val="kk-KZ"/>
        </w:rPr>
        <w:t xml:space="preserve"> </w:t>
      </w:r>
      <w:r w:rsidRPr="00C4564D">
        <w:rPr>
          <w:rStyle w:val="afb"/>
          <w:rFonts w:ascii="Times New Roman" w:hAnsi="Times New Roman"/>
          <w:bCs/>
          <w:i w:val="0"/>
          <w:iCs w:val="0"/>
          <w:color w:val="0D0D0D" w:themeColor="text1" w:themeTint="F2"/>
          <w:sz w:val="28"/>
          <w:szCs w:val="28"/>
          <w:shd w:val="clear" w:color="auto" w:fill="FFFFFF"/>
        </w:rPr>
        <w:t>Прикладная математическая статистика</w:t>
      </w:r>
      <w:r w:rsidRPr="00C4564D">
        <w:rPr>
          <w:rFonts w:ascii="Times New Roman" w:hAnsi="Times New Roman"/>
          <w:i/>
          <w:iCs/>
          <w:color w:val="0D0D0D" w:themeColor="text1" w:themeTint="F2"/>
          <w:sz w:val="28"/>
          <w:szCs w:val="28"/>
          <w:shd w:val="clear" w:color="auto" w:fill="FFFFFF"/>
        </w:rPr>
        <w:t>.</w:t>
      </w:r>
      <w:r w:rsidRPr="00DC79A1">
        <w:rPr>
          <w:rFonts w:ascii="Times New Roman" w:hAnsi="Times New Roman"/>
          <w:color w:val="0D0D0D" w:themeColor="text1" w:themeTint="F2"/>
          <w:sz w:val="28"/>
          <w:szCs w:val="28"/>
          <w:shd w:val="clear" w:color="auto" w:fill="FFFFFF"/>
        </w:rPr>
        <w:t xml:space="preserve"> Для инженеров и научных работников. –</w:t>
      </w:r>
      <w:r>
        <w:rPr>
          <w:rFonts w:ascii="Times New Roman" w:hAnsi="Times New Roman"/>
          <w:color w:val="0D0D0D" w:themeColor="text1" w:themeTint="F2"/>
          <w:sz w:val="28"/>
          <w:szCs w:val="28"/>
          <w:shd w:val="clear" w:color="auto" w:fill="FFFFFF"/>
          <w:lang w:val="kk-KZ"/>
        </w:rPr>
        <w:t xml:space="preserve"> </w:t>
      </w:r>
      <w:r w:rsidRPr="00C4564D">
        <w:rPr>
          <w:rStyle w:val="afb"/>
          <w:rFonts w:ascii="Times New Roman" w:hAnsi="Times New Roman"/>
          <w:bCs/>
          <w:i w:val="0"/>
          <w:iCs w:val="0"/>
          <w:color w:val="0D0D0D" w:themeColor="text1" w:themeTint="F2"/>
          <w:sz w:val="28"/>
          <w:szCs w:val="28"/>
          <w:shd w:val="clear" w:color="auto" w:fill="FFFFFF"/>
        </w:rPr>
        <w:t>М</w:t>
      </w:r>
      <w:r w:rsidRPr="00C4564D">
        <w:rPr>
          <w:rFonts w:ascii="Times New Roman" w:hAnsi="Times New Roman"/>
          <w:i/>
          <w:iCs/>
          <w:color w:val="0D0D0D" w:themeColor="text1" w:themeTint="F2"/>
          <w:sz w:val="28"/>
          <w:szCs w:val="28"/>
          <w:shd w:val="clear" w:color="auto" w:fill="FFFFFF"/>
        </w:rPr>
        <w:t>.:</w:t>
      </w:r>
      <w:r w:rsidRPr="00C4564D">
        <w:rPr>
          <w:rFonts w:ascii="Times New Roman" w:hAnsi="Times New Roman"/>
          <w:i/>
          <w:iCs/>
          <w:color w:val="0D0D0D" w:themeColor="text1" w:themeTint="F2"/>
          <w:sz w:val="28"/>
          <w:szCs w:val="28"/>
          <w:shd w:val="clear" w:color="auto" w:fill="FFFFFF"/>
          <w:lang w:val="kk-KZ"/>
        </w:rPr>
        <w:t xml:space="preserve"> </w:t>
      </w:r>
      <w:r w:rsidRPr="00C4564D">
        <w:rPr>
          <w:rStyle w:val="afb"/>
          <w:rFonts w:ascii="Times New Roman" w:hAnsi="Times New Roman"/>
          <w:bCs/>
          <w:i w:val="0"/>
          <w:iCs w:val="0"/>
          <w:color w:val="0D0D0D" w:themeColor="text1" w:themeTint="F2"/>
          <w:sz w:val="28"/>
          <w:szCs w:val="28"/>
          <w:shd w:val="clear" w:color="auto" w:fill="FFFFFF"/>
        </w:rPr>
        <w:t>ФИЗМАТЛИТ</w:t>
      </w:r>
      <w:r w:rsidRPr="00C4564D">
        <w:rPr>
          <w:rFonts w:ascii="Times New Roman" w:hAnsi="Times New Roman"/>
          <w:i/>
          <w:iCs/>
          <w:color w:val="0D0D0D" w:themeColor="text1" w:themeTint="F2"/>
          <w:sz w:val="28"/>
          <w:szCs w:val="28"/>
          <w:shd w:val="clear" w:color="auto" w:fill="FFFFFF"/>
        </w:rPr>
        <w:t>,</w:t>
      </w:r>
      <w:r w:rsidRPr="00DC79A1">
        <w:rPr>
          <w:rFonts w:ascii="Times New Roman" w:hAnsi="Times New Roman"/>
          <w:color w:val="0D0D0D" w:themeColor="text1" w:themeTint="F2"/>
          <w:sz w:val="28"/>
          <w:szCs w:val="28"/>
          <w:shd w:val="clear" w:color="auto" w:fill="FFFFFF"/>
        </w:rPr>
        <w:t xml:space="preserve"> 2012. – 816</w:t>
      </w:r>
      <w:r>
        <w:rPr>
          <w:rFonts w:ascii="Times New Roman" w:hAnsi="Times New Roman"/>
          <w:color w:val="0D0D0D" w:themeColor="text1" w:themeTint="F2"/>
          <w:sz w:val="28"/>
          <w:szCs w:val="28"/>
          <w:shd w:val="clear" w:color="auto" w:fill="FFFFFF"/>
          <w:lang w:val="kk-KZ"/>
        </w:rPr>
        <w:t xml:space="preserve"> </w:t>
      </w:r>
      <w:r w:rsidRPr="00DC79A1">
        <w:rPr>
          <w:rFonts w:ascii="Times New Roman" w:hAnsi="Times New Roman"/>
          <w:color w:val="0D0D0D" w:themeColor="text1" w:themeTint="F2"/>
          <w:sz w:val="28"/>
          <w:szCs w:val="28"/>
          <w:shd w:val="clear" w:color="auto" w:fill="FFFFFF"/>
        </w:rPr>
        <w:t>с.</w:t>
      </w:r>
    </w:p>
    <w:p w14:paraId="779D556F" w14:textId="77777777" w:rsidR="00B92E73" w:rsidRPr="005301E3" w:rsidRDefault="00B92E73" w:rsidP="00B92E73">
      <w:pPr>
        <w:ind w:firstLine="709"/>
        <w:jc w:val="both"/>
        <w:rPr>
          <w:lang w:val="kk-KZ"/>
        </w:rPr>
      </w:pPr>
    </w:p>
    <w:p w14:paraId="7398D1F0" w14:textId="48BAC8F7" w:rsidR="00DC79A1" w:rsidRPr="00DC79A1" w:rsidRDefault="00DC79A1" w:rsidP="007C5264">
      <w:pPr>
        <w:tabs>
          <w:tab w:val="left" w:pos="709"/>
        </w:tabs>
        <w:ind w:firstLine="709"/>
        <w:jc w:val="both"/>
        <w:rPr>
          <w:rFonts w:ascii="Times New Roman" w:hAnsi="Times New Roman" w:cs="Times New Roman"/>
          <w:sz w:val="28"/>
          <w:szCs w:val="28"/>
          <w:lang w:val="kk-KZ"/>
        </w:rPr>
      </w:pPr>
    </w:p>
    <w:p w14:paraId="40BC9169" w14:textId="1D232F48" w:rsidR="00DC79A1" w:rsidRPr="00DC79A1" w:rsidRDefault="00DC79A1" w:rsidP="007C5264">
      <w:pPr>
        <w:tabs>
          <w:tab w:val="left" w:pos="709"/>
        </w:tabs>
        <w:ind w:firstLine="709"/>
        <w:jc w:val="center"/>
        <w:rPr>
          <w:rFonts w:ascii="Times New Roman" w:hAnsi="Times New Roman" w:cs="Times New Roman"/>
          <w:sz w:val="28"/>
          <w:szCs w:val="28"/>
          <w:lang w:val="kk-KZ"/>
        </w:rPr>
      </w:pPr>
    </w:p>
    <w:p w14:paraId="69D9913B" w14:textId="5AA5677D" w:rsidR="00DC79A1" w:rsidRPr="00DC79A1" w:rsidRDefault="00DC79A1" w:rsidP="007C5264">
      <w:pPr>
        <w:tabs>
          <w:tab w:val="left" w:pos="709"/>
        </w:tabs>
        <w:ind w:firstLine="709"/>
        <w:jc w:val="center"/>
        <w:rPr>
          <w:rFonts w:ascii="Times New Roman" w:hAnsi="Times New Roman" w:cs="Times New Roman"/>
          <w:sz w:val="28"/>
          <w:szCs w:val="28"/>
          <w:lang w:val="kk-KZ"/>
        </w:rPr>
      </w:pPr>
    </w:p>
    <w:p w14:paraId="16800533" w14:textId="48542063" w:rsidR="00DC79A1" w:rsidRPr="00DC79A1" w:rsidRDefault="00DC79A1" w:rsidP="007C5264">
      <w:pPr>
        <w:tabs>
          <w:tab w:val="left" w:pos="709"/>
        </w:tabs>
        <w:ind w:firstLine="709"/>
        <w:jc w:val="center"/>
        <w:rPr>
          <w:rFonts w:ascii="Times New Roman" w:hAnsi="Times New Roman" w:cs="Times New Roman"/>
          <w:sz w:val="28"/>
          <w:szCs w:val="28"/>
          <w:lang w:val="kk-KZ"/>
        </w:rPr>
      </w:pPr>
    </w:p>
    <w:p w14:paraId="5E6B4BE8" w14:textId="554BEA3B" w:rsidR="00DC79A1" w:rsidRPr="00DC79A1" w:rsidRDefault="00DC79A1" w:rsidP="007C5264">
      <w:pPr>
        <w:tabs>
          <w:tab w:val="left" w:pos="709"/>
        </w:tabs>
        <w:ind w:firstLine="709"/>
        <w:jc w:val="center"/>
        <w:rPr>
          <w:rFonts w:ascii="Times New Roman" w:hAnsi="Times New Roman" w:cs="Times New Roman"/>
          <w:sz w:val="28"/>
          <w:szCs w:val="28"/>
          <w:lang w:val="kk-KZ"/>
        </w:rPr>
      </w:pPr>
    </w:p>
    <w:p w14:paraId="5C65C94D" w14:textId="47E87014" w:rsidR="00DC79A1" w:rsidRPr="00DC79A1" w:rsidRDefault="00DC79A1" w:rsidP="007C5264">
      <w:pPr>
        <w:tabs>
          <w:tab w:val="left" w:pos="709"/>
        </w:tabs>
        <w:ind w:firstLine="709"/>
        <w:jc w:val="center"/>
        <w:rPr>
          <w:rFonts w:ascii="Times New Roman" w:hAnsi="Times New Roman" w:cs="Times New Roman"/>
          <w:sz w:val="28"/>
          <w:szCs w:val="28"/>
          <w:lang w:val="kk-KZ"/>
        </w:rPr>
      </w:pPr>
    </w:p>
    <w:p w14:paraId="3B2098B1" w14:textId="6C8E8794" w:rsidR="00DC79A1" w:rsidRPr="00DC79A1" w:rsidRDefault="00DC79A1" w:rsidP="007C5264">
      <w:pPr>
        <w:tabs>
          <w:tab w:val="left" w:pos="709"/>
        </w:tabs>
        <w:ind w:firstLine="709"/>
        <w:jc w:val="center"/>
        <w:rPr>
          <w:rFonts w:ascii="Times New Roman" w:hAnsi="Times New Roman" w:cs="Times New Roman"/>
          <w:sz w:val="28"/>
          <w:szCs w:val="28"/>
          <w:lang w:val="kk-KZ"/>
        </w:rPr>
      </w:pPr>
    </w:p>
    <w:p w14:paraId="32F42B55" w14:textId="5C2F2B60" w:rsidR="00DC79A1" w:rsidRDefault="00DC79A1" w:rsidP="007C5264">
      <w:pPr>
        <w:tabs>
          <w:tab w:val="left" w:pos="709"/>
        </w:tabs>
        <w:ind w:firstLine="709"/>
        <w:jc w:val="center"/>
        <w:rPr>
          <w:rFonts w:ascii="Times New Roman" w:hAnsi="Times New Roman" w:cs="Times New Roman"/>
          <w:sz w:val="28"/>
          <w:szCs w:val="28"/>
          <w:lang w:val="kk-KZ"/>
        </w:rPr>
      </w:pPr>
    </w:p>
    <w:p w14:paraId="611F760F" w14:textId="77777777" w:rsidR="005C0E4A" w:rsidRDefault="005C0E4A" w:rsidP="007C5264">
      <w:pPr>
        <w:tabs>
          <w:tab w:val="left" w:pos="709"/>
        </w:tabs>
        <w:ind w:firstLine="709"/>
        <w:jc w:val="center"/>
        <w:rPr>
          <w:rFonts w:ascii="Times New Roman" w:hAnsi="Times New Roman" w:cs="Times New Roman"/>
          <w:sz w:val="28"/>
          <w:szCs w:val="28"/>
          <w:lang w:val="kk-KZ"/>
        </w:rPr>
      </w:pPr>
    </w:p>
    <w:p w14:paraId="45848C3A" w14:textId="77777777" w:rsidR="005C0E4A" w:rsidRDefault="005C0E4A" w:rsidP="007C5264">
      <w:pPr>
        <w:tabs>
          <w:tab w:val="left" w:pos="709"/>
        </w:tabs>
        <w:ind w:firstLine="709"/>
        <w:jc w:val="center"/>
        <w:rPr>
          <w:rFonts w:ascii="Times New Roman" w:hAnsi="Times New Roman" w:cs="Times New Roman"/>
          <w:sz w:val="28"/>
          <w:szCs w:val="28"/>
          <w:lang w:val="kk-KZ"/>
        </w:rPr>
      </w:pPr>
    </w:p>
    <w:p w14:paraId="09046C4F" w14:textId="77777777" w:rsidR="005C0E4A" w:rsidRDefault="005C0E4A" w:rsidP="007C5264">
      <w:pPr>
        <w:tabs>
          <w:tab w:val="left" w:pos="709"/>
        </w:tabs>
        <w:ind w:firstLine="709"/>
        <w:jc w:val="center"/>
        <w:rPr>
          <w:rFonts w:ascii="Times New Roman" w:hAnsi="Times New Roman" w:cs="Times New Roman"/>
          <w:sz w:val="28"/>
          <w:szCs w:val="28"/>
          <w:lang w:val="kk-KZ"/>
        </w:rPr>
      </w:pPr>
    </w:p>
    <w:p w14:paraId="09BBC102" w14:textId="77777777" w:rsidR="005C0E4A" w:rsidRDefault="005C0E4A" w:rsidP="007C5264">
      <w:pPr>
        <w:tabs>
          <w:tab w:val="left" w:pos="709"/>
        </w:tabs>
        <w:ind w:firstLine="709"/>
        <w:jc w:val="center"/>
        <w:rPr>
          <w:rFonts w:ascii="Times New Roman" w:hAnsi="Times New Roman" w:cs="Times New Roman"/>
          <w:sz w:val="28"/>
          <w:szCs w:val="28"/>
          <w:lang w:val="kk-KZ"/>
        </w:rPr>
      </w:pPr>
    </w:p>
    <w:p w14:paraId="02E826F2" w14:textId="77777777" w:rsidR="005C0E4A" w:rsidRDefault="005C0E4A" w:rsidP="007C5264">
      <w:pPr>
        <w:tabs>
          <w:tab w:val="left" w:pos="709"/>
        </w:tabs>
        <w:ind w:firstLine="709"/>
        <w:jc w:val="center"/>
        <w:rPr>
          <w:rFonts w:ascii="Times New Roman" w:hAnsi="Times New Roman" w:cs="Times New Roman"/>
          <w:sz w:val="28"/>
          <w:szCs w:val="28"/>
          <w:lang w:val="kk-KZ"/>
        </w:rPr>
      </w:pPr>
    </w:p>
    <w:p w14:paraId="01C1A6F6" w14:textId="77777777" w:rsidR="005A54A2" w:rsidRDefault="005A54A2" w:rsidP="007C5264">
      <w:pPr>
        <w:tabs>
          <w:tab w:val="left" w:pos="709"/>
        </w:tabs>
        <w:ind w:firstLine="709"/>
        <w:jc w:val="center"/>
        <w:rPr>
          <w:rFonts w:ascii="Times New Roman" w:hAnsi="Times New Roman" w:cs="Times New Roman"/>
          <w:sz w:val="28"/>
          <w:szCs w:val="28"/>
          <w:lang w:val="kk-KZ"/>
        </w:rPr>
      </w:pPr>
    </w:p>
    <w:p w14:paraId="6E499DEC" w14:textId="77777777" w:rsidR="005A54A2" w:rsidRDefault="005A54A2" w:rsidP="007C5264">
      <w:pPr>
        <w:tabs>
          <w:tab w:val="left" w:pos="709"/>
        </w:tabs>
        <w:ind w:firstLine="709"/>
        <w:jc w:val="center"/>
        <w:rPr>
          <w:rFonts w:ascii="Times New Roman" w:hAnsi="Times New Roman" w:cs="Times New Roman"/>
          <w:sz w:val="28"/>
          <w:szCs w:val="28"/>
          <w:lang w:val="kk-KZ"/>
        </w:rPr>
      </w:pPr>
    </w:p>
    <w:p w14:paraId="193C6C1C" w14:textId="00285C48" w:rsidR="005A54A2" w:rsidRDefault="005A54A2" w:rsidP="007C5264">
      <w:pPr>
        <w:tabs>
          <w:tab w:val="left" w:pos="709"/>
        </w:tabs>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br w:type="page"/>
      </w:r>
    </w:p>
    <w:bookmarkEnd w:id="14"/>
    <w:p w14:paraId="32472E07" w14:textId="77777777" w:rsidR="004C5AD1" w:rsidRDefault="004C5AD1" w:rsidP="007C5264">
      <w:pPr>
        <w:tabs>
          <w:tab w:val="left" w:pos="709"/>
        </w:tabs>
        <w:ind w:firstLine="709"/>
        <w:jc w:val="center"/>
        <w:rPr>
          <w:rFonts w:ascii="Times New Roman" w:hAnsi="Times New Roman" w:cs="Times New Roman"/>
          <w:b/>
          <w:sz w:val="28"/>
          <w:szCs w:val="28"/>
          <w:lang w:val="kk-KZ"/>
        </w:rPr>
      </w:pPr>
      <w:r w:rsidRPr="00DC79A1">
        <w:rPr>
          <w:rFonts w:ascii="Times New Roman" w:hAnsi="Times New Roman" w:cs="Times New Roman"/>
          <w:b/>
          <w:sz w:val="28"/>
          <w:szCs w:val="28"/>
          <w:lang w:val="kk-KZ"/>
        </w:rPr>
        <w:t>ҚОСЫМША А</w:t>
      </w:r>
    </w:p>
    <w:p w14:paraId="32F912D9" w14:textId="77777777" w:rsidR="00220E3D" w:rsidRDefault="00BA7A44" w:rsidP="000A4735">
      <w:pPr>
        <w:jc w:val="center"/>
        <w:rPr>
          <w:rFonts w:ascii="Times New Roman" w:hAnsi="Times New Roman" w:cs="Times New Roman"/>
          <w:b/>
          <w:sz w:val="28"/>
          <w:lang w:val="kk-KZ"/>
        </w:rPr>
      </w:pPr>
      <w:r w:rsidRPr="00E80756">
        <w:rPr>
          <w:rFonts w:ascii="Times New Roman" w:hAnsi="Times New Roman" w:cs="Times New Roman"/>
          <w:b/>
          <w:noProof/>
        </w:rPr>
        <w:drawing>
          <wp:inline distT="0" distB="0" distL="0" distR="0" wp14:anchorId="41B86F63" wp14:editId="2E1CDF23">
            <wp:extent cx="5943600" cy="3461657"/>
            <wp:effectExtent l="0" t="0" r="0" b="5715"/>
            <wp:docPr id="953031970" name="Рисунок 953031970" descr="https://ds02.infourok.ru/uploads/ex/11ef/00089d6e-e5319b07/64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11ef/00089d6e-e5319b07/640/img1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459808"/>
                    </a:xfrm>
                    <a:prstGeom prst="rect">
                      <a:avLst/>
                    </a:prstGeom>
                    <a:noFill/>
                    <a:ln>
                      <a:noFill/>
                    </a:ln>
                  </pic:spPr>
                </pic:pic>
              </a:graphicData>
            </a:graphic>
          </wp:inline>
        </w:drawing>
      </w:r>
    </w:p>
    <w:p w14:paraId="08167236" w14:textId="77777777" w:rsidR="00220E3D" w:rsidRDefault="00220E3D" w:rsidP="000A4735">
      <w:pPr>
        <w:jc w:val="center"/>
        <w:rPr>
          <w:rFonts w:ascii="Times New Roman" w:hAnsi="Times New Roman" w:cs="Times New Roman"/>
          <w:b/>
          <w:sz w:val="28"/>
          <w:lang w:val="kk-KZ"/>
        </w:rPr>
      </w:pPr>
    </w:p>
    <w:p w14:paraId="6028243C" w14:textId="77777777" w:rsidR="00220E3D" w:rsidRDefault="00220E3D" w:rsidP="000A4735">
      <w:pPr>
        <w:jc w:val="center"/>
        <w:rPr>
          <w:rFonts w:ascii="Times New Roman" w:hAnsi="Times New Roman" w:cs="Times New Roman"/>
          <w:b/>
          <w:sz w:val="28"/>
          <w:lang w:val="kk-KZ"/>
        </w:rPr>
      </w:pPr>
    </w:p>
    <w:p w14:paraId="7F02E87C" w14:textId="77777777" w:rsidR="00220E3D" w:rsidRDefault="00220E3D" w:rsidP="000A4735">
      <w:pPr>
        <w:jc w:val="center"/>
        <w:rPr>
          <w:rFonts w:ascii="Times New Roman" w:hAnsi="Times New Roman" w:cs="Times New Roman"/>
          <w:b/>
          <w:sz w:val="28"/>
          <w:lang w:val="kk-KZ"/>
        </w:rPr>
      </w:pPr>
    </w:p>
    <w:p w14:paraId="2D9DE352" w14:textId="77777777" w:rsidR="00220E3D" w:rsidRDefault="00220E3D" w:rsidP="000A4735">
      <w:pPr>
        <w:jc w:val="center"/>
        <w:rPr>
          <w:rFonts w:ascii="Times New Roman" w:hAnsi="Times New Roman" w:cs="Times New Roman"/>
          <w:b/>
          <w:sz w:val="28"/>
          <w:lang w:val="kk-KZ"/>
        </w:rPr>
      </w:pPr>
    </w:p>
    <w:p w14:paraId="1D268773" w14:textId="77777777" w:rsidR="00220E3D" w:rsidRDefault="00220E3D" w:rsidP="000A4735">
      <w:pPr>
        <w:jc w:val="center"/>
        <w:rPr>
          <w:rFonts w:ascii="Times New Roman" w:hAnsi="Times New Roman" w:cs="Times New Roman"/>
          <w:b/>
          <w:sz w:val="28"/>
          <w:lang w:val="kk-KZ"/>
        </w:rPr>
      </w:pPr>
    </w:p>
    <w:p w14:paraId="6A270544" w14:textId="77777777" w:rsidR="00220E3D" w:rsidRDefault="00220E3D" w:rsidP="000A4735">
      <w:pPr>
        <w:jc w:val="center"/>
        <w:rPr>
          <w:rFonts w:ascii="Times New Roman" w:hAnsi="Times New Roman" w:cs="Times New Roman"/>
          <w:b/>
          <w:sz w:val="28"/>
          <w:lang w:val="kk-KZ"/>
        </w:rPr>
      </w:pPr>
    </w:p>
    <w:p w14:paraId="7601EE45" w14:textId="77777777" w:rsidR="00220E3D" w:rsidRDefault="00220E3D" w:rsidP="000A4735">
      <w:pPr>
        <w:jc w:val="center"/>
        <w:rPr>
          <w:rFonts w:ascii="Times New Roman" w:hAnsi="Times New Roman" w:cs="Times New Roman"/>
          <w:b/>
          <w:sz w:val="28"/>
          <w:lang w:val="kk-KZ"/>
        </w:rPr>
      </w:pPr>
    </w:p>
    <w:p w14:paraId="431ED4D6" w14:textId="77777777" w:rsidR="00220E3D" w:rsidRDefault="00220E3D" w:rsidP="000A4735">
      <w:pPr>
        <w:jc w:val="center"/>
        <w:rPr>
          <w:rFonts w:ascii="Times New Roman" w:hAnsi="Times New Roman" w:cs="Times New Roman"/>
          <w:b/>
          <w:sz w:val="28"/>
          <w:lang w:val="kk-KZ"/>
        </w:rPr>
      </w:pPr>
    </w:p>
    <w:p w14:paraId="10D7F4AE" w14:textId="77777777" w:rsidR="00220E3D" w:rsidRDefault="00220E3D" w:rsidP="000A4735">
      <w:pPr>
        <w:jc w:val="center"/>
        <w:rPr>
          <w:rFonts w:ascii="Times New Roman" w:hAnsi="Times New Roman" w:cs="Times New Roman"/>
          <w:b/>
          <w:sz w:val="28"/>
          <w:lang w:val="kk-KZ"/>
        </w:rPr>
      </w:pPr>
    </w:p>
    <w:p w14:paraId="47D27002" w14:textId="77777777" w:rsidR="00220E3D" w:rsidRDefault="00220E3D" w:rsidP="000A4735">
      <w:pPr>
        <w:jc w:val="center"/>
        <w:rPr>
          <w:rFonts w:ascii="Times New Roman" w:hAnsi="Times New Roman" w:cs="Times New Roman"/>
          <w:b/>
          <w:sz w:val="28"/>
          <w:lang w:val="kk-KZ"/>
        </w:rPr>
      </w:pPr>
    </w:p>
    <w:p w14:paraId="6F1FCA6D" w14:textId="77777777" w:rsidR="00220E3D" w:rsidRDefault="00220E3D" w:rsidP="000A4735">
      <w:pPr>
        <w:jc w:val="center"/>
        <w:rPr>
          <w:rFonts w:ascii="Times New Roman" w:hAnsi="Times New Roman" w:cs="Times New Roman"/>
          <w:b/>
          <w:sz w:val="28"/>
          <w:lang w:val="kk-KZ"/>
        </w:rPr>
      </w:pPr>
    </w:p>
    <w:p w14:paraId="31A59F4D" w14:textId="77777777" w:rsidR="00220E3D" w:rsidRDefault="00220E3D" w:rsidP="000A4735">
      <w:pPr>
        <w:jc w:val="center"/>
        <w:rPr>
          <w:rFonts w:ascii="Times New Roman" w:hAnsi="Times New Roman" w:cs="Times New Roman"/>
          <w:b/>
          <w:sz w:val="28"/>
          <w:lang w:val="kk-KZ"/>
        </w:rPr>
      </w:pPr>
    </w:p>
    <w:p w14:paraId="39DD0F6F" w14:textId="77777777" w:rsidR="00220E3D" w:rsidRDefault="00220E3D" w:rsidP="000A4735">
      <w:pPr>
        <w:jc w:val="center"/>
        <w:rPr>
          <w:rFonts w:ascii="Times New Roman" w:hAnsi="Times New Roman" w:cs="Times New Roman"/>
          <w:b/>
          <w:sz w:val="28"/>
          <w:lang w:val="kk-KZ"/>
        </w:rPr>
      </w:pPr>
    </w:p>
    <w:p w14:paraId="70A5F395" w14:textId="77777777" w:rsidR="00220E3D" w:rsidRDefault="00220E3D" w:rsidP="000A4735">
      <w:pPr>
        <w:jc w:val="center"/>
        <w:rPr>
          <w:rFonts w:ascii="Times New Roman" w:hAnsi="Times New Roman" w:cs="Times New Roman"/>
          <w:b/>
          <w:sz w:val="28"/>
          <w:lang w:val="kk-KZ"/>
        </w:rPr>
      </w:pPr>
    </w:p>
    <w:p w14:paraId="297E884D" w14:textId="77777777" w:rsidR="00220E3D" w:rsidRDefault="00220E3D" w:rsidP="000A4735">
      <w:pPr>
        <w:jc w:val="center"/>
        <w:rPr>
          <w:rFonts w:ascii="Times New Roman" w:hAnsi="Times New Roman" w:cs="Times New Roman"/>
          <w:b/>
          <w:sz w:val="28"/>
          <w:lang w:val="kk-KZ"/>
        </w:rPr>
      </w:pPr>
    </w:p>
    <w:p w14:paraId="763FBE79" w14:textId="77777777" w:rsidR="00220E3D" w:rsidRDefault="00220E3D" w:rsidP="000A4735">
      <w:pPr>
        <w:jc w:val="center"/>
        <w:rPr>
          <w:rFonts w:ascii="Times New Roman" w:hAnsi="Times New Roman" w:cs="Times New Roman"/>
          <w:b/>
          <w:sz w:val="28"/>
          <w:lang w:val="kk-KZ"/>
        </w:rPr>
      </w:pPr>
    </w:p>
    <w:p w14:paraId="067B1342" w14:textId="77777777" w:rsidR="00220E3D" w:rsidRDefault="00220E3D" w:rsidP="000A4735">
      <w:pPr>
        <w:jc w:val="center"/>
        <w:rPr>
          <w:rFonts w:ascii="Times New Roman" w:hAnsi="Times New Roman" w:cs="Times New Roman"/>
          <w:b/>
          <w:sz w:val="28"/>
          <w:lang w:val="kk-KZ"/>
        </w:rPr>
      </w:pPr>
    </w:p>
    <w:p w14:paraId="3A9E82A6" w14:textId="77777777" w:rsidR="00220E3D" w:rsidRDefault="00220E3D" w:rsidP="000A4735">
      <w:pPr>
        <w:jc w:val="center"/>
        <w:rPr>
          <w:rFonts w:ascii="Times New Roman" w:hAnsi="Times New Roman" w:cs="Times New Roman"/>
          <w:b/>
          <w:sz w:val="28"/>
          <w:lang w:val="kk-KZ"/>
        </w:rPr>
      </w:pPr>
    </w:p>
    <w:p w14:paraId="11CDC2D1" w14:textId="77777777" w:rsidR="008B6DE1" w:rsidRDefault="008B6DE1" w:rsidP="000A4735">
      <w:pPr>
        <w:jc w:val="center"/>
        <w:rPr>
          <w:rFonts w:ascii="Times New Roman" w:hAnsi="Times New Roman" w:cs="Times New Roman"/>
          <w:b/>
          <w:sz w:val="28"/>
          <w:lang w:val="kk-KZ"/>
        </w:rPr>
      </w:pPr>
    </w:p>
    <w:p w14:paraId="1DB79835" w14:textId="77777777" w:rsidR="008B6DE1" w:rsidRDefault="008B6DE1" w:rsidP="000A4735">
      <w:pPr>
        <w:jc w:val="center"/>
        <w:rPr>
          <w:rFonts w:ascii="Times New Roman" w:hAnsi="Times New Roman" w:cs="Times New Roman"/>
          <w:b/>
          <w:sz w:val="28"/>
          <w:lang w:val="kk-KZ"/>
        </w:rPr>
      </w:pPr>
    </w:p>
    <w:p w14:paraId="2756D949" w14:textId="77777777" w:rsidR="008B6DE1" w:rsidRDefault="008B6DE1" w:rsidP="000A4735">
      <w:pPr>
        <w:jc w:val="center"/>
        <w:rPr>
          <w:rFonts w:ascii="Times New Roman" w:hAnsi="Times New Roman" w:cs="Times New Roman"/>
          <w:b/>
          <w:sz w:val="28"/>
          <w:lang w:val="kk-KZ"/>
        </w:rPr>
      </w:pPr>
    </w:p>
    <w:p w14:paraId="49DA898E" w14:textId="77777777" w:rsidR="008B6DE1" w:rsidRDefault="008B6DE1" w:rsidP="000A4735">
      <w:pPr>
        <w:jc w:val="center"/>
        <w:rPr>
          <w:rFonts w:ascii="Times New Roman" w:hAnsi="Times New Roman" w:cs="Times New Roman"/>
          <w:b/>
          <w:sz w:val="28"/>
          <w:lang w:val="kk-KZ"/>
        </w:rPr>
      </w:pPr>
    </w:p>
    <w:p w14:paraId="5FDBE3BA" w14:textId="77777777" w:rsidR="008B6DE1" w:rsidRDefault="008B6DE1" w:rsidP="000A4735">
      <w:pPr>
        <w:jc w:val="center"/>
        <w:rPr>
          <w:rFonts w:ascii="Times New Roman" w:hAnsi="Times New Roman" w:cs="Times New Roman"/>
          <w:b/>
          <w:sz w:val="28"/>
          <w:lang w:val="kk-KZ"/>
        </w:rPr>
      </w:pPr>
    </w:p>
    <w:p w14:paraId="11BC39EE" w14:textId="77777777" w:rsidR="008B6DE1" w:rsidRDefault="008B6DE1" w:rsidP="000A4735">
      <w:pPr>
        <w:jc w:val="center"/>
        <w:rPr>
          <w:rFonts w:ascii="Times New Roman" w:hAnsi="Times New Roman" w:cs="Times New Roman"/>
          <w:b/>
          <w:sz w:val="28"/>
          <w:lang w:val="kk-KZ"/>
        </w:rPr>
      </w:pPr>
    </w:p>
    <w:p w14:paraId="7D070D63" w14:textId="77777777" w:rsidR="008B6DE1" w:rsidRDefault="008B6DE1" w:rsidP="000A4735">
      <w:pPr>
        <w:jc w:val="center"/>
        <w:rPr>
          <w:rFonts w:ascii="Times New Roman" w:hAnsi="Times New Roman" w:cs="Times New Roman"/>
          <w:b/>
          <w:sz w:val="28"/>
          <w:lang w:val="kk-KZ"/>
        </w:rPr>
      </w:pPr>
    </w:p>
    <w:p w14:paraId="12999C6F" w14:textId="77777777" w:rsidR="008B6DE1" w:rsidRDefault="008B6DE1" w:rsidP="000A4735">
      <w:pPr>
        <w:jc w:val="center"/>
        <w:rPr>
          <w:rFonts w:ascii="Times New Roman" w:hAnsi="Times New Roman" w:cs="Times New Roman"/>
          <w:b/>
          <w:sz w:val="28"/>
          <w:lang w:val="kk-KZ"/>
        </w:rPr>
      </w:pPr>
    </w:p>
    <w:p w14:paraId="4ADAEEB5" w14:textId="1854CBAD" w:rsidR="00BA7A44" w:rsidRPr="00E732E8" w:rsidRDefault="00BA7A44" w:rsidP="000A4735">
      <w:pPr>
        <w:jc w:val="center"/>
        <w:rPr>
          <w:rFonts w:ascii="Times New Roman" w:hAnsi="Times New Roman" w:cs="Times New Roman"/>
          <w:b/>
          <w:sz w:val="28"/>
        </w:rPr>
      </w:pPr>
      <w:r w:rsidRPr="00E732E8">
        <w:rPr>
          <w:rFonts w:ascii="Times New Roman" w:hAnsi="Times New Roman" w:cs="Times New Roman"/>
          <w:b/>
          <w:sz w:val="28"/>
        </w:rPr>
        <w:t>Дорогие студенты!</w:t>
      </w:r>
    </w:p>
    <w:p w14:paraId="4C047F67" w14:textId="77777777" w:rsidR="00BA7A44" w:rsidRPr="00DC79A1" w:rsidRDefault="00BA7A44" w:rsidP="00BA7A44">
      <w:pPr>
        <w:jc w:val="both"/>
        <w:rPr>
          <w:rFonts w:ascii="Times New Roman" w:hAnsi="Times New Roman" w:cs="Times New Roman"/>
          <w:sz w:val="32"/>
          <w:szCs w:val="32"/>
        </w:rPr>
      </w:pPr>
    </w:p>
    <w:p w14:paraId="6398709A" w14:textId="77777777" w:rsidR="00BA7A44" w:rsidRPr="00DC79A1" w:rsidRDefault="00BA7A44" w:rsidP="00EE1B19">
      <w:pPr>
        <w:ind w:firstLine="709"/>
        <w:jc w:val="both"/>
        <w:rPr>
          <w:rFonts w:ascii="Times New Roman" w:hAnsi="Times New Roman" w:cs="Times New Roman"/>
          <w:sz w:val="28"/>
        </w:rPr>
      </w:pPr>
      <w:r w:rsidRPr="00DC79A1">
        <w:rPr>
          <w:rFonts w:ascii="Times New Roman" w:hAnsi="Times New Roman" w:cs="Times New Roman"/>
          <w:sz w:val="28"/>
        </w:rPr>
        <w:t xml:space="preserve">Спасибо, что Вы согласились принять участие в нашем исследовании. В этом опроснике речь пойдет о </w:t>
      </w:r>
      <w:r w:rsidRPr="00DC79A1">
        <w:rPr>
          <w:rFonts w:ascii="Times New Roman" w:hAnsi="Times New Roman" w:cs="Times New Roman"/>
          <w:sz w:val="28"/>
          <w:lang w:val="kk-KZ"/>
        </w:rPr>
        <w:t>вашем эмоциональном состоянии</w:t>
      </w:r>
      <w:r w:rsidRPr="00DC79A1">
        <w:rPr>
          <w:rFonts w:ascii="Times New Roman" w:hAnsi="Times New Roman" w:cs="Times New Roman"/>
          <w:sz w:val="28"/>
        </w:rPr>
        <w:t xml:space="preserve">.  </w:t>
      </w:r>
    </w:p>
    <w:p w14:paraId="6A24AA25" w14:textId="77777777" w:rsidR="00BA7A44" w:rsidRPr="00DC79A1" w:rsidRDefault="00BA7A44" w:rsidP="00EE1B19">
      <w:pPr>
        <w:ind w:firstLine="709"/>
        <w:jc w:val="both"/>
        <w:rPr>
          <w:rFonts w:ascii="Times New Roman" w:hAnsi="Times New Roman" w:cs="Times New Roman"/>
          <w:sz w:val="28"/>
        </w:rPr>
      </w:pPr>
    </w:p>
    <w:p w14:paraId="1BA0445B" w14:textId="77777777" w:rsidR="00BA7A44" w:rsidRPr="00DC79A1" w:rsidRDefault="00BA7A44" w:rsidP="00EE1B19">
      <w:pPr>
        <w:ind w:firstLine="709"/>
        <w:jc w:val="both"/>
        <w:rPr>
          <w:rFonts w:ascii="Times New Roman" w:hAnsi="Times New Roman" w:cs="Times New Roman"/>
          <w:sz w:val="28"/>
        </w:rPr>
      </w:pPr>
      <w:r w:rsidRPr="00DC79A1">
        <w:rPr>
          <w:rFonts w:ascii="Times New Roman" w:hAnsi="Times New Roman" w:cs="Times New Roman"/>
          <w:sz w:val="28"/>
        </w:rPr>
        <w:t>На основе результатов этого опроса будут сдел</w:t>
      </w:r>
      <w:r w:rsidRPr="00DC79A1">
        <w:rPr>
          <w:rFonts w:ascii="Times New Roman" w:hAnsi="Times New Roman" w:cs="Times New Roman"/>
          <w:sz w:val="28"/>
          <w:lang w:val="kk-KZ"/>
        </w:rPr>
        <w:t>а</w:t>
      </w:r>
      <w:r w:rsidRPr="00DC79A1">
        <w:rPr>
          <w:rFonts w:ascii="Times New Roman" w:hAnsi="Times New Roman" w:cs="Times New Roman"/>
          <w:sz w:val="28"/>
        </w:rPr>
        <w:t xml:space="preserve">ны выводы </w:t>
      </w:r>
      <w:r w:rsidRPr="00DC79A1">
        <w:rPr>
          <w:rFonts w:ascii="Times New Roman" w:hAnsi="Times New Roman" w:cs="Times New Roman"/>
          <w:sz w:val="28"/>
          <w:lang w:val="kk-KZ"/>
        </w:rPr>
        <w:t>об эмоциональной гибкости студентов</w:t>
      </w:r>
      <w:r w:rsidRPr="00DC79A1">
        <w:rPr>
          <w:rFonts w:ascii="Times New Roman" w:hAnsi="Times New Roman" w:cs="Times New Roman"/>
          <w:sz w:val="28"/>
        </w:rPr>
        <w:t>.</w:t>
      </w:r>
    </w:p>
    <w:p w14:paraId="6E6B14A6" w14:textId="77777777" w:rsidR="00BA7A44" w:rsidRPr="00DC79A1" w:rsidRDefault="00BA7A44" w:rsidP="00EE1B19">
      <w:pPr>
        <w:ind w:firstLine="709"/>
        <w:jc w:val="both"/>
        <w:rPr>
          <w:rFonts w:ascii="Times New Roman" w:hAnsi="Times New Roman" w:cs="Times New Roman"/>
          <w:sz w:val="28"/>
        </w:rPr>
      </w:pPr>
    </w:p>
    <w:p w14:paraId="1D0409FC" w14:textId="77777777" w:rsidR="00BA7A44" w:rsidRPr="00DC79A1" w:rsidRDefault="00BA7A44" w:rsidP="00EE1B19">
      <w:pPr>
        <w:ind w:firstLine="709"/>
        <w:jc w:val="both"/>
        <w:rPr>
          <w:rFonts w:ascii="Times New Roman" w:hAnsi="Times New Roman" w:cs="Times New Roman"/>
          <w:sz w:val="28"/>
          <w:lang w:val="kk-KZ"/>
        </w:rPr>
      </w:pPr>
      <w:r w:rsidRPr="00DC79A1">
        <w:rPr>
          <w:rFonts w:ascii="Times New Roman" w:hAnsi="Times New Roman" w:cs="Times New Roman"/>
          <w:sz w:val="28"/>
        </w:rPr>
        <w:t>Мы просим  Вас о сотрудничестве с нами. Одновременно, мы гарантируем, что ваше участие будет добровольным, анонимным, все правила сохранения анонимности данных опроса будут соблюдены. Здесь нет правильных или неправильных ответов. Нам важно Ваше мнение.</w:t>
      </w:r>
    </w:p>
    <w:p w14:paraId="3EFFCEC1" w14:textId="77777777" w:rsidR="00BA7A44" w:rsidRPr="00DC79A1" w:rsidRDefault="00BA7A44" w:rsidP="00EE1B19">
      <w:pPr>
        <w:ind w:firstLine="709"/>
        <w:jc w:val="both"/>
        <w:rPr>
          <w:rFonts w:ascii="Times New Roman" w:hAnsi="Times New Roman" w:cs="Times New Roman"/>
          <w:sz w:val="28"/>
          <w:lang w:val="kk-KZ"/>
        </w:rPr>
      </w:pPr>
    </w:p>
    <w:p w14:paraId="76ABA384" w14:textId="77777777" w:rsidR="00BA7A44" w:rsidRPr="00DC79A1" w:rsidRDefault="00BA7A44" w:rsidP="00EE1B19">
      <w:pPr>
        <w:ind w:firstLine="709"/>
        <w:jc w:val="both"/>
        <w:rPr>
          <w:rFonts w:ascii="Times New Roman" w:hAnsi="Times New Roman" w:cs="Times New Roman"/>
          <w:sz w:val="28"/>
          <w:lang w:val="kk-KZ"/>
        </w:rPr>
      </w:pPr>
      <w:r w:rsidRPr="00DC79A1">
        <w:rPr>
          <w:rFonts w:ascii="Times New Roman" w:hAnsi="Times New Roman" w:cs="Times New Roman"/>
          <w:sz w:val="28"/>
          <w:lang w:val="kk-KZ"/>
        </w:rPr>
        <w:t>Просим вас отметить ваш университет</w:t>
      </w:r>
    </w:p>
    <w:p w14:paraId="31AD0440" w14:textId="77777777" w:rsidR="00BA7A44" w:rsidRPr="00DC79A1" w:rsidRDefault="00BA7A44" w:rsidP="00EE1B19">
      <w:pPr>
        <w:ind w:firstLine="709"/>
        <w:jc w:val="both"/>
        <w:rPr>
          <w:rFonts w:ascii="Times New Roman" w:hAnsi="Times New Roman" w:cs="Times New Roman"/>
          <w:sz w:val="28"/>
          <w:lang w:val="kk-KZ"/>
        </w:rPr>
      </w:pPr>
    </w:p>
    <w:p w14:paraId="5588EA7C" w14:textId="46298903" w:rsidR="00BA7A44" w:rsidRPr="00DB516A" w:rsidRDefault="00E80756" w:rsidP="00EE1B19">
      <w:pPr>
        <w:ind w:firstLine="709"/>
        <w:jc w:val="both"/>
        <w:rPr>
          <w:rFonts w:ascii="Times New Roman" w:hAnsi="Times New Roman" w:cs="Times New Roman"/>
          <w:sz w:val="28"/>
        </w:rPr>
      </w:pPr>
      <w:r>
        <w:rPr>
          <w:rFonts w:ascii="Times New Roman" w:hAnsi="Times New Roman" w:cs="Times New Roman"/>
          <w:sz w:val="28"/>
          <w:lang w:val="en-US"/>
        </w:rPr>
        <w:t>Alikhan</w:t>
      </w:r>
      <w:r w:rsidRPr="00DB516A">
        <w:rPr>
          <w:rFonts w:ascii="Times New Roman" w:hAnsi="Times New Roman" w:cs="Times New Roman"/>
          <w:sz w:val="28"/>
        </w:rPr>
        <w:t xml:space="preserve"> </w:t>
      </w:r>
      <w:r>
        <w:rPr>
          <w:rFonts w:ascii="Times New Roman" w:hAnsi="Times New Roman" w:cs="Times New Roman"/>
          <w:sz w:val="28"/>
          <w:lang w:val="en-US"/>
        </w:rPr>
        <w:t>Bokeikhan</w:t>
      </w:r>
      <w:r w:rsidRPr="00DB516A">
        <w:rPr>
          <w:rFonts w:ascii="Times New Roman" w:hAnsi="Times New Roman" w:cs="Times New Roman"/>
          <w:sz w:val="28"/>
        </w:rPr>
        <w:t xml:space="preserve"> </w:t>
      </w:r>
      <w:r>
        <w:rPr>
          <w:rFonts w:ascii="Times New Roman" w:hAnsi="Times New Roman" w:cs="Times New Roman"/>
          <w:sz w:val="28"/>
          <w:lang w:val="en-US"/>
        </w:rPr>
        <w:t>University</w:t>
      </w:r>
    </w:p>
    <w:p w14:paraId="00986BB8" w14:textId="77777777" w:rsidR="00BA7A44" w:rsidRPr="00DC79A1" w:rsidRDefault="00BA7A44" w:rsidP="00EE1B19">
      <w:pPr>
        <w:ind w:firstLine="709"/>
        <w:jc w:val="both"/>
        <w:rPr>
          <w:rFonts w:ascii="Times New Roman" w:hAnsi="Times New Roman" w:cs="Times New Roman"/>
          <w:sz w:val="28"/>
          <w:lang w:val="kk-KZ"/>
        </w:rPr>
      </w:pPr>
    </w:p>
    <w:p w14:paraId="72692F0F" w14:textId="77777777" w:rsidR="00BA7A44" w:rsidRPr="00DC79A1" w:rsidRDefault="00BA7A44" w:rsidP="00EE1B19">
      <w:pPr>
        <w:ind w:firstLine="709"/>
        <w:jc w:val="both"/>
        <w:rPr>
          <w:rFonts w:ascii="Times New Roman" w:hAnsi="Times New Roman" w:cs="Times New Roman"/>
          <w:sz w:val="28"/>
          <w:lang w:val="kk-KZ"/>
        </w:rPr>
      </w:pPr>
      <w:r w:rsidRPr="00DC79A1">
        <w:rPr>
          <w:rFonts w:ascii="Times New Roman" w:hAnsi="Times New Roman" w:cs="Times New Roman"/>
          <w:sz w:val="28"/>
          <w:lang w:val="kk-KZ"/>
        </w:rPr>
        <w:t>Университет имени Шакарима</w:t>
      </w:r>
    </w:p>
    <w:p w14:paraId="483F3BA6" w14:textId="77777777" w:rsidR="00BA7A44" w:rsidRPr="00DC79A1" w:rsidRDefault="00BA7A44" w:rsidP="00BA7A44">
      <w:pPr>
        <w:jc w:val="both"/>
        <w:rPr>
          <w:rFonts w:ascii="Times New Roman" w:hAnsi="Times New Roman" w:cs="Times New Roman"/>
          <w:sz w:val="28"/>
        </w:rPr>
      </w:pPr>
    </w:p>
    <w:p w14:paraId="3CE03595" w14:textId="77777777" w:rsidR="00BA7A44" w:rsidRPr="00DC79A1" w:rsidRDefault="00BA7A44" w:rsidP="00BA7A44">
      <w:pPr>
        <w:jc w:val="right"/>
        <w:rPr>
          <w:rFonts w:ascii="Times New Roman" w:hAnsi="Times New Roman" w:cs="Times New Roman"/>
          <w:sz w:val="28"/>
        </w:rPr>
      </w:pPr>
      <w:r w:rsidRPr="00DC79A1">
        <w:rPr>
          <w:rFonts w:ascii="Times New Roman" w:hAnsi="Times New Roman" w:cs="Times New Roman"/>
          <w:sz w:val="28"/>
        </w:rPr>
        <w:t>Наша исследовательская группа</w:t>
      </w:r>
    </w:p>
    <w:p w14:paraId="00746CA6" w14:textId="77777777" w:rsidR="00BA7A44" w:rsidRPr="00DC79A1" w:rsidRDefault="00BA7A44" w:rsidP="00BA7A44">
      <w:pPr>
        <w:rPr>
          <w:rFonts w:ascii="Times New Roman" w:hAnsi="Times New Roman" w:cs="Times New Roman"/>
          <w:b/>
          <w:sz w:val="28"/>
          <w:szCs w:val="28"/>
          <w:lang w:val="kk-KZ"/>
        </w:rPr>
      </w:pPr>
    </w:p>
    <w:p w14:paraId="0D78D5C7" w14:textId="77777777" w:rsidR="00BA7A44" w:rsidRPr="00DC79A1" w:rsidRDefault="00BA7A44" w:rsidP="00BA7A44">
      <w:pPr>
        <w:rPr>
          <w:rFonts w:ascii="Times New Roman" w:hAnsi="Times New Roman" w:cs="Times New Roman"/>
          <w:b/>
          <w:sz w:val="28"/>
          <w:szCs w:val="28"/>
          <w:lang w:val="kk-KZ"/>
        </w:rPr>
      </w:pPr>
    </w:p>
    <w:p w14:paraId="6FADF2FB" w14:textId="77777777" w:rsidR="00BA7A44" w:rsidRPr="00DC79A1" w:rsidRDefault="00BA7A44" w:rsidP="00BA7A44">
      <w:pPr>
        <w:jc w:val="center"/>
        <w:rPr>
          <w:rFonts w:ascii="Times New Roman" w:hAnsi="Times New Roman" w:cs="Times New Roman"/>
          <w:b/>
          <w:sz w:val="28"/>
          <w:szCs w:val="28"/>
          <w:lang w:val="kk-KZ"/>
        </w:rPr>
      </w:pPr>
    </w:p>
    <w:p w14:paraId="7F4F7BA8" w14:textId="77777777" w:rsidR="00BA7A44" w:rsidRPr="00DC79A1" w:rsidRDefault="00BA7A44" w:rsidP="00BA7A44">
      <w:pPr>
        <w:jc w:val="center"/>
        <w:rPr>
          <w:rFonts w:ascii="Times New Roman" w:hAnsi="Times New Roman" w:cs="Times New Roman"/>
          <w:b/>
          <w:sz w:val="28"/>
          <w:szCs w:val="28"/>
          <w:lang w:val="kk-KZ"/>
        </w:rPr>
      </w:pPr>
    </w:p>
    <w:p w14:paraId="2747D6FE" w14:textId="069175DE" w:rsidR="00E732E8" w:rsidRDefault="00E732E8" w:rsidP="00BA7A44">
      <w:pPr>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460E2B52" w14:textId="2A12FF67" w:rsidR="00BA7A44" w:rsidRDefault="008B6DE1" w:rsidP="00BA7A44">
      <w:pPr>
        <w:jc w:val="center"/>
        <w:rPr>
          <w:rFonts w:ascii="Times New Roman" w:hAnsi="Times New Roman" w:cs="Times New Roman"/>
          <w:b/>
          <w:sz w:val="28"/>
          <w:szCs w:val="28"/>
          <w:lang w:val="kk-KZ"/>
        </w:rPr>
      </w:pPr>
      <w:r w:rsidRPr="00DC79A1">
        <w:rPr>
          <w:rFonts w:ascii="Times New Roman" w:hAnsi="Times New Roman" w:cs="Times New Roman"/>
          <w:b/>
          <w:sz w:val="28"/>
          <w:szCs w:val="28"/>
          <w:lang w:val="kk-KZ"/>
        </w:rPr>
        <w:t xml:space="preserve"> </w:t>
      </w:r>
      <w:r w:rsidR="00BA7A44" w:rsidRPr="00DC79A1">
        <w:rPr>
          <w:rFonts w:ascii="Times New Roman" w:hAnsi="Times New Roman" w:cs="Times New Roman"/>
          <w:b/>
          <w:sz w:val="28"/>
          <w:szCs w:val="28"/>
          <w:lang w:val="kk-KZ"/>
        </w:rPr>
        <w:t>«</w:t>
      </w:r>
      <w:r w:rsidR="00E732E8">
        <w:rPr>
          <w:rFonts w:ascii="Times New Roman" w:hAnsi="Times New Roman" w:cs="Times New Roman"/>
          <w:b/>
          <w:sz w:val="28"/>
          <w:szCs w:val="28"/>
        </w:rPr>
        <w:t>Мои</w:t>
      </w:r>
      <w:r w:rsidR="00BA7A44" w:rsidRPr="00DC79A1">
        <w:rPr>
          <w:rFonts w:ascii="Times New Roman" w:hAnsi="Times New Roman" w:cs="Times New Roman"/>
          <w:b/>
          <w:sz w:val="28"/>
          <w:szCs w:val="28"/>
        </w:rPr>
        <w:t xml:space="preserve"> эмоции в жизни</w:t>
      </w:r>
      <w:r w:rsidR="00BA7A44" w:rsidRPr="00DC79A1">
        <w:rPr>
          <w:rFonts w:ascii="Times New Roman" w:hAnsi="Times New Roman" w:cs="Times New Roman"/>
          <w:b/>
          <w:sz w:val="28"/>
          <w:szCs w:val="28"/>
          <w:lang w:val="kk-KZ"/>
        </w:rPr>
        <w:t>»</w:t>
      </w:r>
    </w:p>
    <w:p w14:paraId="25BFE010" w14:textId="77777777" w:rsidR="00E732E8" w:rsidRPr="00DC79A1" w:rsidRDefault="00E732E8" w:rsidP="00BA7A44">
      <w:pPr>
        <w:jc w:val="center"/>
        <w:rPr>
          <w:rFonts w:ascii="Times New Roman" w:hAnsi="Times New Roman" w:cs="Times New Roman"/>
          <w:b/>
          <w:sz w:val="28"/>
          <w:szCs w:val="28"/>
          <w:lang w:val="kk-KZ"/>
        </w:rPr>
      </w:pPr>
    </w:p>
    <w:p w14:paraId="28A0D12A" w14:textId="77777777" w:rsidR="00BA7A44" w:rsidRDefault="00BA7A44" w:rsidP="00E732E8">
      <w:pPr>
        <w:ind w:firstLine="709"/>
        <w:jc w:val="both"/>
        <w:rPr>
          <w:rFonts w:ascii="Times New Roman" w:hAnsi="Times New Roman" w:cs="Times New Roman"/>
          <w:sz w:val="24"/>
          <w:szCs w:val="24"/>
          <w:shd w:val="clear" w:color="auto" w:fill="FFFFFF"/>
          <w:lang w:val="kk-KZ"/>
        </w:rPr>
      </w:pPr>
      <w:r w:rsidRPr="00DC79A1">
        <w:rPr>
          <w:rFonts w:ascii="Times New Roman" w:hAnsi="Times New Roman" w:cs="Times New Roman"/>
          <w:sz w:val="24"/>
          <w:szCs w:val="24"/>
          <w:shd w:val="clear" w:color="auto" w:fill="FFFFFF"/>
        </w:rPr>
        <w:t>Пожалуйста, отметьте любым знаком тот столбец с соответствующим баллом справа, который больше всего отражает степень Вашего согласия с высказыванием.</w:t>
      </w:r>
      <w:r w:rsidRPr="00DC79A1">
        <w:rPr>
          <w:rFonts w:ascii="Times New Roman" w:hAnsi="Times New Roman" w:cs="Times New Roman"/>
          <w:sz w:val="24"/>
          <w:szCs w:val="24"/>
          <w:shd w:val="clear" w:color="auto" w:fill="FFFFFF"/>
          <w:lang w:val="kk-KZ"/>
        </w:rPr>
        <w:t xml:space="preserve"> </w:t>
      </w:r>
    </w:p>
    <w:p w14:paraId="1302CF91" w14:textId="77777777" w:rsidR="00E732E8" w:rsidRPr="00DC79A1" w:rsidRDefault="00E732E8" w:rsidP="00E732E8">
      <w:pPr>
        <w:ind w:firstLine="709"/>
        <w:jc w:val="both"/>
        <w:rPr>
          <w:rFonts w:ascii="Times New Roman" w:hAnsi="Times New Roman" w:cs="Times New Roman"/>
          <w:sz w:val="28"/>
          <w:szCs w:val="28"/>
          <w:lang w:val="kk-KZ"/>
        </w:rPr>
      </w:pPr>
    </w:p>
    <w:tbl>
      <w:tblPr>
        <w:tblStyle w:val="ac"/>
        <w:tblW w:w="9810" w:type="dxa"/>
        <w:tblInd w:w="-459" w:type="dxa"/>
        <w:tblLayout w:type="fixed"/>
        <w:tblLook w:val="04A0" w:firstRow="1" w:lastRow="0" w:firstColumn="1" w:lastColumn="0" w:noHBand="0" w:noVBand="1"/>
      </w:tblPr>
      <w:tblGrid>
        <w:gridCol w:w="567"/>
        <w:gridCol w:w="3573"/>
        <w:gridCol w:w="1134"/>
        <w:gridCol w:w="850"/>
        <w:gridCol w:w="993"/>
        <w:gridCol w:w="850"/>
        <w:gridCol w:w="709"/>
        <w:gridCol w:w="1134"/>
      </w:tblGrid>
      <w:tr w:rsidR="004359AF" w:rsidRPr="00DC79A1" w14:paraId="3C6530BA" w14:textId="77777777" w:rsidTr="001F11B0">
        <w:tc>
          <w:tcPr>
            <w:tcW w:w="567" w:type="dxa"/>
            <w:vMerge w:val="restart"/>
          </w:tcPr>
          <w:p w14:paraId="3C851312" w14:textId="77777777" w:rsidR="00BA7A44" w:rsidRPr="00DC79A1" w:rsidRDefault="00BA7A44" w:rsidP="00BA7A44">
            <w:pPr>
              <w:rPr>
                <w:rFonts w:ascii="Times New Roman" w:hAnsi="Times New Roman" w:cs="Times New Roman"/>
                <w:sz w:val="24"/>
                <w:szCs w:val="24"/>
                <w:shd w:val="clear" w:color="auto" w:fill="FFFFFF"/>
              </w:rPr>
            </w:pPr>
          </w:p>
        </w:tc>
        <w:tc>
          <w:tcPr>
            <w:tcW w:w="3573" w:type="dxa"/>
            <w:vMerge w:val="restart"/>
          </w:tcPr>
          <w:p w14:paraId="58397912"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Высказывание</w:t>
            </w:r>
            <w:r w:rsidRPr="00DC79A1">
              <w:rPr>
                <w:rFonts w:ascii="Times New Roman" w:hAnsi="Times New Roman" w:cs="Times New Roman"/>
                <w:sz w:val="24"/>
                <w:szCs w:val="24"/>
                <w:shd w:val="clear" w:color="auto" w:fill="FFFFFF"/>
              </w:rPr>
              <w:br/>
            </w:r>
          </w:p>
        </w:tc>
        <w:tc>
          <w:tcPr>
            <w:tcW w:w="5670" w:type="dxa"/>
            <w:gridSpan w:val="6"/>
          </w:tcPr>
          <w:p w14:paraId="2FE69815" w14:textId="77777777" w:rsidR="00BA7A44" w:rsidRPr="00DC79A1" w:rsidRDefault="00BA7A44" w:rsidP="00BA7A44">
            <w:pPr>
              <w:jc w:val="center"/>
              <w:rPr>
                <w:rFonts w:ascii="Times New Roman" w:hAnsi="Times New Roman" w:cs="Times New Roman"/>
                <w:sz w:val="20"/>
                <w:szCs w:val="20"/>
                <w:shd w:val="clear" w:color="auto" w:fill="FFFFFF"/>
              </w:rPr>
            </w:pPr>
            <w:r w:rsidRPr="00DC79A1">
              <w:rPr>
                <w:rFonts w:ascii="Times New Roman" w:hAnsi="Times New Roman" w:cs="Times New Roman"/>
                <w:sz w:val="20"/>
                <w:szCs w:val="20"/>
                <w:shd w:val="clear" w:color="auto" w:fill="FFFFFF"/>
              </w:rPr>
              <w:t>Балл (степень согласия)</w:t>
            </w:r>
          </w:p>
        </w:tc>
      </w:tr>
      <w:tr w:rsidR="004359AF" w:rsidRPr="00DC79A1" w14:paraId="335888D6" w14:textId="77777777" w:rsidTr="001F11B0">
        <w:trPr>
          <w:cantSplit/>
          <w:trHeight w:val="1075"/>
        </w:trPr>
        <w:tc>
          <w:tcPr>
            <w:tcW w:w="567" w:type="dxa"/>
            <w:vMerge/>
          </w:tcPr>
          <w:p w14:paraId="110B13E8" w14:textId="77777777" w:rsidR="00BA7A44" w:rsidRPr="00DC79A1" w:rsidRDefault="00BA7A44" w:rsidP="00BA7A44">
            <w:pPr>
              <w:rPr>
                <w:rFonts w:ascii="Times New Roman" w:hAnsi="Times New Roman" w:cs="Times New Roman"/>
                <w:sz w:val="24"/>
                <w:szCs w:val="24"/>
                <w:shd w:val="clear" w:color="auto" w:fill="FFFFFF"/>
              </w:rPr>
            </w:pPr>
          </w:p>
        </w:tc>
        <w:tc>
          <w:tcPr>
            <w:tcW w:w="3573" w:type="dxa"/>
            <w:vMerge/>
          </w:tcPr>
          <w:p w14:paraId="710777EE" w14:textId="77777777" w:rsidR="00BA7A44" w:rsidRPr="00DC79A1" w:rsidRDefault="00BA7A44" w:rsidP="00BA7A44">
            <w:pPr>
              <w:rPr>
                <w:rFonts w:ascii="Times New Roman" w:hAnsi="Times New Roman" w:cs="Times New Roman"/>
                <w:sz w:val="24"/>
                <w:szCs w:val="24"/>
                <w:shd w:val="clear" w:color="auto" w:fill="FFFFFF"/>
              </w:rPr>
            </w:pPr>
          </w:p>
        </w:tc>
        <w:tc>
          <w:tcPr>
            <w:tcW w:w="1134" w:type="dxa"/>
          </w:tcPr>
          <w:p w14:paraId="4690DEB2" w14:textId="77777777" w:rsidR="00BA7A44" w:rsidRPr="00DC79A1" w:rsidRDefault="00BA7A44" w:rsidP="00BA7A44">
            <w:pPr>
              <w:jc w:val="center"/>
              <w:rPr>
                <w:rFonts w:ascii="Times New Roman" w:hAnsi="Times New Roman" w:cs="Times New Roman"/>
                <w:sz w:val="16"/>
                <w:szCs w:val="16"/>
                <w:shd w:val="clear" w:color="auto" w:fill="FFFFFF"/>
              </w:rPr>
            </w:pPr>
            <w:r w:rsidRPr="00DC79A1">
              <w:rPr>
                <w:rFonts w:ascii="Times New Roman" w:hAnsi="Times New Roman" w:cs="Times New Roman"/>
                <w:sz w:val="16"/>
                <w:szCs w:val="16"/>
                <w:shd w:val="clear" w:color="auto" w:fill="FFFFFF"/>
              </w:rPr>
              <w:t>Полностью не</w:t>
            </w:r>
          </w:p>
          <w:p w14:paraId="3EBC289B" w14:textId="77777777" w:rsidR="00BA7A44" w:rsidRPr="00DC79A1" w:rsidRDefault="00BA7A44" w:rsidP="00BA7A44">
            <w:pPr>
              <w:jc w:val="center"/>
              <w:rPr>
                <w:rFonts w:ascii="Times New Roman" w:hAnsi="Times New Roman" w:cs="Times New Roman"/>
                <w:sz w:val="16"/>
                <w:szCs w:val="16"/>
                <w:shd w:val="clear" w:color="auto" w:fill="FFFFFF"/>
              </w:rPr>
            </w:pPr>
            <w:r w:rsidRPr="00DC79A1">
              <w:rPr>
                <w:rFonts w:ascii="Times New Roman" w:hAnsi="Times New Roman" w:cs="Times New Roman"/>
                <w:sz w:val="16"/>
                <w:szCs w:val="16"/>
                <w:shd w:val="clear" w:color="auto" w:fill="FFFFFF"/>
              </w:rPr>
              <w:t>согласен</w:t>
            </w:r>
          </w:p>
          <w:p w14:paraId="536EA942" w14:textId="77777777" w:rsidR="00BA7A44" w:rsidRPr="00DC79A1" w:rsidRDefault="00BA7A44" w:rsidP="00BA7A44">
            <w:pPr>
              <w:jc w:val="center"/>
              <w:rPr>
                <w:rFonts w:ascii="Times New Roman" w:hAnsi="Times New Roman" w:cs="Times New Roman"/>
                <w:sz w:val="16"/>
                <w:szCs w:val="16"/>
                <w:shd w:val="clear" w:color="auto" w:fill="FFFFFF"/>
              </w:rPr>
            </w:pPr>
          </w:p>
        </w:tc>
        <w:tc>
          <w:tcPr>
            <w:tcW w:w="850" w:type="dxa"/>
          </w:tcPr>
          <w:p w14:paraId="576038D8" w14:textId="77777777" w:rsidR="00BA7A44" w:rsidRPr="00DC79A1" w:rsidRDefault="00BA7A44" w:rsidP="00BA7A44">
            <w:pPr>
              <w:jc w:val="center"/>
              <w:rPr>
                <w:rFonts w:ascii="Times New Roman" w:hAnsi="Times New Roman" w:cs="Times New Roman"/>
                <w:sz w:val="16"/>
                <w:szCs w:val="16"/>
                <w:shd w:val="clear" w:color="auto" w:fill="FFFFFF"/>
              </w:rPr>
            </w:pPr>
            <w:r w:rsidRPr="00DC79A1">
              <w:rPr>
                <w:rFonts w:ascii="Times New Roman" w:hAnsi="Times New Roman" w:cs="Times New Roman"/>
                <w:sz w:val="16"/>
                <w:szCs w:val="16"/>
                <w:shd w:val="clear" w:color="auto" w:fill="FFFFFF"/>
              </w:rPr>
              <w:t>В основном не согласен</w:t>
            </w:r>
          </w:p>
          <w:p w14:paraId="21719794" w14:textId="77777777" w:rsidR="00BA7A44" w:rsidRPr="00DC79A1" w:rsidRDefault="00BA7A44" w:rsidP="00BA7A44">
            <w:pPr>
              <w:jc w:val="center"/>
              <w:rPr>
                <w:rFonts w:ascii="Times New Roman" w:hAnsi="Times New Roman" w:cs="Times New Roman"/>
                <w:sz w:val="16"/>
                <w:szCs w:val="16"/>
                <w:shd w:val="clear" w:color="auto" w:fill="FFFFFF"/>
              </w:rPr>
            </w:pPr>
          </w:p>
        </w:tc>
        <w:tc>
          <w:tcPr>
            <w:tcW w:w="993" w:type="dxa"/>
          </w:tcPr>
          <w:p w14:paraId="1DD0CBD4" w14:textId="77777777" w:rsidR="00BA7A44" w:rsidRPr="00DC79A1" w:rsidRDefault="00BA7A44" w:rsidP="00BA7A44">
            <w:pPr>
              <w:jc w:val="center"/>
              <w:rPr>
                <w:rFonts w:ascii="Times New Roman" w:hAnsi="Times New Roman" w:cs="Times New Roman"/>
                <w:sz w:val="16"/>
                <w:szCs w:val="16"/>
                <w:shd w:val="clear" w:color="auto" w:fill="FFFFFF"/>
              </w:rPr>
            </w:pPr>
            <w:r w:rsidRPr="00DC79A1">
              <w:rPr>
                <w:rFonts w:ascii="Times New Roman" w:hAnsi="Times New Roman" w:cs="Times New Roman"/>
                <w:sz w:val="16"/>
                <w:szCs w:val="16"/>
                <w:shd w:val="clear" w:color="auto" w:fill="FFFFFF"/>
              </w:rPr>
              <w:t>Отчасти не согласен</w:t>
            </w:r>
          </w:p>
        </w:tc>
        <w:tc>
          <w:tcPr>
            <w:tcW w:w="850" w:type="dxa"/>
          </w:tcPr>
          <w:p w14:paraId="6E284D4B" w14:textId="77777777" w:rsidR="00BA7A44" w:rsidRPr="00DC79A1" w:rsidRDefault="00BA7A44" w:rsidP="00BA7A44">
            <w:pPr>
              <w:jc w:val="center"/>
              <w:rPr>
                <w:rFonts w:ascii="Times New Roman" w:hAnsi="Times New Roman" w:cs="Times New Roman"/>
                <w:sz w:val="16"/>
                <w:szCs w:val="16"/>
                <w:shd w:val="clear" w:color="auto" w:fill="FFFFFF"/>
              </w:rPr>
            </w:pPr>
            <w:r w:rsidRPr="00DC79A1">
              <w:rPr>
                <w:rFonts w:ascii="Times New Roman" w:hAnsi="Times New Roman" w:cs="Times New Roman"/>
                <w:sz w:val="16"/>
                <w:szCs w:val="16"/>
                <w:shd w:val="clear" w:color="auto" w:fill="FFFFFF"/>
              </w:rPr>
              <w:t>Отчасти согласен</w:t>
            </w:r>
          </w:p>
        </w:tc>
        <w:tc>
          <w:tcPr>
            <w:tcW w:w="709" w:type="dxa"/>
          </w:tcPr>
          <w:p w14:paraId="1B2A28D0" w14:textId="77777777" w:rsidR="00BA7A44" w:rsidRPr="00DC79A1" w:rsidRDefault="00BA7A44" w:rsidP="00BA7A44">
            <w:pPr>
              <w:jc w:val="center"/>
              <w:rPr>
                <w:rFonts w:ascii="Times New Roman" w:hAnsi="Times New Roman" w:cs="Times New Roman"/>
                <w:sz w:val="16"/>
                <w:szCs w:val="16"/>
                <w:shd w:val="clear" w:color="auto" w:fill="FFFFFF"/>
              </w:rPr>
            </w:pPr>
            <w:r w:rsidRPr="00DC79A1">
              <w:rPr>
                <w:rFonts w:ascii="Times New Roman" w:hAnsi="Times New Roman" w:cs="Times New Roman"/>
                <w:sz w:val="16"/>
                <w:szCs w:val="16"/>
                <w:shd w:val="clear" w:color="auto" w:fill="FFFFFF"/>
              </w:rPr>
              <w:t>В основном согласен</w:t>
            </w:r>
          </w:p>
        </w:tc>
        <w:tc>
          <w:tcPr>
            <w:tcW w:w="1134" w:type="dxa"/>
          </w:tcPr>
          <w:p w14:paraId="3B6C8310" w14:textId="77777777" w:rsidR="00BA7A44" w:rsidRPr="00DC79A1" w:rsidRDefault="00BA7A44" w:rsidP="00BA7A44">
            <w:pPr>
              <w:jc w:val="center"/>
              <w:rPr>
                <w:rFonts w:ascii="Times New Roman" w:hAnsi="Times New Roman" w:cs="Times New Roman"/>
                <w:sz w:val="16"/>
                <w:szCs w:val="16"/>
                <w:shd w:val="clear" w:color="auto" w:fill="FFFFFF"/>
              </w:rPr>
            </w:pPr>
            <w:r w:rsidRPr="00DC79A1">
              <w:rPr>
                <w:rFonts w:ascii="Times New Roman" w:hAnsi="Times New Roman" w:cs="Times New Roman"/>
                <w:sz w:val="16"/>
                <w:szCs w:val="16"/>
                <w:shd w:val="clear" w:color="auto" w:fill="FFFFFF"/>
              </w:rPr>
              <w:t>Полностью согласен</w:t>
            </w:r>
          </w:p>
          <w:p w14:paraId="4CECCBF0" w14:textId="77777777" w:rsidR="00BA7A44" w:rsidRPr="00DC79A1" w:rsidRDefault="00BA7A44" w:rsidP="00BA7A44">
            <w:pPr>
              <w:jc w:val="center"/>
              <w:rPr>
                <w:rFonts w:ascii="Times New Roman" w:hAnsi="Times New Roman" w:cs="Times New Roman"/>
                <w:sz w:val="16"/>
                <w:szCs w:val="16"/>
                <w:shd w:val="clear" w:color="auto" w:fill="FFFFFF"/>
              </w:rPr>
            </w:pPr>
          </w:p>
        </w:tc>
      </w:tr>
      <w:tr w:rsidR="004359AF" w:rsidRPr="00DC79A1" w14:paraId="16478C59" w14:textId="77777777" w:rsidTr="001F11B0">
        <w:trPr>
          <w:cantSplit/>
          <w:trHeight w:val="279"/>
        </w:trPr>
        <w:tc>
          <w:tcPr>
            <w:tcW w:w="567" w:type="dxa"/>
            <w:vMerge/>
          </w:tcPr>
          <w:p w14:paraId="66863AA1" w14:textId="77777777" w:rsidR="00BA7A44" w:rsidRPr="00DC79A1" w:rsidRDefault="00BA7A44" w:rsidP="00BA7A44">
            <w:pPr>
              <w:rPr>
                <w:rFonts w:ascii="Times New Roman" w:hAnsi="Times New Roman" w:cs="Times New Roman"/>
                <w:sz w:val="24"/>
                <w:szCs w:val="24"/>
                <w:shd w:val="clear" w:color="auto" w:fill="FFFFFF"/>
              </w:rPr>
            </w:pPr>
          </w:p>
        </w:tc>
        <w:tc>
          <w:tcPr>
            <w:tcW w:w="3573" w:type="dxa"/>
            <w:vMerge/>
          </w:tcPr>
          <w:p w14:paraId="468417DE" w14:textId="77777777" w:rsidR="00BA7A44" w:rsidRPr="00DC79A1" w:rsidRDefault="00BA7A44" w:rsidP="00BA7A44">
            <w:pPr>
              <w:rPr>
                <w:rFonts w:ascii="Times New Roman" w:hAnsi="Times New Roman" w:cs="Times New Roman"/>
                <w:sz w:val="24"/>
                <w:szCs w:val="24"/>
                <w:shd w:val="clear" w:color="auto" w:fill="FFFFFF"/>
              </w:rPr>
            </w:pPr>
          </w:p>
        </w:tc>
        <w:tc>
          <w:tcPr>
            <w:tcW w:w="1134" w:type="dxa"/>
          </w:tcPr>
          <w:p w14:paraId="54947045" w14:textId="77777777" w:rsidR="00BA7A44" w:rsidRPr="00DC79A1" w:rsidRDefault="00BA7A44" w:rsidP="00BA7A44">
            <w:pPr>
              <w:jc w:val="center"/>
              <w:rPr>
                <w:rFonts w:ascii="Times New Roman" w:hAnsi="Times New Roman" w:cs="Times New Roman"/>
                <w:b/>
                <w:sz w:val="24"/>
                <w:szCs w:val="24"/>
                <w:shd w:val="clear" w:color="auto" w:fill="FFFFFF"/>
              </w:rPr>
            </w:pPr>
            <w:r w:rsidRPr="00DC79A1">
              <w:rPr>
                <w:rFonts w:ascii="Times New Roman" w:hAnsi="Times New Roman" w:cs="Times New Roman"/>
                <w:b/>
                <w:sz w:val="24"/>
                <w:szCs w:val="24"/>
                <w:shd w:val="clear" w:color="auto" w:fill="FFFFFF"/>
              </w:rPr>
              <w:t>-3</w:t>
            </w:r>
          </w:p>
        </w:tc>
        <w:tc>
          <w:tcPr>
            <w:tcW w:w="850" w:type="dxa"/>
          </w:tcPr>
          <w:p w14:paraId="5DA3F1FD" w14:textId="77777777" w:rsidR="00BA7A44" w:rsidRPr="00DC79A1" w:rsidRDefault="00BA7A44" w:rsidP="00BA7A44">
            <w:pPr>
              <w:jc w:val="center"/>
              <w:rPr>
                <w:rFonts w:ascii="Times New Roman" w:hAnsi="Times New Roman" w:cs="Times New Roman"/>
                <w:b/>
                <w:sz w:val="24"/>
                <w:szCs w:val="24"/>
                <w:shd w:val="clear" w:color="auto" w:fill="FFFFFF"/>
              </w:rPr>
            </w:pPr>
            <w:r w:rsidRPr="00DC79A1">
              <w:rPr>
                <w:rFonts w:ascii="Times New Roman" w:hAnsi="Times New Roman" w:cs="Times New Roman"/>
                <w:b/>
                <w:sz w:val="24"/>
                <w:szCs w:val="24"/>
                <w:shd w:val="clear" w:color="auto" w:fill="FFFFFF"/>
              </w:rPr>
              <w:t>-2</w:t>
            </w:r>
          </w:p>
        </w:tc>
        <w:tc>
          <w:tcPr>
            <w:tcW w:w="993" w:type="dxa"/>
          </w:tcPr>
          <w:p w14:paraId="75875877" w14:textId="77777777" w:rsidR="00BA7A44" w:rsidRPr="00DC79A1" w:rsidRDefault="00BA7A44" w:rsidP="00BA7A44">
            <w:pPr>
              <w:jc w:val="center"/>
              <w:rPr>
                <w:rFonts w:ascii="Times New Roman" w:hAnsi="Times New Roman" w:cs="Times New Roman"/>
                <w:b/>
                <w:sz w:val="24"/>
                <w:szCs w:val="24"/>
                <w:shd w:val="clear" w:color="auto" w:fill="FFFFFF"/>
              </w:rPr>
            </w:pPr>
            <w:r w:rsidRPr="00DC79A1">
              <w:rPr>
                <w:rFonts w:ascii="Times New Roman" w:hAnsi="Times New Roman" w:cs="Times New Roman"/>
                <w:b/>
                <w:sz w:val="24"/>
                <w:szCs w:val="24"/>
                <w:shd w:val="clear" w:color="auto" w:fill="FFFFFF"/>
              </w:rPr>
              <w:t>-1</w:t>
            </w:r>
          </w:p>
        </w:tc>
        <w:tc>
          <w:tcPr>
            <w:tcW w:w="850" w:type="dxa"/>
          </w:tcPr>
          <w:p w14:paraId="6459BA19" w14:textId="77777777" w:rsidR="00BA7A44" w:rsidRPr="00DC79A1" w:rsidRDefault="00BA7A44" w:rsidP="00BA7A44">
            <w:pPr>
              <w:jc w:val="center"/>
              <w:rPr>
                <w:rFonts w:ascii="Times New Roman" w:hAnsi="Times New Roman" w:cs="Times New Roman"/>
                <w:b/>
                <w:sz w:val="24"/>
                <w:szCs w:val="24"/>
                <w:shd w:val="clear" w:color="auto" w:fill="FFFFFF"/>
              </w:rPr>
            </w:pPr>
            <w:r w:rsidRPr="00DC79A1">
              <w:rPr>
                <w:rFonts w:ascii="Times New Roman" w:hAnsi="Times New Roman" w:cs="Times New Roman"/>
                <w:b/>
                <w:sz w:val="24"/>
                <w:szCs w:val="24"/>
                <w:shd w:val="clear" w:color="auto" w:fill="FFFFFF"/>
              </w:rPr>
              <w:t>+1</w:t>
            </w:r>
          </w:p>
        </w:tc>
        <w:tc>
          <w:tcPr>
            <w:tcW w:w="709" w:type="dxa"/>
          </w:tcPr>
          <w:p w14:paraId="61454E6F" w14:textId="77777777" w:rsidR="00BA7A44" w:rsidRPr="00DC79A1" w:rsidRDefault="00BA7A44" w:rsidP="00BA7A44">
            <w:pPr>
              <w:jc w:val="center"/>
              <w:rPr>
                <w:rFonts w:ascii="Times New Roman" w:hAnsi="Times New Roman" w:cs="Times New Roman"/>
                <w:b/>
                <w:sz w:val="24"/>
                <w:szCs w:val="24"/>
                <w:shd w:val="clear" w:color="auto" w:fill="FFFFFF"/>
              </w:rPr>
            </w:pPr>
            <w:r w:rsidRPr="00DC79A1">
              <w:rPr>
                <w:rFonts w:ascii="Times New Roman" w:hAnsi="Times New Roman" w:cs="Times New Roman"/>
                <w:b/>
                <w:sz w:val="24"/>
                <w:szCs w:val="24"/>
                <w:shd w:val="clear" w:color="auto" w:fill="FFFFFF"/>
              </w:rPr>
              <w:t>+2</w:t>
            </w:r>
          </w:p>
        </w:tc>
        <w:tc>
          <w:tcPr>
            <w:tcW w:w="1134" w:type="dxa"/>
          </w:tcPr>
          <w:p w14:paraId="3ADEF41B" w14:textId="77777777" w:rsidR="00BA7A44" w:rsidRPr="00DC79A1" w:rsidRDefault="00BA7A44" w:rsidP="00BA7A44">
            <w:pPr>
              <w:jc w:val="center"/>
              <w:rPr>
                <w:rFonts w:ascii="Times New Roman" w:hAnsi="Times New Roman" w:cs="Times New Roman"/>
                <w:b/>
                <w:sz w:val="24"/>
                <w:szCs w:val="24"/>
                <w:shd w:val="clear" w:color="auto" w:fill="FFFFFF"/>
              </w:rPr>
            </w:pPr>
            <w:r w:rsidRPr="00DC79A1">
              <w:rPr>
                <w:rFonts w:ascii="Times New Roman" w:hAnsi="Times New Roman" w:cs="Times New Roman"/>
                <w:b/>
                <w:sz w:val="24"/>
                <w:szCs w:val="24"/>
                <w:shd w:val="clear" w:color="auto" w:fill="FFFFFF"/>
              </w:rPr>
              <w:t>+3</w:t>
            </w:r>
          </w:p>
        </w:tc>
      </w:tr>
      <w:tr w:rsidR="004359AF" w:rsidRPr="00DC79A1" w14:paraId="3051DBD9" w14:textId="77777777" w:rsidTr="001F11B0">
        <w:tc>
          <w:tcPr>
            <w:tcW w:w="567" w:type="dxa"/>
          </w:tcPr>
          <w:p w14:paraId="51DFF252"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1</w:t>
            </w:r>
          </w:p>
        </w:tc>
        <w:tc>
          <w:tcPr>
            <w:tcW w:w="3573" w:type="dxa"/>
          </w:tcPr>
          <w:p w14:paraId="17601247"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Для меня как отрицательные, так и положительные эмоции служат источником знания о том, как поступать в жизни.</w:t>
            </w:r>
          </w:p>
        </w:tc>
        <w:tc>
          <w:tcPr>
            <w:tcW w:w="1134" w:type="dxa"/>
          </w:tcPr>
          <w:p w14:paraId="5BA9E324"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1F7BC282"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69E1B450"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12CF5F05"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387D0341"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2EF2B68C"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3AFE0DBF" w14:textId="77777777" w:rsidTr="001F11B0">
        <w:tc>
          <w:tcPr>
            <w:tcW w:w="567" w:type="dxa"/>
          </w:tcPr>
          <w:p w14:paraId="4F6BD625"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2</w:t>
            </w:r>
          </w:p>
        </w:tc>
        <w:tc>
          <w:tcPr>
            <w:tcW w:w="3573" w:type="dxa"/>
          </w:tcPr>
          <w:p w14:paraId="770319C3"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Отрицательные эмоции помогают мне понять, что я должен изменить в моей жизни.</w:t>
            </w:r>
          </w:p>
        </w:tc>
        <w:tc>
          <w:tcPr>
            <w:tcW w:w="1134" w:type="dxa"/>
          </w:tcPr>
          <w:p w14:paraId="4D004341"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1E20E05E"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6E4C4220"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7E91A681"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34AD9DD2"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038C5DFB"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6C7BE841" w14:textId="77777777" w:rsidTr="001F11B0">
        <w:tc>
          <w:tcPr>
            <w:tcW w:w="567" w:type="dxa"/>
          </w:tcPr>
          <w:p w14:paraId="3F622EA1"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3</w:t>
            </w:r>
          </w:p>
        </w:tc>
        <w:tc>
          <w:tcPr>
            <w:tcW w:w="3573" w:type="dxa"/>
          </w:tcPr>
          <w:p w14:paraId="34A3B2F3"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спокоен, когда испытываю давление со стороны.</w:t>
            </w:r>
          </w:p>
        </w:tc>
        <w:tc>
          <w:tcPr>
            <w:tcW w:w="1134" w:type="dxa"/>
          </w:tcPr>
          <w:p w14:paraId="0714F3AA"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49D47D00"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77CC4456"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72668130"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617708A5"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2E9385AC"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74821A01" w14:textId="77777777" w:rsidTr="001F11B0">
        <w:tc>
          <w:tcPr>
            <w:tcW w:w="567" w:type="dxa"/>
          </w:tcPr>
          <w:p w14:paraId="6889FE78"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4</w:t>
            </w:r>
          </w:p>
        </w:tc>
        <w:tc>
          <w:tcPr>
            <w:tcW w:w="3573" w:type="dxa"/>
          </w:tcPr>
          <w:p w14:paraId="10F4415A"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способен наблюдать изменение своих чувств.</w:t>
            </w:r>
          </w:p>
        </w:tc>
        <w:tc>
          <w:tcPr>
            <w:tcW w:w="1134" w:type="dxa"/>
          </w:tcPr>
          <w:p w14:paraId="057BC190"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77BD56B3"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35B4035E"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55F20E2E"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4216DD2B"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022F8807"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0B3C7A04" w14:textId="77777777" w:rsidTr="001F11B0">
        <w:tc>
          <w:tcPr>
            <w:tcW w:w="567" w:type="dxa"/>
          </w:tcPr>
          <w:p w14:paraId="3E2C91AD"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5</w:t>
            </w:r>
          </w:p>
        </w:tc>
        <w:tc>
          <w:tcPr>
            <w:tcW w:w="3573" w:type="dxa"/>
          </w:tcPr>
          <w:p w14:paraId="4EDD673F"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Когда необходимо, я могу быть спокойным и сосредоточенным, чтобы действовать в соответствии с запросами жизни.</w:t>
            </w:r>
          </w:p>
        </w:tc>
        <w:tc>
          <w:tcPr>
            <w:tcW w:w="1134" w:type="dxa"/>
          </w:tcPr>
          <w:p w14:paraId="1ECECE14"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7EC4A835"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5975FC61"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1E5FEA49"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60ABAC36"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34FA8E93"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0DF2A5A3" w14:textId="77777777" w:rsidTr="001F11B0">
        <w:tc>
          <w:tcPr>
            <w:tcW w:w="567" w:type="dxa"/>
          </w:tcPr>
          <w:p w14:paraId="2A21B269"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6</w:t>
            </w:r>
          </w:p>
        </w:tc>
        <w:tc>
          <w:tcPr>
            <w:tcW w:w="3573" w:type="dxa"/>
          </w:tcPr>
          <w:p w14:paraId="69C64081"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Когда необходимо, я могу вызвать у себя широкий спектр положительных эмоций, такие, как веселье, радость, внутренний подъем и юмор.</w:t>
            </w:r>
          </w:p>
        </w:tc>
        <w:tc>
          <w:tcPr>
            <w:tcW w:w="1134" w:type="dxa"/>
          </w:tcPr>
          <w:p w14:paraId="75A5974F"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6CAABAF7"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6CD38CF0"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0AD2D318"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54F8F597"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6DF292B2"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6B229FAD" w14:textId="77777777" w:rsidTr="001F11B0">
        <w:tc>
          <w:tcPr>
            <w:tcW w:w="567" w:type="dxa"/>
          </w:tcPr>
          <w:p w14:paraId="30C91224"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7</w:t>
            </w:r>
          </w:p>
        </w:tc>
        <w:tc>
          <w:tcPr>
            <w:tcW w:w="3573" w:type="dxa"/>
          </w:tcPr>
          <w:p w14:paraId="2CC9C433"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слежу за тем, как я себя чувствую.</w:t>
            </w:r>
          </w:p>
        </w:tc>
        <w:tc>
          <w:tcPr>
            <w:tcW w:w="1134" w:type="dxa"/>
          </w:tcPr>
          <w:p w14:paraId="53789931"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5499BD46"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28FF036B"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5A32E34E"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6D471374"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5AC24D76"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46B1D16F" w14:textId="77777777" w:rsidTr="001F11B0">
        <w:tc>
          <w:tcPr>
            <w:tcW w:w="567" w:type="dxa"/>
          </w:tcPr>
          <w:p w14:paraId="2A549AB2"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8</w:t>
            </w:r>
          </w:p>
        </w:tc>
        <w:tc>
          <w:tcPr>
            <w:tcW w:w="3573" w:type="dxa"/>
          </w:tcPr>
          <w:p w14:paraId="0ABF7968"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После того как что-то расстроило меня, я могу легко совладать со своими чувствами.</w:t>
            </w:r>
          </w:p>
        </w:tc>
        <w:tc>
          <w:tcPr>
            <w:tcW w:w="1134" w:type="dxa"/>
          </w:tcPr>
          <w:p w14:paraId="6EA13CFB"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3AAD5DD9"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27F620A1"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284E8F51"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68DCCD32"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79B8EEE5"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2A645097" w14:textId="77777777" w:rsidTr="001F11B0">
        <w:tc>
          <w:tcPr>
            <w:tcW w:w="567" w:type="dxa"/>
          </w:tcPr>
          <w:p w14:paraId="2EBC6E1C"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9</w:t>
            </w:r>
          </w:p>
        </w:tc>
        <w:tc>
          <w:tcPr>
            <w:tcW w:w="3573" w:type="dxa"/>
          </w:tcPr>
          <w:p w14:paraId="0DD8F966"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способен выслушивать проблемы других людей.</w:t>
            </w:r>
          </w:p>
        </w:tc>
        <w:tc>
          <w:tcPr>
            <w:tcW w:w="1134" w:type="dxa"/>
          </w:tcPr>
          <w:p w14:paraId="57E46DA2"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714EC6CD"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762D9656"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4DED68C9"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27D9D77D"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6B2CA289"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35EF7AA2" w14:textId="77777777" w:rsidTr="001F11B0">
        <w:tc>
          <w:tcPr>
            <w:tcW w:w="567" w:type="dxa"/>
          </w:tcPr>
          <w:p w14:paraId="65747D35"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10</w:t>
            </w:r>
          </w:p>
        </w:tc>
        <w:tc>
          <w:tcPr>
            <w:tcW w:w="3573" w:type="dxa"/>
          </w:tcPr>
          <w:p w14:paraId="40F4379D"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не зацикливаюсь на отрицательных эмоциях.</w:t>
            </w:r>
          </w:p>
        </w:tc>
        <w:tc>
          <w:tcPr>
            <w:tcW w:w="1134" w:type="dxa"/>
          </w:tcPr>
          <w:p w14:paraId="7406684F"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34DC9C94"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0E6FB99A"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6F3008A2"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20C817D4"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3746E5ED"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13982B08" w14:textId="77777777" w:rsidTr="001F11B0">
        <w:tc>
          <w:tcPr>
            <w:tcW w:w="567" w:type="dxa"/>
          </w:tcPr>
          <w:p w14:paraId="3F4061E8"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11</w:t>
            </w:r>
          </w:p>
        </w:tc>
        <w:tc>
          <w:tcPr>
            <w:tcW w:w="3573" w:type="dxa"/>
          </w:tcPr>
          <w:p w14:paraId="23F8DEF2"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чувствителен к эмоциональным потребностям других</w:t>
            </w:r>
          </w:p>
        </w:tc>
        <w:tc>
          <w:tcPr>
            <w:tcW w:w="1134" w:type="dxa"/>
          </w:tcPr>
          <w:p w14:paraId="1D8D9F57"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5D2693A3"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2BFAB58C"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4C1393D3"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261AE8EF"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7166E626"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39020656" w14:textId="77777777" w:rsidTr="001F11B0">
        <w:tc>
          <w:tcPr>
            <w:tcW w:w="567" w:type="dxa"/>
          </w:tcPr>
          <w:p w14:paraId="4FB782AF"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12</w:t>
            </w:r>
          </w:p>
        </w:tc>
        <w:tc>
          <w:tcPr>
            <w:tcW w:w="3573" w:type="dxa"/>
          </w:tcPr>
          <w:p w14:paraId="4E1D56EE"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могу действовать успокаивающе на других людей</w:t>
            </w:r>
          </w:p>
        </w:tc>
        <w:tc>
          <w:tcPr>
            <w:tcW w:w="1134" w:type="dxa"/>
          </w:tcPr>
          <w:p w14:paraId="569CBCC1"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56021F37"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2A74586C"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4C710019"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261DA942"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5AF30B36"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4B5270A0" w14:textId="77777777" w:rsidTr="001F11B0">
        <w:tc>
          <w:tcPr>
            <w:tcW w:w="567" w:type="dxa"/>
          </w:tcPr>
          <w:p w14:paraId="1DB9E46A"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13</w:t>
            </w:r>
          </w:p>
        </w:tc>
        <w:tc>
          <w:tcPr>
            <w:tcW w:w="3573" w:type="dxa"/>
          </w:tcPr>
          <w:p w14:paraId="7F7C81CF"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могу заставить себя снова и снова встать перед лицом препятствия.  </w:t>
            </w:r>
          </w:p>
        </w:tc>
        <w:tc>
          <w:tcPr>
            <w:tcW w:w="1134" w:type="dxa"/>
          </w:tcPr>
          <w:p w14:paraId="668CD117"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433E58F7"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49E7CE00"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5CD6C0C5"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35AE3F8D"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78C8D2F8"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2AC5E8BC" w14:textId="77777777" w:rsidTr="001F11B0">
        <w:tc>
          <w:tcPr>
            <w:tcW w:w="567" w:type="dxa"/>
          </w:tcPr>
          <w:p w14:paraId="34B77FC5"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14</w:t>
            </w:r>
          </w:p>
        </w:tc>
        <w:tc>
          <w:tcPr>
            <w:tcW w:w="3573" w:type="dxa"/>
          </w:tcPr>
          <w:p w14:paraId="7EAD73A4"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стараюсь подходить творчески к жизненным проблемам.</w:t>
            </w:r>
          </w:p>
        </w:tc>
        <w:tc>
          <w:tcPr>
            <w:tcW w:w="1134" w:type="dxa"/>
          </w:tcPr>
          <w:p w14:paraId="5F3A5AEE"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5CBF3C25"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2F732F8F"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70F44BCD"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670CE2EB"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746A3D7D"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32EDE715" w14:textId="77777777" w:rsidTr="001F11B0">
        <w:tc>
          <w:tcPr>
            <w:tcW w:w="567" w:type="dxa"/>
          </w:tcPr>
          <w:p w14:paraId="057E45BF"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15</w:t>
            </w:r>
          </w:p>
        </w:tc>
        <w:tc>
          <w:tcPr>
            <w:tcW w:w="3573" w:type="dxa"/>
          </w:tcPr>
          <w:p w14:paraId="584674DF"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адекватно реагирую на настроения, побуждения и желания других людей</w:t>
            </w:r>
          </w:p>
        </w:tc>
        <w:tc>
          <w:tcPr>
            <w:tcW w:w="1134" w:type="dxa"/>
          </w:tcPr>
          <w:p w14:paraId="21FE699A"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38260393"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2563F4F2"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06B8B9E4"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77C0085C"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1D0DBBE4"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16B7B7BD" w14:textId="77777777" w:rsidTr="001F11B0">
        <w:tc>
          <w:tcPr>
            <w:tcW w:w="567" w:type="dxa"/>
          </w:tcPr>
          <w:p w14:paraId="6BC6CE84"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16</w:t>
            </w:r>
          </w:p>
        </w:tc>
        <w:tc>
          <w:tcPr>
            <w:tcW w:w="3573" w:type="dxa"/>
          </w:tcPr>
          <w:p w14:paraId="44ED9F81"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могу легко входить в состояние спокойствия, готовности и сосредоточенности.</w:t>
            </w:r>
          </w:p>
        </w:tc>
        <w:tc>
          <w:tcPr>
            <w:tcW w:w="1134" w:type="dxa"/>
          </w:tcPr>
          <w:p w14:paraId="6B0CF3F3"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6AF7942E"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36FC9FEC"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148FFA47"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72812B97"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607229BA"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224BFEA3" w14:textId="77777777" w:rsidTr="001F11B0">
        <w:tc>
          <w:tcPr>
            <w:tcW w:w="567" w:type="dxa"/>
          </w:tcPr>
          <w:p w14:paraId="2110881B"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17</w:t>
            </w:r>
          </w:p>
        </w:tc>
        <w:tc>
          <w:tcPr>
            <w:tcW w:w="3573" w:type="dxa"/>
          </w:tcPr>
          <w:p w14:paraId="1242415D"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Когда позволяет время, я обращаюсь к своим негативным чувствам и разбираюсь, в чем проблема.</w:t>
            </w:r>
          </w:p>
        </w:tc>
        <w:tc>
          <w:tcPr>
            <w:tcW w:w="1134" w:type="dxa"/>
          </w:tcPr>
          <w:p w14:paraId="12D24030"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26F53C25"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29110E97"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0E6984B6"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0114E308"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19566421"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5060D371" w14:textId="77777777" w:rsidTr="001F11B0">
        <w:tc>
          <w:tcPr>
            <w:tcW w:w="567" w:type="dxa"/>
          </w:tcPr>
          <w:p w14:paraId="58747E7B"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18</w:t>
            </w:r>
          </w:p>
        </w:tc>
        <w:tc>
          <w:tcPr>
            <w:tcW w:w="3573" w:type="dxa"/>
          </w:tcPr>
          <w:p w14:paraId="08250CEA"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способен быстро успокоиться после неожиданного огорчения.</w:t>
            </w:r>
          </w:p>
        </w:tc>
        <w:tc>
          <w:tcPr>
            <w:tcW w:w="1134" w:type="dxa"/>
          </w:tcPr>
          <w:p w14:paraId="106D2F19"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47B48D80"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74A542E9"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0304D591"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6B81C4F5"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6C6DEE6E"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0C2F3E58" w14:textId="77777777" w:rsidTr="001F11B0">
        <w:tc>
          <w:tcPr>
            <w:tcW w:w="567" w:type="dxa"/>
          </w:tcPr>
          <w:p w14:paraId="2D9C7C08"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19</w:t>
            </w:r>
          </w:p>
        </w:tc>
        <w:tc>
          <w:tcPr>
            <w:tcW w:w="3573" w:type="dxa"/>
          </w:tcPr>
          <w:p w14:paraId="674EFA8C"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Знание моих истинных чувств важно для поддержания «хорошей формы».</w:t>
            </w:r>
          </w:p>
        </w:tc>
        <w:tc>
          <w:tcPr>
            <w:tcW w:w="1134" w:type="dxa"/>
          </w:tcPr>
          <w:p w14:paraId="5BEEBD2D"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70DC4BE6"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4E58AD9D"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3B095200"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6F9BAE67"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427E8E8B"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49689417" w14:textId="77777777" w:rsidTr="001F11B0">
        <w:tc>
          <w:tcPr>
            <w:tcW w:w="567" w:type="dxa"/>
          </w:tcPr>
          <w:p w14:paraId="0B777343"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20</w:t>
            </w:r>
          </w:p>
        </w:tc>
        <w:tc>
          <w:tcPr>
            <w:tcW w:w="3573" w:type="dxa"/>
          </w:tcPr>
          <w:p w14:paraId="008D9B26"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хорошо понимаю эмоции других людей, даже если они не выражены открыто</w:t>
            </w:r>
          </w:p>
        </w:tc>
        <w:tc>
          <w:tcPr>
            <w:tcW w:w="1134" w:type="dxa"/>
          </w:tcPr>
          <w:p w14:paraId="5385B10F"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4AE66564"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03CC8393"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57E05480"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541691E2"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00E76DB6"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4EDD35E1" w14:textId="77777777" w:rsidTr="001F11B0">
        <w:tc>
          <w:tcPr>
            <w:tcW w:w="567" w:type="dxa"/>
          </w:tcPr>
          <w:p w14:paraId="4C06204E"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21</w:t>
            </w:r>
          </w:p>
        </w:tc>
        <w:tc>
          <w:tcPr>
            <w:tcW w:w="3573" w:type="dxa"/>
          </w:tcPr>
          <w:p w14:paraId="22122F7F"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хорошо могу распознавать эмоции по выражению лица.</w:t>
            </w:r>
          </w:p>
        </w:tc>
        <w:tc>
          <w:tcPr>
            <w:tcW w:w="1134" w:type="dxa"/>
          </w:tcPr>
          <w:p w14:paraId="2EB4E8D7"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6D554171"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7ABC74DF"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2ADC93B6"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6B1B7AF7"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18494B5F"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0AB608C5" w14:textId="77777777" w:rsidTr="001F11B0">
        <w:tc>
          <w:tcPr>
            <w:tcW w:w="567" w:type="dxa"/>
          </w:tcPr>
          <w:p w14:paraId="1768E5B0"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22</w:t>
            </w:r>
          </w:p>
        </w:tc>
        <w:tc>
          <w:tcPr>
            <w:tcW w:w="3573" w:type="dxa"/>
          </w:tcPr>
          <w:p w14:paraId="2E404876"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могу легко отбросить негативные чувства, когда необходимо действовать.  </w:t>
            </w:r>
          </w:p>
        </w:tc>
        <w:tc>
          <w:tcPr>
            <w:tcW w:w="1134" w:type="dxa"/>
          </w:tcPr>
          <w:p w14:paraId="7328A131"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78BCDC31"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00584CB3"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56831D1B"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7F0089D8"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52B5276B"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1DEF16C6" w14:textId="77777777" w:rsidTr="001F11B0">
        <w:tc>
          <w:tcPr>
            <w:tcW w:w="567" w:type="dxa"/>
          </w:tcPr>
          <w:p w14:paraId="047B1954"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23</w:t>
            </w:r>
          </w:p>
        </w:tc>
        <w:tc>
          <w:tcPr>
            <w:tcW w:w="3573" w:type="dxa"/>
          </w:tcPr>
          <w:p w14:paraId="018761FE"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хорошо улавливаю знаки в общении, которые указывают на то, в чем другие нуждаются.</w:t>
            </w:r>
          </w:p>
        </w:tc>
        <w:tc>
          <w:tcPr>
            <w:tcW w:w="1134" w:type="dxa"/>
          </w:tcPr>
          <w:p w14:paraId="41C702C6"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0AC233EF"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574F1A22"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10AA810B"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78252BAE"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4509A440"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68CBB941" w14:textId="77777777" w:rsidTr="001F11B0">
        <w:tc>
          <w:tcPr>
            <w:tcW w:w="567" w:type="dxa"/>
          </w:tcPr>
          <w:p w14:paraId="78497681"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24</w:t>
            </w:r>
          </w:p>
        </w:tc>
        <w:tc>
          <w:tcPr>
            <w:tcW w:w="3573" w:type="dxa"/>
          </w:tcPr>
          <w:p w14:paraId="35542521"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Люди считают меня хорошим знатоком переживаний других людей.            </w:t>
            </w:r>
          </w:p>
        </w:tc>
        <w:tc>
          <w:tcPr>
            <w:tcW w:w="1134" w:type="dxa"/>
          </w:tcPr>
          <w:p w14:paraId="78213CF9"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2E2D226E"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148EA71C"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3FADAC26"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04B1F285"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39B17B15"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05F4C9CF" w14:textId="77777777" w:rsidTr="001F11B0">
        <w:tc>
          <w:tcPr>
            <w:tcW w:w="567" w:type="dxa"/>
          </w:tcPr>
          <w:p w14:paraId="6A8EF0A4"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25</w:t>
            </w:r>
          </w:p>
        </w:tc>
        <w:tc>
          <w:tcPr>
            <w:tcW w:w="3573" w:type="dxa"/>
          </w:tcPr>
          <w:p w14:paraId="08B2B15A"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Люди, осознающие свои истинные чувства, лучше управляют своей жизнью.</w:t>
            </w:r>
          </w:p>
        </w:tc>
        <w:tc>
          <w:tcPr>
            <w:tcW w:w="1134" w:type="dxa"/>
          </w:tcPr>
          <w:p w14:paraId="4A4A8124"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27492BCE"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3D223CA0"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657CA834"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7A4DCA2C"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155200C9"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6C5F3DC2" w14:textId="77777777" w:rsidTr="001F11B0">
        <w:tc>
          <w:tcPr>
            <w:tcW w:w="567" w:type="dxa"/>
          </w:tcPr>
          <w:p w14:paraId="1AEEB2D0"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26</w:t>
            </w:r>
          </w:p>
        </w:tc>
        <w:tc>
          <w:tcPr>
            <w:tcW w:w="3573" w:type="dxa"/>
          </w:tcPr>
          <w:p w14:paraId="524E9A45"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способен улучшить настроение других людей.</w:t>
            </w:r>
          </w:p>
        </w:tc>
        <w:tc>
          <w:tcPr>
            <w:tcW w:w="1134" w:type="dxa"/>
          </w:tcPr>
          <w:p w14:paraId="2C813890"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7463AA93"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2E93C76F"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7656B4E1"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7766077B"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203A01AE"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6DDD6845" w14:textId="77777777" w:rsidTr="001F11B0">
        <w:tc>
          <w:tcPr>
            <w:tcW w:w="567" w:type="dxa"/>
          </w:tcPr>
          <w:p w14:paraId="1CD13B9B"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27</w:t>
            </w:r>
          </w:p>
        </w:tc>
        <w:tc>
          <w:tcPr>
            <w:tcW w:w="3573" w:type="dxa"/>
          </w:tcPr>
          <w:p w14:paraId="21E8742A"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Со мной можно посоветоваться по вопросам отношений между людьми.</w:t>
            </w:r>
          </w:p>
        </w:tc>
        <w:tc>
          <w:tcPr>
            <w:tcW w:w="1134" w:type="dxa"/>
          </w:tcPr>
          <w:p w14:paraId="6DBD3457"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0E8DD995"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72E0D2DC"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360648CB"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2A236BCA"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2BEAE845"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4268CC6B" w14:textId="77777777" w:rsidTr="001F11B0">
        <w:tc>
          <w:tcPr>
            <w:tcW w:w="567" w:type="dxa"/>
          </w:tcPr>
          <w:p w14:paraId="61F60AA9"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28</w:t>
            </w:r>
          </w:p>
        </w:tc>
        <w:tc>
          <w:tcPr>
            <w:tcW w:w="3573" w:type="dxa"/>
          </w:tcPr>
          <w:p w14:paraId="3703EF4E"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хорошо настраиваюсь на эмоции других людей.</w:t>
            </w:r>
          </w:p>
        </w:tc>
        <w:tc>
          <w:tcPr>
            <w:tcW w:w="1134" w:type="dxa"/>
          </w:tcPr>
          <w:p w14:paraId="2D004B1E"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7F4E982F"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05313E8F"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4D39B49D"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39D2BB82"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64704736"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673635F9" w14:textId="77777777" w:rsidTr="001F11B0">
        <w:tc>
          <w:tcPr>
            <w:tcW w:w="567" w:type="dxa"/>
          </w:tcPr>
          <w:p w14:paraId="4976EAA1"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29</w:t>
            </w:r>
          </w:p>
        </w:tc>
        <w:tc>
          <w:tcPr>
            <w:tcW w:w="3573" w:type="dxa"/>
          </w:tcPr>
          <w:p w14:paraId="72140072"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помогаю другим использовать их побуждения для достижения личных целей.</w:t>
            </w:r>
          </w:p>
        </w:tc>
        <w:tc>
          <w:tcPr>
            <w:tcW w:w="1134" w:type="dxa"/>
          </w:tcPr>
          <w:p w14:paraId="04620D14"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409C6EE3"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4C56E443"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3C7FCA76"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0D86EED5"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0C850C51" w14:textId="77777777" w:rsidR="00BA7A44" w:rsidRPr="00DC79A1" w:rsidRDefault="00BA7A44" w:rsidP="00BA7A44">
            <w:pPr>
              <w:rPr>
                <w:rFonts w:ascii="Times New Roman" w:hAnsi="Times New Roman" w:cs="Times New Roman"/>
                <w:sz w:val="20"/>
                <w:szCs w:val="20"/>
                <w:shd w:val="clear" w:color="auto" w:fill="FFFFFF"/>
              </w:rPr>
            </w:pPr>
          </w:p>
        </w:tc>
      </w:tr>
      <w:tr w:rsidR="004359AF" w:rsidRPr="00DC79A1" w14:paraId="44CB05FC" w14:textId="77777777" w:rsidTr="001F11B0">
        <w:tc>
          <w:tcPr>
            <w:tcW w:w="567" w:type="dxa"/>
          </w:tcPr>
          <w:p w14:paraId="25C1744A"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30</w:t>
            </w:r>
          </w:p>
        </w:tc>
        <w:tc>
          <w:tcPr>
            <w:tcW w:w="3573" w:type="dxa"/>
          </w:tcPr>
          <w:p w14:paraId="099704C4" w14:textId="77777777" w:rsidR="00BA7A44" w:rsidRPr="00DC79A1" w:rsidRDefault="00BA7A44" w:rsidP="00BA7A44">
            <w:pPr>
              <w:rPr>
                <w:rFonts w:ascii="Times New Roman" w:hAnsi="Times New Roman" w:cs="Times New Roman"/>
                <w:sz w:val="24"/>
                <w:szCs w:val="24"/>
                <w:shd w:val="clear" w:color="auto" w:fill="FFFFFF"/>
              </w:rPr>
            </w:pPr>
            <w:r w:rsidRPr="00DC79A1">
              <w:rPr>
                <w:rFonts w:ascii="Times New Roman" w:hAnsi="Times New Roman" w:cs="Times New Roman"/>
                <w:sz w:val="24"/>
                <w:szCs w:val="24"/>
                <w:shd w:val="clear" w:color="auto" w:fill="FFFFFF"/>
              </w:rPr>
              <w:t>Я могу легко отключиться от переживания неприятностей.            </w:t>
            </w:r>
          </w:p>
        </w:tc>
        <w:tc>
          <w:tcPr>
            <w:tcW w:w="1134" w:type="dxa"/>
          </w:tcPr>
          <w:p w14:paraId="019E8A6E"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3A314C6B" w14:textId="77777777" w:rsidR="00BA7A44" w:rsidRPr="00DC79A1" w:rsidRDefault="00BA7A44" w:rsidP="00BA7A44">
            <w:pPr>
              <w:rPr>
                <w:rFonts w:ascii="Times New Roman" w:hAnsi="Times New Roman" w:cs="Times New Roman"/>
                <w:sz w:val="20"/>
                <w:szCs w:val="20"/>
                <w:shd w:val="clear" w:color="auto" w:fill="FFFFFF"/>
              </w:rPr>
            </w:pPr>
          </w:p>
        </w:tc>
        <w:tc>
          <w:tcPr>
            <w:tcW w:w="993" w:type="dxa"/>
          </w:tcPr>
          <w:p w14:paraId="104D7007" w14:textId="77777777" w:rsidR="00BA7A44" w:rsidRPr="00DC79A1" w:rsidRDefault="00BA7A44" w:rsidP="00BA7A44">
            <w:pPr>
              <w:rPr>
                <w:rFonts w:ascii="Times New Roman" w:hAnsi="Times New Roman" w:cs="Times New Roman"/>
                <w:sz w:val="20"/>
                <w:szCs w:val="20"/>
                <w:shd w:val="clear" w:color="auto" w:fill="FFFFFF"/>
              </w:rPr>
            </w:pPr>
          </w:p>
        </w:tc>
        <w:tc>
          <w:tcPr>
            <w:tcW w:w="850" w:type="dxa"/>
          </w:tcPr>
          <w:p w14:paraId="05CF829B" w14:textId="77777777" w:rsidR="00BA7A44" w:rsidRPr="00DC79A1" w:rsidRDefault="00BA7A44" w:rsidP="00BA7A44">
            <w:pPr>
              <w:rPr>
                <w:rFonts w:ascii="Times New Roman" w:hAnsi="Times New Roman" w:cs="Times New Roman"/>
                <w:sz w:val="20"/>
                <w:szCs w:val="20"/>
                <w:shd w:val="clear" w:color="auto" w:fill="FFFFFF"/>
              </w:rPr>
            </w:pPr>
          </w:p>
        </w:tc>
        <w:tc>
          <w:tcPr>
            <w:tcW w:w="709" w:type="dxa"/>
          </w:tcPr>
          <w:p w14:paraId="04D2216B" w14:textId="77777777" w:rsidR="00BA7A44" w:rsidRPr="00DC79A1" w:rsidRDefault="00BA7A44" w:rsidP="00BA7A44">
            <w:pPr>
              <w:rPr>
                <w:rFonts w:ascii="Times New Roman" w:hAnsi="Times New Roman" w:cs="Times New Roman"/>
                <w:sz w:val="20"/>
                <w:szCs w:val="20"/>
                <w:shd w:val="clear" w:color="auto" w:fill="FFFFFF"/>
              </w:rPr>
            </w:pPr>
          </w:p>
        </w:tc>
        <w:tc>
          <w:tcPr>
            <w:tcW w:w="1134" w:type="dxa"/>
          </w:tcPr>
          <w:p w14:paraId="0C58C6B0" w14:textId="77777777" w:rsidR="00BA7A44" w:rsidRPr="00DC79A1" w:rsidRDefault="00BA7A44" w:rsidP="00BA7A44">
            <w:pPr>
              <w:rPr>
                <w:rFonts w:ascii="Times New Roman" w:hAnsi="Times New Roman" w:cs="Times New Roman"/>
                <w:sz w:val="20"/>
                <w:szCs w:val="20"/>
                <w:shd w:val="clear" w:color="auto" w:fill="FFFFFF"/>
              </w:rPr>
            </w:pPr>
          </w:p>
        </w:tc>
      </w:tr>
    </w:tbl>
    <w:p w14:paraId="3BB1694B" w14:textId="77777777" w:rsidR="00BA7A44" w:rsidRPr="00DC79A1" w:rsidRDefault="00BA7A44" w:rsidP="00BA7A44">
      <w:pPr>
        <w:tabs>
          <w:tab w:val="left" w:pos="6315"/>
          <w:tab w:val="right" w:pos="9355"/>
        </w:tabs>
        <w:jc w:val="right"/>
        <w:rPr>
          <w:rFonts w:ascii="Times New Roman" w:hAnsi="Times New Roman" w:cs="Times New Roman"/>
          <w:b/>
          <w:sz w:val="20"/>
          <w:szCs w:val="20"/>
        </w:rPr>
      </w:pPr>
    </w:p>
    <w:p w14:paraId="2021266F" w14:textId="77777777" w:rsidR="00BA7A44" w:rsidRPr="00DC79A1" w:rsidRDefault="00BA7A44" w:rsidP="00BA7A44">
      <w:pPr>
        <w:tabs>
          <w:tab w:val="left" w:pos="6315"/>
          <w:tab w:val="right" w:pos="9355"/>
        </w:tabs>
        <w:jc w:val="right"/>
        <w:rPr>
          <w:rFonts w:ascii="Times New Roman" w:hAnsi="Times New Roman" w:cs="Times New Roman"/>
          <w:b/>
          <w:sz w:val="20"/>
          <w:szCs w:val="20"/>
        </w:rPr>
      </w:pPr>
    </w:p>
    <w:p w14:paraId="32CC2F0A" w14:textId="77777777" w:rsidR="00BA7A44" w:rsidRPr="00DC79A1" w:rsidRDefault="00BA7A44" w:rsidP="00BA7A44">
      <w:pPr>
        <w:tabs>
          <w:tab w:val="left" w:pos="6315"/>
          <w:tab w:val="right" w:pos="9355"/>
        </w:tabs>
        <w:jc w:val="right"/>
        <w:rPr>
          <w:rFonts w:ascii="Times New Roman" w:hAnsi="Times New Roman" w:cs="Times New Roman"/>
          <w:b/>
          <w:sz w:val="20"/>
          <w:szCs w:val="20"/>
        </w:rPr>
      </w:pPr>
    </w:p>
    <w:p w14:paraId="5E356DBE" w14:textId="77777777" w:rsidR="00BA7A44" w:rsidRPr="00DC79A1" w:rsidRDefault="00BA7A44" w:rsidP="00BA7A44">
      <w:pPr>
        <w:tabs>
          <w:tab w:val="left" w:pos="6315"/>
          <w:tab w:val="right" w:pos="9355"/>
        </w:tabs>
        <w:jc w:val="right"/>
        <w:rPr>
          <w:rFonts w:ascii="Times New Roman" w:hAnsi="Times New Roman" w:cs="Times New Roman"/>
          <w:b/>
          <w:sz w:val="20"/>
          <w:szCs w:val="20"/>
        </w:rPr>
      </w:pPr>
    </w:p>
    <w:p w14:paraId="773B1354" w14:textId="77777777" w:rsidR="008B6DE1" w:rsidRDefault="008B6DE1" w:rsidP="00B77F22">
      <w:pPr>
        <w:jc w:val="center"/>
        <w:rPr>
          <w:rFonts w:ascii="Times New Roman" w:hAnsi="Times New Roman" w:cs="Times New Roman"/>
          <w:b/>
          <w:sz w:val="24"/>
          <w:szCs w:val="24"/>
          <w:lang w:val="kk-KZ"/>
        </w:rPr>
      </w:pPr>
    </w:p>
    <w:p w14:paraId="12E4C999" w14:textId="35DCEB49" w:rsidR="00B77F22" w:rsidRDefault="008B6DE1" w:rsidP="00B77F22">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E732E8">
        <w:rPr>
          <w:rFonts w:ascii="Times New Roman" w:hAnsi="Times New Roman" w:cs="Times New Roman"/>
          <w:b/>
          <w:sz w:val="24"/>
          <w:szCs w:val="24"/>
          <w:lang w:val="kk-KZ"/>
        </w:rPr>
        <w:t>«Мой поло</w:t>
      </w:r>
      <w:r w:rsidR="00BA7A44" w:rsidRPr="00DC79A1">
        <w:rPr>
          <w:rFonts w:ascii="Times New Roman" w:hAnsi="Times New Roman" w:cs="Times New Roman"/>
          <w:b/>
          <w:sz w:val="24"/>
          <w:szCs w:val="24"/>
          <w:lang w:val="kk-KZ"/>
        </w:rPr>
        <w:t>ж</w:t>
      </w:r>
      <w:r w:rsidR="00E732E8">
        <w:rPr>
          <w:rFonts w:ascii="Times New Roman" w:hAnsi="Times New Roman" w:cs="Times New Roman"/>
          <w:b/>
          <w:sz w:val="24"/>
          <w:szCs w:val="24"/>
          <w:lang w:val="kk-KZ"/>
        </w:rPr>
        <w:t>ительные и отрицательные эмоции»</w:t>
      </w:r>
    </w:p>
    <w:p w14:paraId="66E29AF9" w14:textId="77777777" w:rsidR="00E732E8" w:rsidRPr="00DC79A1" w:rsidRDefault="00E732E8" w:rsidP="00BA7A44">
      <w:pPr>
        <w:jc w:val="center"/>
        <w:rPr>
          <w:rFonts w:ascii="Times New Roman" w:hAnsi="Times New Roman" w:cs="Times New Roman"/>
          <w:b/>
          <w:sz w:val="24"/>
          <w:szCs w:val="24"/>
          <w:lang w:val="kk-KZ"/>
        </w:rPr>
      </w:pPr>
    </w:p>
    <w:p w14:paraId="5E68F2BD" w14:textId="0497F8C3" w:rsidR="00BA7A44" w:rsidRDefault="008B6DE1" w:rsidP="00BA7A44">
      <w:pPr>
        <w:rPr>
          <w:rFonts w:ascii="Times New Roman" w:hAnsi="Times New Roman" w:cs="Times New Roman"/>
          <w:b/>
          <w:sz w:val="24"/>
          <w:szCs w:val="24"/>
        </w:rPr>
      </w:pPr>
      <w:r>
        <w:rPr>
          <w:rFonts w:ascii="Times New Roman" w:hAnsi="Times New Roman" w:cs="Times New Roman"/>
          <w:b/>
          <w:sz w:val="24"/>
          <w:szCs w:val="24"/>
        </w:rPr>
        <w:t>Отме</w:t>
      </w:r>
      <w:r w:rsidR="00BA7A44" w:rsidRPr="00DC79A1">
        <w:rPr>
          <w:rFonts w:ascii="Times New Roman" w:hAnsi="Times New Roman" w:cs="Times New Roman"/>
          <w:b/>
          <w:sz w:val="24"/>
          <w:szCs w:val="24"/>
        </w:rPr>
        <w:t>ть</w:t>
      </w:r>
      <w:r>
        <w:rPr>
          <w:rFonts w:ascii="Times New Roman" w:hAnsi="Times New Roman" w:cs="Times New Roman"/>
          <w:b/>
          <w:sz w:val="24"/>
          <w:szCs w:val="24"/>
          <w:lang w:val="kk-KZ"/>
        </w:rPr>
        <w:t>т</w:t>
      </w:r>
      <w:r w:rsidR="00BA7A44" w:rsidRPr="00DC79A1">
        <w:rPr>
          <w:rFonts w:ascii="Times New Roman" w:hAnsi="Times New Roman" w:cs="Times New Roman"/>
          <w:b/>
          <w:sz w:val="24"/>
          <w:szCs w:val="24"/>
          <w:lang w:val="kk-KZ"/>
        </w:rPr>
        <w:t xml:space="preserve">е </w:t>
      </w:r>
      <w:r w:rsidR="00BA7A44" w:rsidRPr="00DC79A1">
        <w:rPr>
          <w:rFonts w:ascii="Times New Roman" w:hAnsi="Times New Roman" w:cs="Times New Roman"/>
          <w:b/>
          <w:sz w:val="24"/>
          <w:szCs w:val="24"/>
        </w:rPr>
        <w:t>степень согласия с предложенными у</w:t>
      </w:r>
      <w:r w:rsidR="00E732E8">
        <w:rPr>
          <w:rFonts w:ascii="Times New Roman" w:hAnsi="Times New Roman" w:cs="Times New Roman"/>
          <w:b/>
          <w:sz w:val="24"/>
          <w:szCs w:val="24"/>
        </w:rPr>
        <w:t>тверждениями по шкале от 1 до 7</w:t>
      </w:r>
    </w:p>
    <w:p w14:paraId="5FE71BA5" w14:textId="77777777" w:rsidR="00E732E8" w:rsidRPr="00DC79A1" w:rsidRDefault="00E732E8" w:rsidP="00BA7A44">
      <w:pPr>
        <w:rPr>
          <w:rFonts w:ascii="Times New Roman" w:hAnsi="Times New Roman" w:cs="Times New Roman"/>
          <w:b/>
          <w:sz w:val="24"/>
          <w:szCs w:val="24"/>
        </w:rPr>
      </w:pPr>
    </w:p>
    <w:tbl>
      <w:tblPr>
        <w:tblStyle w:val="ac"/>
        <w:tblW w:w="9244" w:type="dxa"/>
        <w:tblInd w:w="-318" w:type="dxa"/>
        <w:tblLayout w:type="fixed"/>
        <w:tblLook w:val="04A0" w:firstRow="1" w:lastRow="0" w:firstColumn="1" w:lastColumn="0" w:noHBand="0" w:noVBand="1"/>
      </w:tblPr>
      <w:tblGrid>
        <w:gridCol w:w="710"/>
        <w:gridCol w:w="2268"/>
        <w:gridCol w:w="992"/>
        <w:gridCol w:w="709"/>
        <w:gridCol w:w="850"/>
        <w:gridCol w:w="993"/>
        <w:gridCol w:w="992"/>
        <w:gridCol w:w="850"/>
        <w:gridCol w:w="880"/>
      </w:tblGrid>
      <w:tr w:rsidR="004359AF" w:rsidRPr="00DC79A1" w14:paraId="5243A020" w14:textId="77777777" w:rsidTr="001F11B0">
        <w:tc>
          <w:tcPr>
            <w:tcW w:w="710" w:type="dxa"/>
            <w:vMerge w:val="restart"/>
          </w:tcPr>
          <w:p w14:paraId="7B35161F" w14:textId="77777777" w:rsidR="00BA7A44" w:rsidRPr="00DC79A1" w:rsidRDefault="00BA7A44" w:rsidP="00BA7A44">
            <w:pPr>
              <w:rPr>
                <w:rFonts w:ascii="Times New Roman" w:hAnsi="Times New Roman" w:cs="Times New Roman"/>
                <w:sz w:val="24"/>
                <w:szCs w:val="24"/>
                <w:lang w:val="kk-KZ"/>
              </w:rPr>
            </w:pPr>
            <w:r w:rsidRPr="00DC79A1">
              <w:rPr>
                <w:rFonts w:ascii="Times New Roman" w:hAnsi="Times New Roman" w:cs="Times New Roman"/>
                <w:sz w:val="24"/>
                <w:szCs w:val="24"/>
                <w:lang w:val="kk-KZ"/>
              </w:rPr>
              <w:t>№</w:t>
            </w:r>
          </w:p>
        </w:tc>
        <w:tc>
          <w:tcPr>
            <w:tcW w:w="2268" w:type="dxa"/>
            <w:vMerge w:val="restart"/>
          </w:tcPr>
          <w:p w14:paraId="3E9E9ED2"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shd w:val="clear" w:color="auto" w:fill="FFFFFF"/>
              </w:rPr>
              <w:t>Высказывание</w:t>
            </w:r>
            <w:r w:rsidRPr="00DC79A1">
              <w:rPr>
                <w:rFonts w:ascii="Times New Roman" w:hAnsi="Times New Roman" w:cs="Times New Roman"/>
                <w:sz w:val="24"/>
                <w:szCs w:val="24"/>
                <w:shd w:val="clear" w:color="auto" w:fill="FFFFFF"/>
              </w:rPr>
              <w:br/>
            </w:r>
          </w:p>
        </w:tc>
        <w:tc>
          <w:tcPr>
            <w:tcW w:w="992" w:type="dxa"/>
          </w:tcPr>
          <w:p w14:paraId="663FA5FE" w14:textId="77777777" w:rsidR="00BA7A44" w:rsidRPr="00DC79A1" w:rsidRDefault="00BA7A44" w:rsidP="00BA7A44">
            <w:pPr>
              <w:jc w:val="center"/>
              <w:rPr>
                <w:rFonts w:ascii="Times New Roman" w:hAnsi="Times New Roman" w:cs="Times New Roman"/>
                <w:b/>
                <w:sz w:val="24"/>
                <w:szCs w:val="24"/>
              </w:rPr>
            </w:pPr>
            <w:r w:rsidRPr="00DC79A1">
              <w:rPr>
                <w:rFonts w:ascii="Times New Roman" w:hAnsi="Times New Roman" w:cs="Times New Roman"/>
                <w:b/>
                <w:sz w:val="24"/>
                <w:szCs w:val="24"/>
              </w:rPr>
              <w:t>1</w:t>
            </w:r>
          </w:p>
        </w:tc>
        <w:tc>
          <w:tcPr>
            <w:tcW w:w="709" w:type="dxa"/>
          </w:tcPr>
          <w:p w14:paraId="32CFFAF5" w14:textId="77777777" w:rsidR="00BA7A44" w:rsidRPr="00DC79A1" w:rsidRDefault="00BA7A44" w:rsidP="00BA7A44">
            <w:pPr>
              <w:jc w:val="center"/>
              <w:rPr>
                <w:rFonts w:ascii="Times New Roman" w:hAnsi="Times New Roman" w:cs="Times New Roman"/>
                <w:b/>
                <w:sz w:val="24"/>
                <w:szCs w:val="24"/>
              </w:rPr>
            </w:pPr>
            <w:r w:rsidRPr="00DC79A1">
              <w:rPr>
                <w:rFonts w:ascii="Times New Roman" w:hAnsi="Times New Roman" w:cs="Times New Roman"/>
                <w:b/>
                <w:sz w:val="24"/>
                <w:szCs w:val="24"/>
              </w:rPr>
              <w:t>2</w:t>
            </w:r>
          </w:p>
        </w:tc>
        <w:tc>
          <w:tcPr>
            <w:tcW w:w="850" w:type="dxa"/>
          </w:tcPr>
          <w:p w14:paraId="6FDB623E" w14:textId="77777777" w:rsidR="00BA7A44" w:rsidRPr="00DC79A1" w:rsidRDefault="00BA7A44" w:rsidP="00BA7A44">
            <w:pPr>
              <w:jc w:val="center"/>
              <w:rPr>
                <w:rFonts w:ascii="Times New Roman" w:hAnsi="Times New Roman" w:cs="Times New Roman"/>
                <w:b/>
                <w:sz w:val="24"/>
                <w:szCs w:val="24"/>
              </w:rPr>
            </w:pPr>
            <w:r w:rsidRPr="00DC79A1">
              <w:rPr>
                <w:rFonts w:ascii="Times New Roman" w:hAnsi="Times New Roman" w:cs="Times New Roman"/>
                <w:b/>
                <w:sz w:val="24"/>
                <w:szCs w:val="24"/>
              </w:rPr>
              <w:t>3</w:t>
            </w:r>
          </w:p>
        </w:tc>
        <w:tc>
          <w:tcPr>
            <w:tcW w:w="993" w:type="dxa"/>
          </w:tcPr>
          <w:p w14:paraId="4E54CB2D" w14:textId="77777777" w:rsidR="00BA7A44" w:rsidRPr="00DC79A1" w:rsidRDefault="00BA7A44" w:rsidP="00BA7A44">
            <w:pPr>
              <w:jc w:val="center"/>
              <w:rPr>
                <w:rFonts w:ascii="Times New Roman" w:hAnsi="Times New Roman" w:cs="Times New Roman"/>
                <w:b/>
                <w:sz w:val="24"/>
                <w:szCs w:val="24"/>
              </w:rPr>
            </w:pPr>
            <w:r w:rsidRPr="00DC79A1">
              <w:rPr>
                <w:rFonts w:ascii="Times New Roman" w:hAnsi="Times New Roman" w:cs="Times New Roman"/>
                <w:b/>
                <w:sz w:val="24"/>
                <w:szCs w:val="24"/>
              </w:rPr>
              <w:t>4</w:t>
            </w:r>
          </w:p>
        </w:tc>
        <w:tc>
          <w:tcPr>
            <w:tcW w:w="992" w:type="dxa"/>
          </w:tcPr>
          <w:p w14:paraId="2603517E" w14:textId="77777777" w:rsidR="00BA7A44" w:rsidRPr="00DC79A1" w:rsidRDefault="00BA7A44" w:rsidP="00BA7A44">
            <w:pPr>
              <w:jc w:val="center"/>
              <w:rPr>
                <w:rFonts w:ascii="Times New Roman" w:hAnsi="Times New Roman" w:cs="Times New Roman"/>
                <w:b/>
                <w:sz w:val="24"/>
                <w:szCs w:val="24"/>
              </w:rPr>
            </w:pPr>
            <w:r w:rsidRPr="00DC79A1">
              <w:rPr>
                <w:rFonts w:ascii="Times New Roman" w:hAnsi="Times New Roman" w:cs="Times New Roman"/>
                <w:b/>
                <w:sz w:val="24"/>
                <w:szCs w:val="24"/>
              </w:rPr>
              <w:t>5</w:t>
            </w:r>
          </w:p>
        </w:tc>
        <w:tc>
          <w:tcPr>
            <w:tcW w:w="850" w:type="dxa"/>
          </w:tcPr>
          <w:p w14:paraId="685A27F0" w14:textId="77777777" w:rsidR="00BA7A44" w:rsidRPr="00DC79A1" w:rsidRDefault="00BA7A44" w:rsidP="00BA7A44">
            <w:pPr>
              <w:jc w:val="center"/>
              <w:rPr>
                <w:rFonts w:ascii="Times New Roman" w:hAnsi="Times New Roman" w:cs="Times New Roman"/>
                <w:b/>
                <w:sz w:val="24"/>
                <w:szCs w:val="24"/>
              </w:rPr>
            </w:pPr>
            <w:r w:rsidRPr="00DC79A1">
              <w:rPr>
                <w:rFonts w:ascii="Times New Roman" w:hAnsi="Times New Roman" w:cs="Times New Roman"/>
                <w:b/>
                <w:sz w:val="24"/>
                <w:szCs w:val="24"/>
              </w:rPr>
              <w:t>6</w:t>
            </w:r>
          </w:p>
        </w:tc>
        <w:tc>
          <w:tcPr>
            <w:tcW w:w="880" w:type="dxa"/>
          </w:tcPr>
          <w:p w14:paraId="65BB01DE" w14:textId="77777777" w:rsidR="00BA7A44" w:rsidRPr="00DC79A1" w:rsidRDefault="00BA7A44" w:rsidP="00BA7A44">
            <w:pPr>
              <w:jc w:val="center"/>
              <w:rPr>
                <w:rFonts w:ascii="Times New Roman" w:hAnsi="Times New Roman" w:cs="Times New Roman"/>
                <w:b/>
                <w:sz w:val="24"/>
                <w:szCs w:val="24"/>
              </w:rPr>
            </w:pPr>
            <w:r w:rsidRPr="00DC79A1">
              <w:rPr>
                <w:rFonts w:ascii="Times New Roman" w:hAnsi="Times New Roman" w:cs="Times New Roman"/>
                <w:b/>
                <w:sz w:val="24"/>
                <w:szCs w:val="24"/>
              </w:rPr>
              <w:t>7</w:t>
            </w:r>
          </w:p>
        </w:tc>
      </w:tr>
      <w:tr w:rsidR="004359AF" w:rsidRPr="00DC79A1" w14:paraId="06E26490" w14:textId="77777777" w:rsidTr="001F11B0">
        <w:tc>
          <w:tcPr>
            <w:tcW w:w="710" w:type="dxa"/>
            <w:vMerge/>
          </w:tcPr>
          <w:p w14:paraId="0762DCD8" w14:textId="77777777" w:rsidR="00BA7A44" w:rsidRPr="00DC79A1" w:rsidRDefault="00BA7A44" w:rsidP="00BA7A44">
            <w:pPr>
              <w:rPr>
                <w:rFonts w:ascii="Times New Roman" w:hAnsi="Times New Roman" w:cs="Times New Roman"/>
                <w:sz w:val="24"/>
                <w:szCs w:val="24"/>
              </w:rPr>
            </w:pPr>
          </w:p>
        </w:tc>
        <w:tc>
          <w:tcPr>
            <w:tcW w:w="2268" w:type="dxa"/>
            <w:vMerge/>
          </w:tcPr>
          <w:p w14:paraId="76BF0F8D" w14:textId="77777777" w:rsidR="00BA7A44" w:rsidRPr="00DC79A1" w:rsidRDefault="00BA7A44" w:rsidP="00BA7A44">
            <w:pPr>
              <w:rPr>
                <w:rFonts w:ascii="Times New Roman" w:hAnsi="Times New Roman" w:cs="Times New Roman"/>
                <w:sz w:val="24"/>
                <w:szCs w:val="24"/>
              </w:rPr>
            </w:pPr>
          </w:p>
        </w:tc>
        <w:tc>
          <w:tcPr>
            <w:tcW w:w="992" w:type="dxa"/>
          </w:tcPr>
          <w:p w14:paraId="1AC48032" w14:textId="77777777" w:rsidR="00BA7A44" w:rsidRPr="00DC79A1" w:rsidRDefault="00BA7A44" w:rsidP="00BA7A44">
            <w:pPr>
              <w:jc w:val="center"/>
              <w:rPr>
                <w:rFonts w:ascii="Times New Roman" w:hAnsi="Times New Roman" w:cs="Times New Roman"/>
                <w:sz w:val="12"/>
                <w:szCs w:val="12"/>
              </w:rPr>
            </w:pPr>
            <w:r w:rsidRPr="00DC79A1">
              <w:rPr>
                <w:rFonts w:ascii="Times New Roman" w:hAnsi="Times New Roman" w:cs="Times New Roman"/>
                <w:sz w:val="12"/>
                <w:szCs w:val="12"/>
              </w:rPr>
              <w:t>Категорически</w:t>
            </w:r>
          </w:p>
          <w:p w14:paraId="7F76CE42" w14:textId="77777777" w:rsidR="00BA7A44" w:rsidRPr="00DC79A1" w:rsidRDefault="00BA7A44" w:rsidP="00BA7A44">
            <w:pPr>
              <w:jc w:val="center"/>
              <w:rPr>
                <w:rFonts w:ascii="Times New Roman" w:hAnsi="Times New Roman" w:cs="Times New Roman"/>
                <w:sz w:val="12"/>
                <w:szCs w:val="12"/>
              </w:rPr>
            </w:pPr>
            <w:r w:rsidRPr="00DC79A1">
              <w:rPr>
                <w:rFonts w:ascii="Times New Roman" w:hAnsi="Times New Roman" w:cs="Times New Roman"/>
                <w:sz w:val="12"/>
                <w:szCs w:val="12"/>
              </w:rPr>
              <w:t>не согласен</w:t>
            </w:r>
          </w:p>
        </w:tc>
        <w:tc>
          <w:tcPr>
            <w:tcW w:w="709" w:type="dxa"/>
          </w:tcPr>
          <w:p w14:paraId="0BD3C0DA" w14:textId="77777777" w:rsidR="00BA7A44" w:rsidRPr="00DC79A1" w:rsidRDefault="00BA7A44" w:rsidP="00BA7A44">
            <w:pPr>
              <w:jc w:val="center"/>
              <w:rPr>
                <w:rFonts w:ascii="Times New Roman" w:hAnsi="Times New Roman" w:cs="Times New Roman"/>
                <w:sz w:val="12"/>
                <w:szCs w:val="12"/>
              </w:rPr>
            </w:pPr>
            <w:r w:rsidRPr="00DC79A1">
              <w:rPr>
                <w:rFonts w:ascii="Times New Roman" w:hAnsi="Times New Roman" w:cs="Times New Roman"/>
                <w:sz w:val="12"/>
                <w:szCs w:val="12"/>
              </w:rPr>
              <w:t>Не согласен</w:t>
            </w:r>
          </w:p>
        </w:tc>
        <w:tc>
          <w:tcPr>
            <w:tcW w:w="850" w:type="dxa"/>
          </w:tcPr>
          <w:p w14:paraId="559A1CDF" w14:textId="77777777" w:rsidR="00BA7A44" w:rsidRPr="00DC79A1" w:rsidRDefault="00BA7A44" w:rsidP="00BA7A44">
            <w:pPr>
              <w:jc w:val="center"/>
              <w:rPr>
                <w:rFonts w:ascii="Times New Roman" w:hAnsi="Times New Roman" w:cs="Times New Roman"/>
                <w:sz w:val="12"/>
                <w:szCs w:val="12"/>
              </w:rPr>
            </w:pPr>
            <w:r w:rsidRPr="00DC79A1">
              <w:rPr>
                <w:rFonts w:ascii="Times New Roman" w:hAnsi="Times New Roman" w:cs="Times New Roman"/>
                <w:sz w:val="12"/>
                <w:szCs w:val="12"/>
              </w:rPr>
              <w:t>Скорее не согласен</w:t>
            </w:r>
          </w:p>
        </w:tc>
        <w:tc>
          <w:tcPr>
            <w:tcW w:w="993" w:type="dxa"/>
          </w:tcPr>
          <w:p w14:paraId="14528143" w14:textId="77777777" w:rsidR="00BA7A44" w:rsidRPr="00DC79A1" w:rsidRDefault="00BA7A44" w:rsidP="00BA7A44">
            <w:pPr>
              <w:jc w:val="center"/>
              <w:rPr>
                <w:rFonts w:ascii="Times New Roman" w:hAnsi="Times New Roman" w:cs="Times New Roman"/>
                <w:sz w:val="12"/>
                <w:szCs w:val="12"/>
              </w:rPr>
            </w:pPr>
            <w:r w:rsidRPr="00DC79A1">
              <w:rPr>
                <w:rFonts w:ascii="Times New Roman" w:hAnsi="Times New Roman" w:cs="Times New Roman"/>
                <w:sz w:val="12"/>
                <w:szCs w:val="12"/>
              </w:rPr>
              <w:t>Затрудняюсь ответить</w:t>
            </w:r>
          </w:p>
        </w:tc>
        <w:tc>
          <w:tcPr>
            <w:tcW w:w="992" w:type="dxa"/>
          </w:tcPr>
          <w:p w14:paraId="3C35B08C" w14:textId="77777777" w:rsidR="00BA7A44" w:rsidRPr="00DC79A1" w:rsidRDefault="00BA7A44" w:rsidP="00BA7A44">
            <w:pPr>
              <w:jc w:val="center"/>
              <w:rPr>
                <w:rFonts w:ascii="Times New Roman" w:hAnsi="Times New Roman" w:cs="Times New Roman"/>
                <w:sz w:val="12"/>
                <w:szCs w:val="12"/>
              </w:rPr>
            </w:pPr>
            <w:r w:rsidRPr="00DC79A1">
              <w:rPr>
                <w:rFonts w:ascii="Times New Roman" w:hAnsi="Times New Roman" w:cs="Times New Roman"/>
                <w:sz w:val="12"/>
                <w:szCs w:val="12"/>
              </w:rPr>
              <w:t>Скорее согласен</w:t>
            </w:r>
          </w:p>
        </w:tc>
        <w:tc>
          <w:tcPr>
            <w:tcW w:w="850" w:type="dxa"/>
          </w:tcPr>
          <w:p w14:paraId="72C2B017" w14:textId="77777777" w:rsidR="00BA7A44" w:rsidRPr="00DC79A1" w:rsidRDefault="00BA7A44" w:rsidP="00BA7A44">
            <w:pPr>
              <w:jc w:val="center"/>
              <w:rPr>
                <w:rFonts w:ascii="Times New Roman" w:hAnsi="Times New Roman" w:cs="Times New Roman"/>
                <w:sz w:val="12"/>
                <w:szCs w:val="12"/>
              </w:rPr>
            </w:pPr>
            <w:r w:rsidRPr="00DC79A1">
              <w:rPr>
                <w:rFonts w:ascii="Times New Roman" w:hAnsi="Times New Roman" w:cs="Times New Roman"/>
                <w:sz w:val="12"/>
                <w:szCs w:val="12"/>
              </w:rPr>
              <w:t>Согласен</w:t>
            </w:r>
          </w:p>
        </w:tc>
        <w:tc>
          <w:tcPr>
            <w:tcW w:w="880" w:type="dxa"/>
          </w:tcPr>
          <w:p w14:paraId="31EA5C44" w14:textId="77777777" w:rsidR="00BA7A44" w:rsidRPr="00DC79A1" w:rsidRDefault="00BA7A44" w:rsidP="00BA7A44">
            <w:pPr>
              <w:jc w:val="center"/>
              <w:rPr>
                <w:rFonts w:ascii="Times New Roman" w:hAnsi="Times New Roman" w:cs="Times New Roman"/>
                <w:sz w:val="12"/>
                <w:szCs w:val="12"/>
              </w:rPr>
            </w:pPr>
            <w:r w:rsidRPr="00DC79A1">
              <w:rPr>
                <w:rFonts w:ascii="Times New Roman" w:hAnsi="Times New Roman" w:cs="Times New Roman"/>
                <w:sz w:val="12"/>
                <w:szCs w:val="12"/>
              </w:rPr>
              <w:t>Полностью согласен</w:t>
            </w:r>
          </w:p>
        </w:tc>
      </w:tr>
      <w:tr w:rsidR="004359AF" w:rsidRPr="00DC79A1" w14:paraId="2573493F" w14:textId="77777777" w:rsidTr="001F11B0">
        <w:tc>
          <w:tcPr>
            <w:tcW w:w="710" w:type="dxa"/>
          </w:tcPr>
          <w:p w14:paraId="3638A335"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1</w:t>
            </w:r>
          </w:p>
        </w:tc>
        <w:tc>
          <w:tcPr>
            <w:tcW w:w="2268" w:type="dxa"/>
          </w:tcPr>
          <w:p w14:paraId="35D9F941"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Чтобы поднять себе настроение, я изменяю свое отношение к ситуации</w:t>
            </w:r>
          </w:p>
        </w:tc>
        <w:tc>
          <w:tcPr>
            <w:tcW w:w="992" w:type="dxa"/>
          </w:tcPr>
          <w:p w14:paraId="063BF3A8" w14:textId="77777777" w:rsidR="00BA7A44" w:rsidRPr="00DC79A1" w:rsidRDefault="00BA7A44" w:rsidP="00BA7A44">
            <w:pPr>
              <w:rPr>
                <w:rFonts w:ascii="Times New Roman" w:hAnsi="Times New Roman" w:cs="Times New Roman"/>
                <w:sz w:val="24"/>
                <w:szCs w:val="24"/>
              </w:rPr>
            </w:pPr>
          </w:p>
        </w:tc>
        <w:tc>
          <w:tcPr>
            <w:tcW w:w="709" w:type="dxa"/>
          </w:tcPr>
          <w:p w14:paraId="44FF1A9F" w14:textId="77777777" w:rsidR="00BA7A44" w:rsidRPr="00DC79A1" w:rsidRDefault="00BA7A44" w:rsidP="00BA7A44">
            <w:pPr>
              <w:rPr>
                <w:rFonts w:ascii="Times New Roman" w:hAnsi="Times New Roman" w:cs="Times New Roman"/>
                <w:sz w:val="24"/>
                <w:szCs w:val="24"/>
              </w:rPr>
            </w:pPr>
          </w:p>
        </w:tc>
        <w:tc>
          <w:tcPr>
            <w:tcW w:w="850" w:type="dxa"/>
          </w:tcPr>
          <w:p w14:paraId="09AD0E25" w14:textId="77777777" w:rsidR="00BA7A44" w:rsidRPr="00DC79A1" w:rsidRDefault="00BA7A44" w:rsidP="00BA7A44">
            <w:pPr>
              <w:rPr>
                <w:rFonts w:ascii="Times New Roman" w:hAnsi="Times New Roman" w:cs="Times New Roman"/>
                <w:sz w:val="24"/>
                <w:szCs w:val="24"/>
              </w:rPr>
            </w:pPr>
          </w:p>
        </w:tc>
        <w:tc>
          <w:tcPr>
            <w:tcW w:w="993" w:type="dxa"/>
          </w:tcPr>
          <w:p w14:paraId="4F0466C0" w14:textId="77777777" w:rsidR="00BA7A44" w:rsidRPr="00DC79A1" w:rsidRDefault="00BA7A44" w:rsidP="00BA7A44">
            <w:pPr>
              <w:rPr>
                <w:rFonts w:ascii="Times New Roman" w:hAnsi="Times New Roman" w:cs="Times New Roman"/>
                <w:sz w:val="24"/>
                <w:szCs w:val="24"/>
              </w:rPr>
            </w:pPr>
          </w:p>
        </w:tc>
        <w:tc>
          <w:tcPr>
            <w:tcW w:w="992" w:type="dxa"/>
          </w:tcPr>
          <w:p w14:paraId="76E6AE43" w14:textId="77777777" w:rsidR="00BA7A44" w:rsidRPr="00DC79A1" w:rsidRDefault="00BA7A44" w:rsidP="00BA7A44">
            <w:pPr>
              <w:rPr>
                <w:rFonts w:ascii="Times New Roman" w:hAnsi="Times New Roman" w:cs="Times New Roman"/>
                <w:sz w:val="24"/>
                <w:szCs w:val="24"/>
              </w:rPr>
            </w:pPr>
          </w:p>
        </w:tc>
        <w:tc>
          <w:tcPr>
            <w:tcW w:w="850" w:type="dxa"/>
          </w:tcPr>
          <w:p w14:paraId="0AB82A5E" w14:textId="77777777" w:rsidR="00BA7A44" w:rsidRPr="00DC79A1" w:rsidRDefault="00BA7A44" w:rsidP="00BA7A44">
            <w:pPr>
              <w:rPr>
                <w:rFonts w:ascii="Times New Roman" w:hAnsi="Times New Roman" w:cs="Times New Roman"/>
                <w:sz w:val="24"/>
                <w:szCs w:val="24"/>
              </w:rPr>
            </w:pPr>
          </w:p>
        </w:tc>
        <w:tc>
          <w:tcPr>
            <w:tcW w:w="880" w:type="dxa"/>
          </w:tcPr>
          <w:p w14:paraId="563E0C86" w14:textId="77777777" w:rsidR="00BA7A44" w:rsidRPr="00DC79A1" w:rsidRDefault="00BA7A44" w:rsidP="00BA7A44">
            <w:pPr>
              <w:rPr>
                <w:rFonts w:ascii="Times New Roman" w:hAnsi="Times New Roman" w:cs="Times New Roman"/>
                <w:sz w:val="24"/>
                <w:szCs w:val="24"/>
              </w:rPr>
            </w:pPr>
          </w:p>
        </w:tc>
      </w:tr>
      <w:tr w:rsidR="004359AF" w:rsidRPr="00DC79A1" w14:paraId="60383148" w14:textId="77777777" w:rsidTr="001F11B0">
        <w:tc>
          <w:tcPr>
            <w:tcW w:w="710" w:type="dxa"/>
          </w:tcPr>
          <w:p w14:paraId="52CDC430"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2</w:t>
            </w:r>
          </w:p>
        </w:tc>
        <w:tc>
          <w:tcPr>
            <w:tcW w:w="2268" w:type="dxa"/>
          </w:tcPr>
          <w:p w14:paraId="3AEC3829"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 xml:space="preserve">Для управления своими эмоциями я сдерживаю их внешние проявления </w:t>
            </w:r>
          </w:p>
        </w:tc>
        <w:tc>
          <w:tcPr>
            <w:tcW w:w="992" w:type="dxa"/>
          </w:tcPr>
          <w:p w14:paraId="133344C1" w14:textId="77777777" w:rsidR="00BA7A44" w:rsidRPr="00DC79A1" w:rsidRDefault="00BA7A44" w:rsidP="00BA7A44">
            <w:pPr>
              <w:rPr>
                <w:rFonts w:ascii="Times New Roman" w:hAnsi="Times New Roman" w:cs="Times New Roman"/>
                <w:sz w:val="24"/>
                <w:szCs w:val="24"/>
              </w:rPr>
            </w:pPr>
          </w:p>
        </w:tc>
        <w:tc>
          <w:tcPr>
            <w:tcW w:w="709" w:type="dxa"/>
          </w:tcPr>
          <w:p w14:paraId="30E15B02" w14:textId="77777777" w:rsidR="00BA7A44" w:rsidRPr="00DC79A1" w:rsidRDefault="00BA7A44" w:rsidP="00BA7A44">
            <w:pPr>
              <w:rPr>
                <w:rFonts w:ascii="Times New Roman" w:hAnsi="Times New Roman" w:cs="Times New Roman"/>
                <w:sz w:val="24"/>
                <w:szCs w:val="24"/>
              </w:rPr>
            </w:pPr>
          </w:p>
        </w:tc>
        <w:tc>
          <w:tcPr>
            <w:tcW w:w="850" w:type="dxa"/>
          </w:tcPr>
          <w:p w14:paraId="506D2CB9" w14:textId="77777777" w:rsidR="00BA7A44" w:rsidRPr="00DC79A1" w:rsidRDefault="00BA7A44" w:rsidP="00BA7A44">
            <w:pPr>
              <w:rPr>
                <w:rFonts w:ascii="Times New Roman" w:hAnsi="Times New Roman" w:cs="Times New Roman"/>
                <w:sz w:val="24"/>
                <w:szCs w:val="24"/>
              </w:rPr>
            </w:pPr>
          </w:p>
        </w:tc>
        <w:tc>
          <w:tcPr>
            <w:tcW w:w="993" w:type="dxa"/>
          </w:tcPr>
          <w:p w14:paraId="07599C9D" w14:textId="77777777" w:rsidR="00BA7A44" w:rsidRPr="00DC79A1" w:rsidRDefault="00BA7A44" w:rsidP="00BA7A44">
            <w:pPr>
              <w:rPr>
                <w:rFonts w:ascii="Times New Roman" w:hAnsi="Times New Roman" w:cs="Times New Roman"/>
                <w:sz w:val="24"/>
                <w:szCs w:val="24"/>
              </w:rPr>
            </w:pPr>
          </w:p>
        </w:tc>
        <w:tc>
          <w:tcPr>
            <w:tcW w:w="992" w:type="dxa"/>
          </w:tcPr>
          <w:p w14:paraId="13D9D9A0" w14:textId="77777777" w:rsidR="00BA7A44" w:rsidRPr="00DC79A1" w:rsidRDefault="00BA7A44" w:rsidP="00BA7A44">
            <w:pPr>
              <w:rPr>
                <w:rFonts w:ascii="Times New Roman" w:hAnsi="Times New Roman" w:cs="Times New Roman"/>
                <w:sz w:val="24"/>
                <w:szCs w:val="24"/>
              </w:rPr>
            </w:pPr>
          </w:p>
        </w:tc>
        <w:tc>
          <w:tcPr>
            <w:tcW w:w="850" w:type="dxa"/>
          </w:tcPr>
          <w:p w14:paraId="277E9782" w14:textId="77777777" w:rsidR="00BA7A44" w:rsidRPr="00DC79A1" w:rsidRDefault="00BA7A44" w:rsidP="00BA7A44">
            <w:pPr>
              <w:rPr>
                <w:rFonts w:ascii="Times New Roman" w:hAnsi="Times New Roman" w:cs="Times New Roman"/>
                <w:sz w:val="24"/>
                <w:szCs w:val="24"/>
              </w:rPr>
            </w:pPr>
          </w:p>
        </w:tc>
        <w:tc>
          <w:tcPr>
            <w:tcW w:w="880" w:type="dxa"/>
          </w:tcPr>
          <w:p w14:paraId="3E871B89" w14:textId="77777777" w:rsidR="00BA7A44" w:rsidRPr="00DC79A1" w:rsidRDefault="00BA7A44" w:rsidP="00BA7A44">
            <w:pPr>
              <w:rPr>
                <w:rFonts w:ascii="Times New Roman" w:hAnsi="Times New Roman" w:cs="Times New Roman"/>
                <w:sz w:val="24"/>
                <w:szCs w:val="24"/>
              </w:rPr>
            </w:pPr>
          </w:p>
        </w:tc>
      </w:tr>
      <w:tr w:rsidR="004359AF" w:rsidRPr="00DC79A1" w14:paraId="6B4186E0" w14:textId="77777777" w:rsidTr="001F11B0">
        <w:tc>
          <w:tcPr>
            <w:tcW w:w="710" w:type="dxa"/>
          </w:tcPr>
          <w:p w14:paraId="66C7812E"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3</w:t>
            </w:r>
          </w:p>
        </w:tc>
        <w:tc>
          <w:tcPr>
            <w:tcW w:w="2268" w:type="dxa"/>
          </w:tcPr>
          <w:p w14:paraId="0EB39C61"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Когда я сталкиваюсь со стрессовой ситуацией, я стараюсь думать о ней таким образом, чтобы сохранить спокойствие</w:t>
            </w:r>
          </w:p>
        </w:tc>
        <w:tc>
          <w:tcPr>
            <w:tcW w:w="992" w:type="dxa"/>
          </w:tcPr>
          <w:p w14:paraId="1B82E079" w14:textId="77777777" w:rsidR="00BA7A44" w:rsidRPr="00DC79A1" w:rsidRDefault="00BA7A44" w:rsidP="00BA7A44">
            <w:pPr>
              <w:rPr>
                <w:rFonts w:ascii="Times New Roman" w:hAnsi="Times New Roman" w:cs="Times New Roman"/>
                <w:sz w:val="24"/>
                <w:szCs w:val="24"/>
              </w:rPr>
            </w:pPr>
          </w:p>
        </w:tc>
        <w:tc>
          <w:tcPr>
            <w:tcW w:w="709" w:type="dxa"/>
          </w:tcPr>
          <w:p w14:paraId="06EA5462" w14:textId="77777777" w:rsidR="00BA7A44" w:rsidRPr="00DC79A1" w:rsidRDefault="00BA7A44" w:rsidP="00BA7A44">
            <w:pPr>
              <w:rPr>
                <w:rFonts w:ascii="Times New Roman" w:hAnsi="Times New Roman" w:cs="Times New Roman"/>
                <w:sz w:val="24"/>
                <w:szCs w:val="24"/>
              </w:rPr>
            </w:pPr>
          </w:p>
        </w:tc>
        <w:tc>
          <w:tcPr>
            <w:tcW w:w="850" w:type="dxa"/>
          </w:tcPr>
          <w:p w14:paraId="66B3DF95" w14:textId="77777777" w:rsidR="00BA7A44" w:rsidRPr="00DC79A1" w:rsidRDefault="00BA7A44" w:rsidP="00BA7A44">
            <w:pPr>
              <w:rPr>
                <w:rFonts w:ascii="Times New Roman" w:hAnsi="Times New Roman" w:cs="Times New Roman"/>
                <w:sz w:val="24"/>
                <w:szCs w:val="24"/>
              </w:rPr>
            </w:pPr>
          </w:p>
        </w:tc>
        <w:tc>
          <w:tcPr>
            <w:tcW w:w="993" w:type="dxa"/>
          </w:tcPr>
          <w:p w14:paraId="1D9548DF" w14:textId="77777777" w:rsidR="00BA7A44" w:rsidRPr="00DC79A1" w:rsidRDefault="00BA7A44" w:rsidP="00BA7A44">
            <w:pPr>
              <w:rPr>
                <w:rFonts w:ascii="Times New Roman" w:hAnsi="Times New Roman" w:cs="Times New Roman"/>
                <w:sz w:val="24"/>
                <w:szCs w:val="24"/>
              </w:rPr>
            </w:pPr>
          </w:p>
        </w:tc>
        <w:tc>
          <w:tcPr>
            <w:tcW w:w="992" w:type="dxa"/>
          </w:tcPr>
          <w:p w14:paraId="03196284" w14:textId="77777777" w:rsidR="00BA7A44" w:rsidRPr="00DC79A1" w:rsidRDefault="00BA7A44" w:rsidP="00BA7A44">
            <w:pPr>
              <w:rPr>
                <w:rFonts w:ascii="Times New Roman" w:hAnsi="Times New Roman" w:cs="Times New Roman"/>
                <w:sz w:val="24"/>
                <w:szCs w:val="24"/>
              </w:rPr>
            </w:pPr>
          </w:p>
        </w:tc>
        <w:tc>
          <w:tcPr>
            <w:tcW w:w="850" w:type="dxa"/>
          </w:tcPr>
          <w:p w14:paraId="7FE50AB6" w14:textId="77777777" w:rsidR="00BA7A44" w:rsidRPr="00DC79A1" w:rsidRDefault="00BA7A44" w:rsidP="00BA7A44">
            <w:pPr>
              <w:rPr>
                <w:rFonts w:ascii="Times New Roman" w:hAnsi="Times New Roman" w:cs="Times New Roman"/>
                <w:sz w:val="24"/>
                <w:szCs w:val="24"/>
              </w:rPr>
            </w:pPr>
          </w:p>
        </w:tc>
        <w:tc>
          <w:tcPr>
            <w:tcW w:w="880" w:type="dxa"/>
          </w:tcPr>
          <w:p w14:paraId="10D8E122" w14:textId="77777777" w:rsidR="00BA7A44" w:rsidRPr="00DC79A1" w:rsidRDefault="00BA7A44" w:rsidP="00BA7A44">
            <w:pPr>
              <w:rPr>
                <w:rFonts w:ascii="Times New Roman" w:hAnsi="Times New Roman" w:cs="Times New Roman"/>
                <w:sz w:val="24"/>
                <w:szCs w:val="24"/>
              </w:rPr>
            </w:pPr>
          </w:p>
        </w:tc>
      </w:tr>
      <w:tr w:rsidR="004359AF" w:rsidRPr="00DC79A1" w14:paraId="471A6238" w14:textId="77777777" w:rsidTr="001F11B0">
        <w:tc>
          <w:tcPr>
            <w:tcW w:w="710" w:type="dxa"/>
          </w:tcPr>
          <w:p w14:paraId="4BE0420D"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4</w:t>
            </w:r>
          </w:p>
        </w:tc>
        <w:tc>
          <w:tcPr>
            <w:tcW w:w="2268" w:type="dxa"/>
          </w:tcPr>
          <w:p w14:paraId="7552BE2B" w14:textId="07D3C874"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Для управл</w:t>
            </w:r>
            <w:r w:rsidR="008B6DE1">
              <w:rPr>
                <w:rFonts w:ascii="Times New Roman" w:hAnsi="Times New Roman" w:cs="Times New Roman"/>
                <w:sz w:val="24"/>
                <w:szCs w:val="24"/>
              </w:rPr>
              <w:t xml:space="preserve">ения своими эмоциями я изменяю </w:t>
            </w:r>
            <w:r w:rsidRPr="00DC79A1">
              <w:rPr>
                <w:rFonts w:ascii="Times New Roman" w:hAnsi="Times New Roman" w:cs="Times New Roman"/>
                <w:sz w:val="24"/>
                <w:szCs w:val="24"/>
              </w:rPr>
              <w:t>отношение к ситуации, в которой нахожусь</w:t>
            </w:r>
          </w:p>
        </w:tc>
        <w:tc>
          <w:tcPr>
            <w:tcW w:w="992" w:type="dxa"/>
          </w:tcPr>
          <w:p w14:paraId="02566279" w14:textId="77777777" w:rsidR="00BA7A44" w:rsidRPr="00DC79A1" w:rsidRDefault="00BA7A44" w:rsidP="00BA7A44">
            <w:pPr>
              <w:rPr>
                <w:rFonts w:ascii="Times New Roman" w:hAnsi="Times New Roman" w:cs="Times New Roman"/>
                <w:sz w:val="24"/>
                <w:szCs w:val="24"/>
              </w:rPr>
            </w:pPr>
          </w:p>
        </w:tc>
        <w:tc>
          <w:tcPr>
            <w:tcW w:w="709" w:type="dxa"/>
          </w:tcPr>
          <w:p w14:paraId="470C7055" w14:textId="77777777" w:rsidR="00BA7A44" w:rsidRPr="00DC79A1" w:rsidRDefault="00BA7A44" w:rsidP="00BA7A44">
            <w:pPr>
              <w:rPr>
                <w:rFonts w:ascii="Times New Roman" w:hAnsi="Times New Roman" w:cs="Times New Roman"/>
                <w:sz w:val="24"/>
                <w:szCs w:val="24"/>
              </w:rPr>
            </w:pPr>
          </w:p>
        </w:tc>
        <w:tc>
          <w:tcPr>
            <w:tcW w:w="850" w:type="dxa"/>
          </w:tcPr>
          <w:p w14:paraId="433E4572" w14:textId="77777777" w:rsidR="00BA7A44" w:rsidRPr="00DC79A1" w:rsidRDefault="00BA7A44" w:rsidP="00BA7A44">
            <w:pPr>
              <w:rPr>
                <w:rFonts w:ascii="Times New Roman" w:hAnsi="Times New Roman" w:cs="Times New Roman"/>
                <w:sz w:val="24"/>
                <w:szCs w:val="24"/>
              </w:rPr>
            </w:pPr>
          </w:p>
        </w:tc>
        <w:tc>
          <w:tcPr>
            <w:tcW w:w="993" w:type="dxa"/>
          </w:tcPr>
          <w:p w14:paraId="46FB0BB8" w14:textId="77777777" w:rsidR="00BA7A44" w:rsidRPr="00DC79A1" w:rsidRDefault="00BA7A44" w:rsidP="00BA7A44">
            <w:pPr>
              <w:rPr>
                <w:rFonts w:ascii="Times New Roman" w:hAnsi="Times New Roman" w:cs="Times New Roman"/>
                <w:sz w:val="24"/>
                <w:szCs w:val="24"/>
              </w:rPr>
            </w:pPr>
          </w:p>
        </w:tc>
        <w:tc>
          <w:tcPr>
            <w:tcW w:w="992" w:type="dxa"/>
          </w:tcPr>
          <w:p w14:paraId="27FD5B80" w14:textId="77777777" w:rsidR="00BA7A44" w:rsidRPr="00DC79A1" w:rsidRDefault="00BA7A44" w:rsidP="00BA7A44">
            <w:pPr>
              <w:rPr>
                <w:rFonts w:ascii="Times New Roman" w:hAnsi="Times New Roman" w:cs="Times New Roman"/>
                <w:sz w:val="24"/>
                <w:szCs w:val="24"/>
              </w:rPr>
            </w:pPr>
          </w:p>
        </w:tc>
        <w:tc>
          <w:tcPr>
            <w:tcW w:w="850" w:type="dxa"/>
          </w:tcPr>
          <w:p w14:paraId="3DAC062E" w14:textId="77777777" w:rsidR="00BA7A44" w:rsidRPr="00DC79A1" w:rsidRDefault="00BA7A44" w:rsidP="00BA7A44">
            <w:pPr>
              <w:rPr>
                <w:rFonts w:ascii="Times New Roman" w:hAnsi="Times New Roman" w:cs="Times New Roman"/>
                <w:sz w:val="24"/>
                <w:szCs w:val="24"/>
              </w:rPr>
            </w:pPr>
          </w:p>
        </w:tc>
        <w:tc>
          <w:tcPr>
            <w:tcW w:w="880" w:type="dxa"/>
          </w:tcPr>
          <w:p w14:paraId="0B75F3E5" w14:textId="77777777" w:rsidR="00BA7A44" w:rsidRPr="00DC79A1" w:rsidRDefault="00BA7A44" w:rsidP="00BA7A44">
            <w:pPr>
              <w:rPr>
                <w:rFonts w:ascii="Times New Roman" w:hAnsi="Times New Roman" w:cs="Times New Roman"/>
                <w:sz w:val="24"/>
                <w:szCs w:val="24"/>
              </w:rPr>
            </w:pPr>
          </w:p>
        </w:tc>
      </w:tr>
      <w:tr w:rsidR="004359AF" w:rsidRPr="00DC79A1" w14:paraId="44BFEC4D" w14:textId="77777777" w:rsidTr="001F11B0">
        <w:tc>
          <w:tcPr>
            <w:tcW w:w="710" w:type="dxa"/>
          </w:tcPr>
          <w:p w14:paraId="5A36E9DD"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5</w:t>
            </w:r>
          </w:p>
        </w:tc>
        <w:tc>
          <w:tcPr>
            <w:tcW w:w="2268" w:type="dxa"/>
          </w:tcPr>
          <w:p w14:paraId="07B6B63B"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Чтобы поднять себе настроение (испытать радость или удовольствие), я начинаю думать о чем-нибудь другом.</w:t>
            </w:r>
          </w:p>
        </w:tc>
        <w:tc>
          <w:tcPr>
            <w:tcW w:w="992" w:type="dxa"/>
          </w:tcPr>
          <w:p w14:paraId="07799AFA" w14:textId="77777777" w:rsidR="00BA7A44" w:rsidRPr="00DC79A1" w:rsidRDefault="00BA7A44" w:rsidP="00BA7A44">
            <w:pPr>
              <w:rPr>
                <w:rFonts w:ascii="Times New Roman" w:hAnsi="Times New Roman" w:cs="Times New Roman"/>
                <w:sz w:val="24"/>
                <w:szCs w:val="24"/>
              </w:rPr>
            </w:pPr>
          </w:p>
        </w:tc>
        <w:tc>
          <w:tcPr>
            <w:tcW w:w="709" w:type="dxa"/>
          </w:tcPr>
          <w:p w14:paraId="5F3B1C5F" w14:textId="77777777" w:rsidR="00BA7A44" w:rsidRPr="00DC79A1" w:rsidRDefault="00BA7A44" w:rsidP="00BA7A44">
            <w:pPr>
              <w:rPr>
                <w:rFonts w:ascii="Times New Roman" w:hAnsi="Times New Roman" w:cs="Times New Roman"/>
                <w:sz w:val="24"/>
                <w:szCs w:val="24"/>
              </w:rPr>
            </w:pPr>
          </w:p>
        </w:tc>
        <w:tc>
          <w:tcPr>
            <w:tcW w:w="850" w:type="dxa"/>
          </w:tcPr>
          <w:p w14:paraId="79BC4126" w14:textId="77777777" w:rsidR="00BA7A44" w:rsidRPr="00DC79A1" w:rsidRDefault="00BA7A44" w:rsidP="00BA7A44">
            <w:pPr>
              <w:rPr>
                <w:rFonts w:ascii="Times New Roman" w:hAnsi="Times New Roman" w:cs="Times New Roman"/>
                <w:sz w:val="24"/>
                <w:szCs w:val="24"/>
              </w:rPr>
            </w:pPr>
          </w:p>
        </w:tc>
        <w:tc>
          <w:tcPr>
            <w:tcW w:w="993" w:type="dxa"/>
          </w:tcPr>
          <w:p w14:paraId="461C4A70" w14:textId="77777777" w:rsidR="00BA7A44" w:rsidRPr="00DC79A1" w:rsidRDefault="00BA7A44" w:rsidP="00BA7A44">
            <w:pPr>
              <w:rPr>
                <w:rFonts w:ascii="Times New Roman" w:hAnsi="Times New Roman" w:cs="Times New Roman"/>
                <w:sz w:val="24"/>
                <w:szCs w:val="24"/>
              </w:rPr>
            </w:pPr>
          </w:p>
        </w:tc>
        <w:tc>
          <w:tcPr>
            <w:tcW w:w="992" w:type="dxa"/>
          </w:tcPr>
          <w:p w14:paraId="46607970" w14:textId="77777777" w:rsidR="00BA7A44" w:rsidRPr="00DC79A1" w:rsidRDefault="00BA7A44" w:rsidP="00BA7A44">
            <w:pPr>
              <w:rPr>
                <w:rFonts w:ascii="Times New Roman" w:hAnsi="Times New Roman" w:cs="Times New Roman"/>
                <w:sz w:val="24"/>
                <w:szCs w:val="24"/>
              </w:rPr>
            </w:pPr>
          </w:p>
        </w:tc>
        <w:tc>
          <w:tcPr>
            <w:tcW w:w="850" w:type="dxa"/>
          </w:tcPr>
          <w:p w14:paraId="7E1F93DA" w14:textId="77777777" w:rsidR="00BA7A44" w:rsidRPr="00DC79A1" w:rsidRDefault="00BA7A44" w:rsidP="00BA7A44">
            <w:pPr>
              <w:rPr>
                <w:rFonts w:ascii="Times New Roman" w:hAnsi="Times New Roman" w:cs="Times New Roman"/>
                <w:sz w:val="24"/>
                <w:szCs w:val="24"/>
              </w:rPr>
            </w:pPr>
          </w:p>
        </w:tc>
        <w:tc>
          <w:tcPr>
            <w:tcW w:w="880" w:type="dxa"/>
          </w:tcPr>
          <w:p w14:paraId="1C780E0E" w14:textId="77777777" w:rsidR="00BA7A44" w:rsidRPr="00DC79A1" w:rsidRDefault="00BA7A44" w:rsidP="00BA7A44">
            <w:pPr>
              <w:rPr>
                <w:rFonts w:ascii="Times New Roman" w:hAnsi="Times New Roman" w:cs="Times New Roman"/>
                <w:sz w:val="24"/>
                <w:szCs w:val="24"/>
              </w:rPr>
            </w:pPr>
          </w:p>
        </w:tc>
      </w:tr>
      <w:tr w:rsidR="004359AF" w:rsidRPr="00DC79A1" w14:paraId="3F820D69" w14:textId="77777777" w:rsidTr="001F11B0">
        <w:tc>
          <w:tcPr>
            <w:tcW w:w="710" w:type="dxa"/>
          </w:tcPr>
          <w:p w14:paraId="11D92F2D"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6</w:t>
            </w:r>
          </w:p>
        </w:tc>
        <w:tc>
          <w:tcPr>
            <w:tcW w:w="2268" w:type="dxa"/>
          </w:tcPr>
          <w:p w14:paraId="53F385B9"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Когда я испытываю положительные эмоции,</w:t>
            </w:r>
          </w:p>
          <w:p w14:paraId="405DE2C6"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я слежу за тем, чтобы их не показывать.</w:t>
            </w:r>
          </w:p>
        </w:tc>
        <w:tc>
          <w:tcPr>
            <w:tcW w:w="992" w:type="dxa"/>
          </w:tcPr>
          <w:p w14:paraId="6CD1943A" w14:textId="77777777" w:rsidR="00BA7A44" w:rsidRPr="00DC79A1" w:rsidRDefault="00BA7A44" w:rsidP="00BA7A44">
            <w:pPr>
              <w:rPr>
                <w:rFonts w:ascii="Times New Roman" w:hAnsi="Times New Roman" w:cs="Times New Roman"/>
                <w:sz w:val="24"/>
                <w:szCs w:val="24"/>
              </w:rPr>
            </w:pPr>
          </w:p>
        </w:tc>
        <w:tc>
          <w:tcPr>
            <w:tcW w:w="709" w:type="dxa"/>
          </w:tcPr>
          <w:p w14:paraId="3F306E28" w14:textId="77777777" w:rsidR="00BA7A44" w:rsidRPr="00DC79A1" w:rsidRDefault="00BA7A44" w:rsidP="00BA7A44">
            <w:pPr>
              <w:rPr>
                <w:rFonts w:ascii="Times New Roman" w:hAnsi="Times New Roman" w:cs="Times New Roman"/>
                <w:sz w:val="24"/>
                <w:szCs w:val="24"/>
              </w:rPr>
            </w:pPr>
          </w:p>
        </w:tc>
        <w:tc>
          <w:tcPr>
            <w:tcW w:w="850" w:type="dxa"/>
          </w:tcPr>
          <w:p w14:paraId="3FFEBC63" w14:textId="77777777" w:rsidR="00BA7A44" w:rsidRPr="00DC79A1" w:rsidRDefault="00BA7A44" w:rsidP="00BA7A44">
            <w:pPr>
              <w:rPr>
                <w:rFonts w:ascii="Times New Roman" w:hAnsi="Times New Roman" w:cs="Times New Roman"/>
                <w:sz w:val="24"/>
                <w:szCs w:val="24"/>
              </w:rPr>
            </w:pPr>
          </w:p>
        </w:tc>
        <w:tc>
          <w:tcPr>
            <w:tcW w:w="993" w:type="dxa"/>
          </w:tcPr>
          <w:p w14:paraId="2A8E0339" w14:textId="77777777" w:rsidR="00BA7A44" w:rsidRPr="00DC79A1" w:rsidRDefault="00BA7A44" w:rsidP="00BA7A44">
            <w:pPr>
              <w:rPr>
                <w:rFonts w:ascii="Times New Roman" w:hAnsi="Times New Roman" w:cs="Times New Roman"/>
                <w:sz w:val="24"/>
                <w:szCs w:val="24"/>
              </w:rPr>
            </w:pPr>
          </w:p>
        </w:tc>
        <w:tc>
          <w:tcPr>
            <w:tcW w:w="992" w:type="dxa"/>
          </w:tcPr>
          <w:p w14:paraId="251E72B5" w14:textId="77777777" w:rsidR="00BA7A44" w:rsidRPr="00DC79A1" w:rsidRDefault="00BA7A44" w:rsidP="00BA7A44">
            <w:pPr>
              <w:rPr>
                <w:rFonts w:ascii="Times New Roman" w:hAnsi="Times New Roman" w:cs="Times New Roman"/>
                <w:sz w:val="24"/>
                <w:szCs w:val="24"/>
              </w:rPr>
            </w:pPr>
          </w:p>
        </w:tc>
        <w:tc>
          <w:tcPr>
            <w:tcW w:w="850" w:type="dxa"/>
          </w:tcPr>
          <w:p w14:paraId="1C234ACB" w14:textId="77777777" w:rsidR="00BA7A44" w:rsidRPr="00DC79A1" w:rsidRDefault="00BA7A44" w:rsidP="00BA7A44">
            <w:pPr>
              <w:rPr>
                <w:rFonts w:ascii="Times New Roman" w:hAnsi="Times New Roman" w:cs="Times New Roman"/>
                <w:sz w:val="24"/>
                <w:szCs w:val="24"/>
              </w:rPr>
            </w:pPr>
          </w:p>
        </w:tc>
        <w:tc>
          <w:tcPr>
            <w:tcW w:w="880" w:type="dxa"/>
          </w:tcPr>
          <w:p w14:paraId="10F91AB3" w14:textId="77777777" w:rsidR="00BA7A44" w:rsidRPr="00DC79A1" w:rsidRDefault="00BA7A44" w:rsidP="00BA7A44">
            <w:pPr>
              <w:rPr>
                <w:rFonts w:ascii="Times New Roman" w:hAnsi="Times New Roman" w:cs="Times New Roman"/>
                <w:sz w:val="24"/>
                <w:szCs w:val="24"/>
              </w:rPr>
            </w:pPr>
          </w:p>
        </w:tc>
      </w:tr>
      <w:tr w:rsidR="004359AF" w:rsidRPr="00DC79A1" w14:paraId="4462AB76" w14:textId="77777777" w:rsidTr="001F11B0">
        <w:tc>
          <w:tcPr>
            <w:tcW w:w="710" w:type="dxa"/>
          </w:tcPr>
          <w:p w14:paraId="7B493A73"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7</w:t>
            </w:r>
          </w:p>
        </w:tc>
        <w:tc>
          <w:tcPr>
            <w:tcW w:w="2268" w:type="dxa"/>
          </w:tcPr>
          <w:p w14:paraId="43544EA7"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 xml:space="preserve">Чтобы справиться с отрицательными эмоциями, я изменяю свое отношение к ситуации </w:t>
            </w:r>
          </w:p>
        </w:tc>
        <w:tc>
          <w:tcPr>
            <w:tcW w:w="992" w:type="dxa"/>
          </w:tcPr>
          <w:p w14:paraId="145A46B2" w14:textId="77777777" w:rsidR="00BA7A44" w:rsidRPr="00DC79A1" w:rsidRDefault="00BA7A44" w:rsidP="00BA7A44">
            <w:pPr>
              <w:rPr>
                <w:rFonts w:ascii="Times New Roman" w:hAnsi="Times New Roman" w:cs="Times New Roman"/>
                <w:sz w:val="24"/>
                <w:szCs w:val="24"/>
              </w:rPr>
            </w:pPr>
          </w:p>
        </w:tc>
        <w:tc>
          <w:tcPr>
            <w:tcW w:w="709" w:type="dxa"/>
          </w:tcPr>
          <w:p w14:paraId="6656CEF6" w14:textId="77777777" w:rsidR="00BA7A44" w:rsidRPr="00DC79A1" w:rsidRDefault="00BA7A44" w:rsidP="00BA7A44">
            <w:pPr>
              <w:rPr>
                <w:rFonts w:ascii="Times New Roman" w:hAnsi="Times New Roman" w:cs="Times New Roman"/>
                <w:sz w:val="24"/>
                <w:szCs w:val="24"/>
              </w:rPr>
            </w:pPr>
          </w:p>
        </w:tc>
        <w:tc>
          <w:tcPr>
            <w:tcW w:w="850" w:type="dxa"/>
          </w:tcPr>
          <w:p w14:paraId="2B4EAB54" w14:textId="77777777" w:rsidR="00BA7A44" w:rsidRPr="00DC79A1" w:rsidRDefault="00BA7A44" w:rsidP="00BA7A44">
            <w:pPr>
              <w:rPr>
                <w:rFonts w:ascii="Times New Roman" w:hAnsi="Times New Roman" w:cs="Times New Roman"/>
                <w:sz w:val="24"/>
                <w:szCs w:val="24"/>
              </w:rPr>
            </w:pPr>
          </w:p>
        </w:tc>
        <w:tc>
          <w:tcPr>
            <w:tcW w:w="993" w:type="dxa"/>
          </w:tcPr>
          <w:p w14:paraId="040F87F1" w14:textId="77777777" w:rsidR="00BA7A44" w:rsidRPr="00DC79A1" w:rsidRDefault="00BA7A44" w:rsidP="00BA7A44">
            <w:pPr>
              <w:rPr>
                <w:rFonts w:ascii="Times New Roman" w:hAnsi="Times New Roman" w:cs="Times New Roman"/>
                <w:sz w:val="24"/>
                <w:szCs w:val="24"/>
              </w:rPr>
            </w:pPr>
          </w:p>
        </w:tc>
        <w:tc>
          <w:tcPr>
            <w:tcW w:w="992" w:type="dxa"/>
          </w:tcPr>
          <w:p w14:paraId="62DED488" w14:textId="77777777" w:rsidR="00BA7A44" w:rsidRPr="00DC79A1" w:rsidRDefault="00BA7A44" w:rsidP="00BA7A44">
            <w:pPr>
              <w:rPr>
                <w:rFonts w:ascii="Times New Roman" w:hAnsi="Times New Roman" w:cs="Times New Roman"/>
                <w:sz w:val="24"/>
                <w:szCs w:val="24"/>
              </w:rPr>
            </w:pPr>
          </w:p>
        </w:tc>
        <w:tc>
          <w:tcPr>
            <w:tcW w:w="850" w:type="dxa"/>
          </w:tcPr>
          <w:p w14:paraId="198C5726" w14:textId="77777777" w:rsidR="00BA7A44" w:rsidRPr="00DC79A1" w:rsidRDefault="00BA7A44" w:rsidP="00BA7A44">
            <w:pPr>
              <w:rPr>
                <w:rFonts w:ascii="Times New Roman" w:hAnsi="Times New Roman" w:cs="Times New Roman"/>
                <w:sz w:val="24"/>
                <w:szCs w:val="24"/>
              </w:rPr>
            </w:pPr>
          </w:p>
        </w:tc>
        <w:tc>
          <w:tcPr>
            <w:tcW w:w="880" w:type="dxa"/>
          </w:tcPr>
          <w:p w14:paraId="37F81C4E" w14:textId="77777777" w:rsidR="00BA7A44" w:rsidRPr="00DC79A1" w:rsidRDefault="00BA7A44" w:rsidP="00BA7A44">
            <w:pPr>
              <w:rPr>
                <w:rFonts w:ascii="Times New Roman" w:hAnsi="Times New Roman" w:cs="Times New Roman"/>
                <w:sz w:val="24"/>
                <w:szCs w:val="24"/>
              </w:rPr>
            </w:pPr>
          </w:p>
        </w:tc>
      </w:tr>
      <w:tr w:rsidR="004359AF" w:rsidRPr="00DC79A1" w14:paraId="12AEA2D3" w14:textId="77777777" w:rsidTr="001F11B0">
        <w:tc>
          <w:tcPr>
            <w:tcW w:w="710" w:type="dxa"/>
          </w:tcPr>
          <w:p w14:paraId="1858A084"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8</w:t>
            </w:r>
          </w:p>
        </w:tc>
        <w:tc>
          <w:tcPr>
            <w:tcW w:w="2268" w:type="dxa"/>
          </w:tcPr>
          <w:p w14:paraId="1B12A8D8"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Я держу свои эмоции при себе</w:t>
            </w:r>
          </w:p>
        </w:tc>
        <w:tc>
          <w:tcPr>
            <w:tcW w:w="992" w:type="dxa"/>
          </w:tcPr>
          <w:p w14:paraId="35E4257C" w14:textId="77777777" w:rsidR="00BA7A44" w:rsidRPr="00DC79A1" w:rsidRDefault="00BA7A44" w:rsidP="00BA7A44">
            <w:pPr>
              <w:rPr>
                <w:rFonts w:ascii="Times New Roman" w:hAnsi="Times New Roman" w:cs="Times New Roman"/>
                <w:sz w:val="24"/>
                <w:szCs w:val="24"/>
              </w:rPr>
            </w:pPr>
          </w:p>
        </w:tc>
        <w:tc>
          <w:tcPr>
            <w:tcW w:w="709" w:type="dxa"/>
          </w:tcPr>
          <w:p w14:paraId="0C7ED6AC" w14:textId="77777777" w:rsidR="00BA7A44" w:rsidRPr="00DC79A1" w:rsidRDefault="00BA7A44" w:rsidP="00BA7A44">
            <w:pPr>
              <w:rPr>
                <w:rFonts w:ascii="Times New Roman" w:hAnsi="Times New Roman" w:cs="Times New Roman"/>
                <w:sz w:val="24"/>
                <w:szCs w:val="24"/>
              </w:rPr>
            </w:pPr>
          </w:p>
        </w:tc>
        <w:tc>
          <w:tcPr>
            <w:tcW w:w="850" w:type="dxa"/>
          </w:tcPr>
          <w:p w14:paraId="78FE490A" w14:textId="77777777" w:rsidR="00BA7A44" w:rsidRPr="00DC79A1" w:rsidRDefault="00BA7A44" w:rsidP="00BA7A44">
            <w:pPr>
              <w:rPr>
                <w:rFonts w:ascii="Times New Roman" w:hAnsi="Times New Roman" w:cs="Times New Roman"/>
                <w:sz w:val="24"/>
                <w:szCs w:val="24"/>
              </w:rPr>
            </w:pPr>
          </w:p>
        </w:tc>
        <w:tc>
          <w:tcPr>
            <w:tcW w:w="993" w:type="dxa"/>
          </w:tcPr>
          <w:p w14:paraId="4E450C8D" w14:textId="77777777" w:rsidR="00BA7A44" w:rsidRPr="00DC79A1" w:rsidRDefault="00BA7A44" w:rsidP="00BA7A44">
            <w:pPr>
              <w:rPr>
                <w:rFonts w:ascii="Times New Roman" w:hAnsi="Times New Roman" w:cs="Times New Roman"/>
                <w:sz w:val="24"/>
                <w:szCs w:val="24"/>
              </w:rPr>
            </w:pPr>
          </w:p>
        </w:tc>
        <w:tc>
          <w:tcPr>
            <w:tcW w:w="992" w:type="dxa"/>
          </w:tcPr>
          <w:p w14:paraId="49FF6A3E" w14:textId="77777777" w:rsidR="00BA7A44" w:rsidRPr="00DC79A1" w:rsidRDefault="00BA7A44" w:rsidP="00BA7A44">
            <w:pPr>
              <w:rPr>
                <w:rFonts w:ascii="Times New Roman" w:hAnsi="Times New Roman" w:cs="Times New Roman"/>
                <w:sz w:val="24"/>
                <w:szCs w:val="24"/>
              </w:rPr>
            </w:pPr>
          </w:p>
        </w:tc>
        <w:tc>
          <w:tcPr>
            <w:tcW w:w="850" w:type="dxa"/>
          </w:tcPr>
          <w:p w14:paraId="669BB160" w14:textId="77777777" w:rsidR="00BA7A44" w:rsidRPr="00DC79A1" w:rsidRDefault="00BA7A44" w:rsidP="00BA7A44">
            <w:pPr>
              <w:rPr>
                <w:rFonts w:ascii="Times New Roman" w:hAnsi="Times New Roman" w:cs="Times New Roman"/>
                <w:sz w:val="24"/>
                <w:szCs w:val="24"/>
              </w:rPr>
            </w:pPr>
          </w:p>
        </w:tc>
        <w:tc>
          <w:tcPr>
            <w:tcW w:w="880" w:type="dxa"/>
          </w:tcPr>
          <w:p w14:paraId="7DF09C71" w14:textId="77777777" w:rsidR="00BA7A44" w:rsidRPr="00DC79A1" w:rsidRDefault="00BA7A44" w:rsidP="00BA7A44">
            <w:pPr>
              <w:rPr>
                <w:rFonts w:ascii="Times New Roman" w:hAnsi="Times New Roman" w:cs="Times New Roman"/>
                <w:sz w:val="24"/>
                <w:szCs w:val="24"/>
              </w:rPr>
            </w:pPr>
          </w:p>
        </w:tc>
      </w:tr>
      <w:tr w:rsidR="004359AF" w:rsidRPr="00DC79A1" w14:paraId="67182956" w14:textId="77777777" w:rsidTr="001F11B0">
        <w:tc>
          <w:tcPr>
            <w:tcW w:w="710" w:type="dxa"/>
          </w:tcPr>
          <w:p w14:paraId="50A93139"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9</w:t>
            </w:r>
          </w:p>
        </w:tc>
        <w:tc>
          <w:tcPr>
            <w:tcW w:w="2268" w:type="dxa"/>
          </w:tcPr>
          <w:p w14:paraId="05D236DF"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Когда я испытываю отрицательные эмоции, я делаю все, чтобы их не показовать.</w:t>
            </w:r>
          </w:p>
        </w:tc>
        <w:tc>
          <w:tcPr>
            <w:tcW w:w="992" w:type="dxa"/>
          </w:tcPr>
          <w:p w14:paraId="6C8FB059" w14:textId="77777777" w:rsidR="00BA7A44" w:rsidRPr="00DC79A1" w:rsidRDefault="00BA7A44" w:rsidP="00BA7A44">
            <w:pPr>
              <w:rPr>
                <w:rFonts w:ascii="Times New Roman" w:hAnsi="Times New Roman" w:cs="Times New Roman"/>
                <w:sz w:val="24"/>
                <w:szCs w:val="24"/>
              </w:rPr>
            </w:pPr>
          </w:p>
        </w:tc>
        <w:tc>
          <w:tcPr>
            <w:tcW w:w="709" w:type="dxa"/>
          </w:tcPr>
          <w:p w14:paraId="5F6D2E08" w14:textId="77777777" w:rsidR="00BA7A44" w:rsidRPr="00DC79A1" w:rsidRDefault="00BA7A44" w:rsidP="00BA7A44">
            <w:pPr>
              <w:rPr>
                <w:rFonts w:ascii="Times New Roman" w:hAnsi="Times New Roman" w:cs="Times New Roman"/>
                <w:sz w:val="24"/>
                <w:szCs w:val="24"/>
              </w:rPr>
            </w:pPr>
          </w:p>
        </w:tc>
        <w:tc>
          <w:tcPr>
            <w:tcW w:w="850" w:type="dxa"/>
          </w:tcPr>
          <w:p w14:paraId="7A8BD1BA" w14:textId="77777777" w:rsidR="00BA7A44" w:rsidRPr="00DC79A1" w:rsidRDefault="00BA7A44" w:rsidP="00BA7A44">
            <w:pPr>
              <w:rPr>
                <w:rFonts w:ascii="Times New Roman" w:hAnsi="Times New Roman" w:cs="Times New Roman"/>
                <w:sz w:val="24"/>
                <w:szCs w:val="24"/>
              </w:rPr>
            </w:pPr>
          </w:p>
        </w:tc>
        <w:tc>
          <w:tcPr>
            <w:tcW w:w="993" w:type="dxa"/>
          </w:tcPr>
          <w:p w14:paraId="60F9D131" w14:textId="77777777" w:rsidR="00BA7A44" w:rsidRPr="00DC79A1" w:rsidRDefault="00BA7A44" w:rsidP="00BA7A44">
            <w:pPr>
              <w:rPr>
                <w:rFonts w:ascii="Times New Roman" w:hAnsi="Times New Roman" w:cs="Times New Roman"/>
                <w:sz w:val="24"/>
                <w:szCs w:val="24"/>
              </w:rPr>
            </w:pPr>
          </w:p>
        </w:tc>
        <w:tc>
          <w:tcPr>
            <w:tcW w:w="992" w:type="dxa"/>
          </w:tcPr>
          <w:p w14:paraId="6ADB321E" w14:textId="77777777" w:rsidR="00BA7A44" w:rsidRPr="00DC79A1" w:rsidRDefault="00BA7A44" w:rsidP="00BA7A44">
            <w:pPr>
              <w:rPr>
                <w:rFonts w:ascii="Times New Roman" w:hAnsi="Times New Roman" w:cs="Times New Roman"/>
                <w:sz w:val="24"/>
                <w:szCs w:val="24"/>
              </w:rPr>
            </w:pPr>
          </w:p>
        </w:tc>
        <w:tc>
          <w:tcPr>
            <w:tcW w:w="850" w:type="dxa"/>
          </w:tcPr>
          <w:p w14:paraId="761EA99F" w14:textId="77777777" w:rsidR="00BA7A44" w:rsidRPr="00DC79A1" w:rsidRDefault="00BA7A44" w:rsidP="00BA7A44">
            <w:pPr>
              <w:rPr>
                <w:rFonts w:ascii="Times New Roman" w:hAnsi="Times New Roman" w:cs="Times New Roman"/>
                <w:sz w:val="24"/>
                <w:szCs w:val="24"/>
              </w:rPr>
            </w:pPr>
          </w:p>
        </w:tc>
        <w:tc>
          <w:tcPr>
            <w:tcW w:w="880" w:type="dxa"/>
          </w:tcPr>
          <w:p w14:paraId="115E3B5D" w14:textId="77777777" w:rsidR="00BA7A44" w:rsidRPr="00DC79A1" w:rsidRDefault="00BA7A44" w:rsidP="00BA7A44">
            <w:pPr>
              <w:rPr>
                <w:rFonts w:ascii="Times New Roman" w:hAnsi="Times New Roman" w:cs="Times New Roman"/>
                <w:sz w:val="24"/>
                <w:szCs w:val="24"/>
              </w:rPr>
            </w:pPr>
          </w:p>
        </w:tc>
      </w:tr>
      <w:tr w:rsidR="004359AF" w:rsidRPr="00DC79A1" w14:paraId="65677735" w14:textId="77777777" w:rsidTr="001F11B0">
        <w:tc>
          <w:tcPr>
            <w:tcW w:w="710" w:type="dxa"/>
          </w:tcPr>
          <w:p w14:paraId="24F6BE2E"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10</w:t>
            </w:r>
          </w:p>
        </w:tc>
        <w:tc>
          <w:tcPr>
            <w:tcW w:w="2268" w:type="dxa"/>
          </w:tcPr>
          <w:p w14:paraId="28EAC0CE"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Чтобы справиться с отрицательными эмоциями (такими как грусть или злость), я начинаю думать о чем-нибудь другом.</w:t>
            </w:r>
          </w:p>
        </w:tc>
        <w:tc>
          <w:tcPr>
            <w:tcW w:w="992" w:type="dxa"/>
          </w:tcPr>
          <w:p w14:paraId="50F36D5C" w14:textId="77777777" w:rsidR="00BA7A44" w:rsidRPr="00DC79A1" w:rsidRDefault="00BA7A44" w:rsidP="00BA7A44">
            <w:pPr>
              <w:rPr>
                <w:rFonts w:ascii="Times New Roman" w:hAnsi="Times New Roman" w:cs="Times New Roman"/>
                <w:sz w:val="24"/>
                <w:szCs w:val="24"/>
              </w:rPr>
            </w:pPr>
          </w:p>
        </w:tc>
        <w:tc>
          <w:tcPr>
            <w:tcW w:w="709" w:type="dxa"/>
          </w:tcPr>
          <w:p w14:paraId="25B74A0D" w14:textId="77777777" w:rsidR="00BA7A44" w:rsidRPr="00DC79A1" w:rsidRDefault="00BA7A44" w:rsidP="00BA7A44">
            <w:pPr>
              <w:rPr>
                <w:rFonts w:ascii="Times New Roman" w:hAnsi="Times New Roman" w:cs="Times New Roman"/>
                <w:sz w:val="24"/>
                <w:szCs w:val="24"/>
              </w:rPr>
            </w:pPr>
          </w:p>
        </w:tc>
        <w:tc>
          <w:tcPr>
            <w:tcW w:w="850" w:type="dxa"/>
          </w:tcPr>
          <w:p w14:paraId="03A09038" w14:textId="77777777" w:rsidR="00BA7A44" w:rsidRPr="00DC79A1" w:rsidRDefault="00BA7A44" w:rsidP="00BA7A44">
            <w:pPr>
              <w:rPr>
                <w:rFonts w:ascii="Times New Roman" w:hAnsi="Times New Roman" w:cs="Times New Roman"/>
                <w:sz w:val="24"/>
                <w:szCs w:val="24"/>
              </w:rPr>
            </w:pPr>
          </w:p>
        </w:tc>
        <w:tc>
          <w:tcPr>
            <w:tcW w:w="993" w:type="dxa"/>
          </w:tcPr>
          <w:p w14:paraId="41C9705D" w14:textId="77777777" w:rsidR="00BA7A44" w:rsidRPr="00DC79A1" w:rsidRDefault="00BA7A44" w:rsidP="00BA7A44">
            <w:pPr>
              <w:rPr>
                <w:rFonts w:ascii="Times New Roman" w:hAnsi="Times New Roman" w:cs="Times New Roman"/>
                <w:sz w:val="24"/>
                <w:szCs w:val="24"/>
              </w:rPr>
            </w:pPr>
          </w:p>
        </w:tc>
        <w:tc>
          <w:tcPr>
            <w:tcW w:w="992" w:type="dxa"/>
          </w:tcPr>
          <w:p w14:paraId="67E86637" w14:textId="77777777" w:rsidR="00BA7A44" w:rsidRPr="00DC79A1" w:rsidRDefault="00BA7A44" w:rsidP="00BA7A44">
            <w:pPr>
              <w:rPr>
                <w:rFonts w:ascii="Times New Roman" w:hAnsi="Times New Roman" w:cs="Times New Roman"/>
                <w:sz w:val="24"/>
                <w:szCs w:val="24"/>
              </w:rPr>
            </w:pPr>
          </w:p>
        </w:tc>
        <w:tc>
          <w:tcPr>
            <w:tcW w:w="850" w:type="dxa"/>
          </w:tcPr>
          <w:p w14:paraId="59A6424A" w14:textId="77777777" w:rsidR="00BA7A44" w:rsidRPr="00DC79A1" w:rsidRDefault="00BA7A44" w:rsidP="00BA7A44">
            <w:pPr>
              <w:rPr>
                <w:rFonts w:ascii="Times New Roman" w:hAnsi="Times New Roman" w:cs="Times New Roman"/>
                <w:sz w:val="24"/>
                <w:szCs w:val="24"/>
              </w:rPr>
            </w:pPr>
          </w:p>
        </w:tc>
        <w:tc>
          <w:tcPr>
            <w:tcW w:w="880" w:type="dxa"/>
          </w:tcPr>
          <w:p w14:paraId="5A4A09D1" w14:textId="77777777" w:rsidR="00BA7A44" w:rsidRPr="00DC79A1" w:rsidRDefault="00BA7A44" w:rsidP="00BA7A44">
            <w:pPr>
              <w:rPr>
                <w:rFonts w:ascii="Times New Roman" w:hAnsi="Times New Roman" w:cs="Times New Roman"/>
                <w:sz w:val="24"/>
                <w:szCs w:val="24"/>
              </w:rPr>
            </w:pPr>
          </w:p>
        </w:tc>
      </w:tr>
    </w:tbl>
    <w:p w14:paraId="582EBAD9" w14:textId="62BDCEEC" w:rsidR="000719C4" w:rsidRDefault="000719C4" w:rsidP="00BA7A44">
      <w:pPr>
        <w:rPr>
          <w:rFonts w:ascii="Times New Roman" w:hAnsi="Times New Roman" w:cs="Times New Roman"/>
          <w:b/>
          <w:lang w:val="kk-KZ"/>
        </w:rPr>
      </w:pPr>
    </w:p>
    <w:p w14:paraId="26B82A33" w14:textId="77777777" w:rsidR="008B6DE1" w:rsidRDefault="008B6DE1" w:rsidP="00BA7A44">
      <w:pPr>
        <w:rPr>
          <w:rFonts w:ascii="Times New Roman" w:hAnsi="Times New Roman" w:cs="Times New Roman"/>
          <w:b/>
          <w:lang w:val="kk-KZ"/>
        </w:rPr>
      </w:pPr>
    </w:p>
    <w:p w14:paraId="0237A0AD" w14:textId="77777777" w:rsidR="008B6DE1" w:rsidRDefault="008B6DE1" w:rsidP="00BA7A44">
      <w:pPr>
        <w:rPr>
          <w:rFonts w:ascii="Times New Roman" w:hAnsi="Times New Roman" w:cs="Times New Roman"/>
          <w:b/>
          <w:lang w:val="kk-KZ"/>
        </w:rPr>
      </w:pPr>
    </w:p>
    <w:p w14:paraId="2B1BBE87" w14:textId="77777777" w:rsidR="008B6DE1" w:rsidRDefault="008B6DE1" w:rsidP="00BA7A44">
      <w:pPr>
        <w:rPr>
          <w:rFonts w:ascii="Times New Roman" w:hAnsi="Times New Roman" w:cs="Times New Roman"/>
          <w:b/>
          <w:lang w:val="kk-KZ"/>
        </w:rPr>
      </w:pPr>
    </w:p>
    <w:p w14:paraId="626904EE" w14:textId="77777777" w:rsidR="008B6DE1" w:rsidRDefault="008B6DE1" w:rsidP="00BA7A44">
      <w:pPr>
        <w:rPr>
          <w:rFonts w:ascii="Times New Roman" w:hAnsi="Times New Roman" w:cs="Times New Roman"/>
          <w:b/>
          <w:lang w:val="kk-KZ"/>
        </w:rPr>
      </w:pPr>
    </w:p>
    <w:p w14:paraId="71EEFEAB" w14:textId="77777777" w:rsidR="008B6DE1" w:rsidRDefault="008B6DE1" w:rsidP="00BA7A44">
      <w:pPr>
        <w:rPr>
          <w:rFonts w:ascii="Times New Roman" w:hAnsi="Times New Roman" w:cs="Times New Roman"/>
          <w:b/>
          <w:lang w:val="kk-KZ"/>
        </w:rPr>
      </w:pPr>
    </w:p>
    <w:p w14:paraId="78ACC8A6" w14:textId="77777777" w:rsidR="008B6DE1" w:rsidRDefault="008B6DE1" w:rsidP="00BA7A44">
      <w:pPr>
        <w:rPr>
          <w:rFonts w:ascii="Times New Roman" w:hAnsi="Times New Roman" w:cs="Times New Roman"/>
          <w:b/>
          <w:lang w:val="kk-KZ"/>
        </w:rPr>
      </w:pPr>
    </w:p>
    <w:p w14:paraId="179A831D" w14:textId="77777777" w:rsidR="008B6DE1" w:rsidRDefault="008B6DE1" w:rsidP="00BA7A44">
      <w:pPr>
        <w:rPr>
          <w:rFonts w:ascii="Times New Roman" w:hAnsi="Times New Roman" w:cs="Times New Roman"/>
          <w:b/>
          <w:lang w:val="kk-KZ"/>
        </w:rPr>
      </w:pPr>
    </w:p>
    <w:p w14:paraId="1DA4BE4A" w14:textId="77777777" w:rsidR="008B6DE1" w:rsidRDefault="008B6DE1" w:rsidP="00BA7A44">
      <w:pPr>
        <w:rPr>
          <w:rFonts w:ascii="Times New Roman" w:hAnsi="Times New Roman" w:cs="Times New Roman"/>
          <w:b/>
          <w:lang w:val="kk-KZ"/>
        </w:rPr>
      </w:pPr>
    </w:p>
    <w:p w14:paraId="5424CCB0" w14:textId="77777777" w:rsidR="008B6DE1" w:rsidRDefault="008B6DE1" w:rsidP="00BA7A44">
      <w:pPr>
        <w:rPr>
          <w:rFonts w:ascii="Times New Roman" w:hAnsi="Times New Roman" w:cs="Times New Roman"/>
          <w:b/>
          <w:lang w:val="kk-KZ"/>
        </w:rPr>
      </w:pPr>
    </w:p>
    <w:p w14:paraId="22CD516F" w14:textId="77777777" w:rsidR="008B6DE1" w:rsidRDefault="008B6DE1" w:rsidP="00BA7A44">
      <w:pPr>
        <w:rPr>
          <w:rFonts w:ascii="Times New Roman" w:hAnsi="Times New Roman" w:cs="Times New Roman"/>
          <w:b/>
          <w:lang w:val="kk-KZ"/>
        </w:rPr>
      </w:pPr>
    </w:p>
    <w:p w14:paraId="39B9CC77" w14:textId="77777777" w:rsidR="008B6DE1" w:rsidRDefault="008B6DE1" w:rsidP="00BA7A44">
      <w:pPr>
        <w:rPr>
          <w:rFonts w:ascii="Times New Roman" w:hAnsi="Times New Roman" w:cs="Times New Roman"/>
          <w:b/>
          <w:lang w:val="kk-KZ"/>
        </w:rPr>
      </w:pPr>
    </w:p>
    <w:p w14:paraId="27E5D377" w14:textId="77777777" w:rsidR="008B6DE1" w:rsidRDefault="008B6DE1" w:rsidP="00BA7A44">
      <w:pPr>
        <w:rPr>
          <w:rFonts w:ascii="Times New Roman" w:hAnsi="Times New Roman" w:cs="Times New Roman"/>
          <w:b/>
          <w:lang w:val="kk-KZ"/>
        </w:rPr>
      </w:pPr>
    </w:p>
    <w:p w14:paraId="36EE34BA" w14:textId="77777777" w:rsidR="008B6DE1" w:rsidRDefault="008B6DE1" w:rsidP="00BA7A44">
      <w:pPr>
        <w:rPr>
          <w:rFonts w:ascii="Times New Roman" w:hAnsi="Times New Roman" w:cs="Times New Roman"/>
          <w:b/>
          <w:lang w:val="kk-KZ"/>
        </w:rPr>
      </w:pPr>
    </w:p>
    <w:p w14:paraId="6B699BC2" w14:textId="77777777" w:rsidR="008B6DE1" w:rsidRDefault="008B6DE1" w:rsidP="00BA7A44">
      <w:pPr>
        <w:rPr>
          <w:rFonts w:ascii="Times New Roman" w:hAnsi="Times New Roman" w:cs="Times New Roman"/>
          <w:b/>
          <w:lang w:val="kk-KZ"/>
        </w:rPr>
      </w:pPr>
    </w:p>
    <w:p w14:paraId="4D8959A9" w14:textId="77777777" w:rsidR="008B6DE1" w:rsidRDefault="008B6DE1" w:rsidP="00BA7A44">
      <w:pPr>
        <w:rPr>
          <w:rFonts w:ascii="Times New Roman" w:hAnsi="Times New Roman" w:cs="Times New Roman"/>
          <w:b/>
          <w:lang w:val="kk-KZ"/>
        </w:rPr>
      </w:pPr>
    </w:p>
    <w:p w14:paraId="29418FB9" w14:textId="77777777" w:rsidR="008B6DE1" w:rsidRDefault="008B6DE1" w:rsidP="00BA7A44">
      <w:pPr>
        <w:rPr>
          <w:rFonts w:ascii="Times New Roman" w:hAnsi="Times New Roman" w:cs="Times New Roman"/>
          <w:b/>
          <w:lang w:val="kk-KZ"/>
        </w:rPr>
      </w:pPr>
    </w:p>
    <w:p w14:paraId="53337230" w14:textId="77777777" w:rsidR="008B6DE1" w:rsidRDefault="008B6DE1" w:rsidP="00BA7A44">
      <w:pPr>
        <w:rPr>
          <w:rFonts w:ascii="Times New Roman" w:hAnsi="Times New Roman" w:cs="Times New Roman"/>
          <w:b/>
          <w:lang w:val="kk-KZ"/>
        </w:rPr>
      </w:pPr>
    </w:p>
    <w:p w14:paraId="77B08E4D" w14:textId="77777777" w:rsidR="008B6DE1" w:rsidRDefault="008B6DE1" w:rsidP="00BA7A44">
      <w:pPr>
        <w:rPr>
          <w:rFonts w:ascii="Times New Roman" w:hAnsi="Times New Roman" w:cs="Times New Roman"/>
          <w:b/>
          <w:lang w:val="kk-KZ"/>
        </w:rPr>
      </w:pPr>
    </w:p>
    <w:p w14:paraId="4B500B45" w14:textId="77777777" w:rsidR="008B6DE1" w:rsidRDefault="008B6DE1" w:rsidP="00BA7A44">
      <w:pPr>
        <w:rPr>
          <w:rFonts w:ascii="Times New Roman" w:hAnsi="Times New Roman" w:cs="Times New Roman"/>
          <w:b/>
          <w:lang w:val="kk-KZ"/>
        </w:rPr>
      </w:pPr>
    </w:p>
    <w:p w14:paraId="58CD341A" w14:textId="77777777" w:rsidR="008B6DE1" w:rsidRDefault="008B6DE1" w:rsidP="00BA7A44">
      <w:pPr>
        <w:rPr>
          <w:rFonts w:ascii="Times New Roman" w:hAnsi="Times New Roman" w:cs="Times New Roman"/>
          <w:b/>
          <w:lang w:val="kk-KZ"/>
        </w:rPr>
      </w:pPr>
    </w:p>
    <w:p w14:paraId="5354A1B6" w14:textId="77777777" w:rsidR="008B6DE1" w:rsidRDefault="008B6DE1" w:rsidP="00BA7A44">
      <w:pPr>
        <w:rPr>
          <w:rFonts w:ascii="Times New Roman" w:hAnsi="Times New Roman" w:cs="Times New Roman"/>
          <w:b/>
          <w:lang w:val="kk-KZ"/>
        </w:rPr>
      </w:pPr>
    </w:p>
    <w:p w14:paraId="70CC9BE8" w14:textId="77777777" w:rsidR="008B6DE1" w:rsidRDefault="008B6DE1" w:rsidP="00BA7A44">
      <w:pPr>
        <w:rPr>
          <w:rFonts w:ascii="Times New Roman" w:hAnsi="Times New Roman" w:cs="Times New Roman"/>
          <w:b/>
          <w:lang w:val="kk-KZ"/>
        </w:rPr>
      </w:pPr>
    </w:p>
    <w:p w14:paraId="7485F67C" w14:textId="77777777" w:rsidR="008B6DE1" w:rsidRDefault="008B6DE1" w:rsidP="00BA7A44">
      <w:pPr>
        <w:rPr>
          <w:rFonts w:ascii="Times New Roman" w:hAnsi="Times New Roman" w:cs="Times New Roman"/>
          <w:b/>
          <w:lang w:val="kk-KZ"/>
        </w:rPr>
      </w:pPr>
    </w:p>
    <w:p w14:paraId="524DDFC4" w14:textId="77777777" w:rsidR="008B6DE1" w:rsidRDefault="008B6DE1" w:rsidP="00BA7A44">
      <w:pPr>
        <w:rPr>
          <w:rFonts w:ascii="Times New Roman" w:hAnsi="Times New Roman" w:cs="Times New Roman"/>
          <w:b/>
          <w:lang w:val="kk-KZ"/>
        </w:rPr>
      </w:pPr>
    </w:p>
    <w:p w14:paraId="108E51A0" w14:textId="77777777" w:rsidR="008B6DE1" w:rsidRDefault="008B6DE1" w:rsidP="00BA7A44">
      <w:pPr>
        <w:rPr>
          <w:rFonts w:ascii="Times New Roman" w:hAnsi="Times New Roman" w:cs="Times New Roman"/>
          <w:b/>
          <w:lang w:val="kk-KZ"/>
        </w:rPr>
      </w:pPr>
    </w:p>
    <w:p w14:paraId="3EDE1E6C" w14:textId="77777777" w:rsidR="008B6DE1" w:rsidRDefault="008B6DE1" w:rsidP="00BA7A44">
      <w:pPr>
        <w:rPr>
          <w:rFonts w:ascii="Times New Roman" w:hAnsi="Times New Roman" w:cs="Times New Roman"/>
          <w:b/>
          <w:lang w:val="kk-KZ"/>
        </w:rPr>
      </w:pPr>
    </w:p>
    <w:p w14:paraId="6A41F105" w14:textId="77777777" w:rsidR="008B6DE1" w:rsidRDefault="008B6DE1" w:rsidP="00BA7A44">
      <w:pPr>
        <w:rPr>
          <w:rFonts w:ascii="Times New Roman" w:hAnsi="Times New Roman" w:cs="Times New Roman"/>
          <w:b/>
          <w:lang w:val="kk-KZ"/>
        </w:rPr>
      </w:pPr>
    </w:p>
    <w:p w14:paraId="7EC83A35" w14:textId="77777777" w:rsidR="008B6DE1" w:rsidRDefault="008B6DE1" w:rsidP="00BA7A44">
      <w:pPr>
        <w:rPr>
          <w:rFonts w:ascii="Times New Roman" w:hAnsi="Times New Roman" w:cs="Times New Roman"/>
          <w:b/>
          <w:lang w:val="kk-KZ"/>
        </w:rPr>
      </w:pPr>
    </w:p>
    <w:p w14:paraId="626E0AF3" w14:textId="77777777" w:rsidR="008B6DE1" w:rsidRDefault="008B6DE1" w:rsidP="00BA7A44">
      <w:pPr>
        <w:rPr>
          <w:rFonts w:ascii="Times New Roman" w:hAnsi="Times New Roman" w:cs="Times New Roman"/>
          <w:b/>
          <w:lang w:val="kk-KZ"/>
        </w:rPr>
      </w:pPr>
    </w:p>
    <w:p w14:paraId="32A6E452" w14:textId="77777777" w:rsidR="008B6DE1" w:rsidRDefault="008B6DE1" w:rsidP="00BA7A44">
      <w:pPr>
        <w:rPr>
          <w:rFonts w:ascii="Times New Roman" w:hAnsi="Times New Roman" w:cs="Times New Roman"/>
          <w:b/>
          <w:lang w:val="kk-KZ"/>
        </w:rPr>
      </w:pPr>
    </w:p>
    <w:p w14:paraId="4791E1AD" w14:textId="77777777" w:rsidR="008B6DE1" w:rsidRDefault="008B6DE1" w:rsidP="00BA7A44">
      <w:pPr>
        <w:rPr>
          <w:rFonts w:ascii="Times New Roman" w:hAnsi="Times New Roman" w:cs="Times New Roman"/>
          <w:b/>
          <w:lang w:val="kk-KZ"/>
        </w:rPr>
      </w:pPr>
    </w:p>
    <w:p w14:paraId="428B730E" w14:textId="77777777" w:rsidR="008B6DE1" w:rsidRDefault="008B6DE1" w:rsidP="00BA7A44">
      <w:pPr>
        <w:rPr>
          <w:rFonts w:ascii="Times New Roman" w:hAnsi="Times New Roman" w:cs="Times New Roman"/>
          <w:b/>
          <w:lang w:val="kk-KZ"/>
        </w:rPr>
      </w:pPr>
    </w:p>
    <w:p w14:paraId="7AC9A551" w14:textId="77777777" w:rsidR="008B6DE1" w:rsidRDefault="008B6DE1" w:rsidP="00BA7A44">
      <w:pPr>
        <w:rPr>
          <w:rFonts w:ascii="Times New Roman" w:hAnsi="Times New Roman" w:cs="Times New Roman"/>
          <w:b/>
          <w:lang w:val="kk-KZ"/>
        </w:rPr>
      </w:pPr>
    </w:p>
    <w:p w14:paraId="24D80E56" w14:textId="77777777" w:rsidR="008B6DE1" w:rsidRDefault="008B6DE1" w:rsidP="00BA7A44">
      <w:pPr>
        <w:rPr>
          <w:rFonts w:ascii="Times New Roman" w:hAnsi="Times New Roman" w:cs="Times New Roman"/>
          <w:b/>
          <w:lang w:val="kk-KZ"/>
        </w:rPr>
      </w:pPr>
    </w:p>
    <w:p w14:paraId="0FAAC11A" w14:textId="77777777" w:rsidR="008B6DE1" w:rsidRDefault="008B6DE1" w:rsidP="00BA7A44">
      <w:pPr>
        <w:rPr>
          <w:rFonts w:ascii="Times New Roman" w:hAnsi="Times New Roman" w:cs="Times New Roman"/>
          <w:b/>
          <w:lang w:val="kk-KZ"/>
        </w:rPr>
      </w:pPr>
    </w:p>
    <w:p w14:paraId="24BEBD57" w14:textId="77777777" w:rsidR="008B6DE1" w:rsidRDefault="008B6DE1" w:rsidP="00BA7A44">
      <w:pPr>
        <w:rPr>
          <w:rFonts w:ascii="Times New Roman" w:hAnsi="Times New Roman" w:cs="Times New Roman"/>
          <w:b/>
          <w:lang w:val="kk-KZ"/>
        </w:rPr>
      </w:pPr>
    </w:p>
    <w:p w14:paraId="4472839A" w14:textId="77777777" w:rsidR="008B6DE1" w:rsidRDefault="008B6DE1" w:rsidP="00BA7A44">
      <w:pPr>
        <w:rPr>
          <w:rFonts w:ascii="Times New Roman" w:hAnsi="Times New Roman" w:cs="Times New Roman"/>
          <w:b/>
          <w:lang w:val="kk-KZ"/>
        </w:rPr>
      </w:pPr>
    </w:p>
    <w:p w14:paraId="782F9258" w14:textId="77777777" w:rsidR="008B6DE1" w:rsidRDefault="008B6DE1" w:rsidP="00BA7A44">
      <w:pPr>
        <w:rPr>
          <w:rFonts w:ascii="Times New Roman" w:hAnsi="Times New Roman" w:cs="Times New Roman"/>
          <w:b/>
          <w:lang w:val="kk-KZ"/>
        </w:rPr>
      </w:pPr>
    </w:p>
    <w:p w14:paraId="540E2D48" w14:textId="77777777" w:rsidR="008B6DE1" w:rsidRDefault="008B6DE1" w:rsidP="00BA7A44">
      <w:pPr>
        <w:rPr>
          <w:rFonts w:ascii="Times New Roman" w:hAnsi="Times New Roman" w:cs="Times New Roman"/>
          <w:b/>
          <w:lang w:val="kk-KZ"/>
        </w:rPr>
      </w:pPr>
    </w:p>
    <w:p w14:paraId="3EEC11FA" w14:textId="77777777" w:rsidR="008B6DE1" w:rsidRDefault="008B6DE1" w:rsidP="00BA7A44">
      <w:pPr>
        <w:rPr>
          <w:rFonts w:ascii="Times New Roman" w:hAnsi="Times New Roman" w:cs="Times New Roman"/>
          <w:b/>
          <w:lang w:val="kk-KZ"/>
        </w:rPr>
      </w:pPr>
    </w:p>
    <w:p w14:paraId="017A701A" w14:textId="77777777" w:rsidR="008B6DE1" w:rsidRDefault="008B6DE1" w:rsidP="00BA7A44">
      <w:pPr>
        <w:rPr>
          <w:rFonts w:ascii="Times New Roman" w:hAnsi="Times New Roman" w:cs="Times New Roman"/>
          <w:b/>
          <w:lang w:val="kk-KZ"/>
        </w:rPr>
      </w:pPr>
    </w:p>
    <w:p w14:paraId="512B4579" w14:textId="77777777" w:rsidR="008B6DE1" w:rsidRDefault="008B6DE1" w:rsidP="00BA7A44">
      <w:pPr>
        <w:rPr>
          <w:rFonts w:ascii="Times New Roman" w:hAnsi="Times New Roman" w:cs="Times New Roman"/>
          <w:b/>
          <w:lang w:val="kk-KZ"/>
        </w:rPr>
      </w:pPr>
    </w:p>
    <w:p w14:paraId="04151D5C" w14:textId="77777777" w:rsidR="008B6DE1" w:rsidRDefault="008B6DE1" w:rsidP="00BA7A44">
      <w:pPr>
        <w:rPr>
          <w:rFonts w:ascii="Times New Roman" w:hAnsi="Times New Roman" w:cs="Times New Roman"/>
          <w:b/>
          <w:lang w:val="kk-KZ"/>
        </w:rPr>
      </w:pPr>
    </w:p>
    <w:p w14:paraId="6A8DF778" w14:textId="77777777" w:rsidR="00BA7A44" w:rsidRDefault="00BA7A44" w:rsidP="00BA7A44">
      <w:pPr>
        <w:shd w:val="clear" w:color="auto" w:fill="FFFFFF"/>
        <w:jc w:val="center"/>
        <w:rPr>
          <w:rFonts w:ascii="Times New Roman" w:hAnsi="Times New Roman" w:cs="Times New Roman"/>
          <w:b/>
          <w:sz w:val="28"/>
          <w:szCs w:val="28"/>
        </w:rPr>
      </w:pPr>
      <w:r w:rsidRPr="00DC79A1">
        <w:rPr>
          <w:rFonts w:ascii="Times New Roman" w:hAnsi="Times New Roman" w:cs="Times New Roman"/>
          <w:b/>
          <w:sz w:val="28"/>
          <w:szCs w:val="28"/>
          <w:lang w:val="kk-KZ"/>
        </w:rPr>
        <w:t>С</w:t>
      </w:r>
      <w:r w:rsidRPr="00DC79A1">
        <w:rPr>
          <w:rFonts w:ascii="Times New Roman" w:hAnsi="Times New Roman" w:cs="Times New Roman"/>
          <w:b/>
          <w:sz w:val="28"/>
          <w:szCs w:val="28"/>
        </w:rPr>
        <w:t>овладания</w:t>
      </w:r>
      <w:r w:rsidRPr="00DC79A1">
        <w:rPr>
          <w:rFonts w:ascii="Times New Roman" w:hAnsi="Times New Roman" w:cs="Times New Roman"/>
          <w:b/>
          <w:sz w:val="28"/>
          <w:szCs w:val="28"/>
          <w:lang w:val="kk-KZ"/>
        </w:rPr>
        <w:t xml:space="preserve"> (борьба)</w:t>
      </w:r>
      <w:r w:rsidRPr="00DC79A1">
        <w:rPr>
          <w:rFonts w:ascii="Times New Roman" w:hAnsi="Times New Roman" w:cs="Times New Roman"/>
          <w:b/>
          <w:sz w:val="28"/>
          <w:szCs w:val="28"/>
        </w:rPr>
        <w:t xml:space="preserve"> со стрессом</w:t>
      </w:r>
    </w:p>
    <w:p w14:paraId="1C374222" w14:textId="77777777" w:rsidR="00E732E8" w:rsidRPr="00DC79A1" w:rsidRDefault="00E732E8" w:rsidP="00BA7A44">
      <w:pPr>
        <w:shd w:val="clear" w:color="auto" w:fill="FFFFFF"/>
        <w:jc w:val="center"/>
        <w:rPr>
          <w:rFonts w:ascii="Times New Roman" w:hAnsi="Times New Roman" w:cs="Times New Roman"/>
          <w:b/>
          <w:sz w:val="28"/>
          <w:szCs w:val="28"/>
        </w:rPr>
      </w:pPr>
    </w:p>
    <w:tbl>
      <w:tblPr>
        <w:tblStyle w:val="ac"/>
        <w:tblW w:w="9243" w:type="dxa"/>
        <w:tblInd w:w="250" w:type="dxa"/>
        <w:tblLayout w:type="fixed"/>
        <w:tblLook w:val="04A0" w:firstRow="1" w:lastRow="0" w:firstColumn="1" w:lastColumn="0" w:noHBand="0" w:noVBand="1"/>
      </w:tblPr>
      <w:tblGrid>
        <w:gridCol w:w="567"/>
        <w:gridCol w:w="3544"/>
        <w:gridCol w:w="1559"/>
        <w:gridCol w:w="1163"/>
        <w:gridCol w:w="992"/>
        <w:gridCol w:w="1418"/>
      </w:tblGrid>
      <w:tr w:rsidR="004359AF" w:rsidRPr="00DC79A1" w14:paraId="3A217F92" w14:textId="77777777" w:rsidTr="001F11B0">
        <w:tc>
          <w:tcPr>
            <w:tcW w:w="567" w:type="dxa"/>
            <w:vMerge w:val="restart"/>
          </w:tcPr>
          <w:p w14:paraId="635BA603"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w:t>
            </w:r>
          </w:p>
        </w:tc>
        <w:tc>
          <w:tcPr>
            <w:tcW w:w="3544" w:type="dxa"/>
            <w:vMerge w:val="restart"/>
          </w:tcPr>
          <w:p w14:paraId="4DFC9EC0"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hAnsi="Times New Roman" w:cs="Times New Roman"/>
                <w:sz w:val="24"/>
                <w:szCs w:val="24"/>
                <w:shd w:val="clear" w:color="auto" w:fill="FFFFFF"/>
              </w:rPr>
              <w:t>Высказывание</w:t>
            </w:r>
            <w:r w:rsidRPr="00DC79A1">
              <w:rPr>
                <w:rFonts w:ascii="Times New Roman" w:hAnsi="Times New Roman" w:cs="Times New Roman"/>
                <w:sz w:val="24"/>
                <w:szCs w:val="24"/>
                <w:shd w:val="clear" w:color="auto" w:fill="FFFFFF"/>
              </w:rPr>
              <w:br/>
            </w:r>
          </w:p>
        </w:tc>
        <w:tc>
          <w:tcPr>
            <w:tcW w:w="1559" w:type="dxa"/>
            <w:vAlign w:val="center"/>
          </w:tcPr>
          <w:p w14:paraId="6F630789"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 xml:space="preserve">Нет </w:t>
            </w:r>
          </w:p>
        </w:tc>
        <w:tc>
          <w:tcPr>
            <w:tcW w:w="1163" w:type="dxa"/>
          </w:tcPr>
          <w:p w14:paraId="4525002A"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rPr>
              <w:t>Изредка</w:t>
            </w:r>
          </w:p>
        </w:tc>
        <w:tc>
          <w:tcPr>
            <w:tcW w:w="992" w:type="dxa"/>
            <w:tcBorders>
              <w:right w:val="single" w:sz="4" w:space="0" w:color="auto"/>
            </w:tcBorders>
          </w:tcPr>
          <w:p w14:paraId="37842C97"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rPr>
              <w:t>Иногда</w:t>
            </w:r>
          </w:p>
        </w:tc>
        <w:tc>
          <w:tcPr>
            <w:tcW w:w="1418" w:type="dxa"/>
            <w:tcBorders>
              <w:left w:val="single" w:sz="4" w:space="0" w:color="auto"/>
            </w:tcBorders>
          </w:tcPr>
          <w:p w14:paraId="64AF74D2"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rPr>
              <w:t>Часто</w:t>
            </w:r>
          </w:p>
        </w:tc>
      </w:tr>
      <w:tr w:rsidR="004359AF" w:rsidRPr="00DC79A1" w14:paraId="3D5A296D" w14:textId="77777777" w:rsidTr="001F11B0">
        <w:tc>
          <w:tcPr>
            <w:tcW w:w="567" w:type="dxa"/>
            <w:vMerge/>
          </w:tcPr>
          <w:p w14:paraId="3227D15E"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3544" w:type="dxa"/>
            <w:vMerge/>
          </w:tcPr>
          <w:p w14:paraId="3C97C802"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559" w:type="dxa"/>
            <w:vAlign w:val="center"/>
          </w:tcPr>
          <w:p w14:paraId="25E0CBCC"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1 балл</w:t>
            </w:r>
          </w:p>
        </w:tc>
        <w:tc>
          <w:tcPr>
            <w:tcW w:w="1163" w:type="dxa"/>
          </w:tcPr>
          <w:p w14:paraId="3BF70722"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2 балл</w:t>
            </w:r>
          </w:p>
        </w:tc>
        <w:tc>
          <w:tcPr>
            <w:tcW w:w="992" w:type="dxa"/>
            <w:tcBorders>
              <w:right w:val="single" w:sz="4" w:space="0" w:color="auto"/>
            </w:tcBorders>
          </w:tcPr>
          <w:p w14:paraId="0ED97BC5"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3 балл</w:t>
            </w:r>
          </w:p>
        </w:tc>
        <w:tc>
          <w:tcPr>
            <w:tcW w:w="1418" w:type="dxa"/>
            <w:tcBorders>
              <w:left w:val="single" w:sz="4" w:space="0" w:color="auto"/>
            </w:tcBorders>
          </w:tcPr>
          <w:p w14:paraId="486DF4EE"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4 балл</w:t>
            </w:r>
          </w:p>
        </w:tc>
      </w:tr>
      <w:tr w:rsidR="004359AF" w:rsidRPr="00DC79A1" w14:paraId="72BD3459" w14:textId="77777777" w:rsidTr="001F11B0">
        <w:tc>
          <w:tcPr>
            <w:tcW w:w="567" w:type="dxa"/>
          </w:tcPr>
          <w:p w14:paraId="46F401B4"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1</w:t>
            </w:r>
          </w:p>
        </w:tc>
        <w:tc>
          <w:tcPr>
            <w:tcW w:w="3544" w:type="dxa"/>
          </w:tcPr>
          <w:p w14:paraId="19F23EB2"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rPr>
              <w:t>Активное совладание (активные шаги или прямые действия, направленные на преодоление стрессовой ситуации)</w:t>
            </w:r>
          </w:p>
        </w:tc>
        <w:tc>
          <w:tcPr>
            <w:tcW w:w="1559" w:type="dxa"/>
            <w:vAlign w:val="center"/>
          </w:tcPr>
          <w:p w14:paraId="7D5BE024" w14:textId="77777777" w:rsidR="00BA7A44" w:rsidRPr="00DC79A1" w:rsidRDefault="00BA7A44" w:rsidP="00BA7A44">
            <w:pPr>
              <w:spacing w:before="240" w:after="240"/>
              <w:jc w:val="both"/>
              <w:rPr>
                <w:rFonts w:ascii="Times New Roman" w:eastAsia="Times New Roman" w:hAnsi="Times New Roman" w:cs="Times New Roman"/>
                <w:sz w:val="24"/>
                <w:szCs w:val="24"/>
              </w:rPr>
            </w:pPr>
          </w:p>
        </w:tc>
        <w:tc>
          <w:tcPr>
            <w:tcW w:w="1163" w:type="dxa"/>
          </w:tcPr>
          <w:p w14:paraId="48B2CF19"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0EBFBC0A"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6C9D89D2" w14:textId="77777777" w:rsidR="00BA7A44" w:rsidRPr="00DC79A1" w:rsidRDefault="00BA7A44" w:rsidP="00BA7A44">
            <w:pPr>
              <w:jc w:val="both"/>
              <w:rPr>
                <w:rFonts w:ascii="Times New Roman" w:eastAsia="Times New Roman" w:hAnsi="Times New Roman" w:cs="Times New Roman"/>
                <w:sz w:val="24"/>
                <w:szCs w:val="24"/>
                <w:lang w:val="kk-KZ"/>
              </w:rPr>
            </w:pPr>
          </w:p>
        </w:tc>
      </w:tr>
      <w:tr w:rsidR="004359AF" w:rsidRPr="00DC79A1" w14:paraId="147874EE" w14:textId="77777777" w:rsidTr="001F11B0">
        <w:tc>
          <w:tcPr>
            <w:tcW w:w="567" w:type="dxa"/>
          </w:tcPr>
          <w:p w14:paraId="5F8E2C4C"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2</w:t>
            </w:r>
          </w:p>
        </w:tc>
        <w:tc>
          <w:tcPr>
            <w:tcW w:w="3544" w:type="dxa"/>
          </w:tcPr>
          <w:p w14:paraId="6C464416"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rPr>
              <w:t>Планирование (обдумывание того, как действовать в отношении трудной жизненной ситуации, разработка стратегий поведения).</w:t>
            </w:r>
          </w:p>
        </w:tc>
        <w:tc>
          <w:tcPr>
            <w:tcW w:w="1559" w:type="dxa"/>
            <w:vAlign w:val="center"/>
          </w:tcPr>
          <w:p w14:paraId="5EAEF015" w14:textId="77777777" w:rsidR="00BA7A44" w:rsidRPr="00DC79A1" w:rsidRDefault="00BA7A44" w:rsidP="00BA7A44">
            <w:pPr>
              <w:spacing w:before="240" w:after="240"/>
              <w:jc w:val="both"/>
              <w:rPr>
                <w:rFonts w:ascii="Times New Roman" w:eastAsia="Times New Roman" w:hAnsi="Times New Roman" w:cs="Times New Roman"/>
                <w:sz w:val="24"/>
                <w:szCs w:val="24"/>
              </w:rPr>
            </w:pPr>
          </w:p>
        </w:tc>
        <w:tc>
          <w:tcPr>
            <w:tcW w:w="1163" w:type="dxa"/>
          </w:tcPr>
          <w:p w14:paraId="783D4BA3"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628BAFA3"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23DDF122" w14:textId="77777777" w:rsidR="00BA7A44" w:rsidRPr="00DC79A1" w:rsidRDefault="00BA7A44" w:rsidP="00BA7A44">
            <w:pPr>
              <w:jc w:val="both"/>
              <w:rPr>
                <w:rFonts w:ascii="Times New Roman" w:eastAsia="Times New Roman" w:hAnsi="Times New Roman" w:cs="Times New Roman"/>
                <w:sz w:val="24"/>
                <w:szCs w:val="24"/>
                <w:lang w:val="kk-KZ"/>
              </w:rPr>
            </w:pPr>
          </w:p>
        </w:tc>
      </w:tr>
      <w:tr w:rsidR="004359AF" w:rsidRPr="00DC79A1" w14:paraId="7D2F30F5" w14:textId="77777777" w:rsidTr="001F11B0">
        <w:tc>
          <w:tcPr>
            <w:tcW w:w="567" w:type="dxa"/>
          </w:tcPr>
          <w:p w14:paraId="6C2A7E30"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3</w:t>
            </w:r>
          </w:p>
        </w:tc>
        <w:tc>
          <w:tcPr>
            <w:tcW w:w="3544" w:type="dxa"/>
          </w:tcPr>
          <w:p w14:paraId="3537EC54"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rPr>
              <w:t>Подавление конкурирующей деятельности (избегание отвлечения другими видами активности и, возможно, игнорирование других вещей, с тем чтобы активнее справляться со стрессовой ситуацией).</w:t>
            </w:r>
          </w:p>
        </w:tc>
        <w:tc>
          <w:tcPr>
            <w:tcW w:w="1559" w:type="dxa"/>
          </w:tcPr>
          <w:p w14:paraId="3D7213C7"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163" w:type="dxa"/>
          </w:tcPr>
          <w:p w14:paraId="5C6D9B26"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73E5E32F"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55496EDE" w14:textId="77777777" w:rsidR="00BA7A44" w:rsidRPr="00DC79A1" w:rsidRDefault="00BA7A44" w:rsidP="00BA7A44">
            <w:pPr>
              <w:jc w:val="both"/>
              <w:rPr>
                <w:rFonts w:ascii="Times New Roman" w:eastAsia="Times New Roman" w:hAnsi="Times New Roman" w:cs="Times New Roman"/>
                <w:sz w:val="24"/>
                <w:szCs w:val="24"/>
                <w:lang w:val="kk-KZ"/>
              </w:rPr>
            </w:pPr>
          </w:p>
        </w:tc>
      </w:tr>
      <w:tr w:rsidR="004359AF" w:rsidRPr="00DC79A1" w14:paraId="65B0A353" w14:textId="77777777" w:rsidTr="001F11B0">
        <w:tc>
          <w:tcPr>
            <w:tcW w:w="567" w:type="dxa"/>
          </w:tcPr>
          <w:p w14:paraId="16761FF1"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4</w:t>
            </w:r>
          </w:p>
        </w:tc>
        <w:tc>
          <w:tcPr>
            <w:tcW w:w="3544" w:type="dxa"/>
          </w:tcPr>
          <w:p w14:paraId="4CB41A9F"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Сдерживание совладания (ожидание подходящего для действий момента и воздержание от слишком поспешных, импульсивных действий).</w:t>
            </w:r>
          </w:p>
        </w:tc>
        <w:tc>
          <w:tcPr>
            <w:tcW w:w="1559" w:type="dxa"/>
          </w:tcPr>
          <w:p w14:paraId="346E16D6"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163" w:type="dxa"/>
          </w:tcPr>
          <w:p w14:paraId="7E6ED7BF"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7D57A994"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271181E3" w14:textId="77777777" w:rsidR="00BA7A44" w:rsidRPr="00DC79A1" w:rsidRDefault="00BA7A44" w:rsidP="00BA7A44">
            <w:pPr>
              <w:jc w:val="both"/>
              <w:rPr>
                <w:rFonts w:ascii="Times New Roman" w:eastAsia="Times New Roman" w:hAnsi="Times New Roman" w:cs="Times New Roman"/>
                <w:sz w:val="24"/>
                <w:szCs w:val="24"/>
                <w:lang w:val="kk-KZ"/>
              </w:rPr>
            </w:pPr>
          </w:p>
        </w:tc>
      </w:tr>
      <w:tr w:rsidR="004359AF" w:rsidRPr="00DC79A1" w14:paraId="0CA4756A" w14:textId="77777777" w:rsidTr="001F11B0">
        <w:tc>
          <w:tcPr>
            <w:tcW w:w="567" w:type="dxa"/>
          </w:tcPr>
          <w:p w14:paraId="44769A64"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5</w:t>
            </w:r>
          </w:p>
        </w:tc>
        <w:tc>
          <w:tcPr>
            <w:tcW w:w="3544" w:type="dxa"/>
          </w:tcPr>
          <w:p w14:paraId="150DD61B"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Поиск социальной поддержки инструментального характера (стремление получить совет, помощь или информацию).</w:t>
            </w:r>
          </w:p>
        </w:tc>
        <w:tc>
          <w:tcPr>
            <w:tcW w:w="1559" w:type="dxa"/>
          </w:tcPr>
          <w:p w14:paraId="4EDB933D"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163" w:type="dxa"/>
          </w:tcPr>
          <w:p w14:paraId="58AC654C"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68B70227"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4FDA8170" w14:textId="77777777" w:rsidR="00BA7A44" w:rsidRPr="00DC79A1" w:rsidRDefault="00BA7A44" w:rsidP="00BA7A44">
            <w:pPr>
              <w:jc w:val="both"/>
              <w:rPr>
                <w:rFonts w:ascii="Times New Roman" w:eastAsia="Times New Roman" w:hAnsi="Times New Roman" w:cs="Times New Roman"/>
                <w:sz w:val="24"/>
                <w:szCs w:val="24"/>
                <w:lang w:val="kk-KZ"/>
              </w:rPr>
            </w:pPr>
          </w:p>
        </w:tc>
      </w:tr>
      <w:tr w:rsidR="004359AF" w:rsidRPr="00DC79A1" w14:paraId="7407FBBB" w14:textId="77777777" w:rsidTr="001F11B0">
        <w:tc>
          <w:tcPr>
            <w:tcW w:w="567" w:type="dxa"/>
          </w:tcPr>
          <w:p w14:paraId="1C39212D"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6</w:t>
            </w:r>
          </w:p>
        </w:tc>
        <w:tc>
          <w:tcPr>
            <w:tcW w:w="3544" w:type="dxa"/>
          </w:tcPr>
          <w:p w14:paraId="56BA81A1"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Поиск социальной поддержки по эмоциональным причинам (стремление найти эмоциональную, моральную поддержку, сочувствие и понимание).</w:t>
            </w:r>
          </w:p>
        </w:tc>
        <w:tc>
          <w:tcPr>
            <w:tcW w:w="1559" w:type="dxa"/>
          </w:tcPr>
          <w:p w14:paraId="4C0BE5DD"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163" w:type="dxa"/>
          </w:tcPr>
          <w:p w14:paraId="7F7E2A18"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2621E09E"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7CB2D7A6" w14:textId="77777777" w:rsidR="00BA7A44" w:rsidRPr="00DC79A1" w:rsidRDefault="00BA7A44" w:rsidP="00BA7A44">
            <w:pPr>
              <w:jc w:val="both"/>
              <w:rPr>
                <w:rFonts w:ascii="Times New Roman" w:eastAsia="Times New Roman" w:hAnsi="Times New Roman" w:cs="Times New Roman"/>
                <w:sz w:val="24"/>
                <w:szCs w:val="24"/>
                <w:lang w:val="kk-KZ"/>
              </w:rPr>
            </w:pPr>
          </w:p>
        </w:tc>
      </w:tr>
      <w:tr w:rsidR="004359AF" w:rsidRPr="00DC79A1" w14:paraId="0E976E5F" w14:textId="77777777" w:rsidTr="001F11B0">
        <w:tc>
          <w:tcPr>
            <w:tcW w:w="567" w:type="dxa"/>
          </w:tcPr>
          <w:p w14:paraId="71511BA8"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7</w:t>
            </w:r>
          </w:p>
        </w:tc>
        <w:tc>
          <w:tcPr>
            <w:tcW w:w="3544" w:type="dxa"/>
          </w:tcPr>
          <w:p w14:paraId="4F9EFD6F"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Концентрация на эмоциях и их активное выражение (фокусировка на неприятных эмоциях, неприятностях и выражении чувств).</w:t>
            </w:r>
          </w:p>
        </w:tc>
        <w:tc>
          <w:tcPr>
            <w:tcW w:w="1559" w:type="dxa"/>
          </w:tcPr>
          <w:p w14:paraId="216D597A"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163" w:type="dxa"/>
          </w:tcPr>
          <w:p w14:paraId="7B0E621A"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71D675E7"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4B7625DD" w14:textId="77777777" w:rsidR="00BA7A44" w:rsidRPr="00DC79A1" w:rsidRDefault="00BA7A44" w:rsidP="00BA7A44">
            <w:pPr>
              <w:jc w:val="both"/>
              <w:rPr>
                <w:rFonts w:ascii="Times New Roman" w:eastAsia="Times New Roman" w:hAnsi="Times New Roman" w:cs="Times New Roman"/>
                <w:sz w:val="24"/>
                <w:szCs w:val="24"/>
                <w:lang w:val="kk-KZ"/>
              </w:rPr>
            </w:pPr>
          </w:p>
        </w:tc>
      </w:tr>
      <w:tr w:rsidR="004359AF" w:rsidRPr="00DC79A1" w14:paraId="6A5F3F7B" w14:textId="77777777" w:rsidTr="001F11B0">
        <w:tc>
          <w:tcPr>
            <w:tcW w:w="567" w:type="dxa"/>
          </w:tcPr>
          <w:p w14:paraId="6271F93E"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8</w:t>
            </w:r>
          </w:p>
        </w:tc>
        <w:tc>
          <w:tcPr>
            <w:tcW w:w="3544" w:type="dxa"/>
          </w:tcPr>
          <w:p w14:paraId="4973AB58"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rPr>
              <w:t>Позитивное переформулирование и личностный рост (попытки переосмыслить стрессовую ситуацию в позитивном ключе).</w:t>
            </w:r>
          </w:p>
        </w:tc>
        <w:tc>
          <w:tcPr>
            <w:tcW w:w="1559" w:type="dxa"/>
          </w:tcPr>
          <w:p w14:paraId="7581376A"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163" w:type="dxa"/>
          </w:tcPr>
          <w:p w14:paraId="7937E5A6"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70721327"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6355B720" w14:textId="77777777" w:rsidR="00BA7A44" w:rsidRPr="00DC79A1" w:rsidRDefault="00BA7A44" w:rsidP="00BA7A44">
            <w:pPr>
              <w:jc w:val="both"/>
              <w:rPr>
                <w:rFonts w:ascii="Times New Roman" w:eastAsia="Times New Roman" w:hAnsi="Times New Roman" w:cs="Times New Roman"/>
                <w:sz w:val="24"/>
                <w:szCs w:val="24"/>
                <w:lang w:val="kk-KZ"/>
              </w:rPr>
            </w:pPr>
          </w:p>
        </w:tc>
      </w:tr>
      <w:tr w:rsidR="004359AF" w:rsidRPr="00DC79A1" w14:paraId="2334D6BD" w14:textId="77777777" w:rsidTr="001F11B0">
        <w:tc>
          <w:tcPr>
            <w:tcW w:w="567" w:type="dxa"/>
          </w:tcPr>
          <w:p w14:paraId="6313515C"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9</w:t>
            </w:r>
          </w:p>
        </w:tc>
        <w:tc>
          <w:tcPr>
            <w:tcW w:w="3544" w:type="dxa"/>
          </w:tcPr>
          <w:p w14:paraId="7725240A"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rPr>
              <w:t>Отрицание (отказ верить в случившееся или попытки отрицать его реальность).</w:t>
            </w:r>
          </w:p>
        </w:tc>
        <w:tc>
          <w:tcPr>
            <w:tcW w:w="1559" w:type="dxa"/>
          </w:tcPr>
          <w:p w14:paraId="66E489DE"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163" w:type="dxa"/>
          </w:tcPr>
          <w:p w14:paraId="6889FBC3"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108C5A2F"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736C7797" w14:textId="77777777" w:rsidR="00BA7A44" w:rsidRPr="00DC79A1" w:rsidRDefault="00BA7A44" w:rsidP="00BA7A44">
            <w:pPr>
              <w:jc w:val="both"/>
              <w:rPr>
                <w:rFonts w:ascii="Times New Roman" w:eastAsia="Times New Roman" w:hAnsi="Times New Roman" w:cs="Times New Roman"/>
                <w:sz w:val="24"/>
                <w:szCs w:val="24"/>
                <w:lang w:val="kk-KZ"/>
              </w:rPr>
            </w:pPr>
          </w:p>
        </w:tc>
      </w:tr>
      <w:tr w:rsidR="004359AF" w:rsidRPr="00DC79A1" w14:paraId="2A55E619" w14:textId="77777777" w:rsidTr="001F11B0">
        <w:tc>
          <w:tcPr>
            <w:tcW w:w="567" w:type="dxa"/>
          </w:tcPr>
          <w:p w14:paraId="3D1EE64E"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10</w:t>
            </w:r>
          </w:p>
        </w:tc>
        <w:tc>
          <w:tcPr>
            <w:tcW w:w="3544" w:type="dxa"/>
          </w:tcPr>
          <w:p w14:paraId="6576096A"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Принятие (принятие реальности произошедшего, стрессовой ситуации).</w:t>
            </w:r>
          </w:p>
        </w:tc>
        <w:tc>
          <w:tcPr>
            <w:tcW w:w="1559" w:type="dxa"/>
          </w:tcPr>
          <w:p w14:paraId="7C54017E"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163" w:type="dxa"/>
          </w:tcPr>
          <w:p w14:paraId="3DCA44BF"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13BC2489"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01BCF4AF" w14:textId="77777777" w:rsidR="00BA7A44" w:rsidRPr="00DC79A1" w:rsidRDefault="00BA7A44" w:rsidP="00BA7A44">
            <w:pPr>
              <w:jc w:val="both"/>
              <w:rPr>
                <w:rFonts w:ascii="Times New Roman" w:eastAsia="Times New Roman" w:hAnsi="Times New Roman" w:cs="Times New Roman"/>
                <w:sz w:val="24"/>
                <w:szCs w:val="24"/>
                <w:lang w:val="kk-KZ"/>
              </w:rPr>
            </w:pPr>
          </w:p>
          <w:p w14:paraId="2839B8E6" w14:textId="77777777" w:rsidR="00BA514A" w:rsidRPr="00DC79A1" w:rsidRDefault="00BA514A" w:rsidP="00BA7A44">
            <w:pPr>
              <w:jc w:val="both"/>
              <w:rPr>
                <w:rFonts w:ascii="Times New Roman" w:eastAsia="Times New Roman" w:hAnsi="Times New Roman" w:cs="Times New Roman"/>
                <w:sz w:val="24"/>
                <w:szCs w:val="24"/>
                <w:lang w:val="kk-KZ"/>
              </w:rPr>
            </w:pPr>
          </w:p>
          <w:p w14:paraId="7A708563" w14:textId="77777777" w:rsidR="00BA514A" w:rsidRPr="00DC79A1" w:rsidRDefault="00BA514A" w:rsidP="00BA7A44">
            <w:pPr>
              <w:jc w:val="both"/>
              <w:rPr>
                <w:rFonts w:ascii="Times New Roman" w:eastAsia="Times New Roman" w:hAnsi="Times New Roman" w:cs="Times New Roman"/>
                <w:sz w:val="24"/>
                <w:szCs w:val="24"/>
                <w:lang w:val="kk-KZ"/>
              </w:rPr>
            </w:pPr>
          </w:p>
          <w:p w14:paraId="33D26ABF" w14:textId="4977226D" w:rsidR="00BA514A" w:rsidRPr="00DC79A1" w:rsidRDefault="00BA514A" w:rsidP="00BA7A44">
            <w:pPr>
              <w:jc w:val="both"/>
              <w:rPr>
                <w:rFonts w:ascii="Times New Roman" w:eastAsia="Times New Roman" w:hAnsi="Times New Roman" w:cs="Times New Roman"/>
                <w:sz w:val="24"/>
                <w:szCs w:val="24"/>
                <w:lang w:val="kk-KZ"/>
              </w:rPr>
            </w:pPr>
          </w:p>
        </w:tc>
      </w:tr>
      <w:tr w:rsidR="004359AF" w:rsidRPr="00DC79A1" w14:paraId="6BAD2F71" w14:textId="77777777" w:rsidTr="001F11B0">
        <w:tc>
          <w:tcPr>
            <w:tcW w:w="567" w:type="dxa"/>
          </w:tcPr>
          <w:p w14:paraId="12812AE1"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11</w:t>
            </w:r>
          </w:p>
        </w:tc>
        <w:tc>
          <w:tcPr>
            <w:tcW w:w="3544" w:type="dxa"/>
          </w:tcPr>
          <w:p w14:paraId="0056C366"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rPr>
              <w:t>Обращение к религии (обращение к помощи Бога, вере, религии).</w:t>
            </w:r>
          </w:p>
        </w:tc>
        <w:tc>
          <w:tcPr>
            <w:tcW w:w="1559" w:type="dxa"/>
          </w:tcPr>
          <w:p w14:paraId="1B92CDE0"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163" w:type="dxa"/>
          </w:tcPr>
          <w:p w14:paraId="69F0D3D7"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56FBDE4C"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178BDD15" w14:textId="77777777" w:rsidR="00BA7A44" w:rsidRPr="00DC79A1" w:rsidRDefault="00BA7A44" w:rsidP="00BA7A44">
            <w:pPr>
              <w:jc w:val="both"/>
              <w:rPr>
                <w:rFonts w:ascii="Times New Roman" w:eastAsia="Times New Roman" w:hAnsi="Times New Roman" w:cs="Times New Roman"/>
                <w:sz w:val="24"/>
                <w:szCs w:val="24"/>
                <w:lang w:val="kk-KZ"/>
              </w:rPr>
            </w:pPr>
          </w:p>
        </w:tc>
      </w:tr>
      <w:tr w:rsidR="004359AF" w:rsidRPr="00DC79A1" w14:paraId="34B1624E" w14:textId="77777777" w:rsidTr="001F11B0">
        <w:tc>
          <w:tcPr>
            <w:tcW w:w="567" w:type="dxa"/>
          </w:tcPr>
          <w:p w14:paraId="6E01E075"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12</w:t>
            </w:r>
          </w:p>
        </w:tc>
        <w:tc>
          <w:tcPr>
            <w:tcW w:w="3544" w:type="dxa"/>
          </w:tcPr>
          <w:p w14:paraId="590CE39C"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rPr>
              <w:t>Использование «успокоительных» (использование алкоголя, лекарственных средств или наркотиков как способ избегания проблемы и улучшения самочувствия).</w:t>
            </w:r>
          </w:p>
        </w:tc>
        <w:tc>
          <w:tcPr>
            <w:tcW w:w="1559" w:type="dxa"/>
          </w:tcPr>
          <w:p w14:paraId="5E84C24B"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163" w:type="dxa"/>
          </w:tcPr>
          <w:p w14:paraId="261EA34B"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006B4B3E"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2F323894" w14:textId="77777777" w:rsidR="00BA7A44" w:rsidRPr="00DC79A1" w:rsidRDefault="00BA7A44" w:rsidP="00BA7A44">
            <w:pPr>
              <w:jc w:val="both"/>
              <w:rPr>
                <w:rFonts w:ascii="Times New Roman" w:eastAsia="Times New Roman" w:hAnsi="Times New Roman" w:cs="Times New Roman"/>
                <w:sz w:val="24"/>
                <w:szCs w:val="24"/>
                <w:lang w:val="kk-KZ"/>
              </w:rPr>
            </w:pPr>
          </w:p>
        </w:tc>
      </w:tr>
      <w:tr w:rsidR="004359AF" w:rsidRPr="00DC79A1" w14:paraId="64A4D2FF" w14:textId="77777777" w:rsidTr="001F11B0">
        <w:tc>
          <w:tcPr>
            <w:tcW w:w="567" w:type="dxa"/>
          </w:tcPr>
          <w:p w14:paraId="141515D4"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13</w:t>
            </w:r>
          </w:p>
        </w:tc>
        <w:tc>
          <w:tcPr>
            <w:tcW w:w="3544" w:type="dxa"/>
          </w:tcPr>
          <w:p w14:paraId="07F32CCA"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rPr>
              <w:t>Юмор (шутки и смех по поводу ситуации).</w:t>
            </w:r>
          </w:p>
        </w:tc>
        <w:tc>
          <w:tcPr>
            <w:tcW w:w="1559" w:type="dxa"/>
          </w:tcPr>
          <w:p w14:paraId="1709F726"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163" w:type="dxa"/>
          </w:tcPr>
          <w:p w14:paraId="745B19A5"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65F3D745"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5696721E" w14:textId="77777777" w:rsidR="00BA7A44" w:rsidRPr="00DC79A1" w:rsidRDefault="00BA7A44" w:rsidP="00BA7A44">
            <w:pPr>
              <w:jc w:val="both"/>
              <w:rPr>
                <w:rFonts w:ascii="Times New Roman" w:eastAsia="Times New Roman" w:hAnsi="Times New Roman" w:cs="Times New Roman"/>
                <w:sz w:val="24"/>
                <w:szCs w:val="24"/>
                <w:lang w:val="kk-KZ"/>
              </w:rPr>
            </w:pPr>
          </w:p>
        </w:tc>
      </w:tr>
      <w:tr w:rsidR="004359AF" w:rsidRPr="00DC79A1" w14:paraId="3AA25E6D" w14:textId="77777777" w:rsidTr="001F11B0">
        <w:tc>
          <w:tcPr>
            <w:tcW w:w="567" w:type="dxa"/>
          </w:tcPr>
          <w:p w14:paraId="223F6245"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14</w:t>
            </w:r>
          </w:p>
        </w:tc>
        <w:tc>
          <w:tcPr>
            <w:tcW w:w="3544" w:type="dxa"/>
          </w:tcPr>
          <w:p w14:paraId="74A9BE8A"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Поведенческий уход от проблемы (отказ от достижения цели, регулирование усилий, направленных на взаимодействие со стрессором).</w:t>
            </w:r>
          </w:p>
        </w:tc>
        <w:tc>
          <w:tcPr>
            <w:tcW w:w="1559" w:type="dxa"/>
          </w:tcPr>
          <w:p w14:paraId="2EFFAD4B"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163" w:type="dxa"/>
          </w:tcPr>
          <w:p w14:paraId="21A7E526"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410EA08C"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6931E81C" w14:textId="77777777" w:rsidR="00BA7A44" w:rsidRPr="00DC79A1" w:rsidRDefault="00BA7A44" w:rsidP="00BA7A44">
            <w:pPr>
              <w:jc w:val="both"/>
              <w:rPr>
                <w:rFonts w:ascii="Times New Roman" w:eastAsia="Times New Roman" w:hAnsi="Times New Roman" w:cs="Times New Roman"/>
                <w:sz w:val="24"/>
                <w:szCs w:val="24"/>
                <w:lang w:val="kk-KZ"/>
              </w:rPr>
            </w:pPr>
          </w:p>
        </w:tc>
      </w:tr>
      <w:tr w:rsidR="004359AF" w:rsidRPr="00DC79A1" w14:paraId="61FB7B1A" w14:textId="77777777" w:rsidTr="001F11B0">
        <w:tc>
          <w:tcPr>
            <w:tcW w:w="567" w:type="dxa"/>
          </w:tcPr>
          <w:p w14:paraId="020D56CA" w14:textId="77777777" w:rsidR="00BA7A44" w:rsidRPr="00DC79A1" w:rsidRDefault="00BA7A44" w:rsidP="00BA7A44">
            <w:pPr>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lang w:val="kk-KZ"/>
              </w:rPr>
              <w:t>15</w:t>
            </w:r>
          </w:p>
        </w:tc>
        <w:tc>
          <w:tcPr>
            <w:tcW w:w="3544" w:type="dxa"/>
          </w:tcPr>
          <w:p w14:paraId="54C73908" w14:textId="77777777" w:rsidR="00BA7A44" w:rsidRPr="00DC79A1" w:rsidRDefault="00BA7A44" w:rsidP="00BA7A44">
            <w:pPr>
              <w:shd w:val="clear" w:color="auto" w:fill="FFFFFF"/>
              <w:spacing w:before="100" w:beforeAutospacing="1" w:after="24"/>
              <w:jc w:val="both"/>
              <w:rPr>
                <w:rFonts w:ascii="Times New Roman" w:eastAsia="Times New Roman" w:hAnsi="Times New Roman" w:cs="Times New Roman"/>
                <w:sz w:val="24"/>
                <w:szCs w:val="24"/>
                <w:lang w:val="kk-KZ"/>
              </w:rPr>
            </w:pPr>
            <w:r w:rsidRPr="00DC79A1">
              <w:rPr>
                <w:rFonts w:ascii="Times New Roman" w:eastAsia="Times New Roman" w:hAnsi="Times New Roman" w:cs="Times New Roman"/>
                <w:sz w:val="24"/>
                <w:szCs w:val="24"/>
              </w:rPr>
              <w:t>Мысленный уход от проблемы (использование различных видов активности для отвлечения от неприятных мыслей, связанных с проблемой, например, фантазирование, сон).</w:t>
            </w:r>
          </w:p>
        </w:tc>
        <w:tc>
          <w:tcPr>
            <w:tcW w:w="1559" w:type="dxa"/>
          </w:tcPr>
          <w:p w14:paraId="79E3C3D8"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163" w:type="dxa"/>
          </w:tcPr>
          <w:p w14:paraId="31DD2171"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992" w:type="dxa"/>
            <w:tcBorders>
              <w:right w:val="single" w:sz="4" w:space="0" w:color="auto"/>
            </w:tcBorders>
          </w:tcPr>
          <w:p w14:paraId="0B58BC27" w14:textId="77777777" w:rsidR="00BA7A44" w:rsidRPr="00DC79A1" w:rsidRDefault="00BA7A44" w:rsidP="00BA7A44">
            <w:pPr>
              <w:jc w:val="both"/>
              <w:rPr>
                <w:rFonts w:ascii="Times New Roman" w:eastAsia="Times New Roman" w:hAnsi="Times New Roman" w:cs="Times New Roman"/>
                <w:sz w:val="24"/>
                <w:szCs w:val="24"/>
                <w:lang w:val="kk-KZ"/>
              </w:rPr>
            </w:pPr>
          </w:p>
        </w:tc>
        <w:tc>
          <w:tcPr>
            <w:tcW w:w="1418" w:type="dxa"/>
            <w:tcBorders>
              <w:left w:val="single" w:sz="4" w:space="0" w:color="auto"/>
            </w:tcBorders>
          </w:tcPr>
          <w:p w14:paraId="6636DE4F" w14:textId="77777777" w:rsidR="00BA7A44" w:rsidRPr="00DC79A1" w:rsidRDefault="00BA7A44" w:rsidP="00BA7A44">
            <w:pPr>
              <w:jc w:val="both"/>
              <w:rPr>
                <w:rFonts w:ascii="Times New Roman" w:eastAsia="Times New Roman" w:hAnsi="Times New Roman" w:cs="Times New Roman"/>
                <w:sz w:val="24"/>
                <w:szCs w:val="24"/>
                <w:lang w:val="kk-KZ"/>
              </w:rPr>
            </w:pPr>
          </w:p>
        </w:tc>
      </w:tr>
    </w:tbl>
    <w:p w14:paraId="07AE7EB3" w14:textId="77777777" w:rsidR="00BA7A44" w:rsidRPr="00DC79A1" w:rsidRDefault="00BA7A44" w:rsidP="00BA7A44">
      <w:pPr>
        <w:rPr>
          <w:rFonts w:ascii="Times New Roman" w:hAnsi="Times New Roman" w:cs="Times New Roman"/>
          <w:b/>
          <w:sz w:val="28"/>
          <w:szCs w:val="28"/>
        </w:rPr>
      </w:pPr>
    </w:p>
    <w:p w14:paraId="4C3F3BDE" w14:textId="77777777" w:rsidR="00BA7A44" w:rsidRPr="00DC79A1" w:rsidRDefault="00BA7A44" w:rsidP="00BA7A44">
      <w:pPr>
        <w:rPr>
          <w:rFonts w:ascii="Times New Roman" w:hAnsi="Times New Roman" w:cs="Times New Roman"/>
          <w:b/>
          <w:sz w:val="28"/>
          <w:szCs w:val="28"/>
        </w:rPr>
      </w:pPr>
    </w:p>
    <w:p w14:paraId="30E89F3F" w14:textId="77777777" w:rsidR="00BA7A44" w:rsidRPr="00DC79A1" w:rsidRDefault="00BA7A44" w:rsidP="00BA7A44">
      <w:pPr>
        <w:jc w:val="right"/>
        <w:rPr>
          <w:rFonts w:ascii="Times New Roman" w:hAnsi="Times New Roman" w:cs="Times New Roman"/>
          <w:b/>
          <w:sz w:val="28"/>
          <w:szCs w:val="28"/>
        </w:rPr>
      </w:pPr>
    </w:p>
    <w:p w14:paraId="6732076E" w14:textId="77777777" w:rsidR="00BA7A44" w:rsidRPr="00DC79A1" w:rsidRDefault="00BA7A44" w:rsidP="00BA7A44">
      <w:pPr>
        <w:jc w:val="right"/>
        <w:rPr>
          <w:rFonts w:ascii="Times New Roman" w:hAnsi="Times New Roman" w:cs="Times New Roman"/>
          <w:b/>
          <w:sz w:val="28"/>
          <w:szCs w:val="28"/>
        </w:rPr>
      </w:pPr>
    </w:p>
    <w:p w14:paraId="0553F51C" w14:textId="77777777" w:rsidR="00BA7A44" w:rsidRPr="00DC79A1" w:rsidRDefault="00BA7A44" w:rsidP="00BA7A44">
      <w:pPr>
        <w:jc w:val="right"/>
        <w:rPr>
          <w:rFonts w:ascii="Times New Roman" w:hAnsi="Times New Roman" w:cs="Times New Roman"/>
          <w:b/>
          <w:sz w:val="28"/>
          <w:szCs w:val="28"/>
        </w:rPr>
      </w:pPr>
    </w:p>
    <w:p w14:paraId="00EEE71A" w14:textId="77777777" w:rsidR="00BA7A44" w:rsidRPr="00DC79A1" w:rsidRDefault="00BA7A44" w:rsidP="00BA7A44">
      <w:pPr>
        <w:jc w:val="right"/>
        <w:rPr>
          <w:rFonts w:ascii="Times New Roman" w:hAnsi="Times New Roman" w:cs="Times New Roman"/>
          <w:b/>
          <w:sz w:val="28"/>
          <w:szCs w:val="28"/>
        </w:rPr>
      </w:pPr>
    </w:p>
    <w:p w14:paraId="68247F33" w14:textId="77777777" w:rsidR="00BA7A44" w:rsidRPr="00DC79A1" w:rsidRDefault="00BA7A44" w:rsidP="00BA7A44">
      <w:pPr>
        <w:jc w:val="right"/>
        <w:rPr>
          <w:rFonts w:ascii="Times New Roman" w:hAnsi="Times New Roman" w:cs="Times New Roman"/>
          <w:b/>
          <w:sz w:val="28"/>
          <w:szCs w:val="28"/>
        </w:rPr>
      </w:pPr>
    </w:p>
    <w:p w14:paraId="5B30AE8E" w14:textId="77777777" w:rsidR="00BA7A44" w:rsidRPr="00DC79A1" w:rsidRDefault="00BA7A44" w:rsidP="00BA7A44">
      <w:pPr>
        <w:jc w:val="right"/>
        <w:rPr>
          <w:rFonts w:ascii="Times New Roman" w:hAnsi="Times New Roman" w:cs="Times New Roman"/>
          <w:b/>
          <w:sz w:val="28"/>
          <w:szCs w:val="28"/>
        </w:rPr>
      </w:pPr>
    </w:p>
    <w:p w14:paraId="75A55985" w14:textId="77777777" w:rsidR="00BA7A44" w:rsidRPr="00DC79A1" w:rsidRDefault="00BA7A44" w:rsidP="00BA7A44">
      <w:pPr>
        <w:jc w:val="right"/>
        <w:rPr>
          <w:rFonts w:ascii="Times New Roman" w:hAnsi="Times New Roman" w:cs="Times New Roman"/>
          <w:b/>
          <w:sz w:val="28"/>
          <w:szCs w:val="28"/>
        </w:rPr>
      </w:pPr>
    </w:p>
    <w:p w14:paraId="63683EA6" w14:textId="77777777" w:rsidR="00BA7A44" w:rsidRPr="00DC79A1" w:rsidRDefault="00BA7A44" w:rsidP="00BA7A44">
      <w:pPr>
        <w:jc w:val="right"/>
        <w:rPr>
          <w:rFonts w:ascii="Times New Roman" w:hAnsi="Times New Roman" w:cs="Times New Roman"/>
          <w:b/>
          <w:sz w:val="28"/>
          <w:szCs w:val="28"/>
        </w:rPr>
      </w:pPr>
    </w:p>
    <w:p w14:paraId="31383F8C" w14:textId="77777777" w:rsidR="00BA7A44" w:rsidRPr="00DC79A1" w:rsidRDefault="00BA7A44" w:rsidP="00BA7A44">
      <w:pPr>
        <w:jc w:val="right"/>
        <w:rPr>
          <w:rFonts w:ascii="Times New Roman" w:hAnsi="Times New Roman" w:cs="Times New Roman"/>
          <w:b/>
          <w:sz w:val="28"/>
          <w:szCs w:val="28"/>
        </w:rPr>
      </w:pPr>
    </w:p>
    <w:p w14:paraId="55EA9E26" w14:textId="77777777" w:rsidR="00BA7A44" w:rsidRPr="00DC79A1" w:rsidRDefault="00BA7A44" w:rsidP="00BA7A44">
      <w:pPr>
        <w:jc w:val="right"/>
        <w:rPr>
          <w:rFonts w:ascii="Times New Roman" w:hAnsi="Times New Roman" w:cs="Times New Roman"/>
          <w:b/>
          <w:sz w:val="28"/>
          <w:szCs w:val="28"/>
        </w:rPr>
      </w:pPr>
    </w:p>
    <w:p w14:paraId="24C1EBCD" w14:textId="77777777" w:rsidR="00BA7A44" w:rsidRPr="00DC79A1" w:rsidRDefault="00BA7A44" w:rsidP="00BA7A44">
      <w:pPr>
        <w:jc w:val="right"/>
        <w:rPr>
          <w:rFonts w:ascii="Times New Roman" w:hAnsi="Times New Roman" w:cs="Times New Roman"/>
          <w:b/>
          <w:sz w:val="28"/>
          <w:szCs w:val="28"/>
        </w:rPr>
      </w:pPr>
    </w:p>
    <w:p w14:paraId="3E7FE2B3" w14:textId="77777777" w:rsidR="00BA7A44" w:rsidRPr="00DC79A1" w:rsidRDefault="00BA7A44" w:rsidP="00BA7A44">
      <w:pPr>
        <w:jc w:val="right"/>
        <w:rPr>
          <w:rFonts w:ascii="Times New Roman" w:hAnsi="Times New Roman" w:cs="Times New Roman"/>
          <w:b/>
          <w:sz w:val="28"/>
          <w:szCs w:val="28"/>
        </w:rPr>
      </w:pPr>
    </w:p>
    <w:p w14:paraId="4B28D4F4" w14:textId="77777777" w:rsidR="00BA7A44" w:rsidRPr="00DC79A1" w:rsidRDefault="00BA7A44" w:rsidP="00BA7A44">
      <w:pPr>
        <w:jc w:val="right"/>
        <w:rPr>
          <w:rFonts w:ascii="Times New Roman" w:hAnsi="Times New Roman" w:cs="Times New Roman"/>
          <w:b/>
          <w:sz w:val="28"/>
          <w:szCs w:val="28"/>
        </w:rPr>
      </w:pPr>
    </w:p>
    <w:p w14:paraId="787E6C01" w14:textId="77777777" w:rsidR="00BA7A44" w:rsidRPr="00DC79A1" w:rsidRDefault="00BA7A44" w:rsidP="00BA7A44">
      <w:pPr>
        <w:jc w:val="right"/>
        <w:rPr>
          <w:rFonts w:ascii="Times New Roman" w:hAnsi="Times New Roman" w:cs="Times New Roman"/>
          <w:b/>
          <w:sz w:val="28"/>
          <w:szCs w:val="28"/>
        </w:rPr>
      </w:pPr>
    </w:p>
    <w:p w14:paraId="25025AA0" w14:textId="77777777" w:rsidR="00BA7A44" w:rsidRPr="00DC79A1" w:rsidRDefault="00BA7A44" w:rsidP="00BA7A44">
      <w:pPr>
        <w:jc w:val="right"/>
        <w:rPr>
          <w:rFonts w:ascii="Times New Roman" w:hAnsi="Times New Roman" w:cs="Times New Roman"/>
          <w:b/>
          <w:sz w:val="28"/>
          <w:szCs w:val="28"/>
        </w:rPr>
      </w:pPr>
    </w:p>
    <w:p w14:paraId="665B7421" w14:textId="77777777" w:rsidR="00BA7A44" w:rsidRPr="00DC79A1" w:rsidRDefault="00BA7A44" w:rsidP="00BA7A44">
      <w:pPr>
        <w:jc w:val="right"/>
        <w:rPr>
          <w:rFonts w:ascii="Times New Roman" w:hAnsi="Times New Roman" w:cs="Times New Roman"/>
          <w:b/>
          <w:sz w:val="28"/>
          <w:szCs w:val="28"/>
        </w:rPr>
      </w:pPr>
    </w:p>
    <w:p w14:paraId="5D83052E" w14:textId="77777777" w:rsidR="00BA7A44" w:rsidRPr="00DC79A1" w:rsidRDefault="00BA7A44" w:rsidP="00BA7A44">
      <w:pPr>
        <w:jc w:val="right"/>
        <w:rPr>
          <w:rFonts w:ascii="Times New Roman" w:hAnsi="Times New Roman" w:cs="Times New Roman"/>
          <w:b/>
          <w:sz w:val="28"/>
          <w:szCs w:val="28"/>
        </w:rPr>
      </w:pPr>
    </w:p>
    <w:p w14:paraId="066AA4D5" w14:textId="77777777" w:rsidR="00BA7A44" w:rsidRPr="00DC79A1" w:rsidRDefault="00BA7A44" w:rsidP="00BA7A44">
      <w:pPr>
        <w:jc w:val="right"/>
        <w:rPr>
          <w:rFonts w:ascii="Times New Roman" w:hAnsi="Times New Roman" w:cs="Times New Roman"/>
          <w:b/>
          <w:sz w:val="28"/>
          <w:szCs w:val="28"/>
        </w:rPr>
      </w:pPr>
    </w:p>
    <w:p w14:paraId="5C23C8E1" w14:textId="39140EAA" w:rsidR="00BA7A44" w:rsidRPr="00DC79A1" w:rsidRDefault="00BA7A44" w:rsidP="00BA7A44">
      <w:pPr>
        <w:jc w:val="right"/>
        <w:rPr>
          <w:rFonts w:ascii="Times New Roman" w:hAnsi="Times New Roman" w:cs="Times New Roman"/>
          <w:b/>
          <w:sz w:val="28"/>
          <w:szCs w:val="28"/>
        </w:rPr>
      </w:pPr>
    </w:p>
    <w:p w14:paraId="63DE4D22" w14:textId="3419F5BF" w:rsidR="00BA7A44" w:rsidRPr="00DC79A1" w:rsidRDefault="00BA7A44" w:rsidP="000719C4">
      <w:pPr>
        <w:jc w:val="center"/>
        <w:rPr>
          <w:rFonts w:ascii="Times New Roman" w:hAnsi="Times New Roman" w:cs="Times New Roman"/>
          <w:b/>
          <w:sz w:val="28"/>
          <w:szCs w:val="28"/>
        </w:rPr>
      </w:pPr>
      <w:r w:rsidRPr="00DC79A1">
        <w:rPr>
          <w:rFonts w:ascii="Times New Roman" w:hAnsi="Times New Roman" w:cs="Times New Roman"/>
          <w:b/>
          <w:sz w:val="28"/>
          <w:szCs w:val="28"/>
        </w:rPr>
        <w:t>Способност</w:t>
      </w:r>
      <w:r w:rsidRPr="00DC79A1">
        <w:rPr>
          <w:rFonts w:ascii="Times New Roman" w:hAnsi="Times New Roman" w:cs="Times New Roman"/>
          <w:b/>
          <w:sz w:val="28"/>
          <w:szCs w:val="28"/>
          <w:lang w:val="kk-KZ"/>
        </w:rPr>
        <w:t xml:space="preserve">ь </w:t>
      </w:r>
      <w:r w:rsidRPr="00DC79A1">
        <w:rPr>
          <w:rFonts w:ascii="Times New Roman" w:hAnsi="Times New Roman" w:cs="Times New Roman"/>
          <w:b/>
          <w:sz w:val="28"/>
          <w:szCs w:val="28"/>
        </w:rPr>
        <w:t>понима</w:t>
      </w:r>
      <w:r w:rsidRPr="00DC79A1">
        <w:rPr>
          <w:rFonts w:ascii="Times New Roman" w:hAnsi="Times New Roman" w:cs="Times New Roman"/>
          <w:b/>
          <w:sz w:val="28"/>
          <w:szCs w:val="28"/>
          <w:lang w:val="kk-KZ"/>
        </w:rPr>
        <w:t>ть</w:t>
      </w:r>
      <w:r w:rsidRPr="00DC79A1">
        <w:rPr>
          <w:rFonts w:ascii="Times New Roman" w:hAnsi="Times New Roman" w:cs="Times New Roman"/>
          <w:b/>
          <w:sz w:val="28"/>
          <w:szCs w:val="28"/>
        </w:rPr>
        <w:t xml:space="preserve"> свои и чужи</w:t>
      </w:r>
      <w:r w:rsidRPr="00DC79A1">
        <w:rPr>
          <w:rFonts w:ascii="Times New Roman" w:hAnsi="Times New Roman" w:cs="Times New Roman"/>
          <w:b/>
          <w:sz w:val="28"/>
          <w:szCs w:val="28"/>
          <w:lang w:val="kk-KZ"/>
        </w:rPr>
        <w:t>е</w:t>
      </w:r>
      <w:r w:rsidRPr="00DC79A1">
        <w:rPr>
          <w:rFonts w:ascii="Times New Roman" w:hAnsi="Times New Roman" w:cs="Times New Roman"/>
          <w:b/>
          <w:sz w:val="28"/>
          <w:szCs w:val="28"/>
        </w:rPr>
        <w:t xml:space="preserve"> эмоци</w:t>
      </w:r>
      <w:r w:rsidRPr="00DC79A1">
        <w:rPr>
          <w:rFonts w:ascii="Times New Roman" w:hAnsi="Times New Roman" w:cs="Times New Roman"/>
          <w:b/>
          <w:sz w:val="28"/>
          <w:szCs w:val="28"/>
          <w:lang w:val="kk-KZ"/>
        </w:rPr>
        <w:t>и</w:t>
      </w:r>
      <w:r w:rsidRPr="00DC79A1">
        <w:rPr>
          <w:rFonts w:ascii="Times New Roman" w:hAnsi="Times New Roman" w:cs="Times New Roman"/>
          <w:b/>
          <w:sz w:val="28"/>
          <w:szCs w:val="28"/>
        </w:rPr>
        <w:t xml:space="preserve"> и управл</w:t>
      </w:r>
      <w:r w:rsidRPr="00DC79A1">
        <w:rPr>
          <w:rFonts w:ascii="Times New Roman" w:hAnsi="Times New Roman" w:cs="Times New Roman"/>
          <w:b/>
          <w:sz w:val="28"/>
          <w:szCs w:val="28"/>
          <w:lang w:val="kk-KZ"/>
        </w:rPr>
        <w:t>ять</w:t>
      </w:r>
      <w:r w:rsidR="000719C4">
        <w:rPr>
          <w:rFonts w:ascii="Times New Roman" w:hAnsi="Times New Roman" w:cs="Times New Roman"/>
          <w:b/>
          <w:sz w:val="28"/>
          <w:szCs w:val="28"/>
        </w:rPr>
        <w:t xml:space="preserve"> ими</w:t>
      </w:r>
    </w:p>
    <w:p w14:paraId="6241F2AF" w14:textId="77777777" w:rsidR="00BA7A44" w:rsidRPr="00DC79A1" w:rsidRDefault="00BA7A44" w:rsidP="000719C4">
      <w:pPr>
        <w:ind w:firstLine="709"/>
        <w:jc w:val="both"/>
        <w:rPr>
          <w:rFonts w:ascii="Times New Roman" w:hAnsi="Times New Roman" w:cs="Times New Roman"/>
          <w:b/>
          <w:sz w:val="28"/>
          <w:szCs w:val="28"/>
          <w:lang w:val="kk-KZ"/>
        </w:rPr>
      </w:pPr>
    </w:p>
    <w:p w14:paraId="1707FB8B" w14:textId="77777777" w:rsidR="00BA7A44" w:rsidRPr="00DC79A1" w:rsidRDefault="00BA7A44" w:rsidP="000719C4">
      <w:pPr>
        <w:ind w:firstLine="709"/>
        <w:jc w:val="both"/>
        <w:rPr>
          <w:rFonts w:ascii="Times New Roman" w:hAnsi="Times New Roman" w:cs="Times New Roman"/>
          <w:sz w:val="28"/>
          <w:szCs w:val="28"/>
        </w:rPr>
      </w:pPr>
      <w:r w:rsidRPr="00DC79A1">
        <w:rPr>
          <w:rFonts w:ascii="Times New Roman" w:hAnsi="Times New Roman" w:cs="Times New Roman"/>
          <w:sz w:val="28"/>
          <w:szCs w:val="28"/>
        </w:rPr>
        <w:t>Вам предлагается заполнить опросник, состоящий из 46 утверждений.</w:t>
      </w:r>
    </w:p>
    <w:p w14:paraId="2849C06A" w14:textId="77777777" w:rsidR="00BA7A44" w:rsidRPr="00DC79A1" w:rsidRDefault="00BA7A44" w:rsidP="000719C4">
      <w:pPr>
        <w:ind w:firstLine="709"/>
        <w:jc w:val="both"/>
        <w:rPr>
          <w:rFonts w:ascii="Times New Roman" w:hAnsi="Times New Roman" w:cs="Times New Roman"/>
          <w:b/>
          <w:sz w:val="28"/>
          <w:szCs w:val="28"/>
          <w:lang w:val="kk-KZ"/>
        </w:rPr>
      </w:pPr>
      <w:r w:rsidRPr="00DC79A1">
        <w:rPr>
          <w:rFonts w:ascii="Times New Roman" w:hAnsi="Times New Roman" w:cs="Times New Roman"/>
          <w:sz w:val="28"/>
          <w:szCs w:val="28"/>
        </w:rPr>
        <w:t xml:space="preserve">Читайте внимательно каждое утверждение и </w:t>
      </w:r>
      <w:r w:rsidRPr="00DC79A1">
        <w:rPr>
          <w:rFonts w:ascii="Times New Roman" w:eastAsia="Times New Roman" w:hAnsi="Times New Roman" w:cs="Times New Roman"/>
          <w:sz w:val="28"/>
          <w:szCs w:val="28"/>
          <w:lang w:val="kk-KZ"/>
        </w:rPr>
        <w:t>о</w:t>
      </w:r>
      <w:r w:rsidRPr="00DC79A1">
        <w:rPr>
          <w:rFonts w:ascii="Times New Roman" w:eastAsia="Times New Roman" w:hAnsi="Times New Roman" w:cs="Times New Roman"/>
          <w:sz w:val="28"/>
          <w:szCs w:val="28"/>
        </w:rPr>
        <w:t>бведите соответствующую цифру</w:t>
      </w:r>
      <w:r w:rsidRPr="00DC79A1">
        <w:rPr>
          <w:rFonts w:ascii="Times New Roman" w:eastAsia="Times New Roman" w:hAnsi="Times New Roman" w:cs="Times New Roman"/>
          <w:sz w:val="28"/>
          <w:szCs w:val="28"/>
          <w:lang w:val="kk-KZ"/>
        </w:rPr>
        <w:t xml:space="preserve"> </w:t>
      </w:r>
      <w:r w:rsidRPr="00DC79A1">
        <w:rPr>
          <w:rFonts w:ascii="Times New Roman" w:hAnsi="Times New Roman" w:cs="Times New Roman"/>
          <w:sz w:val="28"/>
          <w:szCs w:val="28"/>
        </w:rPr>
        <w:t>которая лучше всего отражает Ваше мнение.</w:t>
      </w:r>
    </w:p>
    <w:p w14:paraId="30676FD6" w14:textId="77777777" w:rsidR="00BA7A44" w:rsidRPr="00DC79A1" w:rsidRDefault="00BA7A44" w:rsidP="00BA7A44">
      <w:pPr>
        <w:pStyle w:val="a5"/>
        <w:shd w:val="clear" w:color="auto" w:fill="FFFFFF"/>
        <w:spacing w:before="0" w:beforeAutospacing="0" w:after="0" w:afterAutospacing="0"/>
      </w:pPr>
    </w:p>
    <w:tbl>
      <w:tblPr>
        <w:tblW w:w="9625" w:type="dxa"/>
        <w:tblCellSpacing w:w="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4110"/>
        <w:gridCol w:w="1276"/>
        <w:gridCol w:w="1276"/>
        <w:gridCol w:w="1134"/>
        <w:gridCol w:w="1261"/>
      </w:tblGrid>
      <w:tr w:rsidR="004359AF" w:rsidRPr="00DC79A1" w14:paraId="5376B650" w14:textId="77777777" w:rsidTr="00F47D47">
        <w:trPr>
          <w:tblCellSpacing w:w="0" w:type="dxa"/>
        </w:trPr>
        <w:tc>
          <w:tcPr>
            <w:tcW w:w="568" w:type="dxa"/>
            <w:hideMark/>
          </w:tcPr>
          <w:p w14:paraId="0B3A299B" w14:textId="643CFD18" w:rsidR="00BA7A44" w:rsidRPr="00F076E8" w:rsidRDefault="00F076E8" w:rsidP="00F076E8">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4110" w:type="dxa"/>
            <w:hideMark/>
          </w:tcPr>
          <w:p w14:paraId="515AD003" w14:textId="77777777" w:rsidR="00BA7A44" w:rsidRPr="00DC79A1" w:rsidRDefault="00BA7A44" w:rsidP="00F076E8">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Утверждение</w:t>
            </w:r>
          </w:p>
        </w:tc>
        <w:tc>
          <w:tcPr>
            <w:tcW w:w="1276" w:type="dxa"/>
            <w:hideMark/>
          </w:tcPr>
          <w:p w14:paraId="23EADF7A" w14:textId="77777777" w:rsidR="00BA7A44" w:rsidRPr="00DC79A1" w:rsidRDefault="00BA7A44" w:rsidP="00F076E8">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Совсем</w:t>
            </w:r>
          </w:p>
          <w:p w14:paraId="048C23BD" w14:textId="77777777" w:rsidR="00BA7A44" w:rsidRPr="00DC79A1" w:rsidRDefault="00BA7A44" w:rsidP="00F076E8">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не согласен</w:t>
            </w:r>
          </w:p>
        </w:tc>
        <w:tc>
          <w:tcPr>
            <w:tcW w:w="1276" w:type="dxa"/>
            <w:hideMark/>
          </w:tcPr>
          <w:p w14:paraId="0F43CA07" w14:textId="77777777" w:rsidR="00BA7A44" w:rsidRPr="00DC79A1" w:rsidRDefault="00BA7A44" w:rsidP="00F076E8">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Скорее</w:t>
            </w:r>
          </w:p>
          <w:p w14:paraId="36AA2325" w14:textId="77777777" w:rsidR="00BA7A44" w:rsidRPr="00DC79A1" w:rsidRDefault="00BA7A44" w:rsidP="00F076E8">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не</w:t>
            </w:r>
          </w:p>
          <w:p w14:paraId="3813098D" w14:textId="77777777" w:rsidR="00BA7A44" w:rsidRPr="00DC79A1" w:rsidRDefault="00BA7A44" w:rsidP="00F076E8">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согласен</w:t>
            </w:r>
          </w:p>
        </w:tc>
        <w:tc>
          <w:tcPr>
            <w:tcW w:w="1134" w:type="dxa"/>
            <w:hideMark/>
          </w:tcPr>
          <w:p w14:paraId="4D622829" w14:textId="77777777" w:rsidR="00BA7A44" w:rsidRPr="00DC79A1" w:rsidRDefault="00BA7A44" w:rsidP="00F076E8">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Скорее согласен</w:t>
            </w:r>
          </w:p>
        </w:tc>
        <w:tc>
          <w:tcPr>
            <w:tcW w:w="1261" w:type="dxa"/>
            <w:hideMark/>
          </w:tcPr>
          <w:p w14:paraId="49AB80BD" w14:textId="77777777" w:rsidR="00BA7A44" w:rsidRPr="00DC79A1" w:rsidRDefault="00BA7A44" w:rsidP="00F076E8">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Полностью согласен</w:t>
            </w:r>
          </w:p>
        </w:tc>
      </w:tr>
      <w:tr w:rsidR="004359AF" w:rsidRPr="00DC79A1" w14:paraId="7AED50D4" w14:textId="77777777" w:rsidTr="00F47D47">
        <w:trPr>
          <w:tblCellSpacing w:w="0" w:type="dxa"/>
        </w:trPr>
        <w:tc>
          <w:tcPr>
            <w:tcW w:w="568" w:type="dxa"/>
            <w:hideMark/>
          </w:tcPr>
          <w:p w14:paraId="0C3D0B3C"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4110" w:type="dxa"/>
            <w:hideMark/>
          </w:tcPr>
          <w:p w14:paraId="1CE4AD0E"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замечаю, когда близкий человек переживает, даже если он (она) пытается это скрыть</w:t>
            </w:r>
          </w:p>
        </w:tc>
        <w:tc>
          <w:tcPr>
            <w:tcW w:w="1276" w:type="dxa"/>
            <w:hideMark/>
          </w:tcPr>
          <w:p w14:paraId="0BCFA4AB"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37ECD88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143BE440"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58B034FA"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5E98FE89" w14:textId="77777777" w:rsidTr="00F47D47">
        <w:trPr>
          <w:tblCellSpacing w:w="0" w:type="dxa"/>
        </w:trPr>
        <w:tc>
          <w:tcPr>
            <w:tcW w:w="568" w:type="dxa"/>
            <w:hideMark/>
          </w:tcPr>
          <w:p w14:paraId="7D42D870"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4110" w:type="dxa"/>
            <w:hideMark/>
          </w:tcPr>
          <w:p w14:paraId="0876319C"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Если человек на меня обижается, я не знаю, как восстановить с ним хорошие отношения</w:t>
            </w:r>
          </w:p>
        </w:tc>
        <w:tc>
          <w:tcPr>
            <w:tcW w:w="1276" w:type="dxa"/>
            <w:hideMark/>
          </w:tcPr>
          <w:p w14:paraId="3959D6F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4698521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5C912094"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469BB5C4"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31D29CC5" w14:textId="77777777" w:rsidTr="00F47D47">
        <w:trPr>
          <w:tblCellSpacing w:w="0" w:type="dxa"/>
        </w:trPr>
        <w:tc>
          <w:tcPr>
            <w:tcW w:w="568" w:type="dxa"/>
            <w:hideMark/>
          </w:tcPr>
          <w:p w14:paraId="2E69C1E9"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4110" w:type="dxa"/>
            <w:hideMark/>
          </w:tcPr>
          <w:p w14:paraId="2A40CFF4"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Мне легко догадаться о чувствах человека по выражению его лица</w:t>
            </w:r>
          </w:p>
        </w:tc>
        <w:tc>
          <w:tcPr>
            <w:tcW w:w="1276" w:type="dxa"/>
            <w:hideMark/>
          </w:tcPr>
          <w:p w14:paraId="137681FC"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446558D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7F0D3392"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38806C97"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650E17DA" w14:textId="77777777" w:rsidTr="00F47D47">
        <w:trPr>
          <w:tblCellSpacing w:w="0" w:type="dxa"/>
        </w:trPr>
        <w:tc>
          <w:tcPr>
            <w:tcW w:w="568" w:type="dxa"/>
            <w:hideMark/>
          </w:tcPr>
          <w:p w14:paraId="77D50914"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4.</w:t>
            </w:r>
          </w:p>
        </w:tc>
        <w:tc>
          <w:tcPr>
            <w:tcW w:w="4110" w:type="dxa"/>
            <w:hideMark/>
          </w:tcPr>
          <w:p w14:paraId="42CA4A76"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хорошо знаю, чем заняться, чтобы улучшить себе настроение</w:t>
            </w:r>
          </w:p>
        </w:tc>
        <w:tc>
          <w:tcPr>
            <w:tcW w:w="1276" w:type="dxa"/>
            <w:hideMark/>
          </w:tcPr>
          <w:p w14:paraId="659776FE"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7EBCDE36"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2EA5CC0F"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29921A77"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5AC83C36" w14:textId="77777777" w:rsidTr="00F47D47">
        <w:trPr>
          <w:tblCellSpacing w:w="0" w:type="dxa"/>
        </w:trPr>
        <w:tc>
          <w:tcPr>
            <w:tcW w:w="568" w:type="dxa"/>
            <w:hideMark/>
          </w:tcPr>
          <w:p w14:paraId="68B5F11E"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5.</w:t>
            </w:r>
          </w:p>
        </w:tc>
        <w:tc>
          <w:tcPr>
            <w:tcW w:w="4110" w:type="dxa"/>
            <w:hideMark/>
          </w:tcPr>
          <w:p w14:paraId="26EFED75"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У меня обычно не получается повлиять на эмоциональное состояние своего собеседника</w:t>
            </w:r>
          </w:p>
        </w:tc>
        <w:tc>
          <w:tcPr>
            <w:tcW w:w="1276" w:type="dxa"/>
            <w:hideMark/>
          </w:tcPr>
          <w:p w14:paraId="5D756803"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7C24120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0ED3A52E"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68749014"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39747137" w14:textId="77777777" w:rsidTr="00F47D47">
        <w:trPr>
          <w:tblCellSpacing w:w="0" w:type="dxa"/>
        </w:trPr>
        <w:tc>
          <w:tcPr>
            <w:tcW w:w="568" w:type="dxa"/>
            <w:hideMark/>
          </w:tcPr>
          <w:p w14:paraId="4EBAC180"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6.</w:t>
            </w:r>
          </w:p>
        </w:tc>
        <w:tc>
          <w:tcPr>
            <w:tcW w:w="4110" w:type="dxa"/>
            <w:hideMark/>
          </w:tcPr>
          <w:p w14:paraId="6D9E3C31"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Когда я раздражаюсь, то не могу сдержаться, и говорю всё, что думаю</w:t>
            </w:r>
          </w:p>
        </w:tc>
        <w:tc>
          <w:tcPr>
            <w:tcW w:w="1276" w:type="dxa"/>
            <w:hideMark/>
          </w:tcPr>
          <w:p w14:paraId="6A7804D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195E41EA"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50135C03"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11BDCD2A"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7C698FB8" w14:textId="77777777" w:rsidTr="00F47D47">
        <w:trPr>
          <w:tblCellSpacing w:w="0" w:type="dxa"/>
        </w:trPr>
        <w:tc>
          <w:tcPr>
            <w:tcW w:w="568" w:type="dxa"/>
            <w:hideMark/>
          </w:tcPr>
          <w:p w14:paraId="43282438"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7.</w:t>
            </w:r>
          </w:p>
        </w:tc>
        <w:tc>
          <w:tcPr>
            <w:tcW w:w="4110" w:type="dxa"/>
            <w:hideMark/>
          </w:tcPr>
          <w:p w14:paraId="76025EFE"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хорошо понимаю, почему мне нравятся или не нравятся те или иные люди</w:t>
            </w:r>
          </w:p>
        </w:tc>
        <w:tc>
          <w:tcPr>
            <w:tcW w:w="1276" w:type="dxa"/>
            <w:hideMark/>
          </w:tcPr>
          <w:p w14:paraId="540330A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196D8228"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1927011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08609610"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55242D63" w14:textId="77777777" w:rsidTr="00F47D47">
        <w:trPr>
          <w:tblCellSpacing w:w="0" w:type="dxa"/>
        </w:trPr>
        <w:tc>
          <w:tcPr>
            <w:tcW w:w="568" w:type="dxa"/>
            <w:hideMark/>
          </w:tcPr>
          <w:p w14:paraId="78BB709D"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8.</w:t>
            </w:r>
          </w:p>
        </w:tc>
        <w:tc>
          <w:tcPr>
            <w:tcW w:w="4110" w:type="dxa"/>
            <w:hideMark/>
          </w:tcPr>
          <w:p w14:paraId="49DC3118"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не сразу замечаю, когда начинаю злиться</w:t>
            </w:r>
          </w:p>
        </w:tc>
        <w:tc>
          <w:tcPr>
            <w:tcW w:w="1276" w:type="dxa"/>
            <w:hideMark/>
          </w:tcPr>
          <w:p w14:paraId="1F543B84"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7D7BE99A"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15BDB10F"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293E468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3074EEAF" w14:textId="77777777" w:rsidTr="00F47D47">
        <w:trPr>
          <w:tblCellSpacing w:w="0" w:type="dxa"/>
        </w:trPr>
        <w:tc>
          <w:tcPr>
            <w:tcW w:w="568" w:type="dxa"/>
            <w:hideMark/>
          </w:tcPr>
          <w:p w14:paraId="67EE1D55"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9.</w:t>
            </w:r>
          </w:p>
        </w:tc>
        <w:tc>
          <w:tcPr>
            <w:tcW w:w="4110" w:type="dxa"/>
            <w:hideMark/>
          </w:tcPr>
          <w:p w14:paraId="34E83513"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умею улучшить настроение окружающих</w:t>
            </w:r>
          </w:p>
        </w:tc>
        <w:tc>
          <w:tcPr>
            <w:tcW w:w="1276" w:type="dxa"/>
            <w:hideMark/>
          </w:tcPr>
          <w:p w14:paraId="4B48E2A8"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462C2F2E"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281AE3FC"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2AA9001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22EE455E" w14:textId="77777777" w:rsidTr="00F47D47">
        <w:trPr>
          <w:tblCellSpacing w:w="0" w:type="dxa"/>
        </w:trPr>
        <w:tc>
          <w:tcPr>
            <w:tcW w:w="568" w:type="dxa"/>
            <w:hideMark/>
          </w:tcPr>
          <w:p w14:paraId="10F58D3D"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10.</w:t>
            </w:r>
          </w:p>
        </w:tc>
        <w:tc>
          <w:tcPr>
            <w:tcW w:w="4110" w:type="dxa"/>
            <w:hideMark/>
          </w:tcPr>
          <w:p w14:paraId="37381296"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Если я увлекаюсь разговором, то говорю слишком громко и активно жестикулирую</w:t>
            </w:r>
          </w:p>
        </w:tc>
        <w:tc>
          <w:tcPr>
            <w:tcW w:w="1276" w:type="dxa"/>
            <w:hideMark/>
          </w:tcPr>
          <w:p w14:paraId="7D2DCB8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60E5B503"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675E0C2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1E04383D"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2C6F467A" w14:textId="77777777" w:rsidTr="00F47D47">
        <w:trPr>
          <w:tblCellSpacing w:w="0" w:type="dxa"/>
        </w:trPr>
        <w:tc>
          <w:tcPr>
            <w:tcW w:w="568" w:type="dxa"/>
            <w:hideMark/>
          </w:tcPr>
          <w:p w14:paraId="29E7EC62"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11.</w:t>
            </w:r>
          </w:p>
        </w:tc>
        <w:tc>
          <w:tcPr>
            <w:tcW w:w="4110" w:type="dxa"/>
            <w:hideMark/>
          </w:tcPr>
          <w:p w14:paraId="41643F26"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понимаю душевное состояние некоторых людей без слов</w:t>
            </w:r>
          </w:p>
        </w:tc>
        <w:tc>
          <w:tcPr>
            <w:tcW w:w="1276" w:type="dxa"/>
            <w:hideMark/>
          </w:tcPr>
          <w:p w14:paraId="3DD75C96"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0A07C0C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667B8DC6"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2CFACBF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129AC686" w14:textId="77777777" w:rsidTr="00F47D47">
        <w:trPr>
          <w:tblCellSpacing w:w="0" w:type="dxa"/>
        </w:trPr>
        <w:tc>
          <w:tcPr>
            <w:tcW w:w="568" w:type="dxa"/>
            <w:hideMark/>
          </w:tcPr>
          <w:p w14:paraId="43EF934E"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12.</w:t>
            </w:r>
          </w:p>
        </w:tc>
        <w:tc>
          <w:tcPr>
            <w:tcW w:w="4110" w:type="dxa"/>
            <w:hideMark/>
          </w:tcPr>
          <w:p w14:paraId="58F30122"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В экстремальной ситуации я не могу усилием воли взять себя в руки</w:t>
            </w:r>
          </w:p>
        </w:tc>
        <w:tc>
          <w:tcPr>
            <w:tcW w:w="1276" w:type="dxa"/>
            <w:hideMark/>
          </w:tcPr>
          <w:p w14:paraId="7D7F6178"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1ACB3CEB"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01ECD4D2"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75AD40C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1EF5B27F" w14:textId="77777777" w:rsidTr="00F47D47">
        <w:trPr>
          <w:tblCellSpacing w:w="0" w:type="dxa"/>
        </w:trPr>
        <w:tc>
          <w:tcPr>
            <w:tcW w:w="568" w:type="dxa"/>
            <w:hideMark/>
          </w:tcPr>
          <w:p w14:paraId="56BEBDF2"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13.</w:t>
            </w:r>
          </w:p>
        </w:tc>
        <w:tc>
          <w:tcPr>
            <w:tcW w:w="4110" w:type="dxa"/>
            <w:hideMark/>
          </w:tcPr>
          <w:p w14:paraId="6E89E0C0"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легко понимаю мимику и жесты других людей</w:t>
            </w:r>
          </w:p>
        </w:tc>
        <w:tc>
          <w:tcPr>
            <w:tcW w:w="1276" w:type="dxa"/>
            <w:hideMark/>
          </w:tcPr>
          <w:p w14:paraId="3A801EE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602E9F8B"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77AB7B9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08B19033"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69079589" w14:textId="77777777" w:rsidTr="00F47D47">
        <w:trPr>
          <w:tblCellSpacing w:w="0" w:type="dxa"/>
        </w:trPr>
        <w:tc>
          <w:tcPr>
            <w:tcW w:w="568" w:type="dxa"/>
            <w:hideMark/>
          </w:tcPr>
          <w:p w14:paraId="52CD6DEE"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14.</w:t>
            </w:r>
          </w:p>
        </w:tc>
        <w:tc>
          <w:tcPr>
            <w:tcW w:w="4110" w:type="dxa"/>
            <w:hideMark/>
          </w:tcPr>
          <w:p w14:paraId="2DFF1B5A"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Когда я злюсь, я знаю, почему</w:t>
            </w:r>
          </w:p>
        </w:tc>
        <w:tc>
          <w:tcPr>
            <w:tcW w:w="1276" w:type="dxa"/>
            <w:hideMark/>
          </w:tcPr>
          <w:p w14:paraId="2EC92802"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7610A62C"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77C3D0D4"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2E2F561E"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419ECEE2" w14:textId="77777777" w:rsidTr="00F47D47">
        <w:trPr>
          <w:tblCellSpacing w:w="0" w:type="dxa"/>
        </w:trPr>
        <w:tc>
          <w:tcPr>
            <w:tcW w:w="568" w:type="dxa"/>
            <w:hideMark/>
          </w:tcPr>
          <w:p w14:paraId="6300A466"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15.</w:t>
            </w:r>
          </w:p>
        </w:tc>
        <w:tc>
          <w:tcPr>
            <w:tcW w:w="4110" w:type="dxa"/>
            <w:hideMark/>
          </w:tcPr>
          <w:p w14:paraId="2AAFD205"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знаю, как ободрить человека, находящегося в тяжелой ситуации</w:t>
            </w:r>
          </w:p>
        </w:tc>
        <w:tc>
          <w:tcPr>
            <w:tcW w:w="1276" w:type="dxa"/>
            <w:hideMark/>
          </w:tcPr>
          <w:p w14:paraId="3618D20C"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713EF418"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17271F7A"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52EF4E6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47E418AB" w14:textId="77777777" w:rsidTr="00F47D47">
        <w:trPr>
          <w:tblCellSpacing w:w="0" w:type="dxa"/>
        </w:trPr>
        <w:tc>
          <w:tcPr>
            <w:tcW w:w="568" w:type="dxa"/>
            <w:hideMark/>
          </w:tcPr>
          <w:p w14:paraId="0473804F"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16.</w:t>
            </w:r>
          </w:p>
        </w:tc>
        <w:tc>
          <w:tcPr>
            <w:tcW w:w="4110" w:type="dxa"/>
            <w:hideMark/>
          </w:tcPr>
          <w:p w14:paraId="5E0DFFC2"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Окружающие считают меня слишком эмоциональным человеком</w:t>
            </w:r>
          </w:p>
        </w:tc>
        <w:tc>
          <w:tcPr>
            <w:tcW w:w="1276" w:type="dxa"/>
            <w:hideMark/>
          </w:tcPr>
          <w:p w14:paraId="5A19A3FF"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24B54468"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590E0A4B"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0AADC826"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5D0D289F" w14:textId="77777777" w:rsidTr="00F47D47">
        <w:trPr>
          <w:tblCellSpacing w:w="0" w:type="dxa"/>
        </w:trPr>
        <w:tc>
          <w:tcPr>
            <w:tcW w:w="568" w:type="dxa"/>
            <w:hideMark/>
          </w:tcPr>
          <w:p w14:paraId="1493412C"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17.</w:t>
            </w:r>
          </w:p>
        </w:tc>
        <w:tc>
          <w:tcPr>
            <w:tcW w:w="4110" w:type="dxa"/>
            <w:hideMark/>
          </w:tcPr>
          <w:p w14:paraId="703801C9"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способен успокоить близких, когда они находятся в напряжённом состоянии</w:t>
            </w:r>
          </w:p>
        </w:tc>
        <w:tc>
          <w:tcPr>
            <w:tcW w:w="1276" w:type="dxa"/>
            <w:hideMark/>
          </w:tcPr>
          <w:p w14:paraId="2FA95CD4"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0F5AFE92"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30E4DA7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569CEBC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766B9AA7" w14:textId="77777777" w:rsidTr="00F47D47">
        <w:trPr>
          <w:tblCellSpacing w:w="0" w:type="dxa"/>
        </w:trPr>
        <w:tc>
          <w:tcPr>
            <w:tcW w:w="568" w:type="dxa"/>
            <w:hideMark/>
          </w:tcPr>
          <w:p w14:paraId="5CDC4FF9"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18.</w:t>
            </w:r>
          </w:p>
        </w:tc>
        <w:tc>
          <w:tcPr>
            <w:tcW w:w="4110" w:type="dxa"/>
            <w:hideMark/>
          </w:tcPr>
          <w:p w14:paraId="0AF4F919"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Мне бывает трудно описать, что я чувствую по отношению к другим</w:t>
            </w:r>
          </w:p>
        </w:tc>
        <w:tc>
          <w:tcPr>
            <w:tcW w:w="1276" w:type="dxa"/>
            <w:hideMark/>
          </w:tcPr>
          <w:p w14:paraId="7304EE4C"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1F36DEFC"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17152950"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21DEABA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4F3A0E92" w14:textId="77777777" w:rsidTr="00F47D47">
        <w:trPr>
          <w:tblCellSpacing w:w="0" w:type="dxa"/>
        </w:trPr>
        <w:tc>
          <w:tcPr>
            <w:tcW w:w="568" w:type="dxa"/>
            <w:hideMark/>
          </w:tcPr>
          <w:p w14:paraId="1918DDF9"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19.</w:t>
            </w:r>
          </w:p>
        </w:tc>
        <w:tc>
          <w:tcPr>
            <w:tcW w:w="4110" w:type="dxa"/>
            <w:hideMark/>
          </w:tcPr>
          <w:p w14:paraId="6A08631C"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Если я смущаюсь при общении с незнакомыми людьми, то могу это скрыть</w:t>
            </w:r>
          </w:p>
        </w:tc>
        <w:tc>
          <w:tcPr>
            <w:tcW w:w="1276" w:type="dxa"/>
            <w:hideMark/>
          </w:tcPr>
          <w:p w14:paraId="5ECF1837"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49E0D72A"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51AB304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2F684C0B"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04DA3CA5" w14:textId="77777777" w:rsidTr="00F47D47">
        <w:trPr>
          <w:tblCellSpacing w:w="0" w:type="dxa"/>
        </w:trPr>
        <w:tc>
          <w:tcPr>
            <w:tcW w:w="568" w:type="dxa"/>
            <w:hideMark/>
          </w:tcPr>
          <w:p w14:paraId="014DE94F"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20.</w:t>
            </w:r>
          </w:p>
        </w:tc>
        <w:tc>
          <w:tcPr>
            <w:tcW w:w="4110" w:type="dxa"/>
            <w:hideMark/>
          </w:tcPr>
          <w:p w14:paraId="24FC2F40"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Глядя на человека, я легко могу понять его эмоциональное состояние</w:t>
            </w:r>
          </w:p>
        </w:tc>
        <w:tc>
          <w:tcPr>
            <w:tcW w:w="1276" w:type="dxa"/>
            <w:hideMark/>
          </w:tcPr>
          <w:p w14:paraId="79AD82E3"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1083459A"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1711DBDF"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232CB2F6"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2577DF48" w14:textId="77777777" w:rsidTr="00F47D47">
        <w:trPr>
          <w:tblCellSpacing w:w="0" w:type="dxa"/>
        </w:trPr>
        <w:tc>
          <w:tcPr>
            <w:tcW w:w="568" w:type="dxa"/>
            <w:hideMark/>
          </w:tcPr>
          <w:p w14:paraId="43553F09"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21.</w:t>
            </w:r>
          </w:p>
        </w:tc>
        <w:tc>
          <w:tcPr>
            <w:tcW w:w="4110" w:type="dxa"/>
            <w:hideMark/>
          </w:tcPr>
          <w:p w14:paraId="386025D8"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контролирую выражение чувств на своем лице</w:t>
            </w:r>
          </w:p>
        </w:tc>
        <w:tc>
          <w:tcPr>
            <w:tcW w:w="1276" w:type="dxa"/>
            <w:hideMark/>
          </w:tcPr>
          <w:p w14:paraId="5B98A6AF"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0A3F71E7"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3F0154BA"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311C4B0C"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7BB448A7" w14:textId="77777777" w:rsidTr="00F47D47">
        <w:trPr>
          <w:tblCellSpacing w:w="0" w:type="dxa"/>
        </w:trPr>
        <w:tc>
          <w:tcPr>
            <w:tcW w:w="568" w:type="dxa"/>
            <w:hideMark/>
          </w:tcPr>
          <w:p w14:paraId="02BD916C"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22.</w:t>
            </w:r>
          </w:p>
        </w:tc>
        <w:tc>
          <w:tcPr>
            <w:tcW w:w="4110" w:type="dxa"/>
            <w:hideMark/>
          </w:tcPr>
          <w:p w14:paraId="3D807B8E"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Бывает, что я не понимаю, почему испытываю то или иное чувство</w:t>
            </w:r>
          </w:p>
        </w:tc>
        <w:tc>
          <w:tcPr>
            <w:tcW w:w="1276" w:type="dxa"/>
            <w:hideMark/>
          </w:tcPr>
          <w:p w14:paraId="0510CD9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70AB932F"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013A6BE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394A8A9C"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51C18DF9" w14:textId="77777777" w:rsidTr="00F47D47">
        <w:trPr>
          <w:tblCellSpacing w:w="0" w:type="dxa"/>
        </w:trPr>
        <w:tc>
          <w:tcPr>
            <w:tcW w:w="568" w:type="dxa"/>
            <w:hideMark/>
          </w:tcPr>
          <w:p w14:paraId="4E542CFF"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23.</w:t>
            </w:r>
          </w:p>
        </w:tc>
        <w:tc>
          <w:tcPr>
            <w:tcW w:w="4110" w:type="dxa"/>
            <w:hideMark/>
          </w:tcPr>
          <w:p w14:paraId="0E4F1612"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В критических ситуациях я умею контролировать выражение своих эмоций</w:t>
            </w:r>
          </w:p>
        </w:tc>
        <w:tc>
          <w:tcPr>
            <w:tcW w:w="1276" w:type="dxa"/>
            <w:hideMark/>
          </w:tcPr>
          <w:p w14:paraId="0B0E657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42565CAB"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062DE3F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298E4388"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0BA779BC" w14:textId="77777777" w:rsidTr="00F47D47">
        <w:trPr>
          <w:tblCellSpacing w:w="0" w:type="dxa"/>
        </w:trPr>
        <w:tc>
          <w:tcPr>
            <w:tcW w:w="568" w:type="dxa"/>
            <w:hideMark/>
          </w:tcPr>
          <w:p w14:paraId="350F876B"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24.</w:t>
            </w:r>
          </w:p>
        </w:tc>
        <w:tc>
          <w:tcPr>
            <w:tcW w:w="4110" w:type="dxa"/>
            <w:hideMark/>
          </w:tcPr>
          <w:p w14:paraId="2FCAF56E"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Если надо, я могу разозлить человека</w:t>
            </w:r>
          </w:p>
        </w:tc>
        <w:tc>
          <w:tcPr>
            <w:tcW w:w="1276" w:type="dxa"/>
            <w:hideMark/>
          </w:tcPr>
          <w:p w14:paraId="1836437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74C72982"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1790550B"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171B415E"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2BF437EC" w14:textId="77777777" w:rsidTr="00F47D47">
        <w:trPr>
          <w:tblCellSpacing w:w="0" w:type="dxa"/>
        </w:trPr>
        <w:tc>
          <w:tcPr>
            <w:tcW w:w="568" w:type="dxa"/>
            <w:hideMark/>
          </w:tcPr>
          <w:p w14:paraId="32F5D8D2"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25.</w:t>
            </w:r>
          </w:p>
        </w:tc>
        <w:tc>
          <w:tcPr>
            <w:tcW w:w="4110" w:type="dxa"/>
            <w:hideMark/>
          </w:tcPr>
          <w:p w14:paraId="1C8BBA9F"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Когда я испытываю положительные эмоции, я знаю, как поддержать это состояние</w:t>
            </w:r>
          </w:p>
        </w:tc>
        <w:tc>
          <w:tcPr>
            <w:tcW w:w="1276" w:type="dxa"/>
            <w:hideMark/>
          </w:tcPr>
          <w:p w14:paraId="3783206E"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3C7FFE6B"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15501C46"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3D597542"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3C39AEA0" w14:textId="77777777" w:rsidTr="00F47D47">
        <w:trPr>
          <w:tblCellSpacing w:w="0" w:type="dxa"/>
        </w:trPr>
        <w:tc>
          <w:tcPr>
            <w:tcW w:w="568" w:type="dxa"/>
            <w:hideMark/>
          </w:tcPr>
          <w:p w14:paraId="5312357F"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26.</w:t>
            </w:r>
          </w:p>
        </w:tc>
        <w:tc>
          <w:tcPr>
            <w:tcW w:w="4110" w:type="dxa"/>
            <w:hideMark/>
          </w:tcPr>
          <w:p w14:paraId="7C9B1E07"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Как правило, я понимаю, какую эмоцию испытываю</w:t>
            </w:r>
          </w:p>
        </w:tc>
        <w:tc>
          <w:tcPr>
            <w:tcW w:w="1276" w:type="dxa"/>
            <w:hideMark/>
          </w:tcPr>
          <w:p w14:paraId="65DBEB07"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40D4486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2AE98D1A"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5CD6EC72"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51C5AE47" w14:textId="77777777" w:rsidTr="00F47D47">
        <w:trPr>
          <w:tblCellSpacing w:w="0" w:type="dxa"/>
        </w:trPr>
        <w:tc>
          <w:tcPr>
            <w:tcW w:w="568" w:type="dxa"/>
            <w:hideMark/>
          </w:tcPr>
          <w:p w14:paraId="0BED0878"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27.</w:t>
            </w:r>
          </w:p>
        </w:tc>
        <w:tc>
          <w:tcPr>
            <w:tcW w:w="4110" w:type="dxa"/>
            <w:hideMark/>
          </w:tcPr>
          <w:p w14:paraId="1F6A9CFE"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Если собеседник пытается скрыть свои эмоции, я сразу чувствую это</w:t>
            </w:r>
          </w:p>
        </w:tc>
        <w:tc>
          <w:tcPr>
            <w:tcW w:w="1276" w:type="dxa"/>
            <w:hideMark/>
          </w:tcPr>
          <w:p w14:paraId="581574FE"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4A36215E"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19AAFEF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5004588B"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12F8F650" w14:textId="77777777" w:rsidTr="00F47D47">
        <w:trPr>
          <w:tblCellSpacing w:w="0" w:type="dxa"/>
        </w:trPr>
        <w:tc>
          <w:tcPr>
            <w:tcW w:w="568" w:type="dxa"/>
            <w:hideMark/>
          </w:tcPr>
          <w:p w14:paraId="27BBB535"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28.</w:t>
            </w:r>
          </w:p>
        </w:tc>
        <w:tc>
          <w:tcPr>
            <w:tcW w:w="4110" w:type="dxa"/>
            <w:hideMark/>
          </w:tcPr>
          <w:p w14:paraId="67237CCE"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знаю как успокоиться, если я разозлился</w:t>
            </w:r>
          </w:p>
        </w:tc>
        <w:tc>
          <w:tcPr>
            <w:tcW w:w="1276" w:type="dxa"/>
            <w:hideMark/>
          </w:tcPr>
          <w:p w14:paraId="5777E0C6"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2CF6E206"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1649CEB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288BB70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1E7F049D" w14:textId="77777777" w:rsidTr="00F47D47">
        <w:trPr>
          <w:tblCellSpacing w:w="0" w:type="dxa"/>
        </w:trPr>
        <w:tc>
          <w:tcPr>
            <w:tcW w:w="568" w:type="dxa"/>
            <w:hideMark/>
          </w:tcPr>
          <w:p w14:paraId="740E1714"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29.</w:t>
            </w:r>
          </w:p>
        </w:tc>
        <w:tc>
          <w:tcPr>
            <w:tcW w:w="4110" w:type="dxa"/>
            <w:hideMark/>
          </w:tcPr>
          <w:p w14:paraId="5B98470F"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Можно определить, что чувствует человек, просто прислушиваясь к звучанию его голоса</w:t>
            </w:r>
          </w:p>
        </w:tc>
        <w:tc>
          <w:tcPr>
            <w:tcW w:w="1276" w:type="dxa"/>
            <w:hideMark/>
          </w:tcPr>
          <w:p w14:paraId="7BEB00C2"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01890B6A"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01879B9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4A684DD7"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66B81DE9" w14:textId="77777777" w:rsidTr="00F47D47">
        <w:trPr>
          <w:tblCellSpacing w:w="0" w:type="dxa"/>
        </w:trPr>
        <w:tc>
          <w:tcPr>
            <w:tcW w:w="568" w:type="dxa"/>
            <w:hideMark/>
          </w:tcPr>
          <w:p w14:paraId="09E0BB8D"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30.</w:t>
            </w:r>
          </w:p>
        </w:tc>
        <w:tc>
          <w:tcPr>
            <w:tcW w:w="4110" w:type="dxa"/>
            <w:hideMark/>
          </w:tcPr>
          <w:p w14:paraId="0D87D2C3"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не умею управлять эмоциями других людей</w:t>
            </w:r>
          </w:p>
        </w:tc>
        <w:tc>
          <w:tcPr>
            <w:tcW w:w="1276" w:type="dxa"/>
            <w:hideMark/>
          </w:tcPr>
          <w:p w14:paraId="2EAD41B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47BE7F7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722BDED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1811320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7406E848" w14:textId="77777777" w:rsidTr="00F47D47">
        <w:trPr>
          <w:tblCellSpacing w:w="0" w:type="dxa"/>
        </w:trPr>
        <w:tc>
          <w:tcPr>
            <w:tcW w:w="568" w:type="dxa"/>
            <w:hideMark/>
          </w:tcPr>
          <w:p w14:paraId="406073C6"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31.</w:t>
            </w:r>
          </w:p>
        </w:tc>
        <w:tc>
          <w:tcPr>
            <w:tcW w:w="4110" w:type="dxa"/>
            <w:hideMark/>
          </w:tcPr>
          <w:p w14:paraId="4F463DA2"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Мне трудно отличить чувство вины от чувства стыда</w:t>
            </w:r>
          </w:p>
        </w:tc>
        <w:tc>
          <w:tcPr>
            <w:tcW w:w="1276" w:type="dxa"/>
            <w:hideMark/>
          </w:tcPr>
          <w:p w14:paraId="54B74D5C"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171FB6A3"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36AE5A7D"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59D24DFE"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23FD15C8" w14:textId="77777777" w:rsidTr="00F47D47">
        <w:trPr>
          <w:tblCellSpacing w:w="0" w:type="dxa"/>
        </w:trPr>
        <w:tc>
          <w:tcPr>
            <w:tcW w:w="568" w:type="dxa"/>
            <w:hideMark/>
          </w:tcPr>
          <w:p w14:paraId="4809F849"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32.</w:t>
            </w:r>
          </w:p>
        </w:tc>
        <w:tc>
          <w:tcPr>
            <w:tcW w:w="4110" w:type="dxa"/>
            <w:hideMark/>
          </w:tcPr>
          <w:p w14:paraId="4186D22D"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умею точно угадывать, что чувствуют мои знакомые</w:t>
            </w:r>
          </w:p>
        </w:tc>
        <w:tc>
          <w:tcPr>
            <w:tcW w:w="1276" w:type="dxa"/>
            <w:hideMark/>
          </w:tcPr>
          <w:p w14:paraId="6C39D107"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0114DABB"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1817DBAD"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665347F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363EDCC6" w14:textId="77777777" w:rsidTr="00F47D47">
        <w:trPr>
          <w:tblCellSpacing w:w="0" w:type="dxa"/>
        </w:trPr>
        <w:tc>
          <w:tcPr>
            <w:tcW w:w="568" w:type="dxa"/>
            <w:hideMark/>
          </w:tcPr>
          <w:p w14:paraId="3F394E42"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33.</w:t>
            </w:r>
          </w:p>
        </w:tc>
        <w:tc>
          <w:tcPr>
            <w:tcW w:w="4110" w:type="dxa"/>
            <w:hideMark/>
          </w:tcPr>
          <w:p w14:paraId="147C0116"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Мне трудно справляться с плохим настроением</w:t>
            </w:r>
          </w:p>
        </w:tc>
        <w:tc>
          <w:tcPr>
            <w:tcW w:w="1276" w:type="dxa"/>
            <w:hideMark/>
          </w:tcPr>
          <w:p w14:paraId="74426AED"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330D004F"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14D19412"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472A20F3"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5D1693CF" w14:textId="77777777" w:rsidTr="00F47D47">
        <w:trPr>
          <w:tblCellSpacing w:w="0" w:type="dxa"/>
        </w:trPr>
        <w:tc>
          <w:tcPr>
            <w:tcW w:w="568" w:type="dxa"/>
            <w:hideMark/>
          </w:tcPr>
          <w:p w14:paraId="24A8713F"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34.</w:t>
            </w:r>
          </w:p>
        </w:tc>
        <w:tc>
          <w:tcPr>
            <w:tcW w:w="4110" w:type="dxa"/>
            <w:hideMark/>
          </w:tcPr>
          <w:p w14:paraId="6D0D4524"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Если внимательно следить за выражением лица человека, то можно понять, какие эмоции он скрывает</w:t>
            </w:r>
          </w:p>
        </w:tc>
        <w:tc>
          <w:tcPr>
            <w:tcW w:w="1276" w:type="dxa"/>
            <w:hideMark/>
          </w:tcPr>
          <w:p w14:paraId="31226C5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10A22B2E"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385F4FB0"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3B80F3D2"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7E32F692" w14:textId="77777777" w:rsidTr="00F47D47">
        <w:trPr>
          <w:tblCellSpacing w:w="0" w:type="dxa"/>
        </w:trPr>
        <w:tc>
          <w:tcPr>
            <w:tcW w:w="568" w:type="dxa"/>
            <w:hideMark/>
          </w:tcPr>
          <w:p w14:paraId="463141D8"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35.</w:t>
            </w:r>
          </w:p>
        </w:tc>
        <w:tc>
          <w:tcPr>
            <w:tcW w:w="4110" w:type="dxa"/>
            <w:hideMark/>
          </w:tcPr>
          <w:p w14:paraId="6AB7C68B"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не нахожу слов, чтобы описать свои чувства друзьям</w:t>
            </w:r>
          </w:p>
        </w:tc>
        <w:tc>
          <w:tcPr>
            <w:tcW w:w="1276" w:type="dxa"/>
            <w:hideMark/>
          </w:tcPr>
          <w:p w14:paraId="2748C2DA"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2D67DE7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04CD6634"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56D68180"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737832DA" w14:textId="77777777" w:rsidTr="00F47D47">
        <w:trPr>
          <w:tblCellSpacing w:w="0" w:type="dxa"/>
        </w:trPr>
        <w:tc>
          <w:tcPr>
            <w:tcW w:w="568" w:type="dxa"/>
            <w:hideMark/>
          </w:tcPr>
          <w:p w14:paraId="042A2E89"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36.</w:t>
            </w:r>
          </w:p>
        </w:tc>
        <w:tc>
          <w:tcPr>
            <w:tcW w:w="4110" w:type="dxa"/>
            <w:hideMark/>
          </w:tcPr>
          <w:p w14:paraId="6147FC09"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Мне удаётся поддержать людей, которые делятся со мной своими переживаниями</w:t>
            </w:r>
          </w:p>
        </w:tc>
        <w:tc>
          <w:tcPr>
            <w:tcW w:w="1276" w:type="dxa"/>
            <w:hideMark/>
          </w:tcPr>
          <w:p w14:paraId="219CBCF0"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15090A9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16E84708"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67F9C144"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7E24931A" w14:textId="77777777" w:rsidTr="00F47D47">
        <w:trPr>
          <w:tblCellSpacing w:w="0" w:type="dxa"/>
        </w:trPr>
        <w:tc>
          <w:tcPr>
            <w:tcW w:w="568" w:type="dxa"/>
            <w:hideMark/>
          </w:tcPr>
          <w:p w14:paraId="6543DDA3"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37.</w:t>
            </w:r>
          </w:p>
        </w:tc>
        <w:tc>
          <w:tcPr>
            <w:tcW w:w="4110" w:type="dxa"/>
            <w:hideMark/>
          </w:tcPr>
          <w:p w14:paraId="779AAD93"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умею контролировать свои эмоции</w:t>
            </w:r>
          </w:p>
        </w:tc>
        <w:tc>
          <w:tcPr>
            <w:tcW w:w="1276" w:type="dxa"/>
            <w:hideMark/>
          </w:tcPr>
          <w:p w14:paraId="0401C7CF"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c>
          <w:tcPr>
            <w:tcW w:w="1276" w:type="dxa"/>
            <w:hideMark/>
          </w:tcPr>
          <w:p w14:paraId="535AF6C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134" w:type="dxa"/>
            <w:hideMark/>
          </w:tcPr>
          <w:p w14:paraId="63BA6BC3"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261" w:type="dxa"/>
            <w:hideMark/>
          </w:tcPr>
          <w:p w14:paraId="01C50384"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r>
      <w:tr w:rsidR="004359AF" w:rsidRPr="00DC79A1" w14:paraId="474F7317" w14:textId="77777777" w:rsidTr="00F47D47">
        <w:trPr>
          <w:tblCellSpacing w:w="0" w:type="dxa"/>
        </w:trPr>
        <w:tc>
          <w:tcPr>
            <w:tcW w:w="568" w:type="dxa"/>
            <w:hideMark/>
          </w:tcPr>
          <w:p w14:paraId="5C2C3678"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38.</w:t>
            </w:r>
          </w:p>
        </w:tc>
        <w:tc>
          <w:tcPr>
            <w:tcW w:w="4110" w:type="dxa"/>
            <w:hideMark/>
          </w:tcPr>
          <w:p w14:paraId="27328B43"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Если мой собеседник начинает раздражаться, я подчас замечаю это слишком поздно</w:t>
            </w:r>
          </w:p>
        </w:tc>
        <w:tc>
          <w:tcPr>
            <w:tcW w:w="1276" w:type="dxa"/>
            <w:hideMark/>
          </w:tcPr>
          <w:p w14:paraId="591551DF"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21F2AB42"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75A0D53F"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3621BCA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571FA986" w14:textId="77777777" w:rsidTr="00F47D47">
        <w:trPr>
          <w:tblCellSpacing w:w="0" w:type="dxa"/>
        </w:trPr>
        <w:tc>
          <w:tcPr>
            <w:tcW w:w="568" w:type="dxa"/>
            <w:hideMark/>
          </w:tcPr>
          <w:p w14:paraId="4DFF0F13"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39.</w:t>
            </w:r>
          </w:p>
        </w:tc>
        <w:tc>
          <w:tcPr>
            <w:tcW w:w="4110" w:type="dxa"/>
            <w:hideMark/>
          </w:tcPr>
          <w:p w14:paraId="4CF21DF3"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По интонациям моего голоса легко догадаться о том, что я чувствую</w:t>
            </w:r>
          </w:p>
        </w:tc>
        <w:tc>
          <w:tcPr>
            <w:tcW w:w="1276" w:type="dxa"/>
            <w:hideMark/>
          </w:tcPr>
          <w:p w14:paraId="7F73C924"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17F8706D"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30FDD34D"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149FF250"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4A1860B7" w14:textId="77777777" w:rsidTr="00F47D47">
        <w:trPr>
          <w:tblCellSpacing w:w="0" w:type="dxa"/>
        </w:trPr>
        <w:tc>
          <w:tcPr>
            <w:tcW w:w="568" w:type="dxa"/>
            <w:hideMark/>
          </w:tcPr>
          <w:p w14:paraId="74B757F0"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40.</w:t>
            </w:r>
          </w:p>
        </w:tc>
        <w:tc>
          <w:tcPr>
            <w:tcW w:w="4110" w:type="dxa"/>
            <w:hideMark/>
          </w:tcPr>
          <w:p w14:paraId="38B57F5C"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Если близкий человек плачет, я теряюсь</w:t>
            </w:r>
          </w:p>
        </w:tc>
        <w:tc>
          <w:tcPr>
            <w:tcW w:w="1276" w:type="dxa"/>
            <w:hideMark/>
          </w:tcPr>
          <w:p w14:paraId="25E3B8ED"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2C3A210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4D120DF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48ADAED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0D86A374" w14:textId="77777777" w:rsidTr="00F47D47">
        <w:trPr>
          <w:tblCellSpacing w:w="0" w:type="dxa"/>
        </w:trPr>
        <w:tc>
          <w:tcPr>
            <w:tcW w:w="568" w:type="dxa"/>
            <w:hideMark/>
          </w:tcPr>
          <w:p w14:paraId="24432FB0"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41.</w:t>
            </w:r>
          </w:p>
        </w:tc>
        <w:tc>
          <w:tcPr>
            <w:tcW w:w="4110" w:type="dxa"/>
            <w:hideMark/>
          </w:tcPr>
          <w:p w14:paraId="4089394C"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Мне бывает весело или грустно без всякой причины</w:t>
            </w:r>
          </w:p>
        </w:tc>
        <w:tc>
          <w:tcPr>
            <w:tcW w:w="1276" w:type="dxa"/>
            <w:hideMark/>
          </w:tcPr>
          <w:p w14:paraId="6B67E196"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0B46348D"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1F5ABED8"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77583217"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5DC87226" w14:textId="77777777" w:rsidTr="00F47D47">
        <w:trPr>
          <w:tblCellSpacing w:w="0" w:type="dxa"/>
        </w:trPr>
        <w:tc>
          <w:tcPr>
            <w:tcW w:w="568" w:type="dxa"/>
            <w:hideMark/>
          </w:tcPr>
          <w:p w14:paraId="01395FCD"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42.</w:t>
            </w:r>
          </w:p>
        </w:tc>
        <w:tc>
          <w:tcPr>
            <w:tcW w:w="4110" w:type="dxa"/>
            <w:hideMark/>
          </w:tcPr>
          <w:p w14:paraId="111CF9F7"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Мне трудно предвидеть смену настроения у окружающих меня людей</w:t>
            </w:r>
          </w:p>
        </w:tc>
        <w:tc>
          <w:tcPr>
            <w:tcW w:w="1276" w:type="dxa"/>
            <w:hideMark/>
          </w:tcPr>
          <w:p w14:paraId="1FAE3EF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7AB16A18"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0340084E"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4A8B51A8"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6FBE3D41" w14:textId="77777777" w:rsidTr="00F47D47">
        <w:trPr>
          <w:tblCellSpacing w:w="0" w:type="dxa"/>
        </w:trPr>
        <w:tc>
          <w:tcPr>
            <w:tcW w:w="568" w:type="dxa"/>
            <w:hideMark/>
          </w:tcPr>
          <w:p w14:paraId="6DCFFDA9"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43.</w:t>
            </w:r>
          </w:p>
        </w:tc>
        <w:tc>
          <w:tcPr>
            <w:tcW w:w="4110" w:type="dxa"/>
            <w:hideMark/>
          </w:tcPr>
          <w:p w14:paraId="5F431EC6"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не умею преодолевать страх</w:t>
            </w:r>
          </w:p>
        </w:tc>
        <w:tc>
          <w:tcPr>
            <w:tcW w:w="1276" w:type="dxa"/>
            <w:hideMark/>
          </w:tcPr>
          <w:p w14:paraId="2D007ECD"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070D556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2591ABC8"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6077D1F3"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327C8C55" w14:textId="77777777" w:rsidTr="00F47D47">
        <w:trPr>
          <w:tblCellSpacing w:w="0" w:type="dxa"/>
        </w:trPr>
        <w:tc>
          <w:tcPr>
            <w:tcW w:w="568" w:type="dxa"/>
            <w:hideMark/>
          </w:tcPr>
          <w:p w14:paraId="7040C89E"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44.</w:t>
            </w:r>
          </w:p>
        </w:tc>
        <w:tc>
          <w:tcPr>
            <w:tcW w:w="4110" w:type="dxa"/>
            <w:hideMark/>
          </w:tcPr>
          <w:p w14:paraId="005D45B8"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Бывает, что я хочу поддержать человека, а он этого не чувствует, не понимает</w:t>
            </w:r>
          </w:p>
        </w:tc>
        <w:tc>
          <w:tcPr>
            <w:tcW w:w="1276" w:type="dxa"/>
            <w:hideMark/>
          </w:tcPr>
          <w:p w14:paraId="1548621D"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14E8A3D8"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3BE244E1"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72794C99"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51E30D37" w14:textId="77777777" w:rsidTr="00F47D47">
        <w:trPr>
          <w:tblCellSpacing w:w="0" w:type="dxa"/>
        </w:trPr>
        <w:tc>
          <w:tcPr>
            <w:tcW w:w="568" w:type="dxa"/>
            <w:hideMark/>
          </w:tcPr>
          <w:p w14:paraId="6F20715E"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45.</w:t>
            </w:r>
          </w:p>
        </w:tc>
        <w:tc>
          <w:tcPr>
            <w:tcW w:w="4110" w:type="dxa"/>
            <w:hideMark/>
          </w:tcPr>
          <w:p w14:paraId="4AAA10D8"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У меня бывают чувства, которые я не могу точно определить</w:t>
            </w:r>
          </w:p>
        </w:tc>
        <w:tc>
          <w:tcPr>
            <w:tcW w:w="1276" w:type="dxa"/>
            <w:hideMark/>
          </w:tcPr>
          <w:p w14:paraId="7955054F"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4DB9958B"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63AADA6C"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2C8A54C6"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r w:rsidR="004359AF" w:rsidRPr="00DC79A1" w14:paraId="0DE4D808" w14:textId="77777777" w:rsidTr="00F47D47">
        <w:trPr>
          <w:tblCellSpacing w:w="0" w:type="dxa"/>
        </w:trPr>
        <w:tc>
          <w:tcPr>
            <w:tcW w:w="568" w:type="dxa"/>
            <w:hideMark/>
          </w:tcPr>
          <w:p w14:paraId="0E7ED64B"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46.</w:t>
            </w:r>
          </w:p>
        </w:tc>
        <w:tc>
          <w:tcPr>
            <w:tcW w:w="4110" w:type="dxa"/>
            <w:hideMark/>
          </w:tcPr>
          <w:p w14:paraId="32EFB085" w14:textId="77777777" w:rsidR="00BA7A44" w:rsidRPr="00DC79A1" w:rsidRDefault="00BA7A44" w:rsidP="00BA7A44">
            <w:pP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Я не понимаю, почему некоторые люди на меня обижаются</w:t>
            </w:r>
          </w:p>
        </w:tc>
        <w:tc>
          <w:tcPr>
            <w:tcW w:w="1276" w:type="dxa"/>
            <w:hideMark/>
          </w:tcPr>
          <w:p w14:paraId="3053BDC7"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3</w:t>
            </w:r>
          </w:p>
        </w:tc>
        <w:tc>
          <w:tcPr>
            <w:tcW w:w="1276" w:type="dxa"/>
            <w:hideMark/>
          </w:tcPr>
          <w:p w14:paraId="17A43E82"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2</w:t>
            </w:r>
          </w:p>
        </w:tc>
        <w:tc>
          <w:tcPr>
            <w:tcW w:w="1134" w:type="dxa"/>
            <w:hideMark/>
          </w:tcPr>
          <w:p w14:paraId="12FEB215"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1</w:t>
            </w:r>
          </w:p>
        </w:tc>
        <w:tc>
          <w:tcPr>
            <w:tcW w:w="1261" w:type="dxa"/>
            <w:hideMark/>
          </w:tcPr>
          <w:p w14:paraId="50029397" w14:textId="77777777" w:rsidR="00BA7A44" w:rsidRPr="00DC79A1" w:rsidRDefault="00BA7A44" w:rsidP="00BA7A44">
            <w:pPr>
              <w:jc w:val="center"/>
              <w:rPr>
                <w:rFonts w:ascii="Times New Roman" w:eastAsia="Times New Roman" w:hAnsi="Times New Roman" w:cs="Times New Roman"/>
                <w:sz w:val="24"/>
                <w:szCs w:val="24"/>
              </w:rPr>
            </w:pPr>
            <w:r w:rsidRPr="00DC79A1">
              <w:rPr>
                <w:rFonts w:ascii="Times New Roman" w:eastAsia="Times New Roman" w:hAnsi="Times New Roman" w:cs="Times New Roman"/>
                <w:sz w:val="24"/>
                <w:szCs w:val="24"/>
              </w:rPr>
              <w:t>0</w:t>
            </w:r>
          </w:p>
        </w:tc>
      </w:tr>
    </w:tbl>
    <w:p w14:paraId="1F406C05" w14:textId="77777777" w:rsidR="00BA7A44" w:rsidRPr="00DC79A1" w:rsidRDefault="00BA7A44" w:rsidP="00BA7A44">
      <w:pPr>
        <w:rPr>
          <w:rFonts w:ascii="Times New Roman" w:hAnsi="Times New Roman" w:cs="Times New Roman"/>
          <w:b/>
          <w:sz w:val="24"/>
          <w:szCs w:val="24"/>
        </w:rPr>
      </w:pPr>
    </w:p>
    <w:p w14:paraId="7209106E" w14:textId="77777777" w:rsidR="00BA7A44" w:rsidRPr="00DC79A1" w:rsidRDefault="00BA7A44" w:rsidP="00BA7A44">
      <w:pPr>
        <w:rPr>
          <w:rFonts w:ascii="Times New Roman" w:hAnsi="Times New Roman" w:cs="Times New Roman"/>
          <w:b/>
          <w:sz w:val="24"/>
          <w:szCs w:val="24"/>
        </w:rPr>
      </w:pPr>
      <w:r w:rsidRPr="00DC79A1">
        <w:rPr>
          <w:rFonts w:ascii="Times New Roman" w:hAnsi="Times New Roman" w:cs="Times New Roman"/>
          <w:b/>
          <w:sz w:val="24"/>
          <w:szCs w:val="24"/>
        </w:rPr>
        <w:t>Ответьте, пожалуйста, в заключении на следующие вопросы</w:t>
      </w:r>
      <w:r w:rsidRPr="00DC79A1">
        <w:rPr>
          <w:rFonts w:ascii="Times New Roman" w:hAnsi="Times New Roman" w:cs="Times New Roman"/>
          <w:b/>
          <w:sz w:val="24"/>
          <w:szCs w:val="24"/>
          <w:lang w:val="kk-KZ"/>
        </w:rPr>
        <w:t xml:space="preserve"> по желанию,</w:t>
      </w:r>
      <w:r w:rsidRPr="00DC79A1">
        <w:rPr>
          <w:rFonts w:ascii="Times New Roman" w:hAnsi="Times New Roman" w:cs="Times New Roman"/>
          <w:b/>
          <w:sz w:val="24"/>
          <w:szCs w:val="24"/>
        </w:rPr>
        <w:t xml:space="preserve"> с помощью крестика на характерное для Вас:  </w:t>
      </w:r>
    </w:p>
    <w:p w14:paraId="60C8353C" w14:textId="77777777" w:rsidR="00BA7A44" w:rsidRPr="00DC79A1" w:rsidRDefault="00BA7A44" w:rsidP="00BA7A44">
      <w:pPr>
        <w:rPr>
          <w:rFonts w:ascii="Times New Roman" w:hAnsi="Times New Roman" w:cs="Times New Roman"/>
          <w:b/>
          <w:sz w:val="24"/>
          <w:szCs w:val="24"/>
        </w:rPr>
      </w:pPr>
      <w:r w:rsidRPr="00DC79A1">
        <w:rPr>
          <w:rFonts w:ascii="Times New Roman" w:hAnsi="Times New Roman" w:cs="Times New Roman"/>
          <w:b/>
          <w:sz w:val="24"/>
          <w:szCs w:val="24"/>
          <w:lang w:val="kk-KZ"/>
        </w:rPr>
        <w:t>Ф.И.О.</w:t>
      </w:r>
      <w:r w:rsidRPr="00DC79A1">
        <w:rPr>
          <w:rFonts w:ascii="Times New Roman" w:hAnsi="Times New Roman" w:cs="Times New Roman"/>
          <w:b/>
          <w:sz w:val="24"/>
          <w:szCs w:val="24"/>
        </w:rPr>
        <w:t>__________________________________________________________</w:t>
      </w:r>
    </w:p>
    <w:p w14:paraId="7BAF2093"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b/>
          <w:sz w:val="24"/>
          <w:szCs w:val="24"/>
        </w:rPr>
        <w:t>Пол:</w:t>
      </w:r>
      <w:r w:rsidRPr="00DC79A1">
        <w:rPr>
          <w:rFonts w:ascii="Times New Roman" w:hAnsi="Times New Roman" w:cs="Times New Roman"/>
          <w:sz w:val="24"/>
          <w:szCs w:val="24"/>
        </w:rPr>
        <w:t xml:space="preserve">      </w:t>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женский</w:t>
      </w:r>
      <w:r w:rsidRPr="00DC79A1">
        <w:rPr>
          <w:rFonts w:ascii="Times New Roman" w:hAnsi="Times New Roman" w:cs="Times New Roman"/>
          <w:sz w:val="24"/>
          <w:szCs w:val="24"/>
        </w:rPr>
        <w:tab/>
        <w:t xml:space="preserve">   </w:t>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мужской</w:t>
      </w:r>
      <w:r w:rsidRPr="00DC79A1">
        <w:rPr>
          <w:rFonts w:ascii="Times New Roman" w:hAnsi="Times New Roman" w:cs="Times New Roman"/>
          <w:sz w:val="24"/>
          <w:szCs w:val="24"/>
        </w:rPr>
        <w:tab/>
      </w:r>
      <w:r w:rsidRPr="00DC79A1">
        <w:rPr>
          <w:rFonts w:ascii="Times New Roman" w:hAnsi="Times New Roman" w:cs="Times New Roman"/>
          <w:sz w:val="24"/>
          <w:szCs w:val="24"/>
        </w:rPr>
        <w:tab/>
      </w:r>
      <w:r w:rsidRPr="00DC79A1">
        <w:rPr>
          <w:rFonts w:ascii="Times New Roman" w:hAnsi="Times New Roman" w:cs="Times New Roman"/>
          <w:b/>
          <w:sz w:val="24"/>
          <w:szCs w:val="24"/>
        </w:rPr>
        <w:t>возраст:</w:t>
      </w:r>
      <w:r w:rsidRPr="00DC79A1">
        <w:rPr>
          <w:rFonts w:ascii="Times New Roman" w:hAnsi="Times New Roman" w:cs="Times New Roman"/>
          <w:sz w:val="24"/>
          <w:szCs w:val="24"/>
        </w:rPr>
        <w:t xml:space="preserve">  ______  лет</w:t>
      </w:r>
    </w:p>
    <w:p w14:paraId="0881A92F"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b/>
          <w:sz w:val="24"/>
          <w:szCs w:val="24"/>
        </w:rPr>
        <w:t>Семейное положение:</w:t>
      </w:r>
      <w:r w:rsidRPr="00DC79A1">
        <w:rPr>
          <w:rFonts w:ascii="Times New Roman" w:hAnsi="Times New Roman" w:cs="Times New Roman"/>
          <w:sz w:val="24"/>
          <w:szCs w:val="24"/>
        </w:rPr>
        <w:tab/>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холост/не замужем    </w:t>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женат/замужем    </w:t>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разведен/а   </w:t>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вдова/вдовец</w:t>
      </w:r>
    </w:p>
    <w:p w14:paraId="71441443"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b/>
          <w:sz w:val="24"/>
          <w:szCs w:val="24"/>
        </w:rPr>
        <w:t>Вы проживаете сейчас вместе с партнером или  Вы замужем/женаты?</w:t>
      </w:r>
      <w:r w:rsidRPr="00DC79A1">
        <w:rPr>
          <w:rFonts w:ascii="Times New Roman" w:hAnsi="Times New Roman" w:cs="Times New Roman"/>
          <w:sz w:val="24"/>
          <w:szCs w:val="24"/>
        </w:rPr>
        <w:t xml:space="preserve">   </w:t>
      </w:r>
    </w:p>
    <w:p w14:paraId="5BCA4447"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да    </w:t>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нет</w:t>
      </w:r>
    </w:p>
    <w:p w14:paraId="79AA2E08"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b/>
          <w:sz w:val="24"/>
          <w:szCs w:val="24"/>
        </w:rPr>
        <w:t>Есть ли у Вас дети?</w:t>
      </w:r>
      <w:r w:rsidRPr="00DC79A1">
        <w:rPr>
          <w:rFonts w:ascii="Times New Roman" w:hAnsi="Times New Roman" w:cs="Times New Roman"/>
          <w:sz w:val="24"/>
          <w:szCs w:val="24"/>
        </w:rPr>
        <w:t xml:space="preserve">     </w:t>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да    </w:t>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нет            Если есть, то сколько: _______</w:t>
      </w:r>
    </w:p>
    <w:p w14:paraId="10B4EBBC" w14:textId="77777777" w:rsidR="00BA7A44" w:rsidRPr="00DC79A1" w:rsidRDefault="00BA7A44" w:rsidP="00BA7A44">
      <w:pPr>
        <w:rPr>
          <w:rFonts w:ascii="Times New Roman" w:hAnsi="Times New Roman" w:cs="Times New Roman"/>
          <w:b/>
          <w:sz w:val="24"/>
          <w:szCs w:val="24"/>
        </w:rPr>
      </w:pPr>
      <w:r w:rsidRPr="00DC79A1">
        <w:rPr>
          <w:rFonts w:ascii="Times New Roman" w:hAnsi="Times New Roman" w:cs="Times New Roman"/>
          <w:b/>
          <w:sz w:val="24"/>
          <w:szCs w:val="24"/>
        </w:rPr>
        <w:t>Я учусь в университете _______ лет.</w:t>
      </w:r>
    </w:p>
    <w:p w14:paraId="07C44479" w14:textId="77777777" w:rsidR="00BA7A44" w:rsidRPr="00DC79A1" w:rsidRDefault="00BA7A44" w:rsidP="00BA7A44">
      <w:pPr>
        <w:rPr>
          <w:rFonts w:ascii="Times New Roman" w:hAnsi="Times New Roman" w:cs="Times New Roman"/>
          <w:b/>
          <w:sz w:val="24"/>
          <w:szCs w:val="24"/>
        </w:rPr>
      </w:pPr>
      <w:r w:rsidRPr="00DC79A1">
        <w:rPr>
          <w:rFonts w:ascii="Times New Roman" w:hAnsi="Times New Roman" w:cs="Times New Roman"/>
          <w:b/>
          <w:sz w:val="24"/>
          <w:szCs w:val="24"/>
        </w:rPr>
        <w:t>Моя специальность  _____________________________________</w:t>
      </w:r>
    </w:p>
    <w:p w14:paraId="0F8379C7" w14:textId="77777777" w:rsidR="00BA7A44" w:rsidRPr="00DC79A1" w:rsidRDefault="00BA7A44" w:rsidP="00BA7A44">
      <w:pPr>
        <w:rPr>
          <w:rFonts w:ascii="Times New Roman" w:hAnsi="Times New Roman" w:cs="Times New Roman"/>
          <w:b/>
          <w:sz w:val="24"/>
          <w:szCs w:val="24"/>
        </w:rPr>
      </w:pPr>
      <w:r w:rsidRPr="00DC79A1">
        <w:rPr>
          <w:rFonts w:ascii="Times New Roman" w:hAnsi="Times New Roman" w:cs="Times New Roman"/>
          <w:b/>
          <w:sz w:val="24"/>
          <w:szCs w:val="24"/>
        </w:rPr>
        <w:t>Группа ______________ курс _________</w:t>
      </w:r>
    </w:p>
    <w:p w14:paraId="41E37406" w14:textId="77777777" w:rsidR="00BA7A44" w:rsidRPr="00DC79A1" w:rsidRDefault="00BA7A44" w:rsidP="00BA7A44">
      <w:pPr>
        <w:rPr>
          <w:rFonts w:ascii="Times New Roman" w:hAnsi="Times New Roman" w:cs="Times New Roman"/>
          <w:b/>
          <w:sz w:val="24"/>
          <w:szCs w:val="24"/>
        </w:rPr>
      </w:pPr>
      <w:r w:rsidRPr="00DC79A1">
        <w:rPr>
          <w:rFonts w:ascii="Times New Roman" w:hAnsi="Times New Roman" w:cs="Times New Roman"/>
          <w:b/>
          <w:sz w:val="24"/>
          <w:szCs w:val="24"/>
        </w:rPr>
        <w:t xml:space="preserve"> Я работаю наряду с учебой, чтобы финансировать мое обучение </w:t>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да    </w:t>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нет</w:t>
      </w:r>
      <w:r w:rsidRPr="00DC79A1">
        <w:rPr>
          <w:rFonts w:ascii="Times New Roman" w:hAnsi="Times New Roman" w:cs="Times New Roman"/>
          <w:b/>
          <w:sz w:val="24"/>
          <w:szCs w:val="24"/>
        </w:rPr>
        <w:t xml:space="preserve"> </w:t>
      </w:r>
    </w:p>
    <w:p w14:paraId="4DE6F4E1" w14:textId="77777777" w:rsidR="00BA7A44" w:rsidRPr="00DC79A1" w:rsidRDefault="00BA7A44" w:rsidP="00BA7A44">
      <w:pPr>
        <w:rPr>
          <w:rFonts w:ascii="Times New Roman" w:hAnsi="Times New Roman" w:cs="Times New Roman"/>
          <w:b/>
          <w:sz w:val="24"/>
          <w:szCs w:val="24"/>
        </w:rPr>
      </w:pPr>
      <w:r w:rsidRPr="00DC79A1">
        <w:rPr>
          <w:rFonts w:ascii="Times New Roman" w:hAnsi="Times New Roman" w:cs="Times New Roman"/>
          <w:b/>
          <w:sz w:val="24"/>
          <w:szCs w:val="24"/>
        </w:rPr>
        <w:t>Мое основное место проживания</w:t>
      </w:r>
    </w:p>
    <w:p w14:paraId="304D2864"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в сельской местности  </w:t>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в небольшом городе (менее 100.000 чел.)  </w:t>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в большом городе (более 100.000 чел.)</w:t>
      </w:r>
    </w:p>
    <w:p w14:paraId="1B135734" w14:textId="77777777" w:rsidR="00BA7A44" w:rsidRPr="00DC79A1" w:rsidRDefault="00BA7A44" w:rsidP="00BA7A44">
      <w:pPr>
        <w:rPr>
          <w:rFonts w:ascii="Times New Roman" w:hAnsi="Times New Roman" w:cs="Times New Roman"/>
          <w:sz w:val="24"/>
          <w:szCs w:val="24"/>
        </w:rPr>
      </w:pPr>
      <w:r w:rsidRPr="00DC79A1">
        <w:rPr>
          <w:rFonts w:ascii="Times New Roman" w:hAnsi="Times New Roman" w:cs="Times New Roman"/>
          <w:sz w:val="24"/>
          <w:szCs w:val="24"/>
        </w:rPr>
        <w:t xml:space="preserve">Обучались ли Вы за границей </w:t>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да    </w:t>
      </w:r>
      <w:r w:rsidRPr="00DC79A1">
        <w:rPr>
          <w:rFonts w:ascii="Times New Roman" w:hAnsi="Times New Roman" w:cs="Times New Roman"/>
          <w:sz w:val="24"/>
          <w:szCs w:val="24"/>
        </w:rPr>
        <w:sym w:font="Wingdings" w:char="F071"/>
      </w:r>
      <w:r w:rsidRPr="00DC79A1">
        <w:rPr>
          <w:rFonts w:ascii="Times New Roman" w:hAnsi="Times New Roman" w:cs="Times New Roman"/>
          <w:sz w:val="24"/>
          <w:szCs w:val="24"/>
        </w:rPr>
        <w:t xml:space="preserve">  нет            Если да, то какое время: _______</w:t>
      </w:r>
      <w:r w:rsidRPr="00DC79A1">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21E88DB0" wp14:editId="24A91B8E">
                <wp:simplePos x="0" y="0"/>
                <wp:positionH relativeFrom="column">
                  <wp:posOffset>85725</wp:posOffset>
                </wp:positionH>
                <wp:positionV relativeFrom="paragraph">
                  <wp:posOffset>260350</wp:posOffset>
                </wp:positionV>
                <wp:extent cx="6172200" cy="0"/>
                <wp:effectExtent l="23495" t="17145" r="14605" b="2095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B5D73" id="Прямая соединительная линия 7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0.5pt" to="492.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eutgEAAFMDAAAOAAAAZHJzL2Uyb0RvYy54bWysU0tv2zAMvg/YfxB0X5wE6ANGnB7SdZdu&#10;C9Bud0aPWJgsCqQSO/9+kpqmxXYb5oNA8fHp40d6dTcNXhwNscPQycVsLoUJCrUL+07+eH74dCsF&#10;JwgaPAbTyZNhebf++GE1xtYssUevDYkMErgdYyf7lGLbNKx6MwDPMJqQgxZpgJSvtG80wZjRB98s&#10;5/PrZkTSkVAZ5uy9fwnKdcW31qj03Vo2SfhOZm6pnlTPXTmb9QraPUHsnTrTgH9gMYAL+dEL1D0k&#10;EAdyf0ENThEy2jRTODRorVOm9pC7Wcz/6Oaph2hqL1kcjheZ+P/Bqm/HTdhSoa6m8BQfUf1iEXDT&#10;Q9ibSuD5FPPgFkWqZozcXkrKheOWxG78ijrnwCFhVWGyNAjrXfxZCgt47lRMVfbTRXYzJaGy83px&#10;s8yzlEK9xhpoC0QpjMTpi8FBFKOT3oWiCLRwfORUKL2lFHfAB+d9naoPYuzk8vbq5qpWMHqnS7Tk&#10;Me13G0/iCGUx6lcbzJH3aYSHoCtab0B/PtsJnH+x8+s+nHUpUpS943aH+rSlV73y5CrN85aV1Xh/&#10;r9Vv/8L6NwAAAP//AwBQSwMEFAAGAAgAAAAhACc2CMnZAAAACAEAAA8AAABkcnMvZG93bnJldi54&#10;bWxMT81Og0AQvpv4Dpsx8WLsUrUNIktjTDQevBR9gIEdgcjOIrsttE/vGA/1+P3k+8k3s+vVnsbQ&#10;eTawXCSgiGtvO24MfLw/X6egQkS22HsmAwcKsCnOz3LMrJ94S/syNkpCOGRooI1xyLQOdUsOw8IP&#10;xKJ9+tFhFDg22o44Sbjr9U2SrLXDjqWhxYGeWqq/yp0zsK1SfHtNvkt/4PVxOpbh5Wqojbm8mB8f&#10;QEWa48kMv/NlOhSyqfI7tkH1gm9X4jRwt5RLot+nKyGqP0IXuf5/oPgBAAD//wMAUEsBAi0AFAAG&#10;AAgAAAAhALaDOJL+AAAA4QEAABMAAAAAAAAAAAAAAAAAAAAAAFtDb250ZW50X1R5cGVzXS54bWxQ&#10;SwECLQAUAAYACAAAACEAOP0h/9YAAACUAQAACwAAAAAAAAAAAAAAAAAvAQAAX3JlbHMvLnJlbHNQ&#10;SwECLQAUAAYACAAAACEAcrn3rrYBAABTAwAADgAAAAAAAAAAAAAAAAAuAgAAZHJzL2Uyb0RvYy54&#10;bWxQSwECLQAUAAYACAAAACEAJzYIydkAAAAIAQAADwAAAAAAAAAAAAAAAAAQBAAAZHJzL2Rvd25y&#10;ZXYueG1sUEsFBgAAAAAEAAQA8wAAABYFAAAAAA==&#10;" strokeweight="2.25pt"/>
            </w:pict>
          </mc:Fallback>
        </mc:AlternateContent>
      </w:r>
      <w:r w:rsidRPr="00DC79A1">
        <w:rPr>
          <w:rFonts w:ascii="Times New Roman" w:hAnsi="Times New Roman" w:cs="Times New Roman"/>
          <w:b/>
          <w:noProof/>
          <w:spacing w:val="20"/>
          <w:sz w:val="24"/>
          <w:szCs w:val="24"/>
        </w:rPr>
        <mc:AlternateContent>
          <mc:Choice Requires="wps">
            <w:drawing>
              <wp:anchor distT="0" distB="0" distL="114300" distR="114300" simplePos="0" relativeHeight="251667456" behindDoc="0" locked="0" layoutInCell="1" allowOverlap="1" wp14:anchorId="49010279" wp14:editId="0692E843">
                <wp:simplePos x="0" y="0"/>
                <wp:positionH relativeFrom="column">
                  <wp:posOffset>457200</wp:posOffset>
                </wp:positionH>
                <wp:positionV relativeFrom="paragraph">
                  <wp:posOffset>212090</wp:posOffset>
                </wp:positionV>
                <wp:extent cx="0" cy="0"/>
                <wp:effectExtent l="13970" t="6985" r="5080" b="1206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95AA4" id="Прямая соединительная линия 9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6.7pt" to="3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DegXrHZAAAABwEAAA8AAABkcnMvZG93bnJldi54bWxMj8FOwzAQRO9I/IO1&#10;SFyq1iFBFIVsKgTkxoUC4rqNlyQiXqex2wa+HlMOcHya1czbYjXZXu159J0ThItFAoqldqaTBuHl&#10;uZpfg/KBxFDvhBE+2cOqPD0pKDfuIE+8X4dGxRLxOSG0IQy51r5u2ZJfuIElZu9utBQijo02Ix1i&#10;ue11miRX2lIncaGlge9arj/WO4vgq1feVl+zepa8ZY3jdHv/+ECI52fT7Q2owFP4O4Yf/agOZXTa&#10;uJ0Yr3qEZRpfCQhZdgkq5kfe/LIuC/3fv/wGAAD//wMAUEsBAi0AFAAGAAgAAAAhALaDOJL+AAAA&#10;4QEAABMAAAAAAAAAAAAAAAAAAAAAAFtDb250ZW50X1R5cGVzXS54bWxQSwECLQAUAAYACAAAACEA&#10;OP0h/9YAAACUAQAACwAAAAAAAAAAAAAAAAAvAQAAX3JlbHMvLnJlbHNQSwECLQAUAAYACAAAACEA&#10;xrCtG6cBAABCAwAADgAAAAAAAAAAAAAAAAAuAgAAZHJzL2Uyb0RvYy54bWxQSwECLQAUAAYACAAA&#10;ACEAN6BesdkAAAAHAQAADwAAAAAAAAAAAAAAAAABBAAAZHJzL2Rvd25yZXYueG1sUEsFBgAAAAAE&#10;AAQA8wAAAAcFAAAAAA==&#10;"/>
            </w:pict>
          </mc:Fallback>
        </mc:AlternateContent>
      </w:r>
    </w:p>
    <w:p w14:paraId="50051552" w14:textId="77777777" w:rsidR="00BA7A44" w:rsidRPr="00DC79A1" w:rsidRDefault="00BA7A44" w:rsidP="00BA7A44">
      <w:pPr>
        <w:rPr>
          <w:rFonts w:ascii="Times New Roman" w:hAnsi="Times New Roman" w:cs="Times New Roman"/>
          <w:b/>
          <w:spacing w:val="20"/>
          <w:sz w:val="24"/>
          <w:szCs w:val="24"/>
        </w:rPr>
      </w:pPr>
      <w:r w:rsidRPr="00DC79A1">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1AA8BF2B" wp14:editId="4CE5055E">
                <wp:simplePos x="0" y="0"/>
                <wp:positionH relativeFrom="column">
                  <wp:posOffset>632460</wp:posOffset>
                </wp:positionH>
                <wp:positionV relativeFrom="paragraph">
                  <wp:posOffset>43815</wp:posOffset>
                </wp:positionV>
                <wp:extent cx="5029200" cy="1084580"/>
                <wp:effectExtent l="0" t="0" r="0" b="1270"/>
                <wp:wrapNone/>
                <wp:docPr id="953031968" name="Поле 95303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084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AEEF4" w14:textId="77777777" w:rsidR="00536F14" w:rsidRPr="007D4179" w:rsidRDefault="00536F14" w:rsidP="00BA7A44">
                            <w:pPr>
                              <w:rPr>
                                <w:rFonts w:ascii="Times New Roman" w:hAnsi="Times New Roman" w:cs="Times New Roman"/>
                                <w:sz w:val="30"/>
                                <w:szCs w:val="30"/>
                              </w:rPr>
                            </w:pPr>
                            <w:r w:rsidRPr="007D4179">
                              <w:rPr>
                                <w:rFonts w:ascii="Times New Roman" w:hAnsi="Times New Roman" w:cs="Times New Roman"/>
                                <w:i/>
                                <w:sz w:val="30"/>
                                <w:szCs w:val="30"/>
                              </w:rPr>
                              <w:t>Спасибо за Ваше активное участие! Пожалуйста, проверьте в завершении работы, ответили ли Вы на все вопросы.</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8BF2B" id="_x0000_t202" coordsize="21600,21600" o:spt="202" path="m,l,21600r21600,l21600,xe">
                <v:stroke joinstyle="miter"/>
                <v:path gradientshapeok="t" o:connecttype="rect"/>
              </v:shapetype>
              <v:shape id="Поле 953031968" o:spid="_x0000_s1103" type="#_x0000_t202" style="position:absolute;margin-left:49.8pt;margin-top:3.45pt;width:396pt;height:8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KC+QEAANMDAAAOAAAAZHJzL2Uyb0RvYy54bWysU8tu2zAQvBfoPxC815KN2HEFy0HqwEWB&#10;9AGk/QCKoiSiFJdd0pbcr++SchwjvRXVgeByydmd2dHmbuwNOyr0GmzJ57OcM2Ul1Nq2Jf/xff9u&#10;zZkPwtbCgFUlPynP77Zv32wGV6gFdGBqhYxArC8GV/IuBFdkmZed6oWfgVOWkg1gLwKF2GY1ioHQ&#10;e5Mt8nyVDYC1Q5DKezp9mJJ8m/CbRsnwtWm8CsyUnHoLacW0VnHNthtRtChcp+W5DfEPXfRCWyp6&#10;gXoQQbAD6r+gei0RPDRhJqHPoGm0VIkDsZnnr9g8dcKpxIXE8e4ik/9/sPLL8cl9QxbGDzDSABMJ&#10;7x5B/vTMwq4TtlX3iDB0StRUeB4lywbni/PTKLUvfASphs9Q05DFIUACGhvsoyrEkxE6DeB0EV2N&#10;gUk6XOaL9zRJziTl5vn6ZrlOY8lE8fzcoQ8fFfQsbkqONNUEL46PPsR2RPF8JVbzYHS918akANtq&#10;Z5AdBTlgn77E4NU1Y+NlC/HZhBhPEs9IbSIZxmpkuqaeVxEj8q6gPhFzhMlZ9CfQpgP8zdlAriq5&#10;/3UQqDgznyypt17eLpZkwxTc3K5igNeZ6jojrCSokgfOpu0uTNY9ONRtR5WmeVm4J8UbnbR46erc&#10;PzknSXR2ebTmdZxuvfyL2z8AAAD//wMAUEsDBBQABgAIAAAAIQAo/wtP3QAAAAgBAAAPAAAAZHJz&#10;L2Rvd25yZXYueG1sTI/BTsMwEETvSPyDtUjcqBMkkibEqRAILgippBw4uvE2jojXUey0ga9nOdHj&#10;aJ5m31abxQ3iiFPoPSlIVwkIpNabnjoFH7vnmzWIEDUZPXhCBd8YYFNfXlS6NP5E73hsYid4hEKp&#10;FdgYx1LK0Fp0Oqz8iMTdwU9OR45TJ82kTzzuBnmbJJl0uie+YPWIjxbbr2Z2Cky4e5l/dtvGmqfl&#10;c3vI+te3tFfq+mp5uAcRcYn/MPzpszrU7LT3M5kgBgVFkTGpICtAcL0uUs575vI8B1lX8vyB+hcA&#10;AP//AwBQSwECLQAUAAYACAAAACEAtoM4kv4AAADhAQAAEwAAAAAAAAAAAAAAAAAAAAAAW0NvbnRl&#10;bnRfVHlwZXNdLnhtbFBLAQItABQABgAIAAAAIQA4/SH/1gAAAJQBAAALAAAAAAAAAAAAAAAAAC8B&#10;AABfcmVscy8ucmVsc1BLAQItABQABgAIAAAAIQCnNqKC+QEAANMDAAAOAAAAAAAAAAAAAAAAAC4C&#10;AABkcnMvZTJvRG9jLnhtbFBLAQItABQABgAIAAAAIQAo/wtP3QAAAAgBAAAPAAAAAAAAAAAAAAAA&#10;AFMEAABkcnMvZG93bnJldi54bWxQSwUGAAAAAAQABADzAAAAXQUAAAAA&#10;" stroked="f">
                <v:textbox inset="6.75pt,3.75pt,6.75pt,3.75pt">
                  <w:txbxContent>
                    <w:p w14:paraId="6ACAEEF4" w14:textId="77777777" w:rsidR="00536F14" w:rsidRPr="007D4179" w:rsidRDefault="00536F14" w:rsidP="00BA7A44">
                      <w:pPr>
                        <w:rPr>
                          <w:rFonts w:ascii="Times New Roman" w:hAnsi="Times New Roman" w:cs="Times New Roman"/>
                          <w:sz w:val="30"/>
                          <w:szCs w:val="30"/>
                        </w:rPr>
                      </w:pPr>
                      <w:r w:rsidRPr="007D4179">
                        <w:rPr>
                          <w:rFonts w:ascii="Times New Roman" w:hAnsi="Times New Roman" w:cs="Times New Roman"/>
                          <w:i/>
                          <w:sz w:val="30"/>
                          <w:szCs w:val="30"/>
                        </w:rPr>
                        <w:t>Спасибо за Ваше активное участие! Пожалуйста, проверьте в завершении работы, ответили ли Вы на все вопросы.</w:t>
                      </w:r>
                    </w:p>
                  </w:txbxContent>
                </v:textbox>
              </v:shape>
            </w:pict>
          </mc:Fallback>
        </mc:AlternateContent>
      </w:r>
    </w:p>
    <w:p w14:paraId="6E0FC3CD" w14:textId="77777777" w:rsidR="00BA7A44" w:rsidRPr="00DC79A1" w:rsidRDefault="00BA7A44" w:rsidP="00BA7A44">
      <w:pPr>
        <w:rPr>
          <w:rFonts w:ascii="Times New Roman" w:hAnsi="Times New Roman" w:cs="Times New Roman"/>
          <w:sz w:val="24"/>
          <w:szCs w:val="24"/>
        </w:rPr>
      </w:pPr>
    </w:p>
    <w:p w14:paraId="6DD78795" w14:textId="77777777" w:rsidR="00BA7A44" w:rsidRPr="00DC79A1" w:rsidRDefault="00BA7A44" w:rsidP="00BA7A44">
      <w:pPr>
        <w:rPr>
          <w:rFonts w:ascii="Times New Roman" w:hAnsi="Times New Roman" w:cs="Times New Roman"/>
          <w:sz w:val="24"/>
          <w:szCs w:val="24"/>
        </w:rPr>
      </w:pPr>
    </w:p>
    <w:p w14:paraId="00793F91" w14:textId="77777777" w:rsidR="00BA7A44" w:rsidRPr="00DC79A1" w:rsidRDefault="00BA7A44" w:rsidP="00BA7A44">
      <w:pPr>
        <w:rPr>
          <w:rFonts w:ascii="Times New Roman" w:hAnsi="Times New Roman" w:cs="Times New Roman"/>
          <w:sz w:val="20"/>
          <w:szCs w:val="20"/>
          <w:lang w:val="kk-KZ"/>
        </w:rPr>
      </w:pPr>
    </w:p>
    <w:p w14:paraId="46884876" w14:textId="77777777" w:rsidR="00BA7A44" w:rsidRPr="00DC79A1" w:rsidRDefault="00BA7A44" w:rsidP="00BA7A44">
      <w:pPr>
        <w:tabs>
          <w:tab w:val="left" w:pos="709"/>
        </w:tabs>
        <w:jc w:val="both"/>
        <w:rPr>
          <w:rFonts w:ascii="Times New Roman" w:hAnsi="Times New Roman" w:cs="Times New Roman"/>
          <w:b/>
          <w:sz w:val="28"/>
          <w:szCs w:val="28"/>
          <w:shd w:val="clear" w:color="auto" w:fill="FFFFFF"/>
          <w:lang w:val="kk-KZ"/>
        </w:rPr>
      </w:pPr>
    </w:p>
    <w:p w14:paraId="7550A5D7" w14:textId="77777777" w:rsidR="00BA7A44" w:rsidRPr="00DC79A1" w:rsidRDefault="00BA7A44" w:rsidP="00BA7A44">
      <w:pPr>
        <w:tabs>
          <w:tab w:val="left" w:pos="709"/>
        </w:tabs>
        <w:jc w:val="both"/>
        <w:rPr>
          <w:rFonts w:ascii="Times New Roman" w:hAnsi="Times New Roman" w:cs="Times New Roman"/>
          <w:b/>
          <w:sz w:val="28"/>
          <w:szCs w:val="28"/>
          <w:shd w:val="clear" w:color="auto" w:fill="FFFFFF"/>
          <w:lang w:val="kk-KZ"/>
        </w:rPr>
      </w:pPr>
    </w:p>
    <w:p w14:paraId="31F71FA5" w14:textId="77777777" w:rsidR="00BA7A44" w:rsidRPr="00DC79A1" w:rsidRDefault="00BA7A44" w:rsidP="00BA7A44">
      <w:pPr>
        <w:tabs>
          <w:tab w:val="left" w:pos="709"/>
        </w:tabs>
        <w:jc w:val="both"/>
        <w:rPr>
          <w:rFonts w:ascii="Times New Roman" w:hAnsi="Times New Roman" w:cs="Times New Roman"/>
          <w:b/>
          <w:sz w:val="28"/>
          <w:szCs w:val="28"/>
          <w:shd w:val="clear" w:color="auto" w:fill="FFFFFF"/>
          <w:lang w:val="kk-KZ"/>
        </w:rPr>
      </w:pPr>
    </w:p>
    <w:p w14:paraId="7085BE34" w14:textId="77777777" w:rsidR="00BA7A44" w:rsidRPr="00DC79A1" w:rsidRDefault="00BA7A44" w:rsidP="00BA7A44">
      <w:pPr>
        <w:tabs>
          <w:tab w:val="left" w:pos="709"/>
        </w:tabs>
        <w:jc w:val="both"/>
        <w:rPr>
          <w:rFonts w:ascii="Times New Roman" w:hAnsi="Times New Roman" w:cs="Times New Roman"/>
          <w:b/>
          <w:sz w:val="28"/>
          <w:szCs w:val="28"/>
          <w:shd w:val="clear" w:color="auto" w:fill="FFFFFF"/>
          <w:lang w:val="kk-KZ"/>
        </w:rPr>
      </w:pPr>
    </w:p>
    <w:p w14:paraId="55DEB2BF" w14:textId="77777777" w:rsidR="00BA7A44" w:rsidRPr="00DC79A1" w:rsidRDefault="00BA7A44" w:rsidP="00BA7A44">
      <w:pPr>
        <w:tabs>
          <w:tab w:val="left" w:pos="709"/>
        </w:tabs>
        <w:jc w:val="both"/>
        <w:rPr>
          <w:rFonts w:ascii="Times New Roman" w:hAnsi="Times New Roman" w:cs="Times New Roman"/>
          <w:b/>
          <w:sz w:val="28"/>
          <w:szCs w:val="28"/>
          <w:shd w:val="clear" w:color="auto" w:fill="FFFFFF"/>
          <w:lang w:val="kk-KZ"/>
        </w:rPr>
      </w:pPr>
    </w:p>
    <w:p w14:paraId="5B7C2BEB" w14:textId="77777777" w:rsidR="00BA7A44" w:rsidRPr="00DC79A1" w:rsidRDefault="00BA7A44" w:rsidP="00BA7A44">
      <w:pPr>
        <w:tabs>
          <w:tab w:val="left" w:pos="709"/>
        </w:tabs>
        <w:jc w:val="both"/>
        <w:rPr>
          <w:rFonts w:ascii="Times New Roman" w:hAnsi="Times New Roman" w:cs="Times New Roman"/>
          <w:b/>
          <w:sz w:val="28"/>
          <w:szCs w:val="28"/>
          <w:shd w:val="clear" w:color="auto" w:fill="FFFFFF"/>
          <w:lang w:val="kk-KZ"/>
        </w:rPr>
      </w:pPr>
    </w:p>
    <w:p w14:paraId="45ADAABE" w14:textId="77777777" w:rsidR="00BA7A44" w:rsidRPr="00DC79A1" w:rsidRDefault="00BA7A44" w:rsidP="00BA7A44">
      <w:pPr>
        <w:tabs>
          <w:tab w:val="left" w:pos="709"/>
        </w:tabs>
        <w:jc w:val="both"/>
        <w:rPr>
          <w:rFonts w:ascii="Times New Roman" w:hAnsi="Times New Roman" w:cs="Times New Roman"/>
          <w:b/>
          <w:sz w:val="28"/>
          <w:szCs w:val="28"/>
          <w:shd w:val="clear" w:color="auto" w:fill="FFFFFF"/>
          <w:lang w:val="kk-KZ"/>
        </w:rPr>
      </w:pPr>
    </w:p>
    <w:p w14:paraId="327C02BB" w14:textId="77777777" w:rsidR="00BA7A44" w:rsidRPr="00DC79A1" w:rsidRDefault="00BA7A44" w:rsidP="00BA7A44">
      <w:pPr>
        <w:tabs>
          <w:tab w:val="left" w:pos="709"/>
        </w:tabs>
        <w:jc w:val="both"/>
        <w:rPr>
          <w:rFonts w:ascii="Times New Roman" w:hAnsi="Times New Roman" w:cs="Times New Roman"/>
          <w:b/>
          <w:sz w:val="28"/>
          <w:szCs w:val="28"/>
          <w:shd w:val="clear" w:color="auto" w:fill="FFFFFF"/>
          <w:lang w:val="kk-KZ"/>
        </w:rPr>
      </w:pPr>
    </w:p>
    <w:p w14:paraId="5A819341" w14:textId="77777777" w:rsidR="00BA7A44" w:rsidRPr="00DC79A1" w:rsidRDefault="00BA7A44" w:rsidP="00BA7A44">
      <w:pPr>
        <w:tabs>
          <w:tab w:val="left" w:pos="709"/>
        </w:tabs>
        <w:jc w:val="both"/>
        <w:rPr>
          <w:rFonts w:ascii="Times New Roman" w:hAnsi="Times New Roman" w:cs="Times New Roman"/>
          <w:b/>
          <w:sz w:val="28"/>
          <w:szCs w:val="28"/>
          <w:shd w:val="clear" w:color="auto" w:fill="FFFFFF"/>
          <w:lang w:val="kk-KZ"/>
        </w:rPr>
      </w:pPr>
    </w:p>
    <w:p w14:paraId="37FAFDDB" w14:textId="77777777" w:rsidR="00BA7A44" w:rsidRPr="00DC79A1" w:rsidRDefault="00BA7A44" w:rsidP="00BA7A44">
      <w:pPr>
        <w:tabs>
          <w:tab w:val="left" w:pos="709"/>
        </w:tabs>
        <w:jc w:val="both"/>
        <w:rPr>
          <w:rFonts w:ascii="Times New Roman" w:hAnsi="Times New Roman" w:cs="Times New Roman"/>
          <w:b/>
          <w:sz w:val="28"/>
          <w:szCs w:val="28"/>
          <w:shd w:val="clear" w:color="auto" w:fill="FFFFFF"/>
          <w:lang w:val="kk-KZ"/>
        </w:rPr>
      </w:pPr>
    </w:p>
    <w:p w14:paraId="32E97AD9" w14:textId="77777777" w:rsidR="00BA7A44" w:rsidRPr="00DC79A1" w:rsidRDefault="00BA7A44" w:rsidP="00BA7A44">
      <w:pPr>
        <w:tabs>
          <w:tab w:val="left" w:pos="709"/>
        </w:tabs>
        <w:jc w:val="both"/>
        <w:rPr>
          <w:rFonts w:ascii="Times New Roman" w:hAnsi="Times New Roman" w:cs="Times New Roman"/>
          <w:b/>
          <w:sz w:val="28"/>
          <w:szCs w:val="28"/>
          <w:shd w:val="clear" w:color="auto" w:fill="FFFFFF"/>
          <w:lang w:val="kk-KZ"/>
        </w:rPr>
      </w:pPr>
    </w:p>
    <w:p w14:paraId="421AAAD4" w14:textId="77777777" w:rsidR="00BA7A44" w:rsidRPr="00DC79A1" w:rsidRDefault="00BA7A44" w:rsidP="00BA7A44">
      <w:pPr>
        <w:tabs>
          <w:tab w:val="left" w:pos="709"/>
        </w:tabs>
        <w:jc w:val="both"/>
        <w:rPr>
          <w:rFonts w:ascii="Times New Roman" w:hAnsi="Times New Roman" w:cs="Times New Roman"/>
          <w:b/>
          <w:sz w:val="28"/>
          <w:szCs w:val="28"/>
          <w:shd w:val="clear" w:color="auto" w:fill="FFFFFF"/>
          <w:lang w:val="kk-KZ"/>
        </w:rPr>
      </w:pPr>
    </w:p>
    <w:p w14:paraId="1418523F" w14:textId="77777777" w:rsidR="00BA7A44" w:rsidRDefault="00BA7A44" w:rsidP="00BA7A44">
      <w:pPr>
        <w:tabs>
          <w:tab w:val="left" w:pos="709"/>
        </w:tabs>
        <w:jc w:val="both"/>
        <w:rPr>
          <w:rFonts w:ascii="Times New Roman" w:hAnsi="Times New Roman" w:cs="Times New Roman"/>
          <w:b/>
          <w:sz w:val="28"/>
          <w:szCs w:val="28"/>
          <w:shd w:val="clear" w:color="auto" w:fill="FFFFFF"/>
          <w:lang w:val="kk-KZ"/>
        </w:rPr>
      </w:pPr>
    </w:p>
    <w:p w14:paraId="51836B18" w14:textId="77777777" w:rsidR="008B6DE1" w:rsidRDefault="008B6DE1" w:rsidP="00BA7A44">
      <w:pPr>
        <w:tabs>
          <w:tab w:val="left" w:pos="709"/>
        </w:tabs>
        <w:jc w:val="both"/>
        <w:rPr>
          <w:rFonts w:ascii="Times New Roman" w:hAnsi="Times New Roman" w:cs="Times New Roman"/>
          <w:b/>
          <w:sz w:val="28"/>
          <w:szCs w:val="28"/>
          <w:shd w:val="clear" w:color="auto" w:fill="FFFFFF"/>
          <w:lang w:val="kk-KZ"/>
        </w:rPr>
      </w:pPr>
    </w:p>
    <w:p w14:paraId="39B061AB" w14:textId="77777777" w:rsidR="008B6DE1" w:rsidRPr="00DC79A1" w:rsidRDefault="008B6DE1" w:rsidP="00BA7A44">
      <w:pPr>
        <w:tabs>
          <w:tab w:val="left" w:pos="709"/>
        </w:tabs>
        <w:jc w:val="both"/>
        <w:rPr>
          <w:rFonts w:ascii="Times New Roman" w:hAnsi="Times New Roman" w:cs="Times New Roman"/>
          <w:b/>
          <w:sz w:val="28"/>
          <w:szCs w:val="28"/>
          <w:shd w:val="clear" w:color="auto" w:fill="FFFFFF"/>
          <w:lang w:val="kk-KZ"/>
        </w:rPr>
      </w:pPr>
    </w:p>
    <w:p w14:paraId="0417FC74" w14:textId="77777777" w:rsidR="00BA7A44" w:rsidRPr="00DC79A1" w:rsidRDefault="00BA7A44" w:rsidP="00BA7A44">
      <w:pPr>
        <w:tabs>
          <w:tab w:val="left" w:pos="709"/>
        </w:tabs>
        <w:jc w:val="both"/>
        <w:rPr>
          <w:rFonts w:ascii="Times New Roman" w:hAnsi="Times New Roman" w:cs="Times New Roman"/>
          <w:b/>
          <w:sz w:val="28"/>
          <w:szCs w:val="28"/>
          <w:shd w:val="clear" w:color="auto" w:fill="FFFFFF"/>
          <w:lang w:val="kk-KZ"/>
        </w:rPr>
      </w:pPr>
    </w:p>
    <w:p w14:paraId="0B78CE35" w14:textId="305DDF4C" w:rsidR="00BA7A44" w:rsidRPr="00DC79A1" w:rsidRDefault="00BA7A44" w:rsidP="00BA7A44">
      <w:pPr>
        <w:jc w:val="center"/>
        <w:rPr>
          <w:rFonts w:ascii="Times New Roman" w:hAnsi="Times New Roman" w:cs="Times New Roman"/>
          <w:b/>
          <w:sz w:val="24"/>
          <w:szCs w:val="24"/>
          <w:lang w:val="kk-KZ"/>
        </w:rPr>
      </w:pPr>
      <w:r w:rsidRPr="00DC79A1">
        <w:rPr>
          <w:rFonts w:ascii="Times New Roman" w:hAnsi="Times New Roman" w:cs="Times New Roman"/>
          <w:b/>
          <w:sz w:val="24"/>
          <w:szCs w:val="24"/>
          <w:lang w:val="kk-KZ"/>
        </w:rPr>
        <w:t>ҚОСЫМША</w:t>
      </w:r>
      <w:r w:rsidR="00220E3D">
        <w:rPr>
          <w:rFonts w:ascii="Times New Roman" w:hAnsi="Times New Roman" w:cs="Times New Roman"/>
          <w:b/>
          <w:sz w:val="24"/>
          <w:szCs w:val="24"/>
          <w:lang w:val="kk-KZ"/>
        </w:rPr>
        <w:t xml:space="preserve"> Ә</w:t>
      </w:r>
    </w:p>
    <w:p w14:paraId="348B782F" w14:textId="77777777" w:rsidR="004C5AD1" w:rsidRPr="00DC79A1" w:rsidRDefault="004C5AD1" w:rsidP="00220E3D">
      <w:pPr>
        <w:tabs>
          <w:tab w:val="left" w:pos="709"/>
        </w:tabs>
        <w:rPr>
          <w:rFonts w:ascii="Times New Roman" w:hAnsi="Times New Roman" w:cs="Times New Roman"/>
          <w:b/>
          <w:sz w:val="24"/>
          <w:szCs w:val="24"/>
          <w:shd w:val="clear" w:color="auto" w:fill="FFFFFF"/>
          <w:lang w:val="kk-KZ"/>
        </w:rPr>
      </w:pPr>
    </w:p>
    <w:p w14:paraId="658E84FF" w14:textId="77777777" w:rsidR="004C5AD1" w:rsidRDefault="004C5AD1" w:rsidP="004C5AD1">
      <w:pPr>
        <w:tabs>
          <w:tab w:val="left" w:pos="709"/>
        </w:tabs>
        <w:jc w:val="center"/>
        <w:rPr>
          <w:rFonts w:ascii="Times New Roman" w:hAnsi="Times New Roman" w:cs="Times New Roman"/>
          <w:b/>
          <w:sz w:val="28"/>
          <w:szCs w:val="28"/>
          <w:shd w:val="clear" w:color="auto" w:fill="FFFFFF"/>
          <w:lang w:val="kk-KZ"/>
        </w:rPr>
      </w:pPr>
      <w:r w:rsidRPr="00DC79A1">
        <w:rPr>
          <w:rFonts w:ascii="Times New Roman" w:hAnsi="Times New Roman" w:cs="Times New Roman"/>
          <w:b/>
          <w:sz w:val="28"/>
          <w:szCs w:val="28"/>
          <w:shd w:val="clear" w:color="auto" w:fill="FFFFFF"/>
          <w:lang w:val="kk-KZ"/>
        </w:rPr>
        <w:t>Анкета «Психологтың эмоцио</w:t>
      </w:r>
      <w:r w:rsidR="006E4619" w:rsidRPr="00DC79A1">
        <w:rPr>
          <w:rFonts w:ascii="Times New Roman" w:hAnsi="Times New Roman" w:cs="Times New Roman"/>
          <w:b/>
          <w:sz w:val="28"/>
          <w:szCs w:val="28"/>
          <w:shd w:val="clear" w:color="auto" w:fill="FFFFFF"/>
          <w:lang w:val="kk-KZ"/>
        </w:rPr>
        <w:t>налды икемділігі» арнайы курсы мен тренингтерге</w:t>
      </w:r>
      <w:r w:rsidRPr="00DC79A1">
        <w:rPr>
          <w:rFonts w:ascii="Times New Roman" w:hAnsi="Times New Roman" w:cs="Times New Roman"/>
          <w:b/>
          <w:sz w:val="28"/>
          <w:szCs w:val="28"/>
          <w:shd w:val="clear" w:color="auto" w:fill="FFFFFF"/>
          <w:lang w:val="kk-KZ"/>
        </w:rPr>
        <w:t xml:space="preserve"> баға беру</w:t>
      </w:r>
    </w:p>
    <w:p w14:paraId="42516ADA" w14:textId="77777777" w:rsidR="00F076E8" w:rsidRPr="00DC79A1" w:rsidRDefault="00F076E8" w:rsidP="004C5AD1">
      <w:pPr>
        <w:tabs>
          <w:tab w:val="left" w:pos="709"/>
        </w:tabs>
        <w:jc w:val="center"/>
        <w:rPr>
          <w:rFonts w:ascii="Times New Roman" w:hAnsi="Times New Roman" w:cs="Times New Roman"/>
          <w:b/>
          <w:sz w:val="28"/>
          <w:szCs w:val="28"/>
          <w:shd w:val="clear" w:color="auto" w:fill="FFFFFF"/>
          <w:lang w:val="kk-KZ"/>
        </w:rPr>
      </w:pPr>
    </w:p>
    <w:p w14:paraId="279104BD" w14:textId="77777777" w:rsidR="00101E01" w:rsidRPr="00DC79A1" w:rsidRDefault="00101E01" w:rsidP="00101E01">
      <w:pPr>
        <w:ind w:firstLine="708"/>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Анкета «Психологтың эмоционалды икемділігі» арнайы курсы мен тренингтерге баға беру</w:t>
      </w:r>
    </w:p>
    <w:p w14:paraId="016F9D95" w14:textId="77777777" w:rsidR="00101E01" w:rsidRPr="00DC79A1" w:rsidRDefault="00101E01" w:rsidP="00101E01">
      <w:pPr>
        <w:ind w:firstLine="708"/>
        <w:jc w:val="both"/>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Құрметті студенттер төменде ұсынылған сұрақтарға шынайы және берілген жауап деңгейлері (жоғары, орташа, төмен) бойынша жауап берсеңіздер. </w:t>
      </w:r>
    </w:p>
    <w:p w14:paraId="31FD0537" w14:textId="77777777" w:rsidR="00101E01" w:rsidRPr="00DC79A1" w:rsidRDefault="00101E01" w:rsidP="00101E01">
      <w:pPr>
        <w:tabs>
          <w:tab w:val="left" w:pos="709"/>
        </w:tabs>
        <w:jc w:val="both"/>
        <w:rPr>
          <w:rFonts w:ascii="Times New Roman" w:hAnsi="Times New Roman" w:cs="Times New Roman"/>
          <w:sz w:val="28"/>
          <w:szCs w:val="28"/>
          <w:lang w:val="kk-KZ"/>
        </w:rPr>
      </w:pPr>
    </w:p>
    <w:p w14:paraId="52BDEFA3" w14:textId="7D0592A6" w:rsidR="00101E01" w:rsidRPr="00F076E8" w:rsidRDefault="00101E01" w:rsidP="00F076E8">
      <w:pPr>
        <w:pStyle w:val="a3"/>
        <w:numPr>
          <w:ilvl w:val="1"/>
          <w:numId w:val="36"/>
        </w:numPr>
        <w:tabs>
          <w:tab w:val="left" w:pos="709"/>
        </w:tabs>
        <w:ind w:left="0" w:firstLine="0"/>
        <w:rPr>
          <w:rFonts w:ascii="Times New Roman" w:hAnsi="Times New Roman" w:cs="Times New Roman"/>
          <w:sz w:val="28"/>
          <w:szCs w:val="28"/>
          <w:lang w:val="kk-KZ"/>
        </w:rPr>
      </w:pPr>
      <w:r w:rsidRPr="00F076E8">
        <w:rPr>
          <w:rFonts w:ascii="Times New Roman" w:hAnsi="Times New Roman" w:cs="Times New Roman"/>
          <w:sz w:val="28"/>
          <w:szCs w:val="28"/>
          <w:lang w:val="kk-KZ"/>
        </w:rPr>
        <w:t>«Психологтың эмоционалды икемділігі» атты арнайы курсы сіз үшін пайдалы болды ма?</w:t>
      </w:r>
    </w:p>
    <w:p w14:paraId="5B9F31B1"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Жоғары </w:t>
      </w:r>
    </w:p>
    <w:p w14:paraId="054243FF"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Орташа</w:t>
      </w:r>
    </w:p>
    <w:p w14:paraId="5A37484E"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Төмен</w:t>
      </w:r>
    </w:p>
    <w:p w14:paraId="15DDBACB" w14:textId="77777777" w:rsidR="00101E01" w:rsidRPr="00DC79A1" w:rsidRDefault="00101E01" w:rsidP="00F076E8">
      <w:pPr>
        <w:rPr>
          <w:rFonts w:ascii="Times New Roman" w:hAnsi="Times New Roman" w:cs="Times New Roman"/>
          <w:sz w:val="28"/>
          <w:szCs w:val="28"/>
          <w:lang w:val="kk-KZ"/>
        </w:rPr>
      </w:pPr>
    </w:p>
    <w:p w14:paraId="7653CB25" w14:textId="3393D07D" w:rsidR="00101E01" w:rsidRPr="00F076E8" w:rsidRDefault="00101E01" w:rsidP="00F076E8">
      <w:pPr>
        <w:pStyle w:val="a3"/>
        <w:numPr>
          <w:ilvl w:val="1"/>
          <w:numId w:val="36"/>
        </w:numPr>
        <w:ind w:left="0" w:firstLine="0"/>
        <w:rPr>
          <w:rFonts w:ascii="Times New Roman" w:hAnsi="Times New Roman" w:cs="Times New Roman"/>
          <w:sz w:val="28"/>
          <w:szCs w:val="28"/>
          <w:lang w:val="kk-KZ"/>
        </w:rPr>
      </w:pPr>
      <w:r w:rsidRPr="00F076E8">
        <w:rPr>
          <w:rFonts w:ascii="Times New Roman" w:hAnsi="Times New Roman" w:cs="Times New Roman"/>
          <w:sz w:val="28"/>
          <w:szCs w:val="28"/>
          <w:lang w:val="kk-KZ"/>
        </w:rPr>
        <w:t>Сізде эмоционалды икемділік туралы түсінік қалыптасты ма?</w:t>
      </w:r>
    </w:p>
    <w:p w14:paraId="07A53CA3"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Жоғары </w:t>
      </w:r>
    </w:p>
    <w:p w14:paraId="6913E5CC"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Орташа</w:t>
      </w:r>
    </w:p>
    <w:p w14:paraId="3B639FDF"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Төмен</w:t>
      </w:r>
    </w:p>
    <w:p w14:paraId="77F902E7" w14:textId="77777777" w:rsidR="00101E01" w:rsidRPr="00DC79A1" w:rsidRDefault="00101E01" w:rsidP="00F076E8">
      <w:pPr>
        <w:rPr>
          <w:rFonts w:ascii="Times New Roman" w:hAnsi="Times New Roman" w:cs="Times New Roman"/>
          <w:sz w:val="28"/>
          <w:szCs w:val="28"/>
          <w:lang w:val="kk-KZ"/>
        </w:rPr>
      </w:pPr>
    </w:p>
    <w:p w14:paraId="26F15068" w14:textId="11CD57AD" w:rsidR="00101E01" w:rsidRPr="00F076E8" w:rsidRDefault="00101E01" w:rsidP="00F076E8">
      <w:pPr>
        <w:pStyle w:val="a3"/>
        <w:numPr>
          <w:ilvl w:val="1"/>
          <w:numId w:val="36"/>
        </w:numPr>
        <w:ind w:left="0" w:firstLine="0"/>
        <w:rPr>
          <w:rFonts w:ascii="Times New Roman" w:hAnsi="Times New Roman" w:cs="Times New Roman"/>
          <w:sz w:val="28"/>
          <w:szCs w:val="28"/>
          <w:lang w:val="kk-KZ"/>
        </w:rPr>
      </w:pPr>
      <w:r w:rsidRPr="00F076E8">
        <w:rPr>
          <w:rFonts w:ascii="Times New Roman" w:hAnsi="Times New Roman" w:cs="Times New Roman"/>
          <w:sz w:val="28"/>
          <w:szCs w:val="28"/>
          <w:lang w:val="kk-KZ"/>
        </w:rPr>
        <w:t>Сізде өткен уақытпен салыстырғанда эмоционалды икемділік жақсы деңгейде дамыды ма?</w:t>
      </w:r>
    </w:p>
    <w:p w14:paraId="12A65C42"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Жоғары </w:t>
      </w:r>
    </w:p>
    <w:p w14:paraId="132E057A"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Орташа</w:t>
      </w:r>
    </w:p>
    <w:p w14:paraId="6794E752"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Төмен</w:t>
      </w:r>
    </w:p>
    <w:p w14:paraId="567B1200" w14:textId="77777777" w:rsidR="00101E01" w:rsidRPr="00DC79A1" w:rsidRDefault="00101E01" w:rsidP="00F076E8">
      <w:pPr>
        <w:rPr>
          <w:rFonts w:ascii="Times New Roman" w:hAnsi="Times New Roman" w:cs="Times New Roman"/>
          <w:sz w:val="28"/>
          <w:szCs w:val="28"/>
          <w:lang w:val="kk-KZ"/>
        </w:rPr>
      </w:pPr>
    </w:p>
    <w:p w14:paraId="4A6E6257" w14:textId="1A891256" w:rsidR="00101E01" w:rsidRPr="00F076E8" w:rsidRDefault="00101E01" w:rsidP="00F076E8">
      <w:pPr>
        <w:pStyle w:val="a3"/>
        <w:numPr>
          <w:ilvl w:val="1"/>
          <w:numId w:val="36"/>
        </w:numPr>
        <w:ind w:left="0" w:firstLine="0"/>
        <w:rPr>
          <w:rFonts w:ascii="Times New Roman" w:hAnsi="Times New Roman" w:cs="Times New Roman"/>
          <w:sz w:val="28"/>
          <w:szCs w:val="28"/>
          <w:lang w:val="kk-KZ"/>
        </w:rPr>
      </w:pPr>
      <w:r w:rsidRPr="00F076E8">
        <w:rPr>
          <w:rFonts w:ascii="Times New Roman" w:hAnsi="Times New Roman" w:cs="Times New Roman"/>
          <w:sz w:val="28"/>
          <w:szCs w:val="28"/>
          <w:lang w:val="kk-KZ"/>
        </w:rPr>
        <w:t>Сіз өзгермелі жағдайларға қаншалықты оңай бейімделе аласыз?</w:t>
      </w:r>
    </w:p>
    <w:p w14:paraId="07BF835E"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Жоғары </w:t>
      </w:r>
    </w:p>
    <w:p w14:paraId="591F65DE"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Орташа</w:t>
      </w:r>
    </w:p>
    <w:p w14:paraId="2493E2BF"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Төмен </w:t>
      </w:r>
    </w:p>
    <w:p w14:paraId="586E7ED8" w14:textId="77777777" w:rsidR="00101E01" w:rsidRPr="00DC79A1" w:rsidRDefault="00101E01" w:rsidP="00F076E8">
      <w:pPr>
        <w:rPr>
          <w:rFonts w:ascii="Times New Roman" w:hAnsi="Times New Roman" w:cs="Times New Roman"/>
          <w:sz w:val="28"/>
          <w:szCs w:val="28"/>
          <w:lang w:val="kk-KZ"/>
        </w:rPr>
      </w:pPr>
    </w:p>
    <w:p w14:paraId="22050CEC" w14:textId="34A36B96" w:rsidR="00101E01" w:rsidRPr="00F076E8" w:rsidRDefault="00627B9E" w:rsidP="00F076E8">
      <w:pPr>
        <w:pStyle w:val="a3"/>
        <w:numPr>
          <w:ilvl w:val="1"/>
          <w:numId w:val="36"/>
        </w:numPr>
        <w:ind w:left="0" w:firstLine="0"/>
        <w:rPr>
          <w:rFonts w:ascii="Times New Roman" w:hAnsi="Times New Roman" w:cs="Times New Roman"/>
          <w:sz w:val="28"/>
          <w:szCs w:val="28"/>
          <w:lang w:val="kk-KZ"/>
        </w:rPr>
      </w:pPr>
      <w:r>
        <w:rPr>
          <w:rFonts w:ascii="Times New Roman" w:hAnsi="Times New Roman" w:cs="Times New Roman"/>
          <w:sz w:val="28"/>
          <w:szCs w:val="28"/>
          <w:lang w:val="kk-KZ"/>
        </w:rPr>
        <w:t>Стрес</w:t>
      </w:r>
      <w:r w:rsidR="00101E01" w:rsidRPr="00F076E8">
        <w:rPr>
          <w:rFonts w:ascii="Times New Roman" w:hAnsi="Times New Roman" w:cs="Times New Roman"/>
          <w:sz w:val="28"/>
          <w:szCs w:val="28"/>
          <w:lang w:val="kk-KZ"/>
        </w:rPr>
        <w:t>тік жағдайда өз-өзіңізді реттей аласыз ба?</w:t>
      </w:r>
    </w:p>
    <w:p w14:paraId="36CD7527"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Жоғары </w:t>
      </w:r>
    </w:p>
    <w:p w14:paraId="03143496"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Орташа </w:t>
      </w:r>
    </w:p>
    <w:p w14:paraId="393202AF"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 xml:space="preserve">Төмен </w:t>
      </w:r>
    </w:p>
    <w:p w14:paraId="4E9DC326" w14:textId="77777777" w:rsidR="00101E01" w:rsidRPr="00DC79A1" w:rsidRDefault="00101E01" w:rsidP="00F076E8">
      <w:pPr>
        <w:rPr>
          <w:rFonts w:ascii="Times New Roman" w:hAnsi="Times New Roman" w:cs="Times New Roman"/>
          <w:sz w:val="28"/>
          <w:szCs w:val="28"/>
          <w:lang w:val="kk-KZ"/>
        </w:rPr>
      </w:pPr>
    </w:p>
    <w:p w14:paraId="155475E7" w14:textId="22F5B766" w:rsidR="00101E01" w:rsidRPr="00F076E8" w:rsidRDefault="00101E01" w:rsidP="00F076E8">
      <w:pPr>
        <w:pStyle w:val="a3"/>
        <w:numPr>
          <w:ilvl w:val="1"/>
          <w:numId w:val="36"/>
        </w:numPr>
        <w:tabs>
          <w:tab w:val="left" w:pos="709"/>
        </w:tabs>
        <w:ind w:left="0" w:firstLine="0"/>
        <w:rPr>
          <w:rFonts w:ascii="Times New Roman" w:hAnsi="Times New Roman" w:cs="Times New Roman"/>
          <w:sz w:val="28"/>
          <w:szCs w:val="28"/>
          <w:lang w:val="kk-KZ"/>
        </w:rPr>
      </w:pPr>
      <w:r w:rsidRPr="00F076E8">
        <w:rPr>
          <w:rFonts w:ascii="Times New Roman" w:hAnsi="Times New Roman" w:cs="Times New Roman"/>
          <w:sz w:val="28"/>
          <w:szCs w:val="28"/>
          <w:lang w:val="kk-KZ"/>
        </w:rPr>
        <w:t>Сіз күнделікті өмірде (өзіңіздің, басқалардың эмоцияларын түсініп, қабылдап, басқара алу) қолданатын дағдыларды қалыптастырдыңыз ба?</w:t>
      </w:r>
    </w:p>
    <w:p w14:paraId="643BE460"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Жоғары</w:t>
      </w:r>
    </w:p>
    <w:p w14:paraId="68B51F53"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Орташа</w:t>
      </w:r>
    </w:p>
    <w:p w14:paraId="077F94F0" w14:textId="77777777" w:rsidR="00101E01" w:rsidRPr="00DC79A1" w:rsidRDefault="00101E01" w:rsidP="00F076E8">
      <w:pPr>
        <w:rPr>
          <w:rFonts w:ascii="Times New Roman" w:hAnsi="Times New Roman" w:cs="Times New Roman"/>
          <w:sz w:val="28"/>
          <w:szCs w:val="28"/>
          <w:lang w:val="kk-KZ"/>
        </w:rPr>
      </w:pPr>
      <w:r w:rsidRPr="00DC79A1">
        <w:rPr>
          <w:rFonts w:ascii="Times New Roman" w:hAnsi="Times New Roman" w:cs="Times New Roman"/>
          <w:sz w:val="28"/>
          <w:szCs w:val="28"/>
          <w:lang w:val="kk-KZ"/>
        </w:rPr>
        <w:t>Төмен</w:t>
      </w:r>
    </w:p>
    <w:p w14:paraId="4481703D" w14:textId="77777777" w:rsidR="004C5AD1" w:rsidRPr="00DC79A1" w:rsidRDefault="004C5AD1" w:rsidP="00F076E8">
      <w:pPr>
        <w:tabs>
          <w:tab w:val="left" w:pos="709"/>
        </w:tabs>
        <w:rPr>
          <w:rFonts w:ascii="Times New Roman" w:hAnsi="Times New Roman" w:cs="Times New Roman"/>
          <w:sz w:val="28"/>
          <w:szCs w:val="28"/>
          <w:lang w:val="kk-KZ"/>
        </w:rPr>
      </w:pPr>
    </w:p>
    <w:p w14:paraId="34BB9EB7" w14:textId="77777777" w:rsidR="004C5AD1" w:rsidRPr="00DC79A1" w:rsidRDefault="004C5AD1" w:rsidP="004C5AD1">
      <w:pPr>
        <w:tabs>
          <w:tab w:val="left" w:pos="709"/>
        </w:tabs>
        <w:jc w:val="both"/>
        <w:rPr>
          <w:rFonts w:ascii="Times New Roman" w:hAnsi="Times New Roman" w:cs="Times New Roman"/>
          <w:sz w:val="28"/>
          <w:szCs w:val="28"/>
          <w:lang w:val="kk-KZ"/>
        </w:rPr>
      </w:pPr>
    </w:p>
    <w:p w14:paraId="1CC4A20F" w14:textId="77777777" w:rsidR="004C5AD1" w:rsidRPr="00DC79A1" w:rsidRDefault="00B5105F" w:rsidP="004C5AD1">
      <w:pPr>
        <w:tabs>
          <w:tab w:val="left" w:pos="709"/>
        </w:tabs>
        <w:jc w:val="both"/>
        <w:rPr>
          <w:rFonts w:ascii="Times New Roman" w:hAnsi="Times New Roman" w:cs="Times New Roman"/>
          <w:sz w:val="28"/>
          <w:szCs w:val="28"/>
          <w:lang w:val="kk-KZ"/>
        </w:rPr>
      </w:pPr>
      <w:r w:rsidRPr="00DC79A1">
        <w:rPr>
          <w:rFonts w:ascii="Times New Roman" w:hAnsi="Times New Roman" w:cs="Times New Roman"/>
          <w:noProof/>
          <w:bdr w:val="none" w:sz="0" w:space="0" w:color="auto" w:frame="1"/>
        </w:rPr>
        <w:drawing>
          <wp:inline distT="0" distB="0" distL="0" distR="0" wp14:anchorId="4C743F38" wp14:editId="090BB561">
            <wp:extent cx="5733485" cy="1746607"/>
            <wp:effectExtent l="0" t="0" r="635" b="6350"/>
            <wp:docPr id="27" name="Рисунок 27" descr="Диаграмма ответов в Формах. Вопрос: 1.«Психологтың эмоционалды икемділігі» атты арнайы курсы сіз үшін пайдалы болды ма?. Количество ответов: 4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1.«Психологтың эмоционалды икемділігі» атты арнайы курсы сіз үшін пайдалы болды ма?. Количество ответов: 40 ответов."/>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8" cy="1754687"/>
                    </a:xfrm>
                    <a:prstGeom prst="rect">
                      <a:avLst/>
                    </a:prstGeom>
                    <a:noFill/>
                    <a:ln>
                      <a:noFill/>
                    </a:ln>
                  </pic:spPr>
                </pic:pic>
              </a:graphicData>
            </a:graphic>
          </wp:inline>
        </w:drawing>
      </w:r>
    </w:p>
    <w:p w14:paraId="3E89C92E" w14:textId="77777777" w:rsidR="00B5105F" w:rsidRPr="00DC79A1" w:rsidRDefault="00B5105F" w:rsidP="004C5AD1">
      <w:pPr>
        <w:tabs>
          <w:tab w:val="left" w:pos="709"/>
        </w:tabs>
        <w:jc w:val="both"/>
        <w:rPr>
          <w:rFonts w:ascii="Times New Roman" w:hAnsi="Times New Roman" w:cs="Times New Roman"/>
          <w:bdr w:val="none" w:sz="0" w:space="0" w:color="auto" w:frame="1"/>
          <w:lang w:val="kk-KZ"/>
        </w:rPr>
      </w:pPr>
      <w:r w:rsidRPr="00DC79A1">
        <w:rPr>
          <w:rFonts w:ascii="Times New Roman" w:hAnsi="Times New Roman" w:cs="Times New Roman"/>
          <w:noProof/>
          <w:bdr w:val="none" w:sz="0" w:space="0" w:color="auto" w:frame="1"/>
        </w:rPr>
        <w:drawing>
          <wp:inline distT="0" distB="0" distL="0" distR="0" wp14:anchorId="75D8C1F2" wp14:editId="2139EFA1">
            <wp:extent cx="5735320" cy="2406650"/>
            <wp:effectExtent l="0" t="0" r="0" b="0"/>
            <wp:docPr id="46" name="Рисунок 46" descr="Диаграмма ответов в Формах. Вопрос: 2.Сізде эмоционалды икемділік туралы түсінік қалыптасты ма?. Количество ответов: 4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2.Сізде эмоционалды икемділік туралы түсінік қалыптасты ма?. Количество ответов: 40 ответов."/>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r w:rsidRPr="00DC79A1">
        <w:rPr>
          <w:rFonts w:ascii="Times New Roman" w:hAnsi="Times New Roman" w:cs="Times New Roman"/>
          <w:bdr w:val="none" w:sz="0" w:space="0" w:color="auto" w:frame="1"/>
        </w:rPr>
        <w:t xml:space="preserve"> </w:t>
      </w:r>
      <w:r w:rsidRPr="00DC79A1">
        <w:rPr>
          <w:rFonts w:ascii="Times New Roman" w:hAnsi="Times New Roman" w:cs="Times New Roman"/>
          <w:noProof/>
          <w:bdr w:val="none" w:sz="0" w:space="0" w:color="auto" w:frame="1"/>
        </w:rPr>
        <w:drawing>
          <wp:inline distT="0" distB="0" distL="0" distR="0" wp14:anchorId="5A033EE7" wp14:editId="46AABF77">
            <wp:extent cx="5735320" cy="2597150"/>
            <wp:effectExtent l="0" t="0" r="0" b="0"/>
            <wp:docPr id="59" name="Рисунок 59" descr="Диаграмма ответов в Формах. Вопрос: 3.Сізде өткен уақытпен салыстырғанда эмоционалды икемділік жақсы деңгейде дамыды ма?. Количество ответов: 4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3.Сізде өткен уақытпен салыстырғанда эмоционалды икемділік жақсы деңгейде дамыды ма?. Количество ответов: 40 ответов."/>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5320" cy="2597150"/>
                    </a:xfrm>
                    <a:prstGeom prst="rect">
                      <a:avLst/>
                    </a:prstGeom>
                    <a:noFill/>
                    <a:ln>
                      <a:noFill/>
                    </a:ln>
                  </pic:spPr>
                </pic:pic>
              </a:graphicData>
            </a:graphic>
          </wp:inline>
        </w:drawing>
      </w:r>
    </w:p>
    <w:p w14:paraId="46F7B83C" w14:textId="77777777" w:rsidR="00B5105F" w:rsidRPr="00DC79A1" w:rsidRDefault="00B5105F" w:rsidP="004C5AD1">
      <w:pPr>
        <w:tabs>
          <w:tab w:val="left" w:pos="709"/>
        </w:tabs>
        <w:jc w:val="both"/>
        <w:rPr>
          <w:rFonts w:ascii="Times New Roman" w:hAnsi="Times New Roman" w:cs="Times New Roman"/>
          <w:sz w:val="28"/>
          <w:szCs w:val="28"/>
          <w:lang w:val="kk-KZ"/>
        </w:rPr>
      </w:pPr>
    </w:p>
    <w:p w14:paraId="2863BD6D" w14:textId="77777777" w:rsidR="00B5105F" w:rsidRPr="00DC79A1" w:rsidRDefault="0027063F" w:rsidP="004C5AD1">
      <w:pPr>
        <w:tabs>
          <w:tab w:val="left" w:pos="709"/>
        </w:tabs>
        <w:jc w:val="both"/>
        <w:rPr>
          <w:rFonts w:ascii="Times New Roman" w:hAnsi="Times New Roman" w:cs="Times New Roman"/>
          <w:sz w:val="28"/>
          <w:szCs w:val="28"/>
          <w:lang w:val="kk-KZ"/>
        </w:rPr>
      </w:pPr>
      <w:r w:rsidRPr="00DC79A1">
        <w:rPr>
          <w:rFonts w:ascii="Times New Roman" w:hAnsi="Times New Roman" w:cs="Times New Roman"/>
          <w:noProof/>
          <w:bdr w:val="none" w:sz="0" w:space="0" w:color="auto" w:frame="1"/>
        </w:rPr>
        <w:drawing>
          <wp:inline distT="0" distB="0" distL="0" distR="0" wp14:anchorId="59F3B231" wp14:editId="1F80191D">
            <wp:extent cx="5735320" cy="2406650"/>
            <wp:effectExtent l="0" t="0" r="0" b="0"/>
            <wp:docPr id="61" name="Рисунок 61" descr="Диаграмма ответов в Формах. Вопрос: 4.Сіз өзгермелі жағдайларға қаншалықты оңай бейімделе аласыз?. Количество ответов: 4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аграмма ответов в Формах. Вопрос: 4.Сіз өзгермелі жағдайларға қаншалықты оңай бейімделе аласыз?. Количество ответов: 40 ответов."/>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1566BA18" w14:textId="77777777" w:rsidR="0027063F" w:rsidRPr="00DC79A1" w:rsidRDefault="006B5CB9" w:rsidP="004C5AD1">
      <w:pPr>
        <w:tabs>
          <w:tab w:val="left" w:pos="709"/>
        </w:tabs>
        <w:jc w:val="both"/>
        <w:rPr>
          <w:rFonts w:ascii="Times New Roman" w:hAnsi="Times New Roman" w:cs="Times New Roman"/>
          <w:sz w:val="28"/>
          <w:szCs w:val="28"/>
          <w:lang w:val="kk-KZ"/>
        </w:rPr>
      </w:pPr>
      <w:r w:rsidRPr="00DC79A1">
        <w:rPr>
          <w:rFonts w:ascii="Times New Roman" w:hAnsi="Times New Roman" w:cs="Times New Roman"/>
          <w:noProof/>
          <w:sz w:val="28"/>
          <w:szCs w:val="28"/>
        </w:rPr>
        <w:drawing>
          <wp:inline distT="0" distB="0" distL="0" distR="0" wp14:anchorId="4A87887B" wp14:editId="1050420F">
            <wp:extent cx="5735320" cy="2406650"/>
            <wp:effectExtent l="0" t="0" r="0" b="0"/>
            <wp:docPr id="71" name="Рисунок 71" descr="Диаграмма ответов в Формах. Вопрос: 5.Стресстік жағдайда өз-өзіңізді реттей аласыз ба?. Количество ответов: 4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грамма ответов в Формах. Вопрос: 5.Стресстік жағдайда өз-өзіңізді реттей аласыз ба?. Количество ответов: 40 ответов."/>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20FDE6BD" w14:textId="77777777" w:rsidR="006B5CB9" w:rsidRPr="00DC79A1" w:rsidRDefault="006B5CB9" w:rsidP="004C5AD1">
      <w:pPr>
        <w:tabs>
          <w:tab w:val="left" w:pos="709"/>
        </w:tabs>
        <w:jc w:val="both"/>
        <w:rPr>
          <w:rFonts w:ascii="Times New Roman" w:hAnsi="Times New Roman" w:cs="Times New Roman"/>
          <w:sz w:val="28"/>
          <w:szCs w:val="28"/>
          <w:lang w:val="kk-KZ"/>
        </w:rPr>
      </w:pPr>
    </w:p>
    <w:p w14:paraId="4789A718" w14:textId="77777777" w:rsidR="0027063F" w:rsidRPr="00DC79A1" w:rsidRDefault="006B5CB9" w:rsidP="004C5AD1">
      <w:pPr>
        <w:tabs>
          <w:tab w:val="left" w:pos="709"/>
        </w:tabs>
        <w:jc w:val="both"/>
        <w:rPr>
          <w:rFonts w:ascii="Times New Roman" w:hAnsi="Times New Roman" w:cs="Times New Roman"/>
          <w:sz w:val="28"/>
          <w:szCs w:val="28"/>
          <w:lang w:val="kk-KZ"/>
        </w:rPr>
      </w:pPr>
      <w:r w:rsidRPr="00DC79A1">
        <w:rPr>
          <w:rFonts w:ascii="Times New Roman" w:hAnsi="Times New Roman" w:cs="Times New Roman"/>
          <w:noProof/>
          <w:sz w:val="28"/>
          <w:szCs w:val="28"/>
        </w:rPr>
        <w:drawing>
          <wp:inline distT="0" distB="0" distL="0" distR="0" wp14:anchorId="273C0821" wp14:editId="7202E8BA">
            <wp:extent cx="5735320" cy="2597150"/>
            <wp:effectExtent l="0" t="0" r="0" b="0"/>
            <wp:docPr id="77" name="Рисунок 77" descr="Диаграмма ответов в Формах. Вопрос: 6.Сіз күнделікті өмірде (өзіңіздің, басқалардың эмоцияларын түсініп, қабылдап, басқара алу) қолданатын дағдыларды қалыптастыра алдыңыз ба?. Количество ответов: 4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рамма ответов в Формах. Вопрос: 6.Сіз күнделікті өмірде (өзіңіздің, басқалардың эмоцияларын түсініп, қабылдап, басқара алу) қолданатын дағдыларды қалыптастыра алдыңыз ба?. Количество ответов: 40 ответов."/>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5320" cy="2597150"/>
                    </a:xfrm>
                    <a:prstGeom prst="rect">
                      <a:avLst/>
                    </a:prstGeom>
                    <a:noFill/>
                    <a:ln>
                      <a:noFill/>
                    </a:ln>
                  </pic:spPr>
                </pic:pic>
              </a:graphicData>
            </a:graphic>
          </wp:inline>
        </w:drawing>
      </w:r>
    </w:p>
    <w:p w14:paraId="06DC13AC" w14:textId="77777777" w:rsidR="0027063F" w:rsidRPr="00DC79A1" w:rsidRDefault="0027063F" w:rsidP="004C5AD1">
      <w:pPr>
        <w:tabs>
          <w:tab w:val="left" w:pos="709"/>
        </w:tabs>
        <w:jc w:val="both"/>
        <w:rPr>
          <w:rFonts w:ascii="Times New Roman" w:hAnsi="Times New Roman" w:cs="Times New Roman"/>
          <w:sz w:val="28"/>
          <w:szCs w:val="28"/>
          <w:lang w:val="kk-KZ"/>
        </w:rPr>
      </w:pPr>
    </w:p>
    <w:p w14:paraId="43EB59B1" w14:textId="77777777" w:rsidR="0027063F" w:rsidRPr="00DC79A1" w:rsidRDefault="0027063F" w:rsidP="004C5AD1">
      <w:pPr>
        <w:tabs>
          <w:tab w:val="left" w:pos="709"/>
        </w:tabs>
        <w:jc w:val="both"/>
        <w:rPr>
          <w:rFonts w:ascii="Times New Roman" w:hAnsi="Times New Roman" w:cs="Times New Roman"/>
          <w:sz w:val="28"/>
          <w:szCs w:val="28"/>
          <w:lang w:val="kk-KZ"/>
        </w:rPr>
      </w:pPr>
    </w:p>
    <w:p w14:paraId="36DCBB96" w14:textId="77777777" w:rsidR="0027063F" w:rsidRPr="00DC79A1" w:rsidRDefault="0027063F" w:rsidP="004C5AD1">
      <w:pPr>
        <w:tabs>
          <w:tab w:val="left" w:pos="709"/>
        </w:tabs>
        <w:jc w:val="both"/>
        <w:rPr>
          <w:rFonts w:ascii="Times New Roman" w:hAnsi="Times New Roman" w:cs="Times New Roman"/>
          <w:sz w:val="28"/>
          <w:szCs w:val="28"/>
          <w:lang w:val="kk-KZ"/>
        </w:rPr>
      </w:pPr>
    </w:p>
    <w:p w14:paraId="4D152CA1" w14:textId="77777777" w:rsidR="0027063F" w:rsidRPr="00DC79A1" w:rsidRDefault="0027063F" w:rsidP="004C5AD1">
      <w:pPr>
        <w:tabs>
          <w:tab w:val="left" w:pos="709"/>
        </w:tabs>
        <w:jc w:val="both"/>
        <w:rPr>
          <w:rFonts w:ascii="Times New Roman" w:hAnsi="Times New Roman" w:cs="Times New Roman"/>
          <w:sz w:val="28"/>
          <w:szCs w:val="28"/>
          <w:lang w:val="kk-KZ"/>
        </w:rPr>
      </w:pPr>
    </w:p>
    <w:p w14:paraId="405DECBD" w14:textId="77777777" w:rsidR="0027063F" w:rsidRPr="00DC79A1" w:rsidRDefault="0027063F" w:rsidP="004C5AD1">
      <w:pPr>
        <w:tabs>
          <w:tab w:val="left" w:pos="709"/>
        </w:tabs>
        <w:jc w:val="both"/>
        <w:rPr>
          <w:rFonts w:ascii="Times New Roman" w:hAnsi="Times New Roman" w:cs="Times New Roman"/>
          <w:sz w:val="28"/>
          <w:szCs w:val="28"/>
          <w:lang w:val="kk-KZ"/>
        </w:rPr>
      </w:pPr>
    </w:p>
    <w:p w14:paraId="6E4FD6BD" w14:textId="77777777" w:rsidR="0027063F" w:rsidRPr="00DC79A1" w:rsidRDefault="0027063F" w:rsidP="004C5AD1">
      <w:pPr>
        <w:tabs>
          <w:tab w:val="left" w:pos="709"/>
        </w:tabs>
        <w:jc w:val="both"/>
        <w:rPr>
          <w:rFonts w:ascii="Times New Roman" w:hAnsi="Times New Roman" w:cs="Times New Roman"/>
          <w:sz w:val="28"/>
          <w:szCs w:val="28"/>
          <w:lang w:val="kk-KZ"/>
        </w:rPr>
      </w:pPr>
    </w:p>
    <w:p w14:paraId="07EE06D3" w14:textId="77777777" w:rsidR="0027063F" w:rsidRPr="00DC79A1" w:rsidRDefault="0027063F" w:rsidP="004C5AD1">
      <w:pPr>
        <w:tabs>
          <w:tab w:val="left" w:pos="709"/>
        </w:tabs>
        <w:jc w:val="both"/>
        <w:rPr>
          <w:rFonts w:ascii="Times New Roman" w:hAnsi="Times New Roman" w:cs="Times New Roman"/>
          <w:sz w:val="28"/>
          <w:szCs w:val="28"/>
          <w:lang w:val="kk-KZ"/>
        </w:rPr>
      </w:pPr>
    </w:p>
    <w:p w14:paraId="5A87387B" w14:textId="71067E4F" w:rsidR="006D2340" w:rsidRPr="00DC79A1" w:rsidRDefault="006D2340" w:rsidP="006D2340">
      <w:pPr>
        <w:tabs>
          <w:tab w:val="left" w:pos="709"/>
        </w:tabs>
        <w:jc w:val="center"/>
        <w:rPr>
          <w:rFonts w:ascii="Times New Roman" w:hAnsi="Times New Roman" w:cs="Times New Roman"/>
          <w:b/>
          <w:sz w:val="28"/>
          <w:szCs w:val="28"/>
          <w:lang w:val="kk-KZ"/>
        </w:rPr>
      </w:pPr>
      <w:r w:rsidRPr="00DC79A1">
        <w:rPr>
          <w:rFonts w:ascii="Times New Roman" w:hAnsi="Times New Roman" w:cs="Times New Roman"/>
          <w:b/>
          <w:sz w:val="28"/>
          <w:szCs w:val="28"/>
          <w:lang w:val="kk-KZ"/>
        </w:rPr>
        <w:t xml:space="preserve">ҚОСЫМША </w:t>
      </w:r>
      <w:r w:rsidR="00037BC3">
        <w:rPr>
          <w:rFonts w:ascii="Times New Roman" w:hAnsi="Times New Roman" w:cs="Times New Roman"/>
          <w:b/>
          <w:sz w:val="28"/>
          <w:szCs w:val="28"/>
          <w:lang w:val="kk-KZ"/>
        </w:rPr>
        <w:t>Б</w:t>
      </w:r>
    </w:p>
    <w:p w14:paraId="6392D1D6" w14:textId="7FD99DCA" w:rsidR="004C5AD1" w:rsidRPr="00DC79A1" w:rsidRDefault="00822BAE" w:rsidP="004C5AD1">
      <w:pPr>
        <w:tabs>
          <w:tab w:val="left" w:pos="709"/>
        </w:tabs>
        <w:jc w:val="both"/>
        <w:rPr>
          <w:rFonts w:ascii="Times New Roman" w:hAnsi="Times New Roman" w:cs="Times New Roman"/>
          <w:sz w:val="28"/>
          <w:szCs w:val="28"/>
          <w:lang w:val="kk-KZ"/>
        </w:rPr>
      </w:pPr>
      <w:r w:rsidRPr="00DC79A1">
        <w:rPr>
          <w:rFonts w:ascii="Times New Roman" w:hAnsi="Times New Roman" w:cs="Times New Roman"/>
          <w:noProof/>
          <w:sz w:val="28"/>
          <w:szCs w:val="28"/>
        </w:rPr>
        <w:drawing>
          <wp:inline distT="0" distB="0" distL="0" distR="0" wp14:anchorId="7B8A8AC5" wp14:editId="0CFA9F61">
            <wp:extent cx="6120130" cy="863398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8633981"/>
                    </a:xfrm>
                    <a:prstGeom prst="rect">
                      <a:avLst/>
                    </a:prstGeom>
                    <a:noFill/>
                    <a:ln>
                      <a:noFill/>
                    </a:ln>
                  </pic:spPr>
                </pic:pic>
              </a:graphicData>
            </a:graphic>
          </wp:inline>
        </w:drawing>
      </w:r>
    </w:p>
    <w:p w14:paraId="1288F355" w14:textId="77777777" w:rsidR="00822BAE" w:rsidRPr="00DC79A1" w:rsidRDefault="00822BAE" w:rsidP="004C5AD1">
      <w:pPr>
        <w:tabs>
          <w:tab w:val="left" w:pos="709"/>
        </w:tabs>
        <w:jc w:val="both"/>
        <w:rPr>
          <w:rFonts w:ascii="Times New Roman" w:hAnsi="Times New Roman" w:cs="Times New Roman"/>
          <w:sz w:val="28"/>
          <w:szCs w:val="28"/>
          <w:lang w:val="kk-KZ"/>
        </w:rPr>
      </w:pPr>
    </w:p>
    <w:p w14:paraId="2AEBCFA2" w14:textId="77777777" w:rsidR="00822BAE" w:rsidRPr="00DC79A1" w:rsidRDefault="00822BAE" w:rsidP="004C5AD1">
      <w:pPr>
        <w:tabs>
          <w:tab w:val="left" w:pos="709"/>
        </w:tabs>
        <w:jc w:val="both"/>
        <w:rPr>
          <w:rFonts w:ascii="Times New Roman" w:hAnsi="Times New Roman" w:cs="Times New Roman"/>
          <w:sz w:val="28"/>
          <w:szCs w:val="28"/>
          <w:lang w:val="kk-KZ"/>
        </w:rPr>
      </w:pPr>
    </w:p>
    <w:p w14:paraId="649D6A12" w14:textId="77777777" w:rsidR="00822BAE" w:rsidRPr="00DC79A1" w:rsidRDefault="00822BAE" w:rsidP="004C5AD1">
      <w:pPr>
        <w:tabs>
          <w:tab w:val="left" w:pos="709"/>
        </w:tabs>
        <w:jc w:val="both"/>
        <w:rPr>
          <w:rFonts w:ascii="Times New Roman" w:hAnsi="Times New Roman" w:cs="Times New Roman"/>
          <w:sz w:val="28"/>
          <w:szCs w:val="28"/>
          <w:lang w:val="kk-KZ"/>
        </w:rPr>
      </w:pPr>
      <w:r w:rsidRPr="00DC79A1">
        <w:rPr>
          <w:rFonts w:ascii="Times New Roman" w:hAnsi="Times New Roman" w:cs="Times New Roman"/>
          <w:noProof/>
          <w:sz w:val="28"/>
          <w:szCs w:val="28"/>
        </w:rPr>
        <w:drawing>
          <wp:inline distT="0" distB="0" distL="0" distR="0" wp14:anchorId="05C110CD" wp14:editId="5AAE43AA">
            <wp:extent cx="6120130" cy="865784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8657848"/>
                    </a:xfrm>
                    <a:prstGeom prst="rect">
                      <a:avLst/>
                    </a:prstGeom>
                    <a:noFill/>
                    <a:ln>
                      <a:noFill/>
                    </a:ln>
                  </pic:spPr>
                </pic:pic>
              </a:graphicData>
            </a:graphic>
          </wp:inline>
        </w:drawing>
      </w:r>
    </w:p>
    <w:p w14:paraId="56EFDE83" w14:textId="77777777" w:rsidR="00FA2638" w:rsidRDefault="00FA2638" w:rsidP="007308B0">
      <w:pPr>
        <w:pStyle w:val="TableParagraph"/>
        <w:jc w:val="center"/>
        <w:rPr>
          <w:sz w:val="24"/>
          <w:szCs w:val="24"/>
        </w:rPr>
      </w:pPr>
    </w:p>
    <w:p w14:paraId="50E888B7" w14:textId="53750940" w:rsidR="006D2340" w:rsidRDefault="006D2340" w:rsidP="006D2340">
      <w:pPr>
        <w:tabs>
          <w:tab w:val="left" w:pos="709"/>
        </w:tabs>
        <w:jc w:val="center"/>
        <w:rPr>
          <w:rFonts w:ascii="Times New Roman" w:hAnsi="Times New Roman" w:cs="Times New Roman"/>
          <w:b/>
          <w:sz w:val="28"/>
          <w:szCs w:val="28"/>
          <w:lang w:val="kk-KZ"/>
        </w:rPr>
      </w:pPr>
      <w:r w:rsidRPr="00DC79A1">
        <w:rPr>
          <w:rFonts w:ascii="Times New Roman" w:hAnsi="Times New Roman" w:cs="Times New Roman"/>
          <w:b/>
          <w:sz w:val="28"/>
          <w:szCs w:val="28"/>
          <w:lang w:val="kk-KZ"/>
        </w:rPr>
        <w:t xml:space="preserve">ҚОСЫМША </w:t>
      </w:r>
      <w:r w:rsidR="00322FFA">
        <w:rPr>
          <w:rFonts w:ascii="Times New Roman" w:hAnsi="Times New Roman" w:cs="Times New Roman"/>
          <w:b/>
          <w:sz w:val="28"/>
          <w:szCs w:val="28"/>
          <w:lang w:val="kk-KZ"/>
        </w:rPr>
        <w:t>В</w:t>
      </w:r>
    </w:p>
    <w:p w14:paraId="5A39A565" w14:textId="77777777" w:rsidR="006D2340" w:rsidRPr="00DC79A1" w:rsidRDefault="006D2340" w:rsidP="006D2340">
      <w:pPr>
        <w:tabs>
          <w:tab w:val="left" w:pos="709"/>
        </w:tabs>
        <w:jc w:val="center"/>
        <w:rPr>
          <w:rFonts w:ascii="Times New Roman" w:hAnsi="Times New Roman" w:cs="Times New Roman"/>
          <w:b/>
          <w:sz w:val="28"/>
          <w:szCs w:val="28"/>
          <w:lang w:val="kk-KZ"/>
        </w:rPr>
      </w:pPr>
    </w:p>
    <w:p w14:paraId="05FB308D" w14:textId="4B38398E" w:rsidR="007308B0" w:rsidRPr="00DC79A1" w:rsidRDefault="007308B0" w:rsidP="007308B0">
      <w:pPr>
        <w:pStyle w:val="TableParagraph"/>
        <w:jc w:val="center"/>
        <w:rPr>
          <w:sz w:val="24"/>
          <w:szCs w:val="24"/>
        </w:rPr>
      </w:pPr>
      <w:r w:rsidRPr="00DC79A1">
        <w:rPr>
          <w:sz w:val="24"/>
          <w:szCs w:val="24"/>
        </w:rPr>
        <w:t>«ALIKHAN BOKEIKHAN UNIVERSITY» ББМ</w:t>
      </w:r>
    </w:p>
    <w:p w14:paraId="108235F1" w14:textId="77777777" w:rsidR="007308B0" w:rsidRPr="00DC79A1" w:rsidRDefault="007308B0" w:rsidP="007308B0">
      <w:pPr>
        <w:pStyle w:val="19"/>
        <w:spacing w:line="240"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Гуманитарлық факультет</w:t>
      </w:r>
    </w:p>
    <w:p w14:paraId="6E5C122D" w14:textId="77777777" w:rsidR="007308B0" w:rsidRPr="00DC79A1" w:rsidRDefault="007308B0" w:rsidP="007308B0">
      <w:pPr>
        <w:pStyle w:val="19"/>
        <w:spacing w:line="240"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Педагогика және психология кафедрасы</w:t>
      </w:r>
    </w:p>
    <w:p w14:paraId="5D3227F4" w14:textId="77777777" w:rsidR="007308B0" w:rsidRPr="00DC79A1" w:rsidRDefault="007308B0" w:rsidP="007308B0">
      <w:pPr>
        <w:pStyle w:val="19"/>
        <w:jc w:val="center"/>
        <w:rPr>
          <w:rFonts w:ascii="Times New Roman" w:hAnsi="Times New Roman" w:cs="Times New Roman"/>
          <w:sz w:val="24"/>
          <w:szCs w:val="24"/>
          <w:lang w:val="kk-KZ"/>
        </w:rPr>
      </w:pPr>
    </w:p>
    <w:p w14:paraId="6833B326" w14:textId="77777777" w:rsidR="007308B0" w:rsidRPr="00DC79A1" w:rsidRDefault="007308B0" w:rsidP="007308B0">
      <w:pPr>
        <w:pStyle w:val="19"/>
        <w:jc w:val="center"/>
        <w:rPr>
          <w:rFonts w:ascii="Times New Roman" w:hAnsi="Times New Roman" w:cs="Times New Roman"/>
          <w:sz w:val="24"/>
          <w:szCs w:val="24"/>
          <w:lang w:val="kk-KZ"/>
        </w:rPr>
      </w:pPr>
    </w:p>
    <w:p w14:paraId="226CAE25" w14:textId="77777777" w:rsidR="007308B0" w:rsidRPr="00DC79A1" w:rsidRDefault="007308B0" w:rsidP="007308B0">
      <w:pPr>
        <w:pStyle w:val="19"/>
        <w:jc w:val="center"/>
        <w:rPr>
          <w:rFonts w:ascii="Times New Roman" w:hAnsi="Times New Roman" w:cs="Times New Roman"/>
          <w:sz w:val="24"/>
          <w:szCs w:val="24"/>
          <w:lang w:val="kk-KZ"/>
        </w:rPr>
      </w:pPr>
    </w:p>
    <w:p w14:paraId="3E618627" w14:textId="77777777" w:rsidR="007308B0" w:rsidRPr="00DC79A1" w:rsidRDefault="007308B0" w:rsidP="007308B0">
      <w:pPr>
        <w:pStyle w:val="19"/>
        <w:jc w:val="center"/>
        <w:rPr>
          <w:rFonts w:ascii="Times New Roman" w:hAnsi="Times New Roman" w:cs="Times New Roman"/>
          <w:sz w:val="24"/>
          <w:szCs w:val="24"/>
          <w:lang w:val="kk-KZ"/>
        </w:rPr>
      </w:pPr>
    </w:p>
    <w:p w14:paraId="3E644F4C" w14:textId="77777777" w:rsidR="007308B0" w:rsidRPr="00DC79A1" w:rsidRDefault="007308B0" w:rsidP="007308B0">
      <w:pPr>
        <w:pStyle w:val="a7"/>
        <w:jc w:val="right"/>
        <w:rPr>
          <w:rFonts w:ascii="Times New Roman" w:hAnsi="Times New Roman"/>
          <w:b/>
          <w:sz w:val="24"/>
          <w:szCs w:val="24"/>
          <w:lang w:val="kk-KZ"/>
        </w:rPr>
      </w:pPr>
      <w:r w:rsidRPr="00DC79A1">
        <w:rPr>
          <w:rFonts w:ascii="Times New Roman" w:hAnsi="Times New Roman"/>
          <w:b/>
          <w:sz w:val="24"/>
          <w:szCs w:val="24"/>
          <w:lang w:val="kk-KZ"/>
        </w:rPr>
        <w:t>«БЕКІТЕМІН»</w:t>
      </w:r>
    </w:p>
    <w:p w14:paraId="2942FB3D" w14:textId="36CAEA4D" w:rsidR="007308B0" w:rsidRPr="00DC79A1" w:rsidRDefault="00C716CF" w:rsidP="007308B0">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ОӘЖ жөніндегі </w:t>
      </w:r>
      <w:r w:rsidR="007308B0" w:rsidRPr="00DC79A1">
        <w:rPr>
          <w:rFonts w:ascii="Times New Roman" w:hAnsi="Times New Roman" w:cs="Times New Roman"/>
          <w:sz w:val="24"/>
          <w:szCs w:val="24"/>
          <w:lang w:val="kk-KZ"/>
        </w:rPr>
        <w:t>проректор</w:t>
      </w:r>
    </w:p>
    <w:p w14:paraId="09AD2AD4" w14:textId="77777777" w:rsidR="007308B0" w:rsidRPr="00DC79A1" w:rsidRDefault="007308B0" w:rsidP="007308B0">
      <w:pPr>
        <w:jc w:val="right"/>
        <w:rPr>
          <w:rFonts w:ascii="Times New Roman" w:hAnsi="Times New Roman" w:cs="Times New Roman"/>
          <w:sz w:val="24"/>
          <w:szCs w:val="24"/>
          <w:lang w:val="kk-KZ"/>
        </w:rPr>
      </w:pPr>
      <w:r w:rsidRPr="00DC79A1">
        <w:rPr>
          <w:rFonts w:ascii="Times New Roman" w:hAnsi="Times New Roman" w:cs="Times New Roman"/>
          <w:b/>
          <w:sz w:val="24"/>
          <w:szCs w:val="24"/>
          <w:lang w:val="kk-KZ"/>
        </w:rPr>
        <w:t xml:space="preserve">                                                _____________</w:t>
      </w:r>
      <w:r w:rsidRPr="00DC79A1">
        <w:rPr>
          <w:rFonts w:ascii="Times New Roman" w:hAnsi="Times New Roman" w:cs="Times New Roman"/>
          <w:sz w:val="24"/>
          <w:szCs w:val="24"/>
          <w:lang w:val="kk-KZ"/>
        </w:rPr>
        <w:t>Жарыкбасова К.С.</w:t>
      </w:r>
    </w:p>
    <w:p w14:paraId="5350CE6C" w14:textId="77777777" w:rsidR="007308B0" w:rsidRPr="00DC79A1" w:rsidRDefault="007308B0" w:rsidP="007308B0">
      <w:pPr>
        <w:jc w:val="right"/>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                                        «__27_» _____05_____ 2022 жыл</w:t>
      </w:r>
    </w:p>
    <w:p w14:paraId="5E0BE30B" w14:textId="77777777" w:rsidR="007308B0" w:rsidRPr="00DC79A1" w:rsidRDefault="007308B0" w:rsidP="007308B0">
      <w:pPr>
        <w:pStyle w:val="19"/>
        <w:jc w:val="right"/>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 </w:t>
      </w:r>
    </w:p>
    <w:p w14:paraId="091206B9" w14:textId="77777777" w:rsidR="007308B0" w:rsidRPr="00DC79A1" w:rsidRDefault="007308B0" w:rsidP="007308B0">
      <w:pPr>
        <w:jc w:val="right"/>
        <w:rPr>
          <w:rFonts w:ascii="Times New Roman" w:hAnsi="Times New Roman" w:cs="Times New Roman"/>
          <w:sz w:val="24"/>
          <w:szCs w:val="24"/>
          <w:lang w:val="kk-KZ"/>
        </w:rPr>
      </w:pPr>
    </w:p>
    <w:p w14:paraId="1398A600" w14:textId="77777777" w:rsidR="007308B0" w:rsidRPr="00DC79A1" w:rsidRDefault="007308B0" w:rsidP="007308B0">
      <w:pPr>
        <w:jc w:val="right"/>
        <w:rPr>
          <w:rFonts w:ascii="Times New Roman" w:hAnsi="Times New Roman" w:cs="Times New Roman"/>
          <w:sz w:val="24"/>
          <w:szCs w:val="24"/>
          <w:lang w:val="kk-KZ"/>
        </w:rPr>
      </w:pPr>
    </w:p>
    <w:p w14:paraId="622509B7" w14:textId="77777777" w:rsidR="007308B0" w:rsidRPr="00DC79A1" w:rsidRDefault="007308B0" w:rsidP="007308B0">
      <w:pPr>
        <w:jc w:val="right"/>
        <w:rPr>
          <w:rFonts w:ascii="Times New Roman" w:hAnsi="Times New Roman" w:cs="Times New Roman"/>
          <w:sz w:val="24"/>
          <w:szCs w:val="24"/>
          <w:lang w:val="kk-KZ"/>
        </w:rPr>
      </w:pPr>
    </w:p>
    <w:p w14:paraId="41F2A8C4" w14:textId="77777777" w:rsidR="007308B0" w:rsidRPr="00DC79A1" w:rsidRDefault="007308B0" w:rsidP="007308B0">
      <w:pPr>
        <w:jc w:val="right"/>
        <w:rPr>
          <w:rFonts w:ascii="Times New Roman" w:hAnsi="Times New Roman" w:cs="Times New Roman"/>
          <w:sz w:val="24"/>
          <w:szCs w:val="24"/>
          <w:lang w:val="kk-KZ"/>
        </w:rPr>
      </w:pPr>
    </w:p>
    <w:p w14:paraId="0466094B" w14:textId="77777777" w:rsidR="007308B0" w:rsidRPr="00DC79A1" w:rsidRDefault="007308B0" w:rsidP="007308B0">
      <w:pPr>
        <w:jc w:val="center"/>
        <w:outlineLvl w:val="5"/>
        <w:rPr>
          <w:rFonts w:ascii="Times New Roman" w:hAnsi="Times New Roman" w:cs="Times New Roman"/>
          <w:b/>
          <w:bCs/>
          <w:sz w:val="24"/>
          <w:szCs w:val="24"/>
          <w:lang w:val="kk-KZ"/>
        </w:rPr>
      </w:pPr>
      <w:r w:rsidRPr="00DC79A1">
        <w:rPr>
          <w:rFonts w:ascii="Times New Roman" w:hAnsi="Times New Roman" w:cs="Times New Roman"/>
          <w:b/>
          <w:bCs/>
          <w:sz w:val="24"/>
          <w:szCs w:val="24"/>
          <w:lang w:val="kk-KZ"/>
        </w:rPr>
        <w:t>Пәннің оқу жұмыс бағдарламасы</w:t>
      </w:r>
    </w:p>
    <w:p w14:paraId="597F23E3" w14:textId="77777777" w:rsidR="007308B0" w:rsidRPr="00DC79A1" w:rsidRDefault="007308B0" w:rsidP="007308B0">
      <w:pPr>
        <w:jc w:val="center"/>
        <w:outlineLvl w:val="5"/>
        <w:rPr>
          <w:rFonts w:ascii="Times New Roman" w:hAnsi="Times New Roman" w:cs="Times New Roman"/>
          <w:b/>
          <w:bCs/>
          <w:sz w:val="24"/>
          <w:szCs w:val="24"/>
          <w:lang w:val="kk-KZ"/>
        </w:rPr>
      </w:pPr>
    </w:p>
    <w:p w14:paraId="7D90AAA8" w14:textId="77777777" w:rsidR="007308B0" w:rsidRPr="00DC79A1" w:rsidRDefault="007308B0" w:rsidP="007308B0">
      <w:pPr>
        <w:jc w:val="center"/>
        <w:rPr>
          <w:rFonts w:ascii="Times New Roman" w:hAnsi="Times New Roman" w:cs="Times New Roman"/>
          <w:b/>
          <w:sz w:val="24"/>
          <w:szCs w:val="24"/>
          <w:lang w:val="kk-KZ"/>
        </w:rPr>
      </w:pPr>
      <w:r w:rsidRPr="00DC79A1">
        <w:rPr>
          <w:rFonts w:ascii="Times New Roman" w:hAnsi="Times New Roman" w:cs="Times New Roman"/>
          <w:b/>
          <w:sz w:val="24"/>
          <w:szCs w:val="24"/>
          <w:lang w:val="kk-KZ"/>
        </w:rPr>
        <w:t>(SYLLABUS)</w:t>
      </w:r>
    </w:p>
    <w:p w14:paraId="31EFDE27" w14:textId="77777777" w:rsidR="007308B0" w:rsidRPr="00DC79A1" w:rsidRDefault="007308B0" w:rsidP="007308B0">
      <w:pPr>
        <w:tabs>
          <w:tab w:val="left" w:pos="6375"/>
        </w:tabs>
        <w:rPr>
          <w:rFonts w:ascii="Times New Roman" w:hAnsi="Times New Roman" w:cs="Times New Roman"/>
          <w:sz w:val="24"/>
          <w:szCs w:val="24"/>
          <w:lang w:val="kk-KZ"/>
        </w:rPr>
      </w:pPr>
    </w:p>
    <w:p w14:paraId="5A2A4007" w14:textId="77777777" w:rsidR="007308B0" w:rsidRPr="00DC79A1" w:rsidRDefault="007308B0" w:rsidP="007308B0">
      <w:pPr>
        <w:tabs>
          <w:tab w:val="left" w:pos="6375"/>
        </w:tabs>
        <w:rPr>
          <w:rFonts w:ascii="Times New Roman" w:hAnsi="Times New Roman" w:cs="Times New Roman"/>
          <w:sz w:val="24"/>
          <w:szCs w:val="24"/>
          <w:lang w:val="kk-KZ"/>
        </w:rPr>
      </w:pPr>
    </w:p>
    <w:p w14:paraId="21E73FC9" w14:textId="29CD05AE" w:rsidR="007308B0" w:rsidRPr="00DB516A" w:rsidRDefault="00C716CF" w:rsidP="007308B0">
      <w:pPr>
        <w:tabs>
          <w:tab w:val="left" w:pos="993"/>
        </w:tabs>
        <w:jc w:val="both"/>
        <w:rPr>
          <w:rFonts w:ascii="Times New Roman" w:hAnsi="Times New Roman" w:cs="Times New Roman"/>
          <w:sz w:val="24"/>
          <w:szCs w:val="24"/>
        </w:rPr>
      </w:pPr>
      <w:r>
        <w:rPr>
          <w:rFonts w:ascii="Times New Roman" w:hAnsi="Times New Roman" w:cs="Times New Roman"/>
          <w:sz w:val="24"/>
          <w:szCs w:val="24"/>
          <w:lang w:val="kk-KZ"/>
        </w:rPr>
        <w:t xml:space="preserve">Пән: </w:t>
      </w:r>
      <w:r w:rsidR="007308B0" w:rsidRPr="00DC79A1">
        <w:rPr>
          <w:rFonts w:ascii="Times New Roman" w:hAnsi="Times New Roman" w:cs="Times New Roman"/>
          <w:sz w:val="24"/>
          <w:szCs w:val="24"/>
          <w:lang w:val="kk-KZ"/>
        </w:rPr>
        <w:t>Психологтардың эмоционалды</w:t>
      </w:r>
      <w:r>
        <w:rPr>
          <w:rFonts w:ascii="Times New Roman" w:hAnsi="Times New Roman" w:cs="Times New Roman"/>
          <w:sz w:val="24"/>
          <w:szCs w:val="24"/>
          <w:lang w:val="kk-KZ"/>
        </w:rPr>
        <w:t xml:space="preserve"> икемділігі</w:t>
      </w:r>
    </w:p>
    <w:p w14:paraId="3F86C36F" w14:textId="77777777" w:rsidR="007308B0" w:rsidRPr="00DC79A1" w:rsidRDefault="007308B0" w:rsidP="007308B0">
      <w:pPr>
        <w:rPr>
          <w:rFonts w:ascii="Times New Roman" w:hAnsi="Times New Roman" w:cs="Times New Roman"/>
          <w:sz w:val="24"/>
          <w:szCs w:val="24"/>
          <w:lang w:val="kk-KZ"/>
        </w:rPr>
      </w:pPr>
      <w:r w:rsidRPr="00DC79A1">
        <w:rPr>
          <w:rFonts w:ascii="Times New Roman" w:hAnsi="Times New Roman" w:cs="Times New Roman"/>
          <w:sz w:val="24"/>
          <w:szCs w:val="24"/>
          <w:lang w:val="kk-KZ"/>
        </w:rPr>
        <w:t>Білім беру бағдарламасы: 6В03115 «Психология»</w:t>
      </w:r>
    </w:p>
    <w:p w14:paraId="300442C1" w14:textId="77777777" w:rsidR="007308B0" w:rsidRPr="00DC79A1" w:rsidRDefault="007308B0" w:rsidP="007308B0">
      <w:pPr>
        <w:tabs>
          <w:tab w:val="left" w:pos="993"/>
        </w:tabs>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Кредит саны: 6</w:t>
      </w:r>
    </w:p>
    <w:p w14:paraId="2E81C041" w14:textId="77777777" w:rsidR="007308B0" w:rsidRPr="00DC79A1" w:rsidRDefault="007308B0" w:rsidP="007308B0">
      <w:pPr>
        <w:tabs>
          <w:tab w:val="left" w:pos="993"/>
        </w:tabs>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Курс: 3</w:t>
      </w:r>
    </w:p>
    <w:p w14:paraId="42B944CC" w14:textId="77777777" w:rsidR="007308B0" w:rsidRPr="00DC79A1" w:rsidRDefault="007308B0" w:rsidP="007308B0">
      <w:pPr>
        <w:tabs>
          <w:tab w:val="left" w:pos="993"/>
        </w:tabs>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Семестр: 6</w:t>
      </w:r>
    </w:p>
    <w:p w14:paraId="58910F03" w14:textId="77777777" w:rsidR="007308B0" w:rsidRPr="00DC79A1" w:rsidRDefault="007308B0" w:rsidP="007308B0">
      <w:pPr>
        <w:tabs>
          <w:tab w:val="left" w:pos="993"/>
        </w:tabs>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Дәріс: 30 сағат</w:t>
      </w:r>
    </w:p>
    <w:p w14:paraId="4FF9DC2D" w14:textId="23C986EC" w:rsidR="007308B0" w:rsidRPr="00DC79A1" w:rsidRDefault="007308B0" w:rsidP="007308B0">
      <w:pPr>
        <w:tabs>
          <w:tab w:val="left" w:pos="993"/>
        </w:tabs>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Практикалық</w:t>
      </w:r>
      <w:r w:rsidR="00C716CF">
        <w:rPr>
          <w:rFonts w:ascii="Times New Roman" w:hAnsi="Times New Roman" w:cs="Times New Roman"/>
          <w:sz w:val="24"/>
          <w:szCs w:val="24"/>
          <w:lang w:val="kk-KZ"/>
        </w:rPr>
        <w:t xml:space="preserve"> сабақтар: </w:t>
      </w:r>
      <w:r w:rsidRPr="00DC79A1">
        <w:rPr>
          <w:rFonts w:ascii="Times New Roman" w:hAnsi="Times New Roman" w:cs="Times New Roman"/>
          <w:sz w:val="24"/>
          <w:szCs w:val="24"/>
          <w:lang w:val="kk-KZ"/>
        </w:rPr>
        <w:t>30 сағат</w:t>
      </w:r>
    </w:p>
    <w:p w14:paraId="3F808E61" w14:textId="7ABA7AF5" w:rsidR="007308B0" w:rsidRPr="00DC79A1" w:rsidRDefault="00C716CF" w:rsidP="007308B0">
      <w:pPr>
        <w:tabs>
          <w:tab w:val="left" w:pos="993"/>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Барлық аудиториялық сағаттар: </w:t>
      </w:r>
      <w:r w:rsidR="007308B0" w:rsidRPr="00DC79A1">
        <w:rPr>
          <w:rFonts w:ascii="Times New Roman" w:hAnsi="Times New Roman" w:cs="Times New Roman"/>
          <w:sz w:val="24"/>
          <w:szCs w:val="24"/>
          <w:lang w:val="kk-KZ"/>
        </w:rPr>
        <w:t>60</w:t>
      </w:r>
    </w:p>
    <w:p w14:paraId="41E2E585" w14:textId="6B8F1159" w:rsidR="007308B0" w:rsidRPr="00DC79A1" w:rsidRDefault="00C716CF" w:rsidP="007308B0">
      <w:pPr>
        <w:tabs>
          <w:tab w:val="left" w:pos="993"/>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БОӨЖ: </w:t>
      </w:r>
      <w:r w:rsidR="007308B0" w:rsidRPr="00DC79A1">
        <w:rPr>
          <w:rFonts w:ascii="Times New Roman" w:hAnsi="Times New Roman" w:cs="Times New Roman"/>
          <w:sz w:val="24"/>
          <w:szCs w:val="24"/>
          <w:lang w:val="kk-KZ"/>
        </w:rPr>
        <w:t>30 сағат</w:t>
      </w:r>
    </w:p>
    <w:p w14:paraId="388C07B1" w14:textId="185DEDE6" w:rsidR="007308B0" w:rsidRPr="00DC79A1" w:rsidRDefault="00C716CF" w:rsidP="007308B0">
      <w:pPr>
        <w:tabs>
          <w:tab w:val="left" w:pos="993"/>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БӨЖ: </w:t>
      </w:r>
      <w:r w:rsidR="007308B0" w:rsidRPr="00DC79A1">
        <w:rPr>
          <w:rFonts w:ascii="Times New Roman" w:hAnsi="Times New Roman" w:cs="Times New Roman"/>
          <w:sz w:val="24"/>
          <w:szCs w:val="24"/>
          <w:lang w:val="kk-KZ"/>
        </w:rPr>
        <w:t>90 сағат</w:t>
      </w:r>
    </w:p>
    <w:p w14:paraId="6F0FEC1C" w14:textId="4A336298" w:rsidR="007308B0" w:rsidRPr="00DC79A1" w:rsidRDefault="00C716CF" w:rsidP="007308B0">
      <w:pPr>
        <w:tabs>
          <w:tab w:val="left" w:pos="993"/>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Емтихан: </w:t>
      </w:r>
      <w:r w:rsidR="007308B0" w:rsidRPr="00DC79A1">
        <w:rPr>
          <w:rFonts w:ascii="Times New Roman" w:hAnsi="Times New Roman" w:cs="Times New Roman"/>
          <w:sz w:val="24"/>
          <w:szCs w:val="24"/>
          <w:lang w:val="kk-KZ"/>
        </w:rPr>
        <w:t xml:space="preserve">6 - семестр </w:t>
      </w:r>
    </w:p>
    <w:p w14:paraId="50E1F411" w14:textId="77777777" w:rsidR="007308B0" w:rsidRPr="00DC79A1" w:rsidRDefault="007308B0" w:rsidP="007308B0">
      <w:pPr>
        <w:tabs>
          <w:tab w:val="left" w:pos="993"/>
        </w:tabs>
        <w:ind w:firstLine="567"/>
        <w:jc w:val="both"/>
        <w:rPr>
          <w:rFonts w:ascii="Times New Roman" w:hAnsi="Times New Roman" w:cs="Times New Roman"/>
          <w:sz w:val="24"/>
          <w:szCs w:val="24"/>
          <w:lang w:val="kk-KZ"/>
        </w:rPr>
      </w:pPr>
    </w:p>
    <w:p w14:paraId="075D20CC" w14:textId="77777777" w:rsidR="007308B0" w:rsidRPr="00DC79A1" w:rsidRDefault="007308B0" w:rsidP="007308B0">
      <w:pPr>
        <w:tabs>
          <w:tab w:val="left" w:pos="993"/>
        </w:tabs>
        <w:ind w:firstLine="567"/>
        <w:jc w:val="both"/>
        <w:rPr>
          <w:rFonts w:ascii="Times New Roman" w:hAnsi="Times New Roman" w:cs="Times New Roman"/>
          <w:sz w:val="24"/>
          <w:szCs w:val="24"/>
          <w:lang w:val="kk-KZ"/>
        </w:rPr>
      </w:pPr>
    </w:p>
    <w:p w14:paraId="1ABFE5D0" w14:textId="77777777" w:rsidR="007308B0" w:rsidRPr="00DC79A1" w:rsidRDefault="007308B0" w:rsidP="007308B0">
      <w:pPr>
        <w:tabs>
          <w:tab w:val="left" w:pos="993"/>
        </w:tabs>
        <w:ind w:firstLine="567"/>
        <w:jc w:val="both"/>
        <w:rPr>
          <w:rFonts w:ascii="Times New Roman" w:hAnsi="Times New Roman" w:cs="Times New Roman"/>
          <w:sz w:val="24"/>
          <w:szCs w:val="24"/>
          <w:lang w:val="kk-KZ"/>
        </w:rPr>
      </w:pPr>
    </w:p>
    <w:p w14:paraId="4EE01CC7" w14:textId="77777777" w:rsidR="007308B0" w:rsidRPr="00DC79A1" w:rsidRDefault="007308B0" w:rsidP="007308B0">
      <w:pPr>
        <w:tabs>
          <w:tab w:val="left" w:pos="993"/>
        </w:tabs>
        <w:ind w:firstLine="567"/>
        <w:jc w:val="both"/>
        <w:rPr>
          <w:rFonts w:ascii="Times New Roman" w:hAnsi="Times New Roman" w:cs="Times New Roman"/>
          <w:sz w:val="24"/>
          <w:szCs w:val="24"/>
          <w:lang w:val="kk-KZ"/>
        </w:rPr>
      </w:pPr>
    </w:p>
    <w:p w14:paraId="06BCCB53" w14:textId="77777777" w:rsidR="007308B0" w:rsidRPr="00DC79A1" w:rsidRDefault="007308B0" w:rsidP="007308B0">
      <w:pPr>
        <w:tabs>
          <w:tab w:val="left" w:pos="993"/>
        </w:tabs>
        <w:jc w:val="both"/>
        <w:rPr>
          <w:rFonts w:ascii="Times New Roman" w:hAnsi="Times New Roman" w:cs="Times New Roman"/>
          <w:sz w:val="24"/>
          <w:szCs w:val="24"/>
          <w:lang w:val="kk-KZ"/>
        </w:rPr>
      </w:pPr>
    </w:p>
    <w:p w14:paraId="13D0D824" w14:textId="77777777" w:rsidR="007308B0" w:rsidRPr="00DC79A1" w:rsidRDefault="007308B0" w:rsidP="007308B0">
      <w:pPr>
        <w:tabs>
          <w:tab w:val="left" w:pos="993"/>
        </w:tabs>
        <w:jc w:val="both"/>
        <w:rPr>
          <w:rFonts w:ascii="Times New Roman" w:hAnsi="Times New Roman" w:cs="Times New Roman"/>
          <w:sz w:val="24"/>
          <w:szCs w:val="24"/>
          <w:lang w:val="kk-KZ"/>
        </w:rPr>
      </w:pPr>
    </w:p>
    <w:p w14:paraId="4E009E44" w14:textId="77777777" w:rsidR="007308B0" w:rsidRPr="00DC79A1" w:rsidRDefault="007308B0" w:rsidP="007308B0">
      <w:pPr>
        <w:tabs>
          <w:tab w:val="left" w:pos="993"/>
        </w:tabs>
        <w:jc w:val="both"/>
        <w:rPr>
          <w:rFonts w:ascii="Times New Roman" w:hAnsi="Times New Roman" w:cs="Times New Roman"/>
          <w:sz w:val="24"/>
          <w:szCs w:val="24"/>
          <w:lang w:val="kk-KZ"/>
        </w:rPr>
      </w:pPr>
    </w:p>
    <w:p w14:paraId="08C47198" w14:textId="77777777" w:rsidR="007308B0" w:rsidRPr="00DC79A1" w:rsidRDefault="007308B0" w:rsidP="007308B0">
      <w:pPr>
        <w:tabs>
          <w:tab w:val="left" w:pos="993"/>
        </w:tabs>
        <w:jc w:val="both"/>
        <w:rPr>
          <w:rFonts w:ascii="Times New Roman" w:hAnsi="Times New Roman" w:cs="Times New Roman"/>
          <w:sz w:val="24"/>
          <w:szCs w:val="24"/>
          <w:lang w:val="kk-KZ"/>
        </w:rPr>
      </w:pPr>
    </w:p>
    <w:p w14:paraId="7346945B" w14:textId="77777777" w:rsidR="007308B0" w:rsidRPr="00DC79A1" w:rsidRDefault="007308B0" w:rsidP="007308B0">
      <w:pPr>
        <w:tabs>
          <w:tab w:val="left" w:pos="993"/>
        </w:tabs>
        <w:jc w:val="both"/>
        <w:rPr>
          <w:rFonts w:ascii="Times New Roman" w:hAnsi="Times New Roman" w:cs="Times New Roman"/>
          <w:sz w:val="24"/>
          <w:szCs w:val="24"/>
          <w:lang w:val="kk-KZ"/>
        </w:rPr>
      </w:pPr>
    </w:p>
    <w:p w14:paraId="75B6537A" w14:textId="77777777" w:rsidR="007308B0" w:rsidRPr="00DC79A1" w:rsidRDefault="007308B0" w:rsidP="007308B0">
      <w:pPr>
        <w:tabs>
          <w:tab w:val="left" w:pos="993"/>
        </w:tabs>
        <w:rPr>
          <w:rFonts w:ascii="Times New Roman" w:hAnsi="Times New Roman" w:cs="Times New Roman"/>
          <w:sz w:val="24"/>
          <w:szCs w:val="24"/>
          <w:lang w:val="kk-KZ"/>
        </w:rPr>
      </w:pPr>
    </w:p>
    <w:p w14:paraId="6EAD693A" w14:textId="77777777" w:rsidR="007308B0" w:rsidRPr="00DC79A1" w:rsidRDefault="007308B0" w:rsidP="007308B0">
      <w:pPr>
        <w:tabs>
          <w:tab w:val="left" w:pos="993"/>
        </w:tabs>
        <w:ind w:firstLine="567"/>
        <w:jc w:val="center"/>
        <w:rPr>
          <w:rFonts w:ascii="Times New Roman" w:hAnsi="Times New Roman" w:cs="Times New Roman"/>
          <w:sz w:val="24"/>
          <w:szCs w:val="24"/>
          <w:lang w:val="kk-KZ"/>
        </w:rPr>
      </w:pPr>
    </w:p>
    <w:p w14:paraId="0B6211F3" w14:textId="77777777" w:rsidR="007308B0" w:rsidRPr="00DC79A1" w:rsidRDefault="007308B0" w:rsidP="008D7899">
      <w:pPr>
        <w:tabs>
          <w:tab w:val="left" w:pos="993"/>
        </w:tabs>
        <w:rPr>
          <w:rFonts w:ascii="Times New Roman" w:hAnsi="Times New Roman" w:cs="Times New Roman"/>
          <w:sz w:val="24"/>
          <w:szCs w:val="24"/>
          <w:lang w:val="kk-KZ"/>
        </w:rPr>
      </w:pPr>
    </w:p>
    <w:p w14:paraId="4C575458" w14:textId="77777777" w:rsidR="007308B0" w:rsidRPr="00DC79A1" w:rsidRDefault="007308B0" w:rsidP="007308B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DC79A1">
        <w:rPr>
          <w:rFonts w:ascii="Times New Roman" w:hAnsi="Times New Roman" w:cs="Times New Roman"/>
          <w:sz w:val="24"/>
          <w:szCs w:val="24"/>
          <w:lang w:val="kk-KZ"/>
        </w:rPr>
        <w:t xml:space="preserve">Семей, </w:t>
      </w:r>
      <w:r w:rsidRPr="00DC79A1">
        <w:rPr>
          <w:rFonts w:ascii="Times New Roman" w:hAnsi="Times New Roman" w:cs="Times New Roman"/>
          <w:sz w:val="24"/>
          <w:szCs w:val="24"/>
        </w:rPr>
        <w:t>2022</w:t>
      </w:r>
    </w:p>
    <w:p w14:paraId="4D4B8F3B" w14:textId="77777777" w:rsidR="007308B0" w:rsidRPr="00DC79A1" w:rsidRDefault="007308B0" w:rsidP="007308B0">
      <w:pPr>
        <w:pBdr>
          <w:top w:val="none" w:sz="4" w:space="0" w:color="000000"/>
          <w:left w:val="none" w:sz="4" w:space="0" w:color="000000"/>
          <w:bottom w:val="none" w:sz="4" w:space="0" w:color="000000"/>
          <w:right w:val="none" w:sz="4" w:space="0" w:color="000000"/>
        </w:pBdr>
        <w:jc w:val="right"/>
        <w:rPr>
          <w:rFonts w:ascii="Times New Roman" w:hAnsi="Times New Roman" w:cs="Times New Roman"/>
          <w:sz w:val="24"/>
          <w:szCs w:val="24"/>
        </w:rPr>
      </w:pPr>
      <w:r w:rsidRPr="00DC79A1">
        <w:rPr>
          <w:rFonts w:ascii="Times New Roman" w:hAnsi="Times New Roman" w:cs="Times New Roman"/>
          <w:noProof/>
          <w:sz w:val="24"/>
          <w:szCs w:val="24"/>
        </w:rPr>
        <w:drawing>
          <wp:inline distT="0" distB="0" distL="0" distR="0" wp14:anchorId="6A66BDA0" wp14:editId="0285A069">
            <wp:extent cx="787400" cy="787400"/>
            <wp:effectExtent l="0" t="0" r="0" b="0"/>
            <wp:docPr id="383574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png"/>
                    <pic:cNvPicPr>
                      <a:picLocks noChangeAspect="1"/>
                    </pic:cNvPicPr>
                  </pic:nvPicPr>
                  <pic:blipFill>
                    <a:blip r:embed="rId57"/>
                    <a:stretch/>
                  </pic:blipFill>
                  <pic:spPr bwMode="auto">
                    <a:xfrm>
                      <a:off x="0" y="0"/>
                      <a:ext cx="787400" cy="787400"/>
                    </a:xfrm>
                    <a:prstGeom prst="rect">
                      <a:avLst/>
                    </a:prstGeom>
                  </pic:spPr>
                </pic:pic>
              </a:graphicData>
            </a:graphic>
          </wp:inline>
        </w:drawing>
      </w:r>
    </w:p>
    <w:p w14:paraId="66C2AD69" w14:textId="77777777" w:rsidR="007308B0" w:rsidRPr="00DC79A1" w:rsidRDefault="007308B0" w:rsidP="007308B0">
      <w:pPr>
        <w:pBdr>
          <w:top w:val="none" w:sz="4" w:space="0" w:color="000000"/>
          <w:left w:val="none" w:sz="4" w:space="0" w:color="000000"/>
          <w:bottom w:val="none" w:sz="4" w:space="0" w:color="000000"/>
          <w:right w:val="none" w:sz="4" w:space="0" w:color="000000"/>
        </w:pBdr>
        <w:jc w:val="right"/>
        <w:rPr>
          <w:rFonts w:ascii="Times New Roman" w:hAnsi="Times New Roman" w:cs="Times New Roman"/>
          <w:sz w:val="24"/>
          <w:szCs w:val="24"/>
        </w:rPr>
      </w:pPr>
      <w:r w:rsidRPr="00DC79A1">
        <w:rPr>
          <w:rFonts w:ascii="Times New Roman" w:hAnsi="Times New Roman" w:cs="Times New Roman"/>
          <w:sz w:val="24"/>
          <w:szCs w:val="24"/>
        </w:rPr>
        <w:t>Издатель ЭЦП - ҰЛТТЫҚ КУӘЛАНДЫРУШЫ ОРТАЛЫҚ (GOST), ЖАРЫКБАСОВА КЛАРА, УЧРЕЖДЕНИЕ ОБРАЗОВАНИЯ "ALIKHAN BOKEIKHAN UNIVERSITY", BIN980440002042</w:t>
      </w:r>
    </w:p>
    <w:p w14:paraId="55839353" w14:textId="77777777" w:rsidR="007308B0" w:rsidRPr="00DC79A1" w:rsidRDefault="007308B0" w:rsidP="007308B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p>
    <w:p w14:paraId="33B7AC7F" w14:textId="77777777" w:rsidR="007308B0" w:rsidRPr="00DC79A1" w:rsidRDefault="007308B0" w:rsidP="007308B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DC79A1">
        <w:rPr>
          <w:rFonts w:ascii="Times New Roman" w:hAnsi="Times New Roman" w:cs="Times New Roman"/>
          <w:sz w:val="24"/>
          <w:szCs w:val="24"/>
        </w:rPr>
        <w:t>1008</w:t>
      </w:r>
    </w:p>
    <w:p w14:paraId="286159B5" w14:textId="77777777" w:rsidR="007308B0" w:rsidRPr="00DC79A1" w:rsidRDefault="007308B0" w:rsidP="007308B0">
      <w:pPr>
        <w:tabs>
          <w:tab w:val="left" w:pos="993"/>
        </w:tabs>
        <w:ind w:firstLine="567"/>
        <w:jc w:val="center"/>
        <w:rPr>
          <w:rFonts w:ascii="Times New Roman" w:hAnsi="Times New Roman" w:cs="Times New Roman"/>
          <w:sz w:val="24"/>
          <w:szCs w:val="24"/>
        </w:rPr>
      </w:pPr>
    </w:p>
    <w:p w14:paraId="39BB38DD" w14:textId="77777777" w:rsidR="007308B0" w:rsidRPr="00DC79A1" w:rsidRDefault="007308B0" w:rsidP="007308B0">
      <w:pPr>
        <w:rPr>
          <w:rFonts w:ascii="Times New Roman" w:hAnsi="Times New Roman" w:cs="Times New Roman"/>
          <w:sz w:val="24"/>
          <w:szCs w:val="24"/>
          <w:lang w:val="kk-KZ"/>
        </w:rPr>
      </w:pPr>
      <w:r w:rsidRPr="00DC79A1">
        <w:rPr>
          <w:rFonts w:ascii="Times New Roman" w:hAnsi="Times New Roman" w:cs="Times New Roman"/>
          <w:sz w:val="24"/>
          <w:szCs w:val="24"/>
          <w:lang w:val="kk-KZ"/>
        </w:rPr>
        <w:t>«Педагогика және психология» кафедрасының отырысында қаралды</w:t>
      </w:r>
    </w:p>
    <w:p w14:paraId="5E815465" w14:textId="77777777" w:rsidR="007308B0" w:rsidRPr="00DC79A1" w:rsidRDefault="007308B0" w:rsidP="007308B0">
      <w:pPr>
        <w:rPr>
          <w:rFonts w:ascii="Times New Roman" w:hAnsi="Times New Roman" w:cs="Times New Roman"/>
          <w:sz w:val="24"/>
          <w:szCs w:val="24"/>
          <w:lang w:val="kk-KZ"/>
        </w:rPr>
      </w:pPr>
    </w:p>
    <w:p w14:paraId="228F85ED" w14:textId="4C7ED0EB" w:rsidR="007308B0" w:rsidRPr="00DC79A1" w:rsidRDefault="00C716CF" w:rsidP="007308B0">
      <w:pPr>
        <w:rPr>
          <w:rFonts w:ascii="Times New Roman" w:hAnsi="Times New Roman" w:cs="Times New Roman"/>
          <w:sz w:val="24"/>
          <w:szCs w:val="24"/>
          <w:lang w:val="kk-KZ"/>
        </w:rPr>
      </w:pPr>
      <w:r>
        <w:rPr>
          <w:rFonts w:ascii="Times New Roman" w:hAnsi="Times New Roman" w:cs="Times New Roman"/>
          <w:sz w:val="24"/>
          <w:szCs w:val="24"/>
          <w:lang w:val="kk-KZ"/>
        </w:rPr>
        <w:t xml:space="preserve">Хаттама №16 «_20_» _05_ </w:t>
      </w:r>
      <w:r w:rsidR="007308B0" w:rsidRPr="00DC79A1">
        <w:rPr>
          <w:rFonts w:ascii="Times New Roman" w:hAnsi="Times New Roman" w:cs="Times New Roman"/>
          <w:sz w:val="24"/>
          <w:szCs w:val="24"/>
          <w:lang w:val="kk-KZ"/>
        </w:rPr>
        <w:t>2022  ж.</w:t>
      </w:r>
    </w:p>
    <w:p w14:paraId="7711A9C3" w14:textId="77777777" w:rsidR="007308B0" w:rsidRPr="00DC79A1" w:rsidRDefault="007308B0" w:rsidP="007308B0">
      <w:pPr>
        <w:rPr>
          <w:rFonts w:ascii="Times New Roman" w:hAnsi="Times New Roman" w:cs="Times New Roman"/>
          <w:sz w:val="24"/>
          <w:szCs w:val="24"/>
          <w:lang w:val="kk-KZ"/>
        </w:rPr>
      </w:pPr>
    </w:p>
    <w:p w14:paraId="7BAAA7C8" w14:textId="77777777" w:rsidR="007308B0" w:rsidRPr="00DC79A1" w:rsidRDefault="007308B0" w:rsidP="007308B0">
      <w:pPr>
        <w:rPr>
          <w:rFonts w:ascii="Times New Roman" w:hAnsi="Times New Roman" w:cs="Times New Roman"/>
          <w:sz w:val="24"/>
          <w:szCs w:val="24"/>
          <w:lang w:val="kk-KZ"/>
        </w:rPr>
      </w:pPr>
    </w:p>
    <w:p w14:paraId="5CF38CEE" w14:textId="77777777" w:rsidR="007308B0" w:rsidRPr="00DC79A1" w:rsidRDefault="007308B0" w:rsidP="007308B0">
      <w:pPr>
        <w:rPr>
          <w:rFonts w:ascii="Times New Roman" w:hAnsi="Times New Roman" w:cs="Times New Roman"/>
          <w:sz w:val="24"/>
          <w:szCs w:val="24"/>
          <w:lang w:val="kk-KZ"/>
        </w:rPr>
      </w:pPr>
      <w:r w:rsidRPr="00DC79A1">
        <w:rPr>
          <w:rFonts w:ascii="Times New Roman" w:hAnsi="Times New Roman" w:cs="Times New Roman"/>
          <w:sz w:val="24"/>
          <w:szCs w:val="24"/>
          <w:lang w:val="kk-KZ"/>
        </w:rPr>
        <w:t>Гуманитарлық факультеті оқу-әдістемелік кеңес  отырысында мақұлданды</w:t>
      </w:r>
    </w:p>
    <w:p w14:paraId="0672683F" w14:textId="77777777" w:rsidR="007308B0" w:rsidRPr="00DC79A1" w:rsidRDefault="007308B0" w:rsidP="007308B0">
      <w:pPr>
        <w:jc w:val="both"/>
        <w:rPr>
          <w:rFonts w:ascii="Times New Roman" w:hAnsi="Times New Roman" w:cs="Times New Roman"/>
          <w:sz w:val="24"/>
          <w:szCs w:val="24"/>
          <w:lang w:val="kk-KZ"/>
        </w:rPr>
      </w:pPr>
    </w:p>
    <w:p w14:paraId="6E15EDEF" w14:textId="2570276E" w:rsidR="007308B0" w:rsidRPr="00DC79A1" w:rsidRDefault="007308B0" w:rsidP="007308B0">
      <w:pPr>
        <w:jc w:val="both"/>
        <w:rPr>
          <w:rFonts w:ascii="Times New Roman" w:hAnsi="Times New Roman" w:cs="Times New Roman"/>
          <w:b/>
          <w:sz w:val="24"/>
          <w:szCs w:val="24"/>
          <w:u w:val="single"/>
          <w:lang w:val="kk-KZ"/>
        </w:rPr>
      </w:pPr>
      <w:r w:rsidRPr="00DC79A1">
        <w:rPr>
          <w:rFonts w:ascii="Times New Roman" w:hAnsi="Times New Roman" w:cs="Times New Roman"/>
          <w:sz w:val="24"/>
          <w:szCs w:val="24"/>
          <w:lang w:val="kk-KZ"/>
        </w:rPr>
        <w:t>«__23__» _____05__</w:t>
      </w:r>
      <w:r w:rsidR="00C716CF">
        <w:rPr>
          <w:rFonts w:ascii="Times New Roman" w:hAnsi="Times New Roman" w:cs="Times New Roman"/>
          <w:sz w:val="24"/>
          <w:szCs w:val="24"/>
          <w:lang w:val="kk-KZ"/>
        </w:rPr>
        <w:t xml:space="preserve">______ 2022__ ж. </w:t>
      </w:r>
      <w:r w:rsidRPr="00DC79A1">
        <w:rPr>
          <w:rFonts w:ascii="Times New Roman" w:hAnsi="Times New Roman" w:cs="Times New Roman"/>
          <w:b/>
          <w:sz w:val="24"/>
          <w:szCs w:val="24"/>
          <w:u w:val="single"/>
          <w:lang w:val="kk-KZ"/>
        </w:rPr>
        <w:t>Хаттама № 5</w:t>
      </w:r>
    </w:p>
    <w:p w14:paraId="5A55DABD" w14:textId="77777777" w:rsidR="007308B0" w:rsidRPr="00DC79A1" w:rsidRDefault="007308B0" w:rsidP="007308B0">
      <w:pPr>
        <w:rPr>
          <w:rFonts w:ascii="Times New Roman" w:hAnsi="Times New Roman" w:cs="Times New Roman"/>
          <w:sz w:val="24"/>
          <w:szCs w:val="24"/>
          <w:lang w:val="kk-KZ"/>
        </w:rPr>
      </w:pPr>
    </w:p>
    <w:p w14:paraId="2AB57AAD" w14:textId="77777777" w:rsidR="007308B0" w:rsidRPr="00DC79A1" w:rsidRDefault="007308B0" w:rsidP="007308B0">
      <w:pPr>
        <w:rPr>
          <w:rFonts w:ascii="Times New Roman" w:hAnsi="Times New Roman" w:cs="Times New Roman"/>
          <w:sz w:val="24"/>
          <w:szCs w:val="24"/>
          <w:lang w:val="kk-KZ"/>
        </w:rPr>
      </w:pPr>
    </w:p>
    <w:p w14:paraId="0F2FF58C" w14:textId="77777777" w:rsidR="007308B0" w:rsidRPr="00DC79A1" w:rsidRDefault="007308B0" w:rsidP="007308B0">
      <w:pPr>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Университеттің оқу-әдістемелік кеңесінің отырысында бекітілді </w:t>
      </w:r>
    </w:p>
    <w:p w14:paraId="3DEBC643" w14:textId="77777777" w:rsidR="007308B0" w:rsidRPr="00DC79A1" w:rsidRDefault="007308B0" w:rsidP="007308B0">
      <w:pPr>
        <w:jc w:val="both"/>
        <w:rPr>
          <w:rFonts w:ascii="Times New Roman" w:hAnsi="Times New Roman" w:cs="Times New Roman"/>
          <w:sz w:val="24"/>
          <w:szCs w:val="24"/>
          <w:lang w:val="kk-KZ"/>
        </w:rPr>
      </w:pPr>
    </w:p>
    <w:p w14:paraId="1921E058" w14:textId="31C861D0" w:rsidR="007308B0" w:rsidRPr="00DC79A1" w:rsidRDefault="007308B0" w:rsidP="007308B0">
      <w:pPr>
        <w:jc w:val="both"/>
        <w:rPr>
          <w:rFonts w:ascii="Times New Roman" w:hAnsi="Times New Roman" w:cs="Times New Roman"/>
          <w:b/>
          <w:sz w:val="24"/>
          <w:szCs w:val="24"/>
          <w:u w:val="single"/>
          <w:lang w:val="kk-KZ"/>
        </w:rPr>
      </w:pPr>
      <w:r w:rsidRPr="00DC79A1">
        <w:rPr>
          <w:rFonts w:ascii="Times New Roman" w:hAnsi="Times New Roman" w:cs="Times New Roman"/>
          <w:sz w:val="24"/>
          <w:szCs w:val="24"/>
          <w:lang w:val="kk-KZ"/>
        </w:rPr>
        <w:t xml:space="preserve">«___27_» ____05________ 2022__ ж. </w:t>
      </w:r>
      <w:r w:rsidRPr="00DC79A1">
        <w:rPr>
          <w:rFonts w:ascii="Times New Roman" w:hAnsi="Times New Roman" w:cs="Times New Roman"/>
          <w:b/>
          <w:sz w:val="24"/>
          <w:szCs w:val="24"/>
          <w:u w:val="single"/>
          <w:lang w:val="kk-KZ"/>
        </w:rPr>
        <w:t>Хаттама № 5</w:t>
      </w:r>
    </w:p>
    <w:p w14:paraId="43A847F1" w14:textId="77777777" w:rsidR="007308B0" w:rsidRPr="00DC79A1" w:rsidRDefault="007308B0" w:rsidP="007308B0">
      <w:pPr>
        <w:ind w:firstLine="540"/>
        <w:rPr>
          <w:rFonts w:ascii="Times New Roman" w:hAnsi="Times New Roman" w:cs="Times New Roman"/>
          <w:sz w:val="24"/>
          <w:szCs w:val="24"/>
          <w:lang w:val="kk-KZ"/>
        </w:rPr>
      </w:pPr>
    </w:p>
    <w:p w14:paraId="29DCB654" w14:textId="77777777" w:rsidR="007308B0" w:rsidRPr="00DC79A1" w:rsidRDefault="007308B0" w:rsidP="007308B0">
      <w:pPr>
        <w:pStyle w:val="34"/>
        <w:tabs>
          <w:tab w:val="left" w:pos="360"/>
        </w:tabs>
        <w:spacing w:after="0" w:line="276" w:lineRule="auto"/>
        <w:ind w:left="0"/>
        <w:jc w:val="both"/>
        <w:rPr>
          <w:sz w:val="24"/>
          <w:szCs w:val="24"/>
          <w:lang w:val="kk-KZ"/>
        </w:rPr>
      </w:pPr>
    </w:p>
    <w:p w14:paraId="134B7CD3" w14:textId="77777777" w:rsidR="007308B0" w:rsidRPr="00DC79A1" w:rsidRDefault="007308B0" w:rsidP="007308B0">
      <w:pPr>
        <w:pStyle w:val="34"/>
        <w:tabs>
          <w:tab w:val="left" w:pos="360"/>
        </w:tabs>
        <w:spacing w:after="0" w:line="276" w:lineRule="auto"/>
        <w:ind w:left="0"/>
        <w:jc w:val="both"/>
        <w:rPr>
          <w:sz w:val="24"/>
          <w:szCs w:val="24"/>
          <w:lang w:val="kk-KZ"/>
        </w:rPr>
      </w:pPr>
    </w:p>
    <w:p w14:paraId="520068FE" w14:textId="77777777" w:rsidR="007308B0" w:rsidRPr="00DC79A1" w:rsidRDefault="007308B0" w:rsidP="007308B0">
      <w:pPr>
        <w:pStyle w:val="34"/>
        <w:tabs>
          <w:tab w:val="left" w:pos="360"/>
        </w:tabs>
        <w:spacing w:after="0" w:line="276" w:lineRule="auto"/>
        <w:ind w:left="0"/>
        <w:jc w:val="both"/>
        <w:rPr>
          <w:sz w:val="24"/>
          <w:szCs w:val="24"/>
          <w:lang w:val="kk-KZ"/>
        </w:rPr>
      </w:pPr>
    </w:p>
    <w:p w14:paraId="74C8B6E8" w14:textId="77777777" w:rsidR="007308B0" w:rsidRPr="00DC79A1" w:rsidRDefault="007308B0" w:rsidP="007308B0">
      <w:pPr>
        <w:pStyle w:val="34"/>
        <w:tabs>
          <w:tab w:val="left" w:pos="360"/>
        </w:tabs>
        <w:spacing w:after="0" w:line="276" w:lineRule="auto"/>
        <w:ind w:left="0"/>
        <w:jc w:val="both"/>
        <w:rPr>
          <w:sz w:val="24"/>
          <w:szCs w:val="24"/>
          <w:lang w:val="kk-KZ"/>
        </w:rPr>
      </w:pPr>
    </w:p>
    <w:p w14:paraId="531DCBEE" w14:textId="77777777" w:rsidR="007308B0" w:rsidRPr="00DC79A1" w:rsidRDefault="007308B0" w:rsidP="007308B0">
      <w:pPr>
        <w:pStyle w:val="34"/>
        <w:tabs>
          <w:tab w:val="left" w:pos="360"/>
        </w:tabs>
        <w:spacing w:after="0" w:line="276" w:lineRule="auto"/>
        <w:ind w:left="0"/>
        <w:jc w:val="both"/>
        <w:rPr>
          <w:sz w:val="24"/>
          <w:szCs w:val="24"/>
          <w:lang w:val="kk-KZ"/>
        </w:rPr>
      </w:pPr>
    </w:p>
    <w:p w14:paraId="392547CC" w14:textId="77777777" w:rsidR="007308B0" w:rsidRPr="00DC79A1" w:rsidRDefault="007308B0" w:rsidP="007308B0">
      <w:pPr>
        <w:pStyle w:val="34"/>
        <w:tabs>
          <w:tab w:val="left" w:pos="360"/>
        </w:tabs>
        <w:spacing w:after="0" w:line="276" w:lineRule="auto"/>
        <w:ind w:left="0"/>
        <w:jc w:val="both"/>
        <w:rPr>
          <w:sz w:val="24"/>
          <w:szCs w:val="24"/>
          <w:lang w:val="kk-KZ"/>
        </w:rPr>
      </w:pPr>
    </w:p>
    <w:p w14:paraId="66402AE2" w14:textId="77777777" w:rsidR="007308B0" w:rsidRPr="00DC79A1" w:rsidRDefault="007308B0" w:rsidP="007308B0">
      <w:pPr>
        <w:pStyle w:val="34"/>
        <w:tabs>
          <w:tab w:val="left" w:pos="360"/>
        </w:tabs>
        <w:spacing w:after="0" w:line="276" w:lineRule="auto"/>
        <w:ind w:left="0"/>
        <w:jc w:val="both"/>
        <w:rPr>
          <w:sz w:val="24"/>
          <w:szCs w:val="24"/>
          <w:lang w:val="kk-KZ"/>
        </w:rPr>
      </w:pPr>
    </w:p>
    <w:p w14:paraId="46BA0EC5" w14:textId="77777777" w:rsidR="007308B0" w:rsidRPr="00DC79A1" w:rsidRDefault="007308B0" w:rsidP="007308B0">
      <w:pPr>
        <w:pStyle w:val="34"/>
        <w:tabs>
          <w:tab w:val="left" w:pos="360"/>
        </w:tabs>
        <w:spacing w:after="0" w:line="276" w:lineRule="auto"/>
        <w:ind w:left="0"/>
        <w:jc w:val="both"/>
        <w:rPr>
          <w:sz w:val="24"/>
          <w:szCs w:val="24"/>
          <w:lang w:val="kk-KZ"/>
        </w:rPr>
      </w:pPr>
    </w:p>
    <w:p w14:paraId="6AD58045" w14:textId="77777777" w:rsidR="007308B0" w:rsidRPr="00DC79A1" w:rsidRDefault="007308B0" w:rsidP="007308B0">
      <w:pPr>
        <w:pStyle w:val="34"/>
        <w:tabs>
          <w:tab w:val="left" w:pos="360"/>
        </w:tabs>
        <w:spacing w:after="0" w:line="276" w:lineRule="auto"/>
        <w:ind w:left="0"/>
        <w:jc w:val="both"/>
        <w:rPr>
          <w:sz w:val="24"/>
          <w:szCs w:val="24"/>
          <w:lang w:val="kk-KZ"/>
        </w:rPr>
      </w:pPr>
    </w:p>
    <w:p w14:paraId="1BA6B5B4" w14:textId="77777777" w:rsidR="007308B0" w:rsidRPr="00DC79A1" w:rsidRDefault="007308B0" w:rsidP="007308B0">
      <w:pPr>
        <w:pStyle w:val="34"/>
        <w:tabs>
          <w:tab w:val="left" w:pos="360"/>
        </w:tabs>
        <w:spacing w:after="0" w:line="276" w:lineRule="auto"/>
        <w:ind w:left="0"/>
        <w:jc w:val="both"/>
        <w:rPr>
          <w:sz w:val="24"/>
          <w:szCs w:val="24"/>
          <w:lang w:val="kk-KZ"/>
        </w:rPr>
      </w:pPr>
    </w:p>
    <w:p w14:paraId="65957DC0" w14:textId="77777777" w:rsidR="007308B0" w:rsidRPr="00DC79A1" w:rsidRDefault="007308B0" w:rsidP="007308B0">
      <w:pPr>
        <w:pStyle w:val="34"/>
        <w:tabs>
          <w:tab w:val="left" w:pos="360"/>
        </w:tabs>
        <w:spacing w:after="0" w:line="276" w:lineRule="auto"/>
        <w:ind w:left="0"/>
        <w:jc w:val="both"/>
        <w:rPr>
          <w:sz w:val="24"/>
          <w:szCs w:val="24"/>
          <w:lang w:val="kk-KZ"/>
        </w:rPr>
      </w:pPr>
    </w:p>
    <w:p w14:paraId="330613E8" w14:textId="77777777" w:rsidR="007308B0" w:rsidRPr="00DC79A1" w:rsidRDefault="007308B0" w:rsidP="007308B0">
      <w:pPr>
        <w:pStyle w:val="34"/>
        <w:tabs>
          <w:tab w:val="left" w:pos="360"/>
        </w:tabs>
        <w:spacing w:after="0" w:line="276" w:lineRule="auto"/>
        <w:ind w:left="0"/>
        <w:jc w:val="both"/>
        <w:rPr>
          <w:sz w:val="24"/>
          <w:szCs w:val="24"/>
          <w:lang w:val="kk-KZ"/>
        </w:rPr>
      </w:pPr>
    </w:p>
    <w:p w14:paraId="0B366701" w14:textId="77777777" w:rsidR="007308B0" w:rsidRPr="00DC79A1" w:rsidRDefault="007308B0" w:rsidP="007308B0">
      <w:pPr>
        <w:pStyle w:val="34"/>
        <w:tabs>
          <w:tab w:val="left" w:pos="360"/>
        </w:tabs>
        <w:spacing w:after="0" w:line="276" w:lineRule="auto"/>
        <w:ind w:left="0"/>
        <w:jc w:val="both"/>
        <w:rPr>
          <w:sz w:val="24"/>
          <w:szCs w:val="24"/>
          <w:lang w:val="kk-KZ"/>
        </w:rPr>
      </w:pPr>
    </w:p>
    <w:p w14:paraId="411A3BEC" w14:textId="77777777" w:rsidR="007308B0" w:rsidRPr="00DC79A1" w:rsidRDefault="007308B0" w:rsidP="007308B0">
      <w:pPr>
        <w:pStyle w:val="34"/>
        <w:tabs>
          <w:tab w:val="left" w:pos="360"/>
        </w:tabs>
        <w:spacing w:after="0" w:line="276" w:lineRule="auto"/>
        <w:ind w:left="0"/>
        <w:jc w:val="both"/>
        <w:rPr>
          <w:sz w:val="24"/>
          <w:szCs w:val="24"/>
          <w:lang w:val="kk-KZ"/>
        </w:rPr>
      </w:pPr>
    </w:p>
    <w:p w14:paraId="2679AD2B" w14:textId="77777777" w:rsidR="007308B0" w:rsidRPr="00DC79A1" w:rsidRDefault="007308B0" w:rsidP="007308B0">
      <w:pPr>
        <w:pStyle w:val="34"/>
        <w:tabs>
          <w:tab w:val="left" w:pos="360"/>
        </w:tabs>
        <w:spacing w:after="0" w:line="276" w:lineRule="auto"/>
        <w:ind w:left="0"/>
        <w:jc w:val="both"/>
        <w:rPr>
          <w:sz w:val="24"/>
          <w:szCs w:val="24"/>
          <w:lang w:val="kk-KZ"/>
        </w:rPr>
      </w:pPr>
    </w:p>
    <w:p w14:paraId="24F51BB2" w14:textId="77777777" w:rsidR="007308B0" w:rsidRPr="00DC79A1" w:rsidRDefault="007308B0" w:rsidP="007308B0">
      <w:pPr>
        <w:pStyle w:val="34"/>
        <w:tabs>
          <w:tab w:val="left" w:pos="360"/>
        </w:tabs>
        <w:spacing w:after="0" w:line="276" w:lineRule="auto"/>
        <w:ind w:left="0"/>
        <w:jc w:val="both"/>
        <w:rPr>
          <w:sz w:val="24"/>
          <w:szCs w:val="24"/>
          <w:lang w:val="kk-KZ"/>
        </w:rPr>
      </w:pPr>
    </w:p>
    <w:p w14:paraId="6A3443AB" w14:textId="77777777" w:rsidR="007308B0" w:rsidRPr="00DC79A1" w:rsidRDefault="007308B0" w:rsidP="007308B0">
      <w:pPr>
        <w:pStyle w:val="34"/>
        <w:tabs>
          <w:tab w:val="left" w:pos="360"/>
        </w:tabs>
        <w:spacing w:after="0" w:line="276" w:lineRule="auto"/>
        <w:ind w:left="0"/>
        <w:jc w:val="both"/>
        <w:rPr>
          <w:sz w:val="24"/>
          <w:szCs w:val="24"/>
          <w:lang w:val="kk-KZ"/>
        </w:rPr>
      </w:pPr>
    </w:p>
    <w:p w14:paraId="7214E650" w14:textId="77777777" w:rsidR="007308B0" w:rsidRPr="00DC79A1" w:rsidRDefault="007308B0" w:rsidP="007308B0">
      <w:pPr>
        <w:pStyle w:val="34"/>
        <w:tabs>
          <w:tab w:val="left" w:pos="360"/>
        </w:tabs>
        <w:spacing w:after="0" w:line="276" w:lineRule="auto"/>
        <w:ind w:left="0"/>
        <w:jc w:val="both"/>
        <w:rPr>
          <w:sz w:val="24"/>
          <w:szCs w:val="24"/>
          <w:lang w:val="kk-KZ"/>
        </w:rPr>
      </w:pPr>
    </w:p>
    <w:p w14:paraId="26D47A2F" w14:textId="77777777" w:rsidR="007308B0" w:rsidRPr="00DC79A1" w:rsidRDefault="007308B0" w:rsidP="007308B0">
      <w:pPr>
        <w:pStyle w:val="34"/>
        <w:tabs>
          <w:tab w:val="left" w:pos="360"/>
        </w:tabs>
        <w:spacing w:after="0" w:line="276" w:lineRule="auto"/>
        <w:ind w:left="0"/>
        <w:jc w:val="both"/>
        <w:rPr>
          <w:sz w:val="24"/>
          <w:szCs w:val="24"/>
          <w:lang w:val="kk-KZ"/>
        </w:rPr>
      </w:pPr>
    </w:p>
    <w:p w14:paraId="40601EF0" w14:textId="77777777" w:rsidR="007308B0" w:rsidRPr="00DC79A1" w:rsidRDefault="007308B0" w:rsidP="007308B0">
      <w:pPr>
        <w:pStyle w:val="34"/>
        <w:tabs>
          <w:tab w:val="left" w:pos="360"/>
        </w:tabs>
        <w:spacing w:after="0" w:line="276" w:lineRule="auto"/>
        <w:ind w:left="0"/>
        <w:jc w:val="both"/>
        <w:rPr>
          <w:sz w:val="24"/>
          <w:szCs w:val="24"/>
          <w:lang w:val="kk-KZ"/>
        </w:rPr>
      </w:pPr>
    </w:p>
    <w:p w14:paraId="428FAA10" w14:textId="77777777" w:rsidR="007308B0" w:rsidRPr="00DC79A1" w:rsidRDefault="007308B0" w:rsidP="007308B0">
      <w:pPr>
        <w:pStyle w:val="34"/>
        <w:tabs>
          <w:tab w:val="left" w:pos="360"/>
        </w:tabs>
        <w:spacing w:after="0" w:line="276" w:lineRule="auto"/>
        <w:ind w:left="0"/>
        <w:jc w:val="both"/>
        <w:rPr>
          <w:sz w:val="24"/>
          <w:szCs w:val="24"/>
          <w:lang w:val="kk-KZ"/>
        </w:rPr>
      </w:pPr>
    </w:p>
    <w:p w14:paraId="1C7C0F97" w14:textId="77777777" w:rsidR="007308B0" w:rsidRPr="00DC79A1" w:rsidRDefault="007308B0" w:rsidP="007308B0">
      <w:pPr>
        <w:pStyle w:val="34"/>
        <w:tabs>
          <w:tab w:val="left" w:pos="360"/>
        </w:tabs>
        <w:spacing w:after="0" w:line="276" w:lineRule="auto"/>
        <w:ind w:left="0"/>
        <w:jc w:val="both"/>
        <w:rPr>
          <w:sz w:val="24"/>
          <w:szCs w:val="24"/>
          <w:lang w:val="kk-KZ"/>
        </w:rPr>
      </w:pPr>
    </w:p>
    <w:p w14:paraId="5E6EDD49" w14:textId="77777777" w:rsidR="007308B0" w:rsidRPr="00DC79A1" w:rsidRDefault="007308B0" w:rsidP="007308B0">
      <w:pPr>
        <w:pStyle w:val="34"/>
        <w:tabs>
          <w:tab w:val="left" w:pos="360"/>
        </w:tabs>
        <w:spacing w:after="0" w:line="276" w:lineRule="auto"/>
        <w:ind w:left="0"/>
        <w:jc w:val="both"/>
        <w:rPr>
          <w:sz w:val="24"/>
          <w:szCs w:val="24"/>
          <w:lang w:val="kk-KZ"/>
        </w:rPr>
      </w:pPr>
    </w:p>
    <w:p w14:paraId="5E2C13A8" w14:textId="77777777" w:rsidR="007308B0" w:rsidRDefault="007308B0" w:rsidP="007308B0">
      <w:pPr>
        <w:pStyle w:val="34"/>
        <w:tabs>
          <w:tab w:val="left" w:pos="360"/>
        </w:tabs>
        <w:spacing w:after="0" w:line="276" w:lineRule="auto"/>
        <w:ind w:left="0"/>
        <w:jc w:val="both"/>
        <w:rPr>
          <w:sz w:val="24"/>
          <w:szCs w:val="24"/>
          <w:lang w:val="kk-KZ"/>
        </w:rPr>
      </w:pPr>
    </w:p>
    <w:p w14:paraId="004A3CBB" w14:textId="77777777" w:rsidR="006B67C0" w:rsidRDefault="006B67C0" w:rsidP="007308B0">
      <w:pPr>
        <w:pStyle w:val="34"/>
        <w:tabs>
          <w:tab w:val="left" w:pos="360"/>
        </w:tabs>
        <w:spacing w:after="0" w:line="276" w:lineRule="auto"/>
        <w:ind w:left="0"/>
        <w:jc w:val="both"/>
        <w:rPr>
          <w:sz w:val="24"/>
          <w:szCs w:val="24"/>
          <w:lang w:val="kk-KZ"/>
        </w:rPr>
      </w:pPr>
    </w:p>
    <w:p w14:paraId="501868A5" w14:textId="77777777" w:rsidR="006B67C0" w:rsidRDefault="006B67C0" w:rsidP="007308B0">
      <w:pPr>
        <w:pStyle w:val="34"/>
        <w:tabs>
          <w:tab w:val="left" w:pos="360"/>
        </w:tabs>
        <w:spacing w:after="0" w:line="276" w:lineRule="auto"/>
        <w:ind w:left="0"/>
        <w:jc w:val="both"/>
        <w:rPr>
          <w:sz w:val="24"/>
          <w:szCs w:val="24"/>
          <w:lang w:val="kk-KZ"/>
        </w:rPr>
      </w:pPr>
    </w:p>
    <w:p w14:paraId="0E9CF66A" w14:textId="77777777" w:rsidR="006B67C0" w:rsidRDefault="006B67C0" w:rsidP="007308B0">
      <w:pPr>
        <w:pStyle w:val="34"/>
        <w:tabs>
          <w:tab w:val="left" w:pos="360"/>
        </w:tabs>
        <w:spacing w:after="0" w:line="276" w:lineRule="auto"/>
        <w:ind w:left="0"/>
        <w:jc w:val="both"/>
        <w:rPr>
          <w:sz w:val="24"/>
          <w:szCs w:val="24"/>
          <w:lang w:val="kk-KZ"/>
        </w:rPr>
      </w:pPr>
    </w:p>
    <w:p w14:paraId="1776DD42" w14:textId="77777777" w:rsidR="006B67C0" w:rsidRPr="00DC79A1" w:rsidRDefault="006B67C0" w:rsidP="007308B0">
      <w:pPr>
        <w:pStyle w:val="34"/>
        <w:tabs>
          <w:tab w:val="left" w:pos="360"/>
        </w:tabs>
        <w:spacing w:after="0" w:line="276" w:lineRule="auto"/>
        <w:ind w:left="0"/>
        <w:jc w:val="both"/>
        <w:rPr>
          <w:sz w:val="24"/>
          <w:szCs w:val="24"/>
          <w:lang w:val="kk-KZ"/>
        </w:rPr>
      </w:pPr>
    </w:p>
    <w:p w14:paraId="5BFB0193" w14:textId="77777777" w:rsidR="007308B0" w:rsidRPr="00DC79A1" w:rsidRDefault="007308B0" w:rsidP="007308B0">
      <w:pPr>
        <w:pStyle w:val="34"/>
        <w:tabs>
          <w:tab w:val="left" w:pos="360"/>
        </w:tabs>
        <w:spacing w:after="0" w:line="360" w:lineRule="auto"/>
        <w:ind w:left="0"/>
        <w:jc w:val="both"/>
        <w:rPr>
          <w:b/>
          <w:sz w:val="24"/>
          <w:szCs w:val="24"/>
          <w:lang w:val="kk-KZ"/>
        </w:rPr>
      </w:pPr>
      <w:r w:rsidRPr="00DC79A1">
        <w:rPr>
          <w:sz w:val="24"/>
          <w:szCs w:val="24"/>
          <w:lang w:val="kk-KZ"/>
        </w:rPr>
        <w:t xml:space="preserve">Пән: </w:t>
      </w:r>
      <w:r w:rsidRPr="00DC79A1">
        <w:rPr>
          <w:b/>
          <w:sz w:val="24"/>
          <w:szCs w:val="24"/>
          <w:lang w:val="kk-KZ"/>
        </w:rPr>
        <w:t xml:space="preserve">Психологтардың эмоционалды икемділігі </w:t>
      </w:r>
    </w:p>
    <w:p w14:paraId="477853AC" w14:textId="77777777" w:rsidR="007308B0" w:rsidRPr="00DC79A1" w:rsidRDefault="007308B0" w:rsidP="007308B0">
      <w:pPr>
        <w:pStyle w:val="34"/>
        <w:tabs>
          <w:tab w:val="left" w:pos="360"/>
        </w:tabs>
        <w:spacing w:after="0" w:line="360" w:lineRule="auto"/>
        <w:ind w:left="0"/>
        <w:jc w:val="both"/>
        <w:rPr>
          <w:b/>
          <w:sz w:val="24"/>
          <w:szCs w:val="24"/>
          <w:lang w:val="kk-KZ"/>
        </w:rPr>
      </w:pPr>
    </w:p>
    <w:p w14:paraId="6E2EBD35" w14:textId="00F84223" w:rsidR="007308B0" w:rsidRPr="00DC79A1" w:rsidRDefault="007308B0" w:rsidP="007308B0">
      <w:pPr>
        <w:pStyle w:val="34"/>
        <w:tabs>
          <w:tab w:val="left" w:pos="360"/>
        </w:tabs>
        <w:spacing w:after="0" w:line="360" w:lineRule="auto"/>
        <w:ind w:left="0"/>
        <w:jc w:val="both"/>
        <w:rPr>
          <w:b/>
          <w:sz w:val="24"/>
          <w:szCs w:val="24"/>
          <w:lang w:val="kk-KZ"/>
        </w:rPr>
      </w:pPr>
      <w:r w:rsidRPr="00DC79A1">
        <w:rPr>
          <w:b/>
          <w:sz w:val="24"/>
          <w:szCs w:val="24"/>
          <w:lang w:val="kk-KZ"/>
        </w:rPr>
        <w:t>1.</w:t>
      </w:r>
      <w:r w:rsidR="00F076E8">
        <w:rPr>
          <w:b/>
          <w:sz w:val="24"/>
          <w:szCs w:val="24"/>
          <w:lang w:val="kk-KZ"/>
        </w:rPr>
        <w:t xml:space="preserve"> </w:t>
      </w:r>
      <w:r w:rsidRPr="00DC79A1">
        <w:rPr>
          <w:b/>
          <w:sz w:val="24"/>
          <w:szCs w:val="24"/>
          <w:lang w:val="kk-KZ"/>
        </w:rPr>
        <w:t>Оқу пәнінің мақсаты мен міндеттері, оның оқу үрдісінде алатын орны</w:t>
      </w:r>
    </w:p>
    <w:p w14:paraId="121D7E49" w14:textId="77777777" w:rsidR="007308B0" w:rsidRPr="00DC79A1" w:rsidRDefault="007308B0" w:rsidP="007308B0">
      <w:pPr>
        <w:spacing w:line="360" w:lineRule="auto"/>
        <w:jc w:val="both"/>
        <w:rPr>
          <w:rFonts w:ascii="Times New Roman" w:hAnsi="Times New Roman" w:cs="Times New Roman"/>
          <w:sz w:val="24"/>
          <w:szCs w:val="24"/>
          <w:lang w:val="kk-KZ"/>
        </w:rPr>
      </w:pPr>
      <w:r w:rsidRPr="00DC79A1">
        <w:rPr>
          <w:rFonts w:ascii="Times New Roman" w:hAnsi="Times New Roman" w:cs="Times New Roman"/>
          <w:b/>
          <w:sz w:val="24"/>
          <w:szCs w:val="24"/>
          <w:lang w:val="kk-KZ"/>
        </w:rPr>
        <w:t xml:space="preserve">1.1 Оқу пәнінің оқыту мақсаты – </w:t>
      </w:r>
      <w:r w:rsidRPr="00DC79A1">
        <w:rPr>
          <w:rFonts w:ascii="Times New Roman" w:hAnsi="Times New Roman" w:cs="Times New Roman"/>
          <w:sz w:val="24"/>
          <w:szCs w:val="24"/>
          <w:lang w:val="kk-KZ"/>
        </w:rPr>
        <w:t>болашақ психологтарға эмоционалды икемділік туралы ғылыми-теориялық ақпарат беру және олардың эмоционалды икемділіктерін тәжірибелік тұрғыда дамыту.</w:t>
      </w:r>
    </w:p>
    <w:p w14:paraId="10827CE1" w14:textId="77777777" w:rsidR="007308B0" w:rsidRPr="00DC79A1" w:rsidRDefault="007308B0" w:rsidP="007308B0">
      <w:pPr>
        <w:spacing w:line="360" w:lineRule="auto"/>
        <w:jc w:val="both"/>
        <w:rPr>
          <w:rFonts w:ascii="Times New Roman" w:hAnsi="Times New Roman" w:cs="Times New Roman"/>
          <w:b/>
          <w:sz w:val="24"/>
          <w:szCs w:val="24"/>
          <w:lang w:val="kk-KZ"/>
        </w:rPr>
      </w:pPr>
      <w:r w:rsidRPr="00DC79A1">
        <w:rPr>
          <w:rFonts w:ascii="Times New Roman" w:hAnsi="Times New Roman" w:cs="Times New Roman"/>
          <w:b/>
          <w:sz w:val="24"/>
          <w:szCs w:val="24"/>
          <w:lang w:val="kk-KZ"/>
        </w:rPr>
        <w:t xml:space="preserve">1.2 Пәннің міндеттері: </w:t>
      </w:r>
    </w:p>
    <w:p w14:paraId="78FD8CB7" w14:textId="77777777" w:rsidR="007308B0" w:rsidRPr="00DC79A1" w:rsidRDefault="007308B0" w:rsidP="007308B0">
      <w:pPr>
        <w:spacing w:line="360" w:lineRule="auto"/>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эмоционалды икемділік түсінігін ашу және ғылыми-теориялық негіздеу;</w:t>
      </w:r>
    </w:p>
    <w:p w14:paraId="320C4589" w14:textId="77777777" w:rsidR="007308B0" w:rsidRPr="00DC79A1" w:rsidRDefault="007308B0" w:rsidP="007308B0">
      <w:pPr>
        <w:spacing w:line="360" w:lineRule="auto"/>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 мінез-құлықты эмоционалды реттеу туралы білімдерін жүйелеу; </w:t>
      </w:r>
    </w:p>
    <w:p w14:paraId="1BD478C1" w14:textId="77777777" w:rsidR="007308B0" w:rsidRPr="00DC79A1" w:rsidRDefault="007308B0" w:rsidP="007308B0">
      <w:pPr>
        <w:spacing w:line="360" w:lineRule="auto"/>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эмоционалды икемділікті қалыптастырушы факторлары туралы білімдерін бекіту;</w:t>
      </w:r>
    </w:p>
    <w:p w14:paraId="412951BD" w14:textId="77777777" w:rsidR="007308B0" w:rsidRPr="00DC79A1" w:rsidRDefault="007308B0" w:rsidP="007308B0">
      <w:pPr>
        <w:spacing w:line="360" w:lineRule="auto"/>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психологиялық  кәсіпте эмоционалды икемді бола білу әдістері мен техникаларын меңгерту;</w:t>
      </w:r>
    </w:p>
    <w:p w14:paraId="6931A064" w14:textId="77777777" w:rsidR="007308B0" w:rsidRPr="00DC79A1" w:rsidRDefault="007308B0" w:rsidP="007308B0">
      <w:pPr>
        <w:spacing w:line="360" w:lineRule="auto"/>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болашақ мамандардың эмоционалды икемділіктерін тәжірибелік жұмыстар негізінде дамыту.</w:t>
      </w:r>
    </w:p>
    <w:p w14:paraId="2FE30946" w14:textId="77777777" w:rsidR="007308B0" w:rsidRPr="00DC79A1" w:rsidRDefault="007308B0" w:rsidP="007308B0">
      <w:pPr>
        <w:spacing w:line="360" w:lineRule="auto"/>
        <w:jc w:val="both"/>
        <w:rPr>
          <w:rFonts w:ascii="Times New Roman" w:hAnsi="Times New Roman" w:cs="Times New Roman"/>
          <w:sz w:val="24"/>
          <w:szCs w:val="24"/>
          <w:lang w:val="kk-KZ"/>
        </w:rPr>
      </w:pPr>
      <w:r w:rsidRPr="00DC79A1">
        <w:rPr>
          <w:rFonts w:ascii="Times New Roman" w:hAnsi="Times New Roman" w:cs="Times New Roman"/>
          <w:b/>
          <w:sz w:val="24"/>
          <w:szCs w:val="24"/>
          <w:lang w:val="kk-KZ"/>
        </w:rPr>
        <w:t>Пәннің пререквизиті:</w:t>
      </w:r>
      <w:r w:rsidRPr="00DC79A1">
        <w:rPr>
          <w:rFonts w:ascii="Times New Roman" w:hAnsi="Times New Roman" w:cs="Times New Roman"/>
          <w:sz w:val="24"/>
          <w:szCs w:val="24"/>
          <w:lang w:val="kk-KZ"/>
        </w:rPr>
        <w:t xml:space="preserve"> Психология</w:t>
      </w:r>
    </w:p>
    <w:p w14:paraId="33E7A051" w14:textId="77777777" w:rsidR="007308B0" w:rsidRPr="00DC79A1" w:rsidRDefault="007308B0" w:rsidP="007308B0">
      <w:pPr>
        <w:tabs>
          <w:tab w:val="left" w:pos="6633"/>
        </w:tabs>
        <w:spacing w:line="360" w:lineRule="auto"/>
        <w:jc w:val="both"/>
        <w:rPr>
          <w:rFonts w:ascii="Times New Roman" w:hAnsi="Times New Roman" w:cs="Times New Roman"/>
          <w:sz w:val="24"/>
          <w:szCs w:val="24"/>
          <w:lang w:val="kk-KZ"/>
        </w:rPr>
      </w:pPr>
      <w:r w:rsidRPr="00DC79A1">
        <w:rPr>
          <w:rFonts w:ascii="Times New Roman" w:hAnsi="Times New Roman" w:cs="Times New Roman"/>
          <w:b/>
          <w:sz w:val="24"/>
          <w:szCs w:val="24"/>
          <w:lang w:val="kk-KZ"/>
        </w:rPr>
        <w:t>Пәннің постреквизиті:</w:t>
      </w:r>
      <w:r w:rsidRPr="00DC79A1">
        <w:rPr>
          <w:rFonts w:ascii="Times New Roman" w:hAnsi="Times New Roman" w:cs="Times New Roman"/>
          <w:sz w:val="24"/>
          <w:szCs w:val="24"/>
          <w:lang w:val="kk-KZ"/>
        </w:rPr>
        <w:t xml:space="preserve"> Өндірістік іс-тәжірибе  </w:t>
      </w:r>
      <w:r w:rsidRPr="00DC79A1">
        <w:rPr>
          <w:rFonts w:ascii="Times New Roman" w:hAnsi="Times New Roman" w:cs="Times New Roman"/>
          <w:sz w:val="24"/>
          <w:szCs w:val="24"/>
          <w:lang w:val="kk-KZ"/>
        </w:rPr>
        <w:tab/>
      </w:r>
    </w:p>
    <w:p w14:paraId="57FE0DC1" w14:textId="77777777" w:rsidR="007308B0" w:rsidRPr="00DC79A1" w:rsidRDefault="007308B0" w:rsidP="007308B0">
      <w:pPr>
        <w:pStyle w:val="aa"/>
        <w:spacing w:line="360" w:lineRule="auto"/>
        <w:jc w:val="both"/>
        <w:rPr>
          <w:b/>
          <w:sz w:val="24"/>
          <w:szCs w:val="24"/>
        </w:rPr>
      </w:pPr>
      <w:r w:rsidRPr="00DC79A1">
        <w:rPr>
          <w:sz w:val="24"/>
          <w:szCs w:val="24"/>
        </w:rPr>
        <w:t>1.3. Оқыту процесінде пәннің алатын орны: Болашақ психологтардың эмоционалды икемділігін дамыту негізінде эмоциямен жұмыс жасай білуді тәжірибелік тұрғыда жүзеге асырады. Болашақ психологтың жағымды эмоционалды және психикалық жағдайына ықпал ететін эмоционалды экспрессия мен эмоционалды тұрақтылықтың негізгі ұғымдары қарастырылады. Психологиялық көмекке жүгінуші тұлғаның (клиенттің) жағдайын қабылдап, түсіне білу (эмпатия сезімі) мақсатында әртүрлі тренингтер мен психологиялық жаттығулар жүйелі жүргізіледі.</w:t>
      </w:r>
    </w:p>
    <w:p w14:paraId="48628625" w14:textId="77777777" w:rsidR="007308B0" w:rsidRPr="00DC79A1" w:rsidRDefault="007308B0" w:rsidP="007308B0">
      <w:pPr>
        <w:pStyle w:val="aa"/>
        <w:spacing w:line="360" w:lineRule="auto"/>
        <w:jc w:val="both"/>
        <w:rPr>
          <w:sz w:val="24"/>
          <w:szCs w:val="24"/>
        </w:rPr>
      </w:pPr>
      <w:r w:rsidRPr="00DC79A1">
        <w:rPr>
          <w:sz w:val="24"/>
          <w:szCs w:val="24"/>
        </w:rPr>
        <w:t>Күтілетін нәтиже:</w:t>
      </w:r>
    </w:p>
    <w:p w14:paraId="06C11BE7" w14:textId="77777777" w:rsidR="007308B0" w:rsidRPr="00DC79A1" w:rsidRDefault="007308B0" w:rsidP="007308B0">
      <w:pPr>
        <w:shd w:val="clear" w:color="auto" w:fill="FFFFFF"/>
        <w:spacing w:line="360" w:lineRule="auto"/>
        <w:jc w:val="both"/>
        <w:rPr>
          <w:rFonts w:ascii="Times New Roman" w:hAnsi="Times New Roman" w:cs="Times New Roman"/>
          <w:sz w:val="24"/>
          <w:szCs w:val="24"/>
          <w:lang w:val="kk-KZ"/>
        </w:rPr>
      </w:pPr>
      <w:r w:rsidRPr="00DC79A1">
        <w:rPr>
          <w:rFonts w:ascii="Times New Roman" w:hAnsi="Times New Roman" w:cs="Times New Roman"/>
          <w:b/>
          <w:sz w:val="24"/>
          <w:szCs w:val="24"/>
          <w:lang w:val="kk-KZ"/>
        </w:rPr>
        <w:t>Білімі:</w:t>
      </w:r>
      <w:r w:rsidRPr="00DC79A1">
        <w:rPr>
          <w:rFonts w:ascii="Times New Roman" w:hAnsi="Times New Roman" w:cs="Times New Roman"/>
          <w:sz w:val="24"/>
          <w:szCs w:val="24"/>
          <w:lang w:val="kk-KZ"/>
        </w:rPr>
        <w:t xml:space="preserve"> болашақ психолог маман үшін кәсіби маңызды қасиеттер; эмоционалды икемділіктің негізгі компоненттері: эмоционалды тұрақтылық, эмоционалды экспрессия, эмпатия, эмоционалды жауапкершілік; психологтың эмоционалды мәдениеті; стерске төзімділік; өзін-өзі реттеу; психологиялық кедергілерді жеңу, эмоционалды икемділікті қалыптастырудың негізгі әдістері; эмоционалды іскерлік туралы негізгі теориялық түсініктер.</w:t>
      </w:r>
    </w:p>
    <w:p w14:paraId="395813F5" w14:textId="77777777" w:rsidR="007308B0" w:rsidRPr="00DC79A1" w:rsidRDefault="007308B0" w:rsidP="007308B0">
      <w:pPr>
        <w:shd w:val="clear" w:color="auto" w:fill="FFFFFF"/>
        <w:spacing w:line="360" w:lineRule="auto"/>
        <w:jc w:val="both"/>
        <w:rPr>
          <w:rFonts w:ascii="Times New Roman" w:hAnsi="Times New Roman" w:cs="Times New Roman"/>
          <w:bCs/>
          <w:sz w:val="24"/>
          <w:szCs w:val="24"/>
          <w:lang w:val="kk-KZ"/>
        </w:rPr>
      </w:pPr>
      <w:r w:rsidRPr="00DC79A1">
        <w:rPr>
          <w:rFonts w:ascii="Times New Roman" w:hAnsi="Times New Roman" w:cs="Times New Roman"/>
          <w:b/>
          <w:sz w:val="24"/>
          <w:szCs w:val="24"/>
          <w:lang w:val="kk-KZ"/>
        </w:rPr>
        <w:t xml:space="preserve">Іскерлігі: </w:t>
      </w:r>
      <w:r w:rsidRPr="00DC79A1">
        <w:rPr>
          <w:rFonts w:ascii="Times New Roman" w:hAnsi="Times New Roman" w:cs="Times New Roman"/>
          <w:bCs/>
          <w:sz w:val="24"/>
          <w:szCs w:val="24"/>
          <w:lang w:val="kk-KZ"/>
        </w:rPr>
        <w:t>эмоционалды икемді болу: өзіңіздің және басқа адамдардың эмоцияларын қабылдау; эмоцияларды басқару; нақты жағдайды бағалау; психологиялық кедергілерді жеңу; ішкі қиындықтарды жеңу; қоршаған ортаның өзгеретін жағдайларына бейімделу</w:t>
      </w:r>
    </w:p>
    <w:p w14:paraId="030269D6" w14:textId="77777777" w:rsidR="007308B0" w:rsidRPr="00DC79A1" w:rsidRDefault="007308B0" w:rsidP="007308B0">
      <w:pPr>
        <w:shd w:val="clear" w:color="auto" w:fill="FFFFFF"/>
        <w:spacing w:line="360" w:lineRule="auto"/>
        <w:jc w:val="both"/>
        <w:rPr>
          <w:rFonts w:ascii="Times New Roman" w:hAnsi="Times New Roman" w:cs="Times New Roman"/>
          <w:sz w:val="24"/>
          <w:szCs w:val="24"/>
          <w:lang w:val="kk-KZ"/>
        </w:rPr>
      </w:pPr>
      <w:r w:rsidRPr="00DC79A1">
        <w:rPr>
          <w:rFonts w:ascii="Times New Roman" w:hAnsi="Times New Roman" w:cs="Times New Roman"/>
          <w:b/>
          <w:sz w:val="24"/>
          <w:szCs w:val="24"/>
          <w:lang w:val="kk-KZ"/>
        </w:rPr>
        <w:t xml:space="preserve">Дағдылары: </w:t>
      </w:r>
      <w:r w:rsidRPr="00DC79A1">
        <w:rPr>
          <w:rFonts w:ascii="Times New Roman" w:hAnsi="Times New Roman" w:cs="Times New Roman"/>
          <w:sz w:val="24"/>
          <w:szCs w:val="24"/>
          <w:lang w:val="kk-KZ"/>
        </w:rPr>
        <w:t>эмоционалды икемді; эмоционалды мәдени; өзінің және басқа адамдардың эмоцияларын қабылдайды; эмоционалды ұстамды, өзін-өзі реттеуші; стреске төзімді; экспрессивті, эмпатия, жауапкершілік.</w:t>
      </w:r>
    </w:p>
    <w:p w14:paraId="0EA2E354" w14:textId="77777777" w:rsidR="007308B0" w:rsidRPr="00DC79A1" w:rsidRDefault="007308B0" w:rsidP="007308B0">
      <w:pPr>
        <w:spacing w:line="360" w:lineRule="auto"/>
        <w:jc w:val="both"/>
        <w:rPr>
          <w:rFonts w:ascii="Times New Roman" w:hAnsi="Times New Roman" w:cs="Times New Roman"/>
          <w:sz w:val="24"/>
          <w:szCs w:val="24"/>
          <w:lang w:val="kk-KZ"/>
        </w:rPr>
      </w:pPr>
      <w:r w:rsidRPr="00DC79A1">
        <w:rPr>
          <w:rFonts w:ascii="Times New Roman" w:hAnsi="Times New Roman" w:cs="Times New Roman"/>
          <w:b/>
          <w:sz w:val="24"/>
          <w:szCs w:val="24"/>
          <w:lang w:val="kk-KZ"/>
        </w:rPr>
        <w:t xml:space="preserve">Компетенциялары: </w:t>
      </w:r>
      <w:r w:rsidRPr="00DC79A1">
        <w:rPr>
          <w:rFonts w:ascii="Times New Roman" w:hAnsi="Times New Roman" w:cs="Times New Roman"/>
          <w:sz w:val="24"/>
          <w:szCs w:val="24"/>
          <w:lang w:val="kk-KZ"/>
        </w:rPr>
        <w:t xml:space="preserve">ақпараттық (білім), арнайы </w:t>
      </w:r>
    </w:p>
    <w:p w14:paraId="5123D3E7" w14:textId="77777777" w:rsidR="007308B0" w:rsidRPr="00DC79A1" w:rsidRDefault="007308B0" w:rsidP="007308B0">
      <w:pPr>
        <w:pStyle w:val="1"/>
        <w:spacing w:before="0"/>
        <w:rPr>
          <w:rFonts w:ascii="Times New Roman" w:hAnsi="Times New Roman" w:cs="Times New Roman"/>
          <w:b/>
          <w:color w:val="auto"/>
          <w:sz w:val="24"/>
          <w:szCs w:val="24"/>
          <w:lang w:val="kk-KZ"/>
        </w:rPr>
      </w:pPr>
      <w:r w:rsidRPr="00DC79A1">
        <w:rPr>
          <w:rFonts w:ascii="Times New Roman" w:hAnsi="Times New Roman" w:cs="Times New Roman"/>
          <w:b/>
          <w:color w:val="auto"/>
          <w:sz w:val="24"/>
          <w:szCs w:val="24"/>
          <w:lang w:val="kk-KZ"/>
        </w:rPr>
        <w:t>Пәннің мазмұны</w:t>
      </w:r>
    </w:p>
    <w:p w14:paraId="66853456" w14:textId="77777777" w:rsidR="007308B0" w:rsidRPr="00DC79A1" w:rsidRDefault="007308B0" w:rsidP="007308B0">
      <w:pPr>
        <w:pStyle w:val="a3"/>
        <w:widowControl w:val="0"/>
        <w:numPr>
          <w:ilvl w:val="1"/>
          <w:numId w:val="32"/>
        </w:numPr>
        <w:tabs>
          <w:tab w:val="left" w:pos="2574"/>
        </w:tabs>
        <w:autoSpaceDE w:val="0"/>
        <w:autoSpaceDN w:val="0"/>
        <w:rPr>
          <w:rFonts w:ascii="Times New Roman" w:hAnsi="Times New Roman" w:cs="Times New Roman"/>
          <w:b/>
          <w:sz w:val="24"/>
          <w:szCs w:val="24"/>
        </w:rPr>
      </w:pPr>
      <w:r w:rsidRPr="00DC79A1">
        <w:rPr>
          <w:rFonts w:ascii="Times New Roman" w:hAnsi="Times New Roman" w:cs="Times New Roman"/>
          <w:b/>
          <w:sz w:val="24"/>
          <w:szCs w:val="24"/>
        </w:rPr>
        <w:t>Сабақ түрлеріне байланысты сағаттардың</w:t>
      </w:r>
      <w:r w:rsidRPr="00DC79A1">
        <w:rPr>
          <w:rFonts w:ascii="Times New Roman" w:hAnsi="Times New Roman" w:cs="Times New Roman"/>
          <w:b/>
          <w:spacing w:val="-33"/>
          <w:sz w:val="24"/>
          <w:szCs w:val="24"/>
        </w:rPr>
        <w:t xml:space="preserve"> </w:t>
      </w:r>
      <w:r w:rsidRPr="00DC79A1">
        <w:rPr>
          <w:rFonts w:ascii="Times New Roman" w:hAnsi="Times New Roman" w:cs="Times New Roman"/>
          <w:b/>
          <w:sz w:val="24"/>
          <w:szCs w:val="24"/>
        </w:rPr>
        <w:t xml:space="preserve">бөлінуі </w:t>
      </w:r>
    </w:p>
    <w:p w14:paraId="1F35A4E8" w14:textId="77777777" w:rsidR="007308B0" w:rsidRPr="00DC79A1" w:rsidRDefault="007308B0" w:rsidP="007308B0">
      <w:pPr>
        <w:pStyle w:val="a3"/>
        <w:tabs>
          <w:tab w:val="left" w:pos="2574"/>
        </w:tabs>
        <w:ind w:left="0"/>
        <w:rPr>
          <w:rFonts w:ascii="Times New Roman" w:hAnsi="Times New Roman" w:cs="Times New Roman"/>
          <w:b/>
          <w:sz w:val="24"/>
          <w:szCs w:val="24"/>
        </w:rPr>
      </w:pPr>
      <w:r w:rsidRPr="00DC79A1">
        <w:rPr>
          <w:rFonts w:ascii="Times New Roman" w:hAnsi="Times New Roman" w:cs="Times New Roman"/>
          <w:b/>
          <w:sz w:val="24"/>
          <w:szCs w:val="24"/>
        </w:rPr>
        <w:t>Сабақтың тақырыптық</w:t>
      </w:r>
      <w:r w:rsidRPr="00DC79A1">
        <w:rPr>
          <w:rFonts w:ascii="Times New Roman" w:hAnsi="Times New Roman" w:cs="Times New Roman"/>
          <w:b/>
          <w:spacing w:val="-3"/>
          <w:sz w:val="24"/>
          <w:szCs w:val="24"/>
        </w:rPr>
        <w:t xml:space="preserve">  </w:t>
      </w:r>
      <w:r w:rsidRPr="00DC79A1">
        <w:rPr>
          <w:rFonts w:ascii="Times New Roman" w:hAnsi="Times New Roman" w:cs="Times New Roman"/>
          <w:b/>
          <w:sz w:val="24"/>
          <w:szCs w:val="24"/>
        </w:rPr>
        <w:t>жоспары</w:t>
      </w:r>
    </w:p>
    <w:tbl>
      <w:tblPr>
        <w:tblW w:w="9024" w:type="dxa"/>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9"/>
        <w:gridCol w:w="4536"/>
        <w:gridCol w:w="29"/>
        <w:gridCol w:w="709"/>
        <w:gridCol w:w="1134"/>
        <w:gridCol w:w="992"/>
        <w:gridCol w:w="1105"/>
      </w:tblGrid>
      <w:tr w:rsidR="004359AF" w:rsidRPr="00DC79A1" w14:paraId="26172BBD" w14:textId="77777777" w:rsidTr="00037BC3">
        <w:tc>
          <w:tcPr>
            <w:tcW w:w="519" w:type="dxa"/>
            <w:vMerge w:val="restart"/>
            <w:tcBorders>
              <w:top w:val="single" w:sz="4" w:space="0" w:color="000000"/>
              <w:left w:val="single" w:sz="4" w:space="0" w:color="000000"/>
              <w:bottom w:val="single" w:sz="4" w:space="0" w:color="000000"/>
              <w:right w:val="single" w:sz="4" w:space="0" w:color="000000"/>
            </w:tcBorders>
            <w:hideMark/>
          </w:tcPr>
          <w:p w14:paraId="68040DB4" w14:textId="77777777" w:rsidR="007308B0" w:rsidRPr="00DC79A1" w:rsidRDefault="007308B0" w:rsidP="001B6D50">
            <w:pPr>
              <w:pStyle w:val="22"/>
              <w:spacing w:line="276" w:lineRule="auto"/>
              <w:ind w:hanging="108"/>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w:t>
            </w:r>
          </w:p>
        </w:tc>
        <w:tc>
          <w:tcPr>
            <w:tcW w:w="4536" w:type="dxa"/>
            <w:vMerge w:val="restart"/>
            <w:tcBorders>
              <w:top w:val="single" w:sz="4" w:space="0" w:color="000000"/>
              <w:left w:val="single" w:sz="4" w:space="0" w:color="000000"/>
              <w:bottom w:val="single" w:sz="4" w:space="0" w:color="000000"/>
              <w:right w:val="single" w:sz="4" w:space="0" w:color="000000"/>
            </w:tcBorders>
            <w:hideMark/>
          </w:tcPr>
          <w:p w14:paraId="7E8E9FC8" w14:textId="77777777" w:rsidR="007308B0" w:rsidRPr="00DC79A1" w:rsidRDefault="007308B0" w:rsidP="001B6D50">
            <w:pPr>
              <w:pStyle w:val="22"/>
              <w:spacing w:line="276" w:lineRule="auto"/>
              <w:jc w:val="center"/>
              <w:rPr>
                <w:rFonts w:ascii="Times New Roman" w:hAnsi="Times New Roman" w:cs="Times New Roman"/>
                <w:b/>
                <w:sz w:val="24"/>
                <w:szCs w:val="24"/>
                <w:lang w:val="kk-KZ"/>
              </w:rPr>
            </w:pPr>
            <w:r w:rsidRPr="00DC79A1">
              <w:rPr>
                <w:rFonts w:ascii="Times New Roman" w:hAnsi="Times New Roman" w:cs="Times New Roman"/>
                <w:b/>
                <w:sz w:val="24"/>
                <w:szCs w:val="24"/>
                <w:lang w:val="kk-KZ"/>
              </w:rPr>
              <w:t>Тақырыптар атауы</w:t>
            </w:r>
          </w:p>
        </w:tc>
        <w:tc>
          <w:tcPr>
            <w:tcW w:w="3969" w:type="dxa"/>
            <w:gridSpan w:val="5"/>
            <w:tcBorders>
              <w:top w:val="single" w:sz="4" w:space="0" w:color="000000"/>
              <w:left w:val="single" w:sz="4" w:space="0" w:color="000000"/>
              <w:bottom w:val="single" w:sz="4" w:space="0" w:color="000000"/>
              <w:right w:val="single" w:sz="4" w:space="0" w:color="000000"/>
            </w:tcBorders>
            <w:hideMark/>
          </w:tcPr>
          <w:p w14:paraId="4094C35A" w14:textId="77777777" w:rsidR="007308B0" w:rsidRPr="00DC79A1" w:rsidRDefault="007308B0" w:rsidP="001B6D50">
            <w:pPr>
              <w:pStyle w:val="22"/>
              <w:spacing w:line="276" w:lineRule="auto"/>
              <w:jc w:val="center"/>
              <w:rPr>
                <w:rFonts w:ascii="Times New Roman" w:hAnsi="Times New Roman" w:cs="Times New Roman"/>
                <w:b/>
                <w:sz w:val="24"/>
                <w:szCs w:val="24"/>
                <w:lang w:val="kk-KZ"/>
              </w:rPr>
            </w:pPr>
            <w:r w:rsidRPr="00DC79A1">
              <w:rPr>
                <w:rFonts w:ascii="Times New Roman" w:hAnsi="Times New Roman" w:cs="Times New Roman"/>
                <w:b/>
                <w:sz w:val="24"/>
                <w:szCs w:val="24"/>
                <w:lang w:val="kk-KZ"/>
              </w:rPr>
              <w:t>Сағаттар көлемі</w:t>
            </w:r>
          </w:p>
        </w:tc>
      </w:tr>
      <w:tr w:rsidR="004359AF" w:rsidRPr="00DC79A1" w14:paraId="13F57471" w14:textId="77777777" w:rsidTr="00037BC3">
        <w:tc>
          <w:tcPr>
            <w:tcW w:w="519" w:type="dxa"/>
            <w:vMerge/>
            <w:tcBorders>
              <w:top w:val="single" w:sz="4" w:space="0" w:color="000000"/>
              <w:left w:val="single" w:sz="4" w:space="0" w:color="000000"/>
              <w:bottom w:val="single" w:sz="4" w:space="0" w:color="000000"/>
              <w:right w:val="single" w:sz="4" w:space="0" w:color="000000"/>
            </w:tcBorders>
            <w:vAlign w:val="center"/>
            <w:hideMark/>
          </w:tcPr>
          <w:p w14:paraId="61F5B58B" w14:textId="77777777" w:rsidR="007308B0" w:rsidRPr="00DC79A1" w:rsidRDefault="007308B0" w:rsidP="001B6D50">
            <w:pPr>
              <w:rPr>
                <w:rFonts w:ascii="Times New Roman" w:hAnsi="Times New Roman" w:cs="Times New Roman"/>
                <w:sz w:val="24"/>
                <w:szCs w:val="24"/>
                <w:lang w:val="kk-KZ"/>
              </w:rPr>
            </w:pPr>
          </w:p>
        </w:tc>
        <w:tc>
          <w:tcPr>
            <w:tcW w:w="4536" w:type="dxa"/>
            <w:vMerge/>
            <w:tcBorders>
              <w:top w:val="single" w:sz="4" w:space="0" w:color="000000"/>
              <w:left w:val="single" w:sz="4" w:space="0" w:color="000000"/>
              <w:bottom w:val="single" w:sz="4" w:space="0" w:color="000000"/>
              <w:right w:val="single" w:sz="4" w:space="0" w:color="000000"/>
            </w:tcBorders>
            <w:vAlign w:val="center"/>
            <w:hideMark/>
          </w:tcPr>
          <w:p w14:paraId="2A428511" w14:textId="77777777" w:rsidR="007308B0" w:rsidRPr="00DC79A1" w:rsidRDefault="007308B0" w:rsidP="001B6D50">
            <w:pPr>
              <w:rPr>
                <w:rFonts w:ascii="Times New Roman" w:hAnsi="Times New Roman" w:cs="Times New Roman"/>
                <w:b/>
                <w:sz w:val="24"/>
                <w:szCs w:val="24"/>
                <w:lang w:val="kk-KZ"/>
              </w:rPr>
            </w:pPr>
          </w:p>
        </w:tc>
        <w:tc>
          <w:tcPr>
            <w:tcW w:w="738" w:type="dxa"/>
            <w:gridSpan w:val="2"/>
            <w:tcBorders>
              <w:top w:val="single" w:sz="4" w:space="0" w:color="000000"/>
              <w:left w:val="single" w:sz="4" w:space="0" w:color="000000"/>
              <w:bottom w:val="single" w:sz="4" w:space="0" w:color="000000"/>
              <w:right w:val="single" w:sz="4" w:space="0" w:color="000000"/>
            </w:tcBorders>
            <w:hideMark/>
          </w:tcPr>
          <w:p w14:paraId="54F7A269" w14:textId="77777777" w:rsidR="007308B0" w:rsidRPr="00DC79A1" w:rsidRDefault="007308B0" w:rsidP="001B6D50">
            <w:pPr>
              <w:pStyle w:val="22"/>
              <w:spacing w:line="276" w:lineRule="auto"/>
              <w:jc w:val="both"/>
              <w:rPr>
                <w:rFonts w:ascii="Times New Roman" w:hAnsi="Times New Roman" w:cs="Times New Roman"/>
                <w:b/>
                <w:sz w:val="20"/>
                <w:szCs w:val="20"/>
                <w:lang w:val="kk-KZ"/>
              </w:rPr>
            </w:pPr>
            <w:r w:rsidRPr="00DC79A1">
              <w:rPr>
                <w:rFonts w:ascii="Times New Roman" w:hAnsi="Times New Roman" w:cs="Times New Roman"/>
                <w:b/>
                <w:sz w:val="20"/>
                <w:szCs w:val="20"/>
                <w:lang w:val="kk-KZ"/>
              </w:rPr>
              <w:t>Дәріс</w:t>
            </w:r>
          </w:p>
        </w:tc>
        <w:tc>
          <w:tcPr>
            <w:tcW w:w="1134" w:type="dxa"/>
            <w:tcBorders>
              <w:top w:val="single" w:sz="4" w:space="0" w:color="000000"/>
              <w:left w:val="single" w:sz="4" w:space="0" w:color="000000"/>
              <w:bottom w:val="single" w:sz="4" w:space="0" w:color="000000"/>
              <w:right w:val="single" w:sz="4" w:space="0" w:color="000000"/>
            </w:tcBorders>
            <w:hideMark/>
          </w:tcPr>
          <w:p w14:paraId="3B1E69B1" w14:textId="77777777" w:rsidR="007308B0" w:rsidRPr="00DC79A1" w:rsidRDefault="007308B0" w:rsidP="001B6D50">
            <w:pPr>
              <w:pStyle w:val="22"/>
              <w:spacing w:line="276" w:lineRule="auto"/>
              <w:jc w:val="both"/>
              <w:rPr>
                <w:rFonts w:ascii="Times New Roman" w:hAnsi="Times New Roman" w:cs="Times New Roman"/>
                <w:b/>
                <w:sz w:val="20"/>
                <w:szCs w:val="20"/>
                <w:lang w:val="kk-KZ"/>
              </w:rPr>
            </w:pPr>
            <w:r w:rsidRPr="00DC79A1">
              <w:rPr>
                <w:rFonts w:ascii="Times New Roman" w:hAnsi="Times New Roman" w:cs="Times New Roman"/>
                <w:b/>
                <w:sz w:val="20"/>
                <w:szCs w:val="20"/>
                <w:lang w:val="kk-KZ"/>
              </w:rPr>
              <w:t>Тәжірибе</w:t>
            </w:r>
          </w:p>
          <w:p w14:paraId="18C97316" w14:textId="77777777" w:rsidR="007308B0" w:rsidRPr="00DC79A1" w:rsidRDefault="007308B0" w:rsidP="001B6D50">
            <w:pPr>
              <w:pStyle w:val="22"/>
              <w:spacing w:line="276" w:lineRule="auto"/>
              <w:jc w:val="both"/>
              <w:rPr>
                <w:rFonts w:ascii="Times New Roman" w:hAnsi="Times New Roman" w:cs="Times New Roman"/>
                <w:b/>
                <w:sz w:val="20"/>
                <w:szCs w:val="20"/>
                <w:lang w:val="kk-KZ"/>
              </w:rPr>
            </w:pPr>
            <w:r w:rsidRPr="00DC79A1">
              <w:rPr>
                <w:rFonts w:ascii="Times New Roman" w:hAnsi="Times New Roman" w:cs="Times New Roman"/>
                <w:b/>
                <w:sz w:val="20"/>
                <w:szCs w:val="20"/>
                <w:lang w:val="kk-KZ"/>
              </w:rPr>
              <w:t>лік</w:t>
            </w:r>
          </w:p>
        </w:tc>
        <w:tc>
          <w:tcPr>
            <w:tcW w:w="992" w:type="dxa"/>
            <w:tcBorders>
              <w:top w:val="single" w:sz="4" w:space="0" w:color="000000"/>
              <w:left w:val="single" w:sz="4" w:space="0" w:color="000000"/>
              <w:bottom w:val="single" w:sz="4" w:space="0" w:color="000000"/>
              <w:right w:val="single" w:sz="4" w:space="0" w:color="000000"/>
            </w:tcBorders>
            <w:hideMark/>
          </w:tcPr>
          <w:p w14:paraId="0350C6EC" w14:textId="77777777" w:rsidR="007308B0" w:rsidRPr="00DC79A1" w:rsidRDefault="007308B0" w:rsidP="001B6D50">
            <w:pPr>
              <w:pStyle w:val="22"/>
              <w:spacing w:line="276" w:lineRule="auto"/>
              <w:jc w:val="both"/>
              <w:rPr>
                <w:rFonts w:ascii="Times New Roman" w:hAnsi="Times New Roman" w:cs="Times New Roman"/>
                <w:b/>
                <w:sz w:val="20"/>
                <w:szCs w:val="20"/>
                <w:lang w:val="kk-KZ"/>
              </w:rPr>
            </w:pPr>
            <w:r w:rsidRPr="00DC79A1">
              <w:rPr>
                <w:rFonts w:ascii="Times New Roman" w:hAnsi="Times New Roman" w:cs="Times New Roman"/>
                <w:b/>
                <w:sz w:val="20"/>
                <w:szCs w:val="20"/>
                <w:lang w:val="kk-KZ"/>
              </w:rPr>
              <w:t>БОӨЖ</w:t>
            </w:r>
          </w:p>
        </w:tc>
        <w:tc>
          <w:tcPr>
            <w:tcW w:w="1105" w:type="dxa"/>
            <w:tcBorders>
              <w:top w:val="single" w:sz="4" w:space="0" w:color="000000"/>
              <w:left w:val="single" w:sz="4" w:space="0" w:color="000000"/>
              <w:bottom w:val="single" w:sz="4" w:space="0" w:color="000000"/>
              <w:right w:val="single" w:sz="4" w:space="0" w:color="000000"/>
            </w:tcBorders>
            <w:hideMark/>
          </w:tcPr>
          <w:p w14:paraId="4CEBFA7D" w14:textId="77777777" w:rsidR="007308B0" w:rsidRPr="00DC79A1" w:rsidRDefault="007308B0" w:rsidP="001B6D50">
            <w:pPr>
              <w:pStyle w:val="22"/>
              <w:spacing w:line="276" w:lineRule="auto"/>
              <w:jc w:val="both"/>
              <w:rPr>
                <w:rFonts w:ascii="Times New Roman" w:hAnsi="Times New Roman" w:cs="Times New Roman"/>
                <w:b/>
                <w:sz w:val="20"/>
                <w:szCs w:val="20"/>
                <w:lang w:val="kk-KZ"/>
              </w:rPr>
            </w:pPr>
            <w:r w:rsidRPr="00DC79A1">
              <w:rPr>
                <w:rFonts w:ascii="Times New Roman" w:hAnsi="Times New Roman" w:cs="Times New Roman"/>
                <w:b/>
                <w:sz w:val="20"/>
                <w:szCs w:val="20"/>
                <w:lang w:val="kk-KZ"/>
              </w:rPr>
              <w:t>БӨЖ</w:t>
            </w:r>
          </w:p>
        </w:tc>
      </w:tr>
      <w:tr w:rsidR="004359AF" w:rsidRPr="00DC79A1" w14:paraId="4B58232D" w14:textId="77777777" w:rsidTr="00BD2F26">
        <w:tc>
          <w:tcPr>
            <w:tcW w:w="9024" w:type="dxa"/>
            <w:gridSpan w:val="7"/>
            <w:tcBorders>
              <w:top w:val="single" w:sz="4" w:space="0" w:color="000000"/>
              <w:left w:val="single" w:sz="4" w:space="0" w:color="000000"/>
              <w:bottom w:val="single" w:sz="4" w:space="0" w:color="000000"/>
              <w:right w:val="single" w:sz="4" w:space="0" w:color="000000"/>
            </w:tcBorders>
            <w:vAlign w:val="center"/>
            <w:hideMark/>
          </w:tcPr>
          <w:p w14:paraId="4A80D42A" w14:textId="77777777" w:rsidR="007308B0" w:rsidRPr="00DC79A1" w:rsidRDefault="007308B0" w:rsidP="001B6D50">
            <w:pPr>
              <w:pStyle w:val="22"/>
              <w:tabs>
                <w:tab w:val="left" w:pos="851"/>
                <w:tab w:val="left" w:pos="1134"/>
              </w:tabs>
              <w:spacing w:line="276" w:lineRule="auto"/>
              <w:ind w:firstLine="567"/>
              <w:jc w:val="center"/>
              <w:rPr>
                <w:rFonts w:ascii="Times New Roman" w:hAnsi="Times New Roman" w:cs="Times New Roman"/>
                <w:b/>
                <w:sz w:val="24"/>
                <w:szCs w:val="24"/>
                <w:lang w:val="kk-KZ"/>
              </w:rPr>
            </w:pPr>
            <w:r w:rsidRPr="00DC79A1">
              <w:rPr>
                <w:rFonts w:ascii="Times New Roman" w:hAnsi="Times New Roman" w:cs="Times New Roman"/>
                <w:b/>
                <w:sz w:val="24"/>
                <w:szCs w:val="24"/>
                <w:lang w:val="kk-KZ"/>
              </w:rPr>
              <w:t>МОДУЛЬ 1. «Эмоционалды икемділіктің ғылыми-теориялық негіздері»</w:t>
            </w:r>
          </w:p>
        </w:tc>
      </w:tr>
      <w:tr w:rsidR="004359AF" w:rsidRPr="00DC79A1" w14:paraId="2083E689" w14:textId="77777777" w:rsidTr="00037BC3">
        <w:tc>
          <w:tcPr>
            <w:tcW w:w="519" w:type="dxa"/>
            <w:tcBorders>
              <w:top w:val="single" w:sz="4" w:space="0" w:color="000000"/>
              <w:left w:val="single" w:sz="4" w:space="0" w:color="000000"/>
              <w:bottom w:val="single" w:sz="4" w:space="0" w:color="000000"/>
              <w:right w:val="single" w:sz="4" w:space="0" w:color="000000"/>
            </w:tcBorders>
          </w:tcPr>
          <w:p w14:paraId="0F4A5FF9" w14:textId="77777777" w:rsidR="007308B0" w:rsidRPr="00DC79A1" w:rsidRDefault="007308B0" w:rsidP="001B6D50">
            <w:pPr>
              <w:pStyle w:val="22"/>
              <w:spacing w:line="276" w:lineRule="auto"/>
              <w:jc w:val="both"/>
              <w:rPr>
                <w:rFonts w:ascii="Times New Roman" w:hAnsi="Times New Roman" w:cs="Times New Roman"/>
                <w:sz w:val="24"/>
                <w:szCs w:val="24"/>
              </w:rPr>
            </w:pPr>
            <w:r w:rsidRPr="00DC79A1">
              <w:rPr>
                <w:rFonts w:ascii="Times New Roman" w:hAnsi="Times New Roman" w:cs="Times New Roman"/>
                <w:sz w:val="24"/>
                <w:szCs w:val="24"/>
              </w:rPr>
              <w:t>1</w:t>
            </w:r>
          </w:p>
        </w:tc>
        <w:tc>
          <w:tcPr>
            <w:tcW w:w="4565" w:type="dxa"/>
            <w:gridSpan w:val="2"/>
            <w:tcBorders>
              <w:top w:val="single" w:sz="4" w:space="0" w:color="000000"/>
              <w:left w:val="single" w:sz="4" w:space="0" w:color="000000"/>
              <w:bottom w:val="single" w:sz="4" w:space="0" w:color="000000"/>
              <w:right w:val="single" w:sz="4" w:space="0" w:color="000000"/>
            </w:tcBorders>
          </w:tcPr>
          <w:p w14:paraId="33509924" w14:textId="77777777" w:rsidR="007308B0" w:rsidRPr="00DC79A1" w:rsidRDefault="007308B0" w:rsidP="001B6D50">
            <w:pPr>
              <w:pStyle w:val="a3"/>
              <w:spacing w:line="276" w:lineRule="auto"/>
              <w:ind w:left="0"/>
              <w:rPr>
                <w:rFonts w:ascii="Times New Roman" w:hAnsi="Times New Roman" w:cs="Times New Roman"/>
                <w:sz w:val="24"/>
                <w:szCs w:val="24"/>
                <w:shd w:val="clear" w:color="auto" w:fill="FFFFFF"/>
                <w:lang w:eastAsia="kk-KZ"/>
              </w:rPr>
            </w:pPr>
            <w:r w:rsidRPr="00DC79A1">
              <w:rPr>
                <w:rFonts w:ascii="Times New Roman" w:hAnsi="Times New Roman" w:cs="Times New Roman"/>
                <w:sz w:val="24"/>
                <w:szCs w:val="24"/>
                <w:shd w:val="clear" w:color="auto" w:fill="FFFFFF"/>
                <w:lang w:eastAsia="kk-KZ"/>
              </w:rPr>
              <w:t>Пәнге кіріспе</w:t>
            </w:r>
          </w:p>
        </w:tc>
        <w:tc>
          <w:tcPr>
            <w:tcW w:w="709" w:type="dxa"/>
            <w:tcBorders>
              <w:top w:val="single" w:sz="4" w:space="0" w:color="000000"/>
              <w:left w:val="single" w:sz="4" w:space="0" w:color="000000"/>
              <w:bottom w:val="single" w:sz="4" w:space="0" w:color="000000"/>
              <w:right w:val="single" w:sz="4" w:space="0" w:color="000000"/>
            </w:tcBorders>
          </w:tcPr>
          <w:p w14:paraId="360FD112"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17D474F6"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tcPr>
          <w:p w14:paraId="4C97B78A" w14:textId="77777777" w:rsidR="007308B0" w:rsidRPr="00DC79A1" w:rsidRDefault="007308B0" w:rsidP="001B6D50">
            <w:pPr>
              <w:pStyle w:val="afd"/>
              <w:spacing w:line="276" w:lineRule="auto"/>
              <w:rPr>
                <w:rFonts w:ascii="Times New Roman" w:hAnsi="Times New Roman" w:cs="Times New Roman"/>
                <w:b/>
                <w:sz w:val="24"/>
                <w:szCs w:val="24"/>
                <w:lang w:val="kk-KZ"/>
              </w:rPr>
            </w:pPr>
          </w:p>
        </w:tc>
        <w:tc>
          <w:tcPr>
            <w:tcW w:w="1105" w:type="dxa"/>
            <w:tcBorders>
              <w:top w:val="single" w:sz="4" w:space="0" w:color="000000"/>
              <w:left w:val="single" w:sz="4" w:space="0" w:color="000000"/>
              <w:bottom w:val="single" w:sz="4" w:space="0" w:color="000000"/>
              <w:right w:val="single" w:sz="4" w:space="0" w:color="000000"/>
            </w:tcBorders>
          </w:tcPr>
          <w:p w14:paraId="73690F7B"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r>
      <w:tr w:rsidR="004359AF" w:rsidRPr="00DC79A1" w14:paraId="2CD7636A" w14:textId="77777777" w:rsidTr="00037BC3">
        <w:tc>
          <w:tcPr>
            <w:tcW w:w="519" w:type="dxa"/>
            <w:tcBorders>
              <w:top w:val="single" w:sz="4" w:space="0" w:color="000000"/>
              <w:left w:val="single" w:sz="4" w:space="0" w:color="000000"/>
              <w:bottom w:val="single" w:sz="4" w:space="0" w:color="000000"/>
              <w:right w:val="single" w:sz="4" w:space="0" w:color="000000"/>
            </w:tcBorders>
          </w:tcPr>
          <w:p w14:paraId="7F2FCB31" w14:textId="77777777" w:rsidR="007308B0" w:rsidRPr="00DC79A1" w:rsidRDefault="007308B0" w:rsidP="001B6D50">
            <w:pPr>
              <w:pStyle w:val="22"/>
              <w:spacing w:line="276" w:lineRule="auto"/>
              <w:jc w:val="both"/>
              <w:rPr>
                <w:rFonts w:ascii="Times New Roman" w:hAnsi="Times New Roman" w:cs="Times New Roman"/>
                <w:sz w:val="24"/>
                <w:szCs w:val="24"/>
              </w:rPr>
            </w:pPr>
            <w:r w:rsidRPr="00DC79A1">
              <w:rPr>
                <w:rFonts w:ascii="Times New Roman" w:hAnsi="Times New Roman" w:cs="Times New Roman"/>
                <w:sz w:val="24"/>
                <w:szCs w:val="24"/>
              </w:rPr>
              <w:t>2</w:t>
            </w:r>
          </w:p>
        </w:tc>
        <w:tc>
          <w:tcPr>
            <w:tcW w:w="4565" w:type="dxa"/>
            <w:gridSpan w:val="2"/>
            <w:tcBorders>
              <w:top w:val="single" w:sz="4" w:space="0" w:color="000000"/>
              <w:left w:val="single" w:sz="4" w:space="0" w:color="000000"/>
              <w:bottom w:val="single" w:sz="4" w:space="0" w:color="000000"/>
              <w:right w:val="single" w:sz="4" w:space="0" w:color="000000"/>
            </w:tcBorders>
          </w:tcPr>
          <w:p w14:paraId="67930432" w14:textId="77777777" w:rsidR="007308B0" w:rsidRPr="00DC79A1" w:rsidRDefault="007308B0" w:rsidP="001B6D50">
            <w:pPr>
              <w:pStyle w:val="a3"/>
              <w:spacing w:line="276" w:lineRule="auto"/>
              <w:ind w:left="0"/>
              <w:rPr>
                <w:rStyle w:val="18"/>
                <w:sz w:val="24"/>
                <w:szCs w:val="24"/>
                <w:lang w:eastAsia="kk-KZ"/>
              </w:rPr>
            </w:pPr>
            <w:r w:rsidRPr="00DC79A1">
              <w:rPr>
                <w:rStyle w:val="18"/>
                <w:sz w:val="24"/>
                <w:szCs w:val="24"/>
                <w:lang w:eastAsia="kk-KZ"/>
              </w:rPr>
              <w:t>Отандық және шетелдік зерттеулердегі эмоционалды икемділіктің ғылыми-теориялық негіздері</w:t>
            </w:r>
          </w:p>
        </w:tc>
        <w:tc>
          <w:tcPr>
            <w:tcW w:w="709" w:type="dxa"/>
            <w:tcBorders>
              <w:top w:val="single" w:sz="4" w:space="0" w:color="000000"/>
              <w:left w:val="single" w:sz="4" w:space="0" w:color="000000"/>
              <w:bottom w:val="single" w:sz="4" w:space="0" w:color="000000"/>
              <w:right w:val="single" w:sz="4" w:space="0" w:color="000000"/>
            </w:tcBorders>
          </w:tcPr>
          <w:p w14:paraId="0E14D380"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5002871A"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tcPr>
          <w:p w14:paraId="0C05D3BB" w14:textId="77777777" w:rsidR="007308B0" w:rsidRPr="00DC79A1" w:rsidRDefault="007308B0" w:rsidP="001B6D50">
            <w:pPr>
              <w:pStyle w:val="afd"/>
              <w:spacing w:line="276" w:lineRule="auto"/>
              <w:rPr>
                <w:rFonts w:ascii="Times New Roman" w:hAnsi="Times New Roman" w:cs="Times New Roman"/>
                <w:b/>
                <w:sz w:val="24"/>
                <w:szCs w:val="24"/>
                <w:lang w:val="kk-KZ"/>
              </w:rPr>
            </w:pPr>
            <w:r w:rsidRPr="00DC79A1">
              <w:rPr>
                <w:rFonts w:ascii="Times New Roman" w:hAnsi="Times New Roman" w:cs="Times New Roman"/>
                <w:sz w:val="24"/>
                <w:szCs w:val="24"/>
                <w:lang w:val="kk-KZ"/>
              </w:rPr>
              <w:t>5</w:t>
            </w:r>
          </w:p>
        </w:tc>
        <w:tc>
          <w:tcPr>
            <w:tcW w:w="1105" w:type="dxa"/>
            <w:tcBorders>
              <w:top w:val="single" w:sz="4" w:space="0" w:color="000000"/>
              <w:left w:val="single" w:sz="4" w:space="0" w:color="000000"/>
              <w:bottom w:val="single" w:sz="4" w:space="0" w:color="000000"/>
              <w:right w:val="single" w:sz="4" w:space="0" w:color="000000"/>
            </w:tcBorders>
          </w:tcPr>
          <w:p w14:paraId="569853E5"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r>
      <w:tr w:rsidR="004359AF" w:rsidRPr="00DC79A1" w14:paraId="4C1F1639" w14:textId="77777777" w:rsidTr="00037BC3">
        <w:tc>
          <w:tcPr>
            <w:tcW w:w="519" w:type="dxa"/>
            <w:tcBorders>
              <w:top w:val="single" w:sz="4" w:space="0" w:color="000000"/>
              <w:left w:val="single" w:sz="4" w:space="0" w:color="000000"/>
              <w:bottom w:val="single" w:sz="4" w:space="0" w:color="000000"/>
              <w:right w:val="single" w:sz="4" w:space="0" w:color="000000"/>
            </w:tcBorders>
          </w:tcPr>
          <w:p w14:paraId="5E0DB093" w14:textId="77777777" w:rsidR="007308B0" w:rsidRPr="00DC79A1" w:rsidRDefault="007308B0" w:rsidP="001B6D50">
            <w:pPr>
              <w:pStyle w:val="22"/>
              <w:spacing w:line="276" w:lineRule="auto"/>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3</w:t>
            </w:r>
          </w:p>
        </w:tc>
        <w:tc>
          <w:tcPr>
            <w:tcW w:w="4565" w:type="dxa"/>
            <w:gridSpan w:val="2"/>
            <w:tcBorders>
              <w:top w:val="single" w:sz="4" w:space="0" w:color="000000"/>
              <w:left w:val="single" w:sz="4" w:space="0" w:color="000000"/>
              <w:bottom w:val="single" w:sz="4" w:space="0" w:color="000000"/>
              <w:right w:val="single" w:sz="4" w:space="0" w:color="000000"/>
            </w:tcBorders>
          </w:tcPr>
          <w:p w14:paraId="4E3BD3CA" w14:textId="77777777" w:rsidR="007308B0" w:rsidRPr="00DC79A1" w:rsidRDefault="007308B0" w:rsidP="001B6D50">
            <w:pPr>
              <w:pStyle w:val="a3"/>
              <w:spacing w:line="276" w:lineRule="auto"/>
              <w:ind w:left="0"/>
              <w:rPr>
                <w:rStyle w:val="18"/>
                <w:sz w:val="24"/>
                <w:szCs w:val="24"/>
                <w:lang w:val="kk-KZ" w:eastAsia="kk-KZ"/>
              </w:rPr>
            </w:pPr>
            <w:r w:rsidRPr="00DC79A1">
              <w:rPr>
                <w:rStyle w:val="18"/>
                <w:sz w:val="24"/>
                <w:szCs w:val="24"/>
                <w:lang w:val="kk-KZ" w:eastAsia="kk-KZ"/>
              </w:rPr>
              <w:t>Эмоционалды икемділіктің құрылымы және оның психологиядағы сипаттамасы</w:t>
            </w:r>
          </w:p>
        </w:tc>
        <w:tc>
          <w:tcPr>
            <w:tcW w:w="709" w:type="dxa"/>
            <w:tcBorders>
              <w:top w:val="single" w:sz="4" w:space="0" w:color="000000"/>
              <w:left w:val="single" w:sz="4" w:space="0" w:color="000000"/>
              <w:bottom w:val="single" w:sz="4" w:space="0" w:color="000000"/>
              <w:right w:val="single" w:sz="4" w:space="0" w:color="000000"/>
            </w:tcBorders>
          </w:tcPr>
          <w:p w14:paraId="6838C4CC"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64E2ACD6"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tcPr>
          <w:p w14:paraId="670D68B4" w14:textId="77777777" w:rsidR="007308B0" w:rsidRPr="00DC79A1" w:rsidRDefault="007308B0" w:rsidP="001B6D50">
            <w:pPr>
              <w:pStyle w:val="afd"/>
              <w:spacing w:line="276" w:lineRule="auto"/>
              <w:rPr>
                <w:rFonts w:ascii="Times New Roman" w:hAnsi="Times New Roman" w:cs="Times New Roman"/>
                <w:b/>
                <w:sz w:val="24"/>
                <w:szCs w:val="24"/>
                <w:lang w:val="kk-KZ"/>
              </w:rPr>
            </w:pPr>
          </w:p>
        </w:tc>
        <w:tc>
          <w:tcPr>
            <w:tcW w:w="1105" w:type="dxa"/>
            <w:tcBorders>
              <w:top w:val="single" w:sz="4" w:space="0" w:color="000000"/>
              <w:left w:val="single" w:sz="4" w:space="0" w:color="000000"/>
              <w:bottom w:val="single" w:sz="4" w:space="0" w:color="000000"/>
              <w:right w:val="single" w:sz="4" w:space="0" w:color="000000"/>
            </w:tcBorders>
          </w:tcPr>
          <w:p w14:paraId="0876AEDD"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r>
      <w:tr w:rsidR="004359AF" w:rsidRPr="00DC79A1" w14:paraId="5F325BB6" w14:textId="77777777" w:rsidTr="00037BC3">
        <w:tc>
          <w:tcPr>
            <w:tcW w:w="519" w:type="dxa"/>
            <w:tcBorders>
              <w:top w:val="single" w:sz="4" w:space="0" w:color="000000"/>
              <w:left w:val="single" w:sz="4" w:space="0" w:color="000000"/>
              <w:bottom w:val="single" w:sz="4" w:space="0" w:color="000000"/>
              <w:right w:val="single" w:sz="4" w:space="0" w:color="000000"/>
            </w:tcBorders>
          </w:tcPr>
          <w:p w14:paraId="5FA45C8D" w14:textId="77777777" w:rsidR="007308B0" w:rsidRPr="00DC79A1" w:rsidRDefault="007308B0" w:rsidP="001B6D50">
            <w:pPr>
              <w:pStyle w:val="22"/>
              <w:spacing w:line="276" w:lineRule="auto"/>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4</w:t>
            </w:r>
          </w:p>
        </w:tc>
        <w:tc>
          <w:tcPr>
            <w:tcW w:w="4565" w:type="dxa"/>
            <w:gridSpan w:val="2"/>
            <w:tcBorders>
              <w:top w:val="single" w:sz="4" w:space="0" w:color="000000"/>
              <w:left w:val="single" w:sz="4" w:space="0" w:color="000000"/>
              <w:bottom w:val="single" w:sz="4" w:space="0" w:color="000000"/>
              <w:right w:val="single" w:sz="4" w:space="0" w:color="000000"/>
            </w:tcBorders>
          </w:tcPr>
          <w:p w14:paraId="3F7F70E1" w14:textId="77777777" w:rsidR="007308B0" w:rsidRPr="00DC79A1" w:rsidRDefault="007308B0" w:rsidP="001B6D50">
            <w:pPr>
              <w:pStyle w:val="a3"/>
              <w:spacing w:line="276" w:lineRule="auto"/>
              <w:ind w:left="0"/>
              <w:rPr>
                <w:rStyle w:val="18"/>
                <w:sz w:val="24"/>
                <w:szCs w:val="24"/>
                <w:lang w:eastAsia="kk-KZ"/>
              </w:rPr>
            </w:pPr>
            <w:r w:rsidRPr="00DC79A1">
              <w:rPr>
                <w:rStyle w:val="18"/>
                <w:sz w:val="24"/>
                <w:szCs w:val="24"/>
                <w:lang w:eastAsia="kk-KZ"/>
              </w:rPr>
              <w:t>Эмоционалды икемділікті құрушы компоненттер</w:t>
            </w:r>
          </w:p>
        </w:tc>
        <w:tc>
          <w:tcPr>
            <w:tcW w:w="709" w:type="dxa"/>
            <w:tcBorders>
              <w:top w:val="single" w:sz="4" w:space="0" w:color="000000"/>
              <w:left w:val="single" w:sz="4" w:space="0" w:color="000000"/>
              <w:bottom w:val="single" w:sz="4" w:space="0" w:color="000000"/>
              <w:right w:val="single" w:sz="4" w:space="0" w:color="000000"/>
            </w:tcBorders>
          </w:tcPr>
          <w:p w14:paraId="171A318C"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c>
          <w:tcPr>
            <w:tcW w:w="1134" w:type="dxa"/>
            <w:tcBorders>
              <w:top w:val="single" w:sz="4" w:space="0" w:color="000000"/>
              <w:left w:val="single" w:sz="4" w:space="0" w:color="000000"/>
              <w:bottom w:val="single" w:sz="4" w:space="0" w:color="000000"/>
              <w:right w:val="single" w:sz="4" w:space="0" w:color="000000"/>
            </w:tcBorders>
          </w:tcPr>
          <w:p w14:paraId="62EB781D"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c>
          <w:tcPr>
            <w:tcW w:w="992" w:type="dxa"/>
            <w:tcBorders>
              <w:top w:val="single" w:sz="4" w:space="0" w:color="000000"/>
              <w:left w:val="single" w:sz="4" w:space="0" w:color="000000"/>
              <w:bottom w:val="single" w:sz="4" w:space="0" w:color="000000"/>
              <w:right w:val="single" w:sz="4" w:space="0" w:color="000000"/>
            </w:tcBorders>
          </w:tcPr>
          <w:p w14:paraId="7E6BC979" w14:textId="77777777" w:rsidR="007308B0" w:rsidRPr="00DC79A1" w:rsidRDefault="007308B0" w:rsidP="001B6D50">
            <w:pPr>
              <w:pStyle w:val="afd"/>
              <w:spacing w:line="276" w:lineRule="auto"/>
              <w:rPr>
                <w:rFonts w:ascii="Times New Roman" w:hAnsi="Times New Roman" w:cs="Times New Roman"/>
                <w:b/>
                <w:sz w:val="24"/>
                <w:szCs w:val="24"/>
                <w:lang w:val="kk-KZ"/>
              </w:rPr>
            </w:pPr>
          </w:p>
        </w:tc>
        <w:tc>
          <w:tcPr>
            <w:tcW w:w="1105" w:type="dxa"/>
            <w:tcBorders>
              <w:top w:val="single" w:sz="4" w:space="0" w:color="000000"/>
              <w:left w:val="single" w:sz="4" w:space="0" w:color="000000"/>
              <w:bottom w:val="single" w:sz="4" w:space="0" w:color="000000"/>
              <w:right w:val="single" w:sz="4" w:space="0" w:color="000000"/>
            </w:tcBorders>
          </w:tcPr>
          <w:p w14:paraId="081D181A"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15</w:t>
            </w:r>
          </w:p>
        </w:tc>
      </w:tr>
      <w:tr w:rsidR="004359AF" w:rsidRPr="00DC79A1" w14:paraId="2ADAE9B2" w14:textId="77777777" w:rsidTr="00037BC3">
        <w:trPr>
          <w:trHeight w:val="575"/>
        </w:trPr>
        <w:tc>
          <w:tcPr>
            <w:tcW w:w="519" w:type="dxa"/>
            <w:tcBorders>
              <w:top w:val="single" w:sz="4" w:space="0" w:color="000000"/>
              <w:left w:val="single" w:sz="4" w:space="0" w:color="000000"/>
              <w:bottom w:val="single" w:sz="4" w:space="0" w:color="000000"/>
              <w:right w:val="single" w:sz="4" w:space="0" w:color="000000"/>
            </w:tcBorders>
          </w:tcPr>
          <w:p w14:paraId="29F52CC9" w14:textId="77777777" w:rsidR="007308B0" w:rsidRPr="00DC79A1" w:rsidRDefault="007308B0" w:rsidP="001B6D50">
            <w:pPr>
              <w:pStyle w:val="22"/>
              <w:spacing w:line="276" w:lineRule="auto"/>
              <w:jc w:val="both"/>
              <w:rPr>
                <w:rFonts w:ascii="Times New Roman" w:hAnsi="Times New Roman" w:cs="Times New Roman"/>
                <w:sz w:val="24"/>
                <w:szCs w:val="24"/>
              </w:rPr>
            </w:pPr>
            <w:r w:rsidRPr="00DC79A1">
              <w:rPr>
                <w:rFonts w:ascii="Times New Roman" w:hAnsi="Times New Roman" w:cs="Times New Roman"/>
                <w:sz w:val="24"/>
                <w:szCs w:val="24"/>
              </w:rPr>
              <w:t>5</w:t>
            </w:r>
          </w:p>
        </w:tc>
        <w:tc>
          <w:tcPr>
            <w:tcW w:w="4565" w:type="dxa"/>
            <w:gridSpan w:val="2"/>
            <w:tcBorders>
              <w:top w:val="single" w:sz="4" w:space="0" w:color="000000"/>
              <w:left w:val="single" w:sz="4" w:space="0" w:color="000000"/>
              <w:bottom w:val="single" w:sz="4" w:space="0" w:color="000000"/>
              <w:right w:val="single" w:sz="4" w:space="0" w:color="000000"/>
            </w:tcBorders>
          </w:tcPr>
          <w:p w14:paraId="3DC3E26D" w14:textId="77777777" w:rsidR="007308B0" w:rsidRPr="00DC79A1" w:rsidRDefault="007308B0" w:rsidP="001B6D50">
            <w:pPr>
              <w:pStyle w:val="a3"/>
              <w:spacing w:line="276" w:lineRule="auto"/>
              <w:ind w:left="0"/>
              <w:rPr>
                <w:rFonts w:ascii="Times New Roman" w:hAnsi="Times New Roman" w:cs="Times New Roman"/>
                <w:sz w:val="24"/>
                <w:szCs w:val="24"/>
                <w:lang w:eastAsia="en-US"/>
              </w:rPr>
            </w:pPr>
            <w:r w:rsidRPr="00DC79A1">
              <w:rPr>
                <w:rFonts w:ascii="Times New Roman" w:hAnsi="Times New Roman" w:cs="Times New Roman"/>
                <w:sz w:val="24"/>
                <w:szCs w:val="24"/>
                <w:lang w:eastAsia="en-US"/>
              </w:rPr>
              <w:t>Эмоционалды өзін-өзі реттеу - эмоционалды икемділіктің компоненті ретінде</w:t>
            </w:r>
          </w:p>
        </w:tc>
        <w:tc>
          <w:tcPr>
            <w:tcW w:w="709" w:type="dxa"/>
            <w:tcBorders>
              <w:top w:val="single" w:sz="4" w:space="0" w:color="000000"/>
              <w:left w:val="single" w:sz="4" w:space="0" w:color="000000"/>
              <w:bottom w:val="single" w:sz="4" w:space="0" w:color="000000"/>
              <w:right w:val="single" w:sz="4" w:space="0" w:color="000000"/>
            </w:tcBorders>
          </w:tcPr>
          <w:p w14:paraId="1ED24D69" w14:textId="77777777" w:rsidR="007308B0" w:rsidRPr="00DC79A1" w:rsidRDefault="007308B0" w:rsidP="001B6D50">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04F07882"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tcPr>
          <w:p w14:paraId="184BD205" w14:textId="77777777" w:rsidR="007308B0" w:rsidRPr="00DC79A1" w:rsidRDefault="007308B0" w:rsidP="001B6D50">
            <w:pPr>
              <w:pStyle w:val="afd"/>
              <w:spacing w:line="276" w:lineRule="auto"/>
              <w:rPr>
                <w:rFonts w:ascii="Times New Roman" w:hAnsi="Times New Roman" w:cs="Times New Roman"/>
                <w:b/>
                <w:sz w:val="24"/>
                <w:szCs w:val="24"/>
                <w:lang w:val="kk-KZ"/>
              </w:rPr>
            </w:pPr>
          </w:p>
        </w:tc>
        <w:tc>
          <w:tcPr>
            <w:tcW w:w="1105" w:type="dxa"/>
            <w:tcBorders>
              <w:top w:val="single" w:sz="4" w:space="0" w:color="000000"/>
              <w:left w:val="single" w:sz="4" w:space="0" w:color="000000"/>
              <w:bottom w:val="single" w:sz="4" w:space="0" w:color="000000"/>
              <w:right w:val="single" w:sz="4" w:space="0" w:color="000000"/>
            </w:tcBorders>
          </w:tcPr>
          <w:p w14:paraId="2FC4C589"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r>
      <w:tr w:rsidR="004359AF" w:rsidRPr="00DC79A1" w14:paraId="460D9072" w14:textId="77777777" w:rsidTr="00037BC3">
        <w:tc>
          <w:tcPr>
            <w:tcW w:w="519" w:type="dxa"/>
            <w:tcBorders>
              <w:top w:val="single" w:sz="4" w:space="0" w:color="000000"/>
              <w:left w:val="single" w:sz="4" w:space="0" w:color="000000"/>
              <w:bottom w:val="single" w:sz="4" w:space="0" w:color="000000"/>
              <w:right w:val="single" w:sz="4" w:space="0" w:color="000000"/>
            </w:tcBorders>
          </w:tcPr>
          <w:p w14:paraId="2B440BBC" w14:textId="77777777" w:rsidR="007308B0" w:rsidRPr="00DC79A1" w:rsidRDefault="007308B0" w:rsidP="001B6D50">
            <w:pPr>
              <w:pStyle w:val="22"/>
              <w:spacing w:line="276" w:lineRule="auto"/>
              <w:jc w:val="both"/>
              <w:rPr>
                <w:rFonts w:ascii="Times New Roman" w:hAnsi="Times New Roman" w:cs="Times New Roman"/>
                <w:sz w:val="24"/>
                <w:szCs w:val="24"/>
              </w:rPr>
            </w:pPr>
            <w:r w:rsidRPr="00DC79A1">
              <w:rPr>
                <w:rFonts w:ascii="Times New Roman" w:hAnsi="Times New Roman" w:cs="Times New Roman"/>
                <w:sz w:val="24"/>
                <w:szCs w:val="24"/>
              </w:rPr>
              <w:t>6</w:t>
            </w:r>
          </w:p>
        </w:tc>
        <w:tc>
          <w:tcPr>
            <w:tcW w:w="4565" w:type="dxa"/>
            <w:gridSpan w:val="2"/>
            <w:tcBorders>
              <w:top w:val="single" w:sz="4" w:space="0" w:color="000000"/>
              <w:left w:val="single" w:sz="4" w:space="0" w:color="000000"/>
              <w:bottom w:val="single" w:sz="4" w:space="0" w:color="000000"/>
              <w:right w:val="single" w:sz="4" w:space="0" w:color="000000"/>
            </w:tcBorders>
          </w:tcPr>
          <w:p w14:paraId="6C82FC5E" w14:textId="77777777" w:rsidR="007308B0" w:rsidRPr="00DC79A1" w:rsidRDefault="007308B0" w:rsidP="001B6D50">
            <w:pPr>
              <w:pStyle w:val="a3"/>
              <w:spacing w:line="276" w:lineRule="auto"/>
              <w:ind w:left="0"/>
              <w:rPr>
                <w:rFonts w:ascii="Times New Roman" w:hAnsi="Times New Roman" w:cs="Times New Roman"/>
                <w:sz w:val="24"/>
                <w:szCs w:val="24"/>
                <w:lang w:eastAsia="en-US"/>
              </w:rPr>
            </w:pPr>
            <w:r w:rsidRPr="00DC79A1">
              <w:rPr>
                <w:rFonts w:ascii="Times New Roman" w:hAnsi="Times New Roman" w:cs="Times New Roman"/>
                <w:sz w:val="24"/>
                <w:szCs w:val="24"/>
                <w:lang w:eastAsia="en-US"/>
              </w:rPr>
              <w:t>Өзін-өзі реттеу туралы теориялар</w:t>
            </w:r>
          </w:p>
        </w:tc>
        <w:tc>
          <w:tcPr>
            <w:tcW w:w="709" w:type="dxa"/>
            <w:tcBorders>
              <w:top w:val="single" w:sz="4" w:space="0" w:color="000000"/>
              <w:left w:val="single" w:sz="4" w:space="0" w:color="000000"/>
              <w:bottom w:val="single" w:sz="4" w:space="0" w:color="000000"/>
              <w:right w:val="single" w:sz="4" w:space="0" w:color="000000"/>
            </w:tcBorders>
          </w:tcPr>
          <w:p w14:paraId="78189084"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c>
          <w:tcPr>
            <w:tcW w:w="1134" w:type="dxa"/>
            <w:tcBorders>
              <w:top w:val="single" w:sz="4" w:space="0" w:color="000000"/>
              <w:left w:val="single" w:sz="4" w:space="0" w:color="000000"/>
              <w:bottom w:val="single" w:sz="4" w:space="0" w:color="000000"/>
              <w:right w:val="single" w:sz="4" w:space="0" w:color="000000"/>
            </w:tcBorders>
          </w:tcPr>
          <w:p w14:paraId="616D0738"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c>
          <w:tcPr>
            <w:tcW w:w="992" w:type="dxa"/>
            <w:tcBorders>
              <w:top w:val="single" w:sz="4" w:space="0" w:color="000000"/>
              <w:left w:val="single" w:sz="4" w:space="0" w:color="000000"/>
              <w:bottom w:val="single" w:sz="4" w:space="0" w:color="000000"/>
              <w:right w:val="single" w:sz="4" w:space="0" w:color="000000"/>
            </w:tcBorders>
          </w:tcPr>
          <w:p w14:paraId="2EBAE582" w14:textId="77777777" w:rsidR="007308B0" w:rsidRPr="00DC79A1" w:rsidRDefault="007308B0" w:rsidP="001B6D50">
            <w:pPr>
              <w:pStyle w:val="afd"/>
              <w:spacing w:line="276" w:lineRule="auto"/>
              <w:rPr>
                <w:rFonts w:ascii="Times New Roman" w:hAnsi="Times New Roman" w:cs="Times New Roman"/>
                <w:b/>
                <w:sz w:val="24"/>
                <w:szCs w:val="24"/>
                <w:lang w:val="kk-KZ"/>
              </w:rPr>
            </w:pPr>
          </w:p>
        </w:tc>
        <w:tc>
          <w:tcPr>
            <w:tcW w:w="1105" w:type="dxa"/>
            <w:tcBorders>
              <w:top w:val="single" w:sz="4" w:space="0" w:color="000000"/>
              <w:left w:val="single" w:sz="4" w:space="0" w:color="000000"/>
              <w:bottom w:val="single" w:sz="4" w:space="0" w:color="000000"/>
              <w:right w:val="single" w:sz="4" w:space="0" w:color="000000"/>
            </w:tcBorders>
          </w:tcPr>
          <w:p w14:paraId="530370DC"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15</w:t>
            </w:r>
          </w:p>
        </w:tc>
      </w:tr>
      <w:tr w:rsidR="004359AF" w:rsidRPr="00DC79A1" w14:paraId="58976454" w14:textId="77777777" w:rsidTr="00037BC3">
        <w:tc>
          <w:tcPr>
            <w:tcW w:w="519" w:type="dxa"/>
            <w:tcBorders>
              <w:top w:val="single" w:sz="4" w:space="0" w:color="000000"/>
              <w:left w:val="single" w:sz="4" w:space="0" w:color="000000"/>
              <w:bottom w:val="single" w:sz="4" w:space="0" w:color="000000"/>
              <w:right w:val="single" w:sz="4" w:space="0" w:color="000000"/>
            </w:tcBorders>
          </w:tcPr>
          <w:p w14:paraId="116B4E2B" w14:textId="77777777" w:rsidR="007308B0" w:rsidRPr="00DC79A1" w:rsidRDefault="007308B0" w:rsidP="001B6D50">
            <w:pPr>
              <w:pStyle w:val="22"/>
              <w:spacing w:line="276" w:lineRule="auto"/>
              <w:jc w:val="both"/>
              <w:rPr>
                <w:rFonts w:ascii="Times New Roman" w:hAnsi="Times New Roman" w:cs="Times New Roman"/>
                <w:sz w:val="24"/>
                <w:szCs w:val="24"/>
              </w:rPr>
            </w:pPr>
            <w:r w:rsidRPr="00DC79A1">
              <w:rPr>
                <w:rFonts w:ascii="Times New Roman" w:hAnsi="Times New Roman" w:cs="Times New Roman"/>
                <w:sz w:val="24"/>
                <w:szCs w:val="24"/>
              </w:rPr>
              <w:t>7</w:t>
            </w:r>
          </w:p>
        </w:tc>
        <w:tc>
          <w:tcPr>
            <w:tcW w:w="4565" w:type="dxa"/>
            <w:gridSpan w:val="2"/>
            <w:tcBorders>
              <w:top w:val="single" w:sz="4" w:space="0" w:color="000000"/>
              <w:left w:val="single" w:sz="4" w:space="0" w:color="000000"/>
              <w:bottom w:val="single" w:sz="4" w:space="0" w:color="000000"/>
              <w:right w:val="single" w:sz="4" w:space="0" w:color="000000"/>
            </w:tcBorders>
          </w:tcPr>
          <w:p w14:paraId="5CA2788C" w14:textId="77777777" w:rsidR="007308B0" w:rsidRPr="00DC79A1" w:rsidRDefault="007308B0" w:rsidP="001B6D50">
            <w:pPr>
              <w:pStyle w:val="41"/>
              <w:keepNext/>
              <w:keepLines/>
              <w:shd w:val="clear" w:color="auto" w:fill="auto"/>
              <w:spacing w:before="0" w:line="240" w:lineRule="auto"/>
              <w:ind w:left="20" w:right="40"/>
              <w:jc w:val="left"/>
              <w:rPr>
                <w:rStyle w:val="18"/>
                <w:sz w:val="24"/>
                <w:szCs w:val="24"/>
                <w:lang w:eastAsia="kk-KZ"/>
              </w:rPr>
            </w:pPr>
            <w:r w:rsidRPr="00DC79A1">
              <w:rPr>
                <w:sz w:val="24"/>
                <w:szCs w:val="24"/>
              </w:rPr>
              <w:t>Копинг-стратегиялары стрестегі мінез-құлықтың өзін-өзі реттеу факторлары ретінде</w:t>
            </w:r>
          </w:p>
        </w:tc>
        <w:tc>
          <w:tcPr>
            <w:tcW w:w="709" w:type="dxa"/>
            <w:tcBorders>
              <w:top w:val="single" w:sz="4" w:space="0" w:color="000000"/>
              <w:left w:val="single" w:sz="4" w:space="0" w:color="000000"/>
              <w:bottom w:val="single" w:sz="4" w:space="0" w:color="000000"/>
              <w:right w:val="single" w:sz="4" w:space="0" w:color="000000"/>
            </w:tcBorders>
          </w:tcPr>
          <w:p w14:paraId="5FF78426"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35959839"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tcPr>
          <w:p w14:paraId="46FD8432" w14:textId="77777777" w:rsidR="007308B0" w:rsidRPr="00DC79A1" w:rsidRDefault="007308B0" w:rsidP="001B6D50">
            <w:pPr>
              <w:pStyle w:val="afd"/>
              <w:spacing w:line="276" w:lineRule="auto"/>
              <w:rPr>
                <w:rFonts w:ascii="Times New Roman" w:hAnsi="Times New Roman" w:cs="Times New Roman"/>
                <w:b/>
                <w:sz w:val="24"/>
                <w:szCs w:val="24"/>
                <w:lang w:val="kk-KZ"/>
              </w:rPr>
            </w:pPr>
          </w:p>
        </w:tc>
        <w:tc>
          <w:tcPr>
            <w:tcW w:w="1105" w:type="dxa"/>
            <w:tcBorders>
              <w:top w:val="single" w:sz="4" w:space="0" w:color="000000"/>
              <w:left w:val="single" w:sz="4" w:space="0" w:color="000000"/>
              <w:bottom w:val="single" w:sz="4" w:space="0" w:color="000000"/>
              <w:right w:val="single" w:sz="4" w:space="0" w:color="000000"/>
            </w:tcBorders>
          </w:tcPr>
          <w:p w14:paraId="06C54291"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r>
      <w:tr w:rsidR="004359AF" w:rsidRPr="00DC79A1" w14:paraId="35E04E87" w14:textId="77777777" w:rsidTr="00037BC3">
        <w:tc>
          <w:tcPr>
            <w:tcW w:w="519" w:type="dxa"/>
            <w:tcBorders>
              <w:top w:val="single" w:sz="4" w:space="0" w:color="000000"/>
              <w:left w:val="single" w:sz="4" w:space="0" w:color="000000"/>
              <w:bottom w:val="single" w:sz="4" w:space="0" w:color="000000"/>
              <w:right w:val="single" w:sz="4" w:space="0" w:color="000000"/>
            </w:tcBorders>
          </w:tcPr>
          <w:p w14:paraId="42F0D870" w14:textId="77777777" w:rsidR="007308B0" w:rsidRPr="00DC79A1" w:rsidRDefault="007308B0" w:rsidP="001B6D50">
            <w:pPr>
              <w:pStyle w:val="22"/>
              <w:spacing w:line="276" w:lineRule="auto"/>
              <w:jc w:val="both"/>
              <w:rPr>
                <w:rFonts w:ascii="Times New Roman" w:hAnsi="Times New Roman" w:cs="Times New Roman"/>
                <w:sz w:val="24"/>
                <w:szCs w:val="24"/>
              </w:rPr>
            </w:pPr>
            <w:r w:rsidRPr="00DC79A1">
              <w:rPr>
                <w:rFonts w:ascii="Times New Roman" w:hAnsi="Times New Roman" w:cs="Times New Roman"/>
                <w:sz w:val="24"/>
                <w:szCs w:val="24"/>
              </w:rPr>
              <w:t>8</w:t>
            </w:r>
          </w:p>
        </w:tc>
        <w:tc>
          <w:tcPr>
            <w:tcW w:w="4565" w:type="dxa"/>
            <w:gridSpan w:val="2"/>
            <w:tcBorders>
              <w:top w:val="single" w:sz="4" w:space="0" w:color="000000"/>
              <w:left w:val="single" w:sz="4" w:space="0" w:color="000000"/>
              <w:bottom w:val="single" w:sz="4" w:space="0" w:color="000000"/>
              <w:right w:val="single" w:sz="4" w:space="0" w:color="000000"/>
            </w:tcBorders>
          </w:tcPr>
          <w:p w14:paraId="2CAC0613" w14:textId="77777777" w:rsidR="007308B0" w:rsidRPr="00DC79A1" w:rsidRDefault="007308B0" w:rsidP="001B6D50">
            <w:pPr>
              <w:pStyle w:val="41"/>
              <w:keepNext/>
              <w:keepLines/>
              <w:shd w:val="clear" w:color="auto" w:fill="auto"/>
              <w:spacing w:before="0" w:line="240" w:lineRule="auto"/>
              <w:ind w:left="20" w:right="40"/>
              <w:jc w:val="left"/>
              <w:rPr>
                <w:sz w:val="24"/>
                <w:szCs w:val="24"/>
              </w:rPr>
            </w:pPr>
            <w:r w:rsidRPr="00DC79A1">
              <w:rPr>
                <w:sz w:val="24"/>
                <w:szCs w:val="24"/>
              </w:rPr>
              <w:t>Стресс және оны жеңу жолдары</w:t>
            </w:r>
          </w:p>
        </w:tc>
        <w:tc>
          <w:tcPr>
            <w:tcW w:w="709" w:type="dxa"/>
            <w:tcBorders>
              <w:top w:val="single" w:sz="4" w:space="0" w:color="000000"/>
              <w:left w:val="single" w:sz="4" w:space="0" w:color="000000"/>
              <w:bottom w:val="single" w:sz="4" w:space="0" w:color="000000"/>
              <w:right w:val="single" w:sz="4" w:space="0" w:color="000000"/>
            </w:tcBorders>
          </w:tcPr>
          <w:p w14:paraId="5E71C205"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c>
          <w:tcPr>
            <w:tcW w:w="1134" w:type="dxa"/>
            <w:tcBorders>
              <w:top w:val="single" w:sz="4" w:space="0" w:color="000000"/>
              <w:left w:val="single" w:sz="4" w:space="0" w:color="000000"/>
              <w:bottom w:val="single" w:sz="4" w:space="0" w:color="000000"/>
              <w:right w:val="single" w:sz="4" w:space="0" w:color="000000"/>
            </w:tcBorders>
          </w:tcPr>
          <w:p w14:paraId="4D2D1FB8"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c>
          <w:tcPr>
            <w:tcW w:w="992" w:type="dxa"/>
            <w:tcBorders>
              <w:top w:val="single" w:sz="4" w:space="0" w:color="000000"/>
              <w:left w:val="single" w:sz="4" w:space="0" w:color="000000"/>
              <w:bottom w:val="single" w:sz="4" w:space="0" w:color="000000"/>
              <w:right w:val="single" w:sz="4" w:space="0" w:color="000000"/>
            </w:tcBorders>
          </w:tcPr>
          <w:p w14:paraId="5726B0E1" w14:textId="77777777" w:rsidR="007308B0" w:rsidRPr="00DC79A1" w:rsidRDefault="007308B0" w:rsidP="001B6D50">
            <w:pPr>
              <w:pStyle w:val="afd"/>
              <w:spacing w:line="276" w:lineRule="auto"/>
              <w:rPr>
                <w:rFonts w:ascii="Times New Roman" w:hAnsi="Times New Roman" w:cs="Times New Roman"/>
                <w:b/>
                <w:sz w:val="24"/>
                <w:szCs w:val="24"/>
                <w:lang w:val="kk-KZ"/>
              </w:rPr>
            </w:pPr>
            <w:r w:rsidRPr="00DC79A1">
              <w:rPr>
                <w:rFonts w:ascii="Times New Roman" w:hAnsi="Times New Roman" w:cs="Times New Roman"/>
                <w:sz w:val="24"/>
                <w:szCs w:val="24"/>
                <w:lang w:val="kk-KZ"/>
              </w:rPr>
              <w:t>5</w:t>
            </w:r>
          </w:p>
        </w:tc>
        <w:tc>
          <w:tcPr>
            <w:tcW w:w="1105" w:type="dxa"/>
            <w:tcBorders>
              <w:top w:val="single" w:sz="4" w:space="0" w:color="000000"/>
              <w:left w:val="single" w:sz="4" w:space="0" w:color="000000"/>
              <w:bottom w:val="single" w:sz="4" w:space="0" w:color="000000"/>
              <w:right w:val="single" w:sz="4" w:space="0" w:color="000000"/>
            </w:tcBorders>
          </w:tcPr>
          <w:p w14:paraId="025C9C2E"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r>
      <w:tr w:rsidR="004359AF" w:rsidRPr="00DC79A1" w14:paraId="1C0407F4" w14:textId="77777777" w:rsidTr="00037BC3">
        <w:tc>
          <w:tcPr>
            <w:tcW w:w="519" w:type="dxa"/>
            <w:tcBorders>
              <w:top w:val="single" w:sz="4" w:space="0" w:color="000000"/>
              <w:left w:val="single" w:sz="4" w:space="0" w:color="000000"/>
              <w:bottom w:val="single" w:sz="4" w:space="0" w:color="000000"/>
              <w:right w:val="single" w:sz="4" w:space="0" w:color="000000"/>
            </w:tcBorders>
          </w:tcPr>
          <w:p w14:paraId="79316543" w14:textId="77777777" w:rsidR="007308B0" w:rsidRPr="00DC79A1" w:rsidRDefault="007308B0" w:rsidP="001B6D50">
            <w:pPr>
              <w:pStyle w:val="22"/>
              <w:spacing w:line="276" w:lineRule="auto"/>
              <w:jc w:val="both"/>
              <w:rPr>
                <w:rFonts w:ascii="Times New Roman" w:hAnsi="Times New Roman" w:cs="Times New Roman"/>
                <w:sz w:val="24"/>
                <w:szCs w:val="24"/>
              </w:rPr>
            </w:pPr>
            <w:r w:rsidRPr="00DC79A1">
              <w:rPr>
                <w:rFonts w:ascii="Times New Roman" w:hAnsi="Times New Roman" w:cs="Times New Roman"/>
                <w:sz w:val="24"/>
                <w:szCs w:val="24"/>
              </w:rPr>
              <w:t>9</w:t>
            </w:r>
          </w:p>
        </w:tc>
        <w:tc>
          <w:tcPr>
            <w:tcW w:w="4565" w:type="dxa"/>
            <w:gridSpan w:val="2"/>
            <w:tcBorders>
              <w:top w:val="single" w:sz="4" w:space="0" w:color="000000"/>
              <w:left w:val="single" w:sz="4" w:space="0" w:color="000000"/>
              <w:bottom w:val="single" w:sz="4" w:space="0" w:color="000000"/>
              <w:right w:val="single" w:sz="4" w:space="0" w:color="000000"/>
            </w:tcBorders>
          </w:tcPr>
          <w:p w14:paraId="7706B279" w14:textId="77777777" w:rsidR="007308B0" w:rsidRPr="00DC79A1" w:rsidRDefault="007308B0" w:rsidP="001B6D50">
            <w:pPr>
              <w:pStyle w:val="a3"/>
              <w:spacing w:line="276" w:lineRule="auto"/>
              <w:ind w:left="0"/>
              <w:rPr>
                <w:rFonts w:ascii="Times New Roman" w:hAnsi="Times New Roman" w:cs="Times New Roman"/>
                <w:sz w:val="24"/>
                <w:szCs w:val="24"/>
                <w:lang w:eastAsia="en-US"/>
              </w:rPr>
            </w:pPr>
            <w:r w:rsidRPr="00DC79A1">
              <w:rPr>
                <w:rStyle w:val="18"/>
                <w:sz w:val="24"/>
                <w:szCs w:val="24"/>
                <w:lang w:eastAsia="kk-KZ"/>
              </w:rPr>
              <w:t xml:space="preserve">Эмоционалды экспрессия - эмоционалды икемділіктің көрінісі ретінде </w:t>
            </w:r>
          </w:p>
        </w:tc>
        <w:tc>
          <w:tcPr>
            <w:tcW w:w="709" w:type="dxa"/>
            <w:tcBorders>
              <w:top w:val="single" w:sz="4" w:space="0" w:color="000000"/>
              <w:left w:val="single" w:sz="4" w:space="0" w:color="000000"/>
              <w:bottom w:val="single" w:sz="4" w:space="0" w:color="000000"/>
              <w:right w:val="single" w:sz="4" w:space="0" w:color="000000"/>
            </w:tcBorders>
          </w:tcPr>
          <w:p w14:paraId="56F9C4F7"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47061F0E"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tcPr>
          <w:p w14:paraId="50E2486E" w14:textId="77777777" w:rsidR="007308B0" w:rsidRPr="00DC79A1" w:rsidRDefault="007308B0" w:rsidP="001B6D50">
            <w:pPr>
              <w:pStyle w:val="afd"/>
              <w:spacing w:line="276" w:lineRule="auto"/>
              <w:rPr>
                <w:rFonts w:ascii="Times New Roman" w:hAnsi="Times New Roman" w:cs="Times New Roman"/>
                <w:b/>
                <w:sz w:val="24"/>
                <w:szCs w:val="24"/>
                <w:lang w:val="kk-KZ"/>
              </w:rPr>
            </w:pPr>
            <w:r w:rsidRPr="00DC79A1">
              <w:rPr>
                <w:rFonts w:ascii="Times New Roman" w:hAnsi="Times New Roman" w:cs="Times New Roman"/>
                <w:sz w:val="24"/>
                <w:szCs w:val="24"/>
                <w:lang w:val="kk-KZ"/>
              </w:rPr>
              <w:t>5</w:t>
            </w:r>
          </w:p>
        </w:tc>
        <w:tc>
          <w:tcPr>
            <w:tcW w:w="1105" w:type="dxa"/>
            <w:tcBorders>
              <w:top w:val="single" w:sz="4" w:space="0" w:color="000000"/>
              <w:left w:val="single" w:sz="4" w:space="0" w:color="000000"/>
              <w:bottom w:val="single" w:sz="4" w:space="0" w:color="000000"/>
              <w:right w:val="single" w:sz="4" w:space="0" w:color="000000"/>
            </w:tcBorders>
          </w:tcPr>
          <w:p w14:paraId="140196D4"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r>
      <w:tr w:rsidR="004359AF" w:rsidRPr="00DC79A1" w14:paraId="20E4FB08" w14:textId="77777777" w:rsidTr="00037BC3">
        <w:tc>
          <w:tcPr>
            <w:tcW w:w="519" w:type="dxa"/>
            <w:tcBorders>
              <w:top w:val="single" w:sz="4" w:space="0" w:color="000000"/>
              <w:left w:val="single" w:sz="4" w:space="0" w:color="000000"/>
              <w:bottom w:val="single" w:sz="4" w:space="0" w:color="000000"/>
              <w:right w:val="single" w:sz="4" w:space="0" w:color="000000"/>
            </w:tcBorders>
          </w:tcPr>
          <w:p w14:paraId="61B1D350" w14:textId="77777777" w:rsidR="007308B0" w:rsidRPr="00DC79A1" w:rsidRDefault="007308B0" w:rsidP="001B6D50">
            <w:pPr>
              <w:pStyle w:val="22"/>
              <w:spacing w:line="276" w:lineRule="auto"/>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10</w:t>
            </w:r>
          </w:p>
        </w:tc>
        <w:tc>
          <w:tcPr>
            <w:tcW w:w="4565" w:type="dxa"/>
            <w:gridSpan w:val="2"/>
            <w:tcBorders>
              <w:top w:val="single" w:sz="4" w:space="0" w:color="000000"/>
              <w:left w:val="single" w:sz="4" w:space="0" w:color="000000"/>
              <w:bottom w:val="single" w:sz="4" w:space="0" w:color="000000"/>
              <w:right w:val="single" w:sz="4" w:space="0" w:color="000000"/>
            </w:tcBorders>
          </w:tcPr>
          <w:p w14:paraId="7E047C53" w14:textId="77777777" w:rsidR="007308B0" w:rsidRPr="00DC79A1" w:rsidRDefault="007308B0" w:rsidP="001B6D50">
            <w:pPr>
              <w:spacing w:line="276" w:lineRule="auto"/>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 xml:space="preserve">Эмоционалды экспрессия </w:t>
            </w:r>
          </w:p>
        </w:tc>
        <w:tc>
          <w:tcPr>
            <w:tcW w:w="709" w:type="dxa"/>
            <w:tcBorders>
              <w:top w:val="single" w:sz="4" w:space="0" w:color="000000"/>
              <w:left w:val="single" w:sz="4" w:space="0" w:color="000000"/>
              <w:bottom w:val="single" w:sz="4" w:space="0" w:color="000000"/>
              <w:right w:val="single" w:sz="4" w:space="0" w:color="000000"/>
            </w:tcBorders>
          </w:tcPr>
          <w:p w14:paraId="0D227B4F"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c>
          <w:tcPr>
            <w:tcW w:w="1134" w:type="dxa"/>
            <w:tcBorders>
              <w:top w:val="single" w:sz="4" w:space="0" w:color="000000"/>
              <w:left w:val="single" w:sz="4" w:space="0" w:color="000000"/>
              <w:bottom w:val="single" w:sz="4" w:space="0" w:color="000000"/>
              <w:right w:val="single" w:sz="4" w:space="0" w:color="000000"/>
            </w:tcBorders>
          </w:tcPr>
          <w:p w14:paraId="7EE1429D"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c>
          <w:tcPr>
            <w:tcW w:w="992" w:type="dxa"/>
            <w:tcBorders>
              <w:top w:val="single" w:sz="4" w:space="0" w:color="000000"/>
              <w:left w:val="single" w:sz="4" w:space="0" w:color="000000"/>
              <w:bottom w:val="single" w:sz="4" w:space="0" w:color="000000"/>
              <w:right w:val="single" w:sz="4" w:space="0" w:color="000000"/>
            </w:tcBorders>
          </w:tcPr>
          <w:p w14:paraId="22C574BA" w14:textId="77777777" w:rsidR="007308B0" w:rsidRPr="00DC79A1" w:rsidRDefault="007308B0" w:rsidP="001B6D50">
            <w:pPr>
              <w:pStyle w:val="afd"/>
              <w:spacing w:line="276" w:lineRule="auto"/>
              <w:rPr>
                <w:rFonts w:ascii="Times New Roman" w:hAnsi="Times New Roman" w:cs="Times New Roman"/>
                <w:b/>
                <w:sz w:val="24"/>
                <w:szCs w:val="24"/>
                <w:lang w:val="kk-KZ"/>
              </w:rPr>
            </w:pPr>
          </w:p>
        </w:tc>
        <w:tc>
          <w:tcPr>
            <w:tcW w:w="1105" w:type="dxa"/>
            <w:tcBorders>
              <w:top w:val="single" w:sz="4" w:space="0" w:color="000000"/>
              <w:left w:val="single" w:sz="4" w:space="0" w:color="000000"/>
              <w:bottom w:val="single" w:sz="4" w:space="0" w:color="000000"/>
              <w:right w:val="single" w:sz="4" w:space="0" w:color="000000"/>
            </w:tcBorders>
          </w:tcPr>
          <w:p w14:paraId="0C1BC86F"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15</w:t>
            </w:r>
          </w:p>
        </w:tc>
      </w:tr>
      <w:tr w:rsidR="004359AF" w:rsidRPr="00DC79A1" w14:paraId="25C5DDE1" w14:textId="77777777" w:rsidTr="00BD2F26">
        <w:tc>
          <w:tcPr>
            <w:tcW w:w="9024" w:type="dxa"/>
            <w:gridSpan w:val="7"/>
            <w:tcBorders>
              <w:top w:val="single" w:sz="4" w:space="0" w:color="000000"/>
              <w:left w:val="single" w:sz="4" w:space="0" w:color="000000"/>
              <w:bottom w:val="single" w:sz="4" w:space="0" w:color="000000"/>
              <w:right w:val="single" w:sz="4" w:space="0" w:color="000000"/>
            </w:tcBorders>
          </w:tcPr>
          <w:p w14:paraId="0B7F17EF" w14:textId="77777777" w:rsidR="007308B0" w:rsidRPr="00DC79A1" w:rsidRDefault="007308B0" w:rsidP="001B6D50">
            <w:pPr>
              <w:pStyle w:val="22"/>
              <w:spacing w:line="276" w:lineRule="auto"/>
              <w:jc w:val="both"/>
              <w:rPr>
                <w:rFonts w:ascii="Times New Roman" w:hAnsi="Times New Roman" w:cs="Times New Roman"/>
                <w:sz w:val="24"/>
                <w:szCs w:val="24"/>
                <w:lang w:val="kk-KZ"/>
              </w:rPr>
            </w:pPr>
            <w:r w:rsidRPr="00DC79A1">
              <w:rPr>
                <w:rFonts w:ascii="Times New Roman" w:hAnsi="Times New Roman" w:cs="Times New Roman"/>
                <w:b/>
                <w:sz w:val="24"/>
                <w:szCs w:val="24"/>
                <w:lang w:val="kk-KZ"/>
              </w:rPr>
              <w:t>Күтілетін нәтиже:</w:t>
            </w:r>
            <w:r w:rsidRPr="00DC79A1">
              <w:rPr>
                <w:rFonts w:ascii="Times New Roman" w:hAnsi="Times New Roman" w:cs="Times New Roman"/>
                <w:sz w:val="24"/>
                <w:szCs w:val="24"/>
                <w:lang w:val="kk-KZ"/>
              </w:rPr>
              <w:t xml:space="preserve"> Эмоционалды икемділіктің   ғылыми-теориялары, эмоционалды икемділікті құраушы компоненттер туралы түсініктерін, білімдерін, көзқарастарын қалыптастыру. </w:t>
            </w:r>
          </w:p>
        </w:tc>
      </w:tr>
      <w:tr w:rsidR="004359AF" w:rsidRPr="00DC79A1" w14:paraId="0045DD6A" w14:textId="77777777" w:rsidTr="00BD2F26">
        <w:tc>
          <w:tcPr>
            <w:tcW w:w="9024" w:type="dxa"/>
            <w:gridSpan w:val="7"/>
            <w:tcBorders>
              <w:top w:val="single" w:sz="4" w:space="0" w:color="000000"/>
              <w:left w:val="single" w:sz="4" w:space="0" w:color="000000"/>
              <w:bottom w:val="single" w:sz="4" w:space="0" w:color="000000"/>
              <w:right w:val="single" w:sz="4" w:space="0" w:color="000000"/>
            </w:tcBorders>
          </w:tcPr>
          <w:p w14:paraId="32DDC11A" w14:textId="77777777" w:rsidR="007308B0" w:rsidRPr="00DC79A1" w:rsidRDefault="007308B0" w:rsidP="001B6D50">
            <w:pPr>
              <w:pStyle w:val="22"/>
              <w:spacing w:line="276" w:lineRule="auto"/>
              <w:jc w:val="center"/>
              <w:rPr>
                <w:rFonts w:ascii="Times New Roman" w:hAnsi="Times New Roman" w:cs="Times New Roman"/>
                <w:b/>
                <w:sz w:val="24"/>
                <w:szCs w:val="24"/>
                <w:lang w:val="kk-KZ"/>
              </w:rPr>
            </w:pPr>
            <w:r w:rsidRPr="00DC79A1">
              <w:rPr>
                <w:rFonts w:ascii="Times New Roman" w:hAnsi="Times New Roman" w:cs="Times New Roman"/>
                <w:b/>
                <w:sz w:val="24"/>
                <w:szCs w:val="24"/>
                <w:lang w:val="kk-KZ"/>
              </w:rPr>
              <w:t xml:space="preserve">МОДУЛЬ 2. «Психолог қызметіндегі эмоционалды икемділік» </w:t>
            </w:r>
          </w:p>
        </w:tc>
      </w:tr>
      <w:tr w:rsidR="004359AF" w:rsidRPr="00DC79A1" w14:paraId="01DD4D4D" w14:textId="77777777" w:rsidTr="00074501">
        <w:tc>
          <w:tcPr>
            <w:tcW w:w="519" w:type="dxa"/>
            <w:tcBorders>
              <w:top w:val="single" w:sz="4" w:space="0" w:color="000000"/>
              <w:left w:val="single" w:sz="4" w:space="0" w:color="000000"/>
              <w:bottom w:val="single" w:sz="4" w:space="0" w:color="000000"/>
              <w:right w:val="single" w:sz="4" w:space="0" w:color="000000"/>
            </w:tcBorders>
          </w:tcPr>
          <w:p w14:paraId="134BCC41" w14:textId="77777777" w:rsidR="007308B0" w:rsidRPr="00DC79A1" w:rsidRDefault="007308B0" w:rsidP="001B6D50">
            <w:pPr>
              <w:pStyle w:val="22"/>
              <w:spacing w:line="276" w:lineRule="auto"/>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11</w:t>
            </w:r>
          </w:p>
        </w:tc>
        <w:tc>
          <w:tcPr>
            <w:tcW w:w="4565" w:type="dxa"/>
            <w:gridSpan w:val="2"/>
            <w:tcBorders>
              <w:top w:val="single" w:sz="4" w:space="0" w:color="000000"/>
              <w:left w:val="single" w:sz="4" w:space="0" w:color="000000"/>
              <w:bottom w:val="single" w:sz="4" w:space="0" w:color="000000"/>
              <w:right w:val="single" w:sz="4" w:space="0" w:color="000000"/>
            </w:tcBorders>
          </w:tcPr>
          <w:p w14:paraId="5DE79B8D" w14:textId="77777777" w:rsidR="007308B0" w:rsidRPr="00DC79A1" w:rsidRDefault="007308B0" w:rsidP="001B6D50">
            <w:pPr>
              <w:pStyle w:val="a3"/>
              <w:spacing w:line="276" w:lineRule="auto"/>
              <w:ind w:left="0"/>
              <w:rPr>
                <w:rFonts w:ascii="Times New Roman" w:hAnsi="Times New Roman" w:cs="Times New Roman"/>
                <w:sz w:val="24"/>
                <w:szCs w:val="24"/>
                <w:lang w:eastAsia="en-US"/>
              </w:rPr>
            </w:pPr>
            <w:r w:rsidRPr="00DC79A1">
              <w:rPr>
                <w:rFonts w:ascii="Times New Roman" w:hAnsi="Times New Roman" w:cs="Times New Roman"/>
                <w:sz w:val="24"/>
                <w:szCs w:val="24"/>
                <w:lang w:eastAsia="en-US"/>
              </w:rPr>
              <w:t>Эмоционалды икемділік және эмоционалды эмоционалды интеллект</w:t>
            </w:r>
          </w:p>
        </w:tc>
        <w:tc>
          <w:tcPr>
            <w:tcW w:w="709" w:type="dxa"/>
            <w:tcBorders>
              <w:top w:val="single" w:sz="4" w:space="0" w:color="000000"/>
              <w:left w:val="single" w:sz="4" w:space="0" w:color="000000"/>
              <w:bottom w:val="single" w:sz="4" w:space="0" w:color="000000"/>
              <w:right w:val="single" w:sz="4" w:space="0" w:color="000000"/>
            </w:tcBorders>
          </w:tcPr>
          <w:p w14:paraId="19475270"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6032530D"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tcPr>
          <w:p w14:paraId="05A8F4B1" w14:textId="77777777" w:rsidR="007308B0" w:rsidRPr="00DC79A1" w:rsidRDefault="007308B0" w:rsidP="001B6D50">
            <w:pPr>
              <w:pStyle w:val="afd"/>
              <w:spacing w:line="276" w:lineRule="auto"/>
              <w:rPr>
                <w:rFonts w:ascii="Times New Roman" w:hAnsi="Times New Roman" w:cs="Times New Roman"/>
                <w:b/>
                <w:sz w:val="24"/>
                <w:szCs w:val="24"/>
                <w:lang w:val="kk-KZ"/>
              </w:rPr>
            </w:pPr>
          </w:p>
        </w:tc>
        <w:tc>
          <w:tcPr>
            <w:tcW w:w="1105" w:type="dxa"/>
            <w:tcBorders>
              <w:top w:val="single" w:sz="4" w:space="0" w:color="000000"/>
              <w:left w:val="single" w:sz="4" w:space="0" w:color="000000"/>
              <w:bottom w:val="single" w:sz="4" w:space="0" w:color="000000"/>
              <w:right w:val="single" w:sz="4" w:space="0" w:color="000000"/>
            </w:tcBorders>
          </w:tcPr>
          <w:p w14:paraId="3DBFCB0B" w14:textId="77777777" w:rsidR="007308B0" w:rsidRPr="00DC79A1" w:rsidRDefault="007308B0" w:rsidP="001B6D50">
            <w:pPr>
              <w:pStyle w:val="22"/>
              <w:spacing w:line="276" w:lineRule="auto"/>
              <w:jc w:val="center"/>
              <w:rPr>
                <w:rFonts w:ascii="Times New Roman" w:hAnsi="Times New Roman" w:cs="Times New Roman"/>
                <w:b/>
                <w:sz w:val="24"/>
                <w:szCs w:val="24"/>
                <w:lang w:val="kk-KZ"/>
              </w:rPr>
            </w:pPr>
          </w:p>
        </w:tc>
      </w:tr>
      <w:tr w:rsidR="004359AF" w:rsidRPr="00DC79A1" w14:paraId="022E1A69" w14:textId="77777777" w:rsidTr="00074501">
        <w:tc>
          <w:tcPr>
            <w:tcW w:w="519" w:type="dxa"/>
            <w:tcBorders>
              <w:top w:val="single" w:sz="4" w:space="0" w:color="000000"/>
              <w:left w:val="single" w:sz="4" w:space="0" w:color="000000"/>
              <w:bottom w:val="single" w:sz="4" w:space="0" w:color="000000"/>
              <w:right w:val="single" w:sz="4" w:space="0" w:color="000000"/>
            </w:tcBorders>
          </w:tcPr>
          <w:p w14:paraId="21EB3075" w14:textId="77777777" w:rsidR="007308B0" w:rsidRPr="00DC79A1" w:rsidRDefault="007308B0" w:rsidP="001B6D50">
            <w:pPr>
              <w:pStyle w:val="22"/>
              <w:spacing w:line="276" w:lineRule="auto"/>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12</w:t>
            </w:r>
          </w:p>
        </w:tc>
        <w:tc>
          <w:tcPr>
            <w:tcW w:w="4565" w:type="dxa"/>
            <w:gridSpan w:val="2"/>
            <w:tcBorders>
              <w:top w:val="single" w:sz="4" w:space="0" w:color="000000"/>
              <w:left w:val="single" w:sz="4" w:space="0" w:color="000000"/>
              <w:bottom w:val="single" w:sz="4" w:space="0" w:color="000000"/>
              <w:right w:val="single" w:sz="4" w:space="0" w:color="000000"/>
            </w:tcBorders>
          </w:tcPr>
          <w:p w14:paraId="56AEB5CC" w14:textId="77777777" w:rsidR="007308B0" w:rsidRPr="00DC79A1" w:rsidRDefault="007308B0" w:rsidP="001B6D50">
            <w:pPr>
              <w:pStyle w:val="a3"/>
              <w:spacing w:line="276" w:lineRule="auto"/>
              <w:ind w:left="0"/>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Эмоционалды құзыреттілік пен эмоционалды икемділіктің байланысы</w:t>
            </w:r>
          </w:p>
        </w:tc>
        <w:tc>
          <w:tcPr>
            <w:tcW w:w="709" w:type="dxa"/>
            <w:tcBorders>
              <w:top w:val="single" w:sz="4" w:space="0" w:color="000000"/>
              <w:left w:val="single" w:sz="4" w:space="0" w:color="000000"/>
              <w:bottom w:val="single" w:sz="4" w:space="0" w:color="000000"/>
              <w:right w:val="single" w:sz="4" w:space="0" w:color="000000"/>
            </w:tcBorders>
          </w:tcPr>
          <w:p w14:paraId="078133EC"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02B18BED"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tcPr>
          <w:p w14:paraId="7051B67F" w14:textId="77777777" w:rsidR="007308B0" w:rsidRPr="00DC79A1" w:rsidRDefault="007308B0" w:rsidP="001B6D50">
            <w:pPr>
              <w:pStyle w:val="afd"/>
              <w:spacing w:line="276" w:lineRule="auto"/>
              <w:rPr>
                <w:rFonts w:ascii="Times New Roman" w:hAnsi="Times New Roman" w:cs="Times New Roman"/>
                <w:b/>
                <w:sz w:val="24"/>
                <w:szCs w:val="24"/>
                <w:lang w:val="kk-KZ"/>
              </w:rPr>
            </w:pPr>
          </w:p>
        </w:tc>
        <w:tc>
          <w:tcPr>
            <w:tcW w:w="1105" w:type="dxa"/>
            <w:tcBorders>
              <w:top w:val="single" w:sz="4" w:space="0" w:color="000000"/>
              <w:left w:val="single" w:sz="4" w:space="0" w:color="000000"/>
              <w:bottom w:val="single" w:sz="4" w:space="0" w:color="000000"/>
              <w:right w:val="single" w:sz="4" w:space="0" w:color="000000"/>
            </w:tcBorders>
          </w:tcPr>
          <w:p w14:paraId="09D31736" w14:textId="77777777" w:rsidR="007308B0" w:rsidRPr="00DC79A1" w:rsidRDefault="007308B0" w:rsidP="001B6D50">
            <w:pPr>
              <w:pStyle w:val="22"/>
              <w:spacing w:line="276" w:lineRule="auto"/>
              <w:jc w:val="center"/>
              <w:rPr>
                <w:rFonts w:ascii="Times New Roman" w:hAnsi="Times New Roman" w:cs="Times New Roman"/>
                <w:b/>
                <w:sz w:val="24"/>
                <w:szCs w:val="24"/>
                <w:lang w:val="kk-KZ"/>
              </w:rPr>
            </w:pPr>
          </w:p>
        </w:tc>
      </w:tr>
      <w:tr w:rsidR="004359AF" w:rsidRPr="00DC79A1" w14:paraId="3B5C8670" w14:textId="77777777" w:rsidTr="00074501">
        <w:tc>
          <w:tcPr>
            <w:tcW w:w="519" w:type="dxa"/>
            <w:tcBorders>
              <w:top w:val="single" w:sz="4" w:space="0" w:color="000000"/>
              <w:left w:val="single" w:sz="4" w:space="0" w:color="000000"/>
              <w:bottom w:val="single" w:sz="4" w:space="0" w:color="000000"/>
              <w:right w:val="single" w:sz="4" w:space="0" w:color="000000"/>
            </w:tcBorders>
          </w:tcPr>
          <w:p w14:paraId="3DB7CC91" w14:textId="77777777" w:rsidR="007308B0" w:rsidRPr="00DC79A1" w:rsidRDefault="007308B0" w:rsidP="001B6D50">
            <w:pPr>
              <w:pStyle w:val="22"/>
              <w:spacing w:line="276" w:lineRule="auto"/>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13</w:t>
            </w:r>
          </w:p>
        </w:tc>
        <w:tc>
          <w:tcPr>
            <w:tcW w:w="4565" w:type="dxa"/>
            <w:gridSpan w:val="2"/>
            <w:tcBorders>
              <w:top w:val="single" w:sz="4" w:space="0" w:color="000000"/>
              <w:left w:val="single" w:sz="4" w:space="0" w:color="000000"/>
              <w:bottom w:val="single" w:sz="4" w:space="0" w:color="000000"/>
              <w:right w:val="single" w:sz="4" w:space="0" w:color="000000"/>
            </w:tcBorders>
          </w:tcPr>
          <w:p w14:paraId="4F2FA6C7" w14:textId="77777777" w:rsidR="007308B0" w:rsidRPr="00DC79A1" w:rsidRDefault="007308B0" w:rsidP="001B6D50">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Эмоционалды икемділікті дамытуға бағытталған жаттығулар  </w:t>
            </w:r>
          </w:p>
        </w:tc>
        <w:tc>
          <w:tcPr>
            <w:tcW w:w="709" w:type="dxa"/>
            <w:tcBorders>
              <w:top w:val="single" w:sz="4" w:space="0" w:color="000000"/>
              <w:left w:val="single" w:sz="4" w:space="0" w:color="000000"/>
              <w:bottom w:val="single" w:sz="4" w:space="0" w:color="000000"/>
              <w:right w:val="single" w:sz="4" w:space="0" w:color="000000"/>
            </w:tcBorders>
          </w:tcPr>
          <w:p w14:paraId="721DF170"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c>
          <w:tcPr>
            <w:tcW w:w="1134" w:type="dxa"/>
            <w:tcBorders>
              <w:top w:val="single" w:sz="4" w:space="0" w:color="000000"/>
              <w:left w:val="single" w:sz="4" w:space="0" w:color="000000"/>
              <w:bottom w:val="single" w:sz="4" w:space="0" w:color="000000"/>
              <w:right w:val="single" w:sz="4" w:space="0" w:color="000000"/>
            </w:tcBorders>
          </w:tcPr>
          <w:p w14:paraId="01C44B08"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c>
          <w:tcPr>
            <w:tcW w:w="992" w:type="dxa"/>
            <w:tcBorders>
              <w:top w:val="single" w:sz="4" w:space="0" w:color="000000"/>
              <w:left w:val="single" w:sz="4" w:space="0" w:color="000000"/>
              <w:bottom w:val="single" w:sz="4" w:space="0" w:color="000000"/>
              <w:right w:val="single" w:sz="4" w:space="0" w:color="000000"/>
            </w:tcBorders>
          </w:tcPr>
          <w:p w14:paraId="627F1066" w14:textId="77777777" w:rsidR="007308B0" w:rsidRPr="00DC79A1" w:rsidRDefault="007308B0" w:rsidP="001B6D50">
            <w:pPr>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5</w:t>
            </w:r>
          </w:p>
        </w:tc>
        <w:tc>
          <w:tcPr>
            <w:tcW w:w="1105" w:type="dxa"/>
            <w:tcBorders>
              <w:top w:val="single" w:sz="4" w:space="0" w:color="000000"/>
              <w:left w:val="single" w:sz="4" w:space="0" w:color="000000"/>
              <w:bottom w:val="single" w:sz="4" w:space="0" w:color="000000"/>
              <w:right w:val="single" w:sz="4" w:space="0" w:color="000000"/>
            </w:tcBorders>
          </w:tcPr>
          <w:p w14:paraId="3FA5167D" w14:textId="77777777" w:rsidR="007308B0" w:rsidRPr="00DC79A1" w:rsidRDefault="007308B0" w:rsidP="001B6D50">
            <w:pPr>
              <w:pStyle w:val="22"/>
              <w:spacing w:line="276" w:lineRule="auto"/>
              <w:jc w:val="center"/>
              <w:rPr>
                <w:rFonts w:ascii="Times New Roman" w:hAnsi="Times New Roman" w:cs="Times New Roman"/>
                <w:b/>
                <w:sz w:val="24"/>
                <w:szCs w:val="24"/>
                <w:lang w:val="kk-KZ"/>
              </w:rPr>
            </w:pPr>
          </w:p>
        </w:tc>
      </w:tr>
      <w:tr w:rsidR="004359AF" w:rsidRPr="00DC79A1" w14:paraId="06835FAE" w14:textId="77777777" w:rsidTr="00074501">
        <w:tc>
          <w:tcPr>
            <w:tcW w:w="519" w:type="dxa"/>
            <w:tcBorders>
              <w:top w:val="single" w:sz="4" w:space="0" w:color="000000"/>
              <w:left w:val="single" w:sz="4" w:space="0" w:color="000000"/>
              <w:bottom w:val="single" w:sz="4" w:space="0" w:color="000000"/>
              <w:right w:val="single" w:sz="4" w:space="0" w:color="000000"/>
            </w:tcBorders>
          </w:tcPr>
          <w:p w14:paraId="679E4609" w14:textId="77777777" w:rsidR="007308B0" w:rsidRPr="00DC79A1" w:rsidRDefault="007308B0" w:rsidP="001B6D50">
            <w:pPr>
              <w:pStyle w:val="22"/>
              <w:spacing w:line="276" w:lineRule="auto"/>
              <w:jc w:val="both"/>
              <w:rPr>
                <w:rFonts w:ascii="Times New Roman" w:hAnsi="Times New Roman" w:cs="Times New Roman"/>
                <w:sz w:val="24"/>
                <w:szCs w:val="24"/>
              </w:rPr>
            </w:pPr>
            <w:r w:rsidRPr="00DC79A1">
              <w:rPr>
                <w:rFonts w:ascii="Times New Roman" w:hAnsi="Times New Roman" w:cs="Times New Roman"/>
                <w:sz w:val="24"/>
                <w:szCs w:val="24"/>
              </w:rPr>
              <w:t>14</w:t>
            </w:r>
          </w:p>
        </w:tc>
        <w:tc>
          <w:tcPr>
            <w:tcW w:w="4565" w:type="dxa"/>
            <w:gridSpan w:val="2"/>
            <w:tcBorders>
              <w:top w:val="single" w:sz="4" w:space="0" w:color="000000"/>
              <w:left w:val="single" w:sz="4" w:space="0" w:color="000000"/>
              <w:bottom w:val="single" w:sz="4" w:space="0" w:color="000000"/>
              <w:right w:val="single" w:sz="4" w:space="0" w:color="000000"/>
            </w:tcBorders>
          </w:tcPr>
          <w:p w14:paraId="3DF1AED2" w14:textId="77777777" w:rsidR="007308B0" w:rsidRPr="00DC79A1" w:rsidRDefault="007308B0" w:rsidP="001B6D50">
            <w:pPr>
              <w:pStyle w:val="a3"/>
              <w:spacing w:line="276" w:lineRule="auto"/>
              <w:ind w:left="0"/>
              <w:rPr>
                <w:rFonts w:ascii="Times New Roman" w:hAnsi="Times New Roman" w:cs="Times New Roman"/>
                <w:sz w:val="24"/>
                <w:szCs w:val="24"/>
                <w:lang w:eastAsia="en-US"/>
              </w:rPr>
            </w:pPr>
            <w:r w:rsidRPr="00DC79A1">
              <w:rPr>
                <w:rFonts w:ascii="Times New Roman" w:hAnsi="Times New Roman" w:cs="Times New Roman"/>
                <w:sz w:val="24"/>
                <w:szCs w:val="24"/>
                <w:lang w:eastAsia="en-US"/>
              </w:rPr>
              <w:t>Эмоционалды икемділік - психологтың негізгі кәсіби сапасы ретінде</w:t>
            </w:r>
          </w:p>
        </w:tc>
        <w:tc>
          <w:tcPr>
            <w:tcW w:w="709" w:type="dxa"/>
            <w:tcBorders>
              <w:top w:val="single" w:sz="4" w:space="0" w:color="000000"/>
              <w:left w:val="single" w:sz="4" w:space="0" w:color="000000"/>
              <w:bottom w:val="single" w:sz="4" w:space="0" w:color="000000"/>
              <w:right w:val="single" w:sz="4" w:space="0" w:color="000000"/>
            </w:tcBorders>
          </w:tcPr>
          <w:p w14:paraId="7BCC892C"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70B769D9"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tcPr>
          <w:p w14:paraId="47649641" w14:textId="77777777" w:rsidR="007308B0" w:rsidRPr="00DC79A1" w:rsidRDefault="007308B0" w:rsidP="001B6D50">
            <w:pPr>
              <w:jc w:val="center"/>
              <w:rPr>
                <w:rFonts w:ascii="Times New Roman" w:hAnsi="Times New Roman" w:cs="Times New Roman"/>
                <w:sz w:val="24"/>
                <w:szCs w:val="24"/>
                <w:lang w:val="kk-KZ"/>
              </w:rPr>
            </w:pPr>
          </w:p>
        </w:tc>
        <w:tc>
          <w:tcPr>
            <w:tcW w:w="1105" w:type="dxa"/>
            <w:tcBorders>
              <w:top w:val="single" w:sz="4" w:space="0" w:color="000000"/>
              <w:left w:val="single" w:sz="4" w:space="0" w:color="000000"/>
              <w:bottom w:val="single" w:sz="4" w:space="0" w:color="000000"/>
              <w:right w:val="single" w:sz="4" w:space="0" w:color="000000"/>
            </w:tcBorders>
          </w:tcPr>
          <w:p w14:paraId="78E50F28" w14:textId="77777777" w:rsidR="007308B0" w:rsidRPr="00DC79A1" w:rsidRDefault="007308B0" w:rsidP="001B6D50">
            <w:pPr>
              <w:pStyle w:val="22"/>
              <w:spacing w:line="276" w:lineRule="auto"/>
              <w:jc w:val="center"/>
              <w:rPr>
                <w:rFonts w:ascii="Times New Roman" w:hAnsi="Times New Roman" w:cs="Times New Roman"/>
                <w:b/>
                <w:sz w:val="24"/>
                <w:szCs w:val="24"/>
                <w:lang w:val="kk-KZ"/>
              </w:rPr>
            </w:pPr>
          </w:p>
        </w:tc>
      </w:tr>
      <w:tr w:rsidR="004359AF" w:rsidRPr="00DC79A1" w14:paraId="2307BE31" w14:textId="77777777" w:rsidTr="00074501">
        <w:trPr>
          <w:trHeight w:val="385"/>
        </w:trPr>
        <w:tc>
          <w:tcPr>
            <w:tcW w:w="519" w:type="dxa"/>
            <w:tcBorders>
              <w:top w:val="single" w:sz="4" w:space="0" w:color="000000"/>
              <w:left w:val="single" w:sz="4" w:space="0" w:color="000000"/>
              <w:bottom w:val="single" w:sz="4" w:space="0" w:color="000000"/>
              <w:right w:val="single" w:sz="4" w:space="0" w:color="000000"/>
            </w:tcBorders>
          </w:tcPr>
          <w:p w14:paraId="78FA4A48" w14:textId="77777777" w:rsidR="007308B0" w:rsidRPr="00DC79A1" w:rsidRDefault="007308B0" w:rsidP="001B6D50">
            <w:pPr>
              <w:pStyle w:val="22"/>
              <w:spacing w:line="276" w:lineRule="auto"/>
              <w:jc w:val="both"/>
              <w:rPr>
                <w:rFonts w:ascii="Times New Roman" w:hAnsi="Times New Roman" w:cs="Times New Roman"/>
                <w:sz w:val="24"/>
                <w:szCs w:val="24"/>
              </w:rPr>
            </w:pPr>
            <w:r w:rsidRPr="00DC79A1">
              <w:rPr>
                <w:rFonts w:ascii="Times New Roman" w:hAnsi="Times New Roman" w:cs="Times New Roman"/>
                <w:sz w:val="24"/>
                <w:szCs w:val="24"/>
              </w:rPr>
              <w:t>15</w:t>
            </w:r>
          </w:p>
        </w:tc>
        <w:tc>
          <w:tcPr>
            <w:tcW w:w="4565" w:type="dxa"/>
            <w:gridSpan w:val="2"/>
            <w:tcBorders>
              <w:top w:val="single" w:sz="4" w:space="0" w:color="000000"/>
              <w:left w:val="single" w:sz="4" w:space="0" w:color="000000"/>
              <w:bottom w:val="single" w:sz="4" w:space="0" w:color="000000"/>
              <w:right w:val="single" w:sz="4" w:space="0" w:color="000000"/>
            </w:tcBorders>
          </w:tcPr>
          <w:p w14:paraId="3500B593" w14:textId="77777777" w:rsidR="007308B0" w:rsidRPr="00DC79A1" w:rsidRDefault="007308B0" w:rsidP="001B6D50">
            <w:pPr>
              <w:pStyle w:val="a3"/>
              <w:spacing w:line="276" w:lineRule="auto"/>
              <w:ind w:left="0"/>
              <w:rPr>
                <w:rFonts w:ascii="Times New Roman" w:hAnsi="Times New Roman" w:cs="Times New Roman"/>
                <w:sz w:val="24"/>
                <w:szCs w:val="24"/>
              </w:rPr>
            </w:pPr>
            <w:r w:rsidRPr="00DC79A1">
              <w:rPr>
                <w:rFonts w:ascii="Times New Roman" w:hAnsi="Times New Roman" w:cs="Times New Roman"/>
                <w:sz w:val="24"/>
                <w:szCs w:val="24"/>
              </w:rPr>
              <w:t xml:space="preserve">НЛБ әдісі - эмоционалды икемділікті дамыту бағыттарының бірі </w:t>
            </w:r>
          </w:p>
        </w:tc>
        <w:tc>
          <w:tcPr>
            <w:tcW w:w="709" w:type="dxa"/>
            <w:tcBorders>
              <w:top w:val="single" w:sz="4" w:space="0" w:color="000000"/>
              <w:left w:val="single" w:sz="4" w:space="0" w:color="000000"/>
              <w:bottom w:val="single" w:sz="4" w:space="0" w:color="000000"/>
              <w:right w:val="single" w:sz="4" w:space="0" w:color="000000"/>
            </w:tcBorders>
          </w:tcPr>
          <w:p w14:paraId="7742A755"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531A6D66"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tcPr>
          <w:p w14:paraId="37E3D645" w14:textId="77777777" w:rsidR="007308B0" w:rsidRPr="00DC79A1" w:rsidRDefault="007308B0" w:rsidP="001B6D50">
            <w:pPr>
              <w:pStyle w:val="afd"/>
              <w:spacing w:line="276" w:lineRule="auto"/>
              <w:rPr>
                <w:rFonts w:ascii="Times New Roman" w:hAnsi="Times New Roman" w:cs="Times New Roman"/>
                <w:b/>
                <w:sz w:val="24"/>
                <w:szCs w:val="24"/>
                <w:lang w:val="kk-KZ"/>
              </w:rPr>
            </w:pPr>
          </w:p>
        </w:tc>
        <w:tc>
          <w:tcPr>
            <w:tcW w:w="1105" w:type="dxa"/>
            <w:tcBorders>
              <w:top w:val="single" w:sz="4" w:space="0" w:color="000000"/>
              <w:left w:val="single" w:sz="4" w:space="0" w:color="000000"/>
              <w:bottom w:val="single" w:sz="4" w:space="0" w:color="000000"/>
              <w:right w:val="single" w:sz="4" w:space="0" w:color="000000"/>
            </w:tcBorders>
          </w:tcPr>
          <w:p w14:paraId="3A9FE457"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15</w:t>
            </w:r>
          </w:p>
        </w:tc>
      </w:tr>
      <w:tr w:rsidR="004359AF" w:rsidRPr="00DC79A1" w14:paraId="00521899" w14:textId="77777777" w:rsidTr="00074501">
        <w:tc>
          <w:tcPr>
            <w:tcW w:w="519" w:type="dxa"/>
            <w:tcBorders>
              <w:top w:val="single" w:sz="4" w:space="0" w:color="000000"/>
              <w:left w:val="single" w:sz="4" w:space="0" w:color="000000"/>
              <w:bottom w:val="single" w:sz="4" w:space="0" w:color="000000"/>
              <w:right w:val="single" w:sz="4" w:space="0" w:color="000000"/>
            </w:tcBorders>
          </w:tcPr>
          <w:p w14:paraId="7B181671" w14:textId="77777777" w:rsidR="007308B0" w:rsidRPr="00DC79A1" w:rsidRDefault="007308B0" w:rsidP="001B6D50">
            <w:pPr>
              <w:pStyle w:val="22"/>
              <w:spacing w:line="276" w:lineRule="auto"/>
              <w:jc w:val="both"/>
              <w:rPr>
                <w:rFonts w:ascii="Times New Roman" w:hAnsi="Times New Roman" w:cs="Times New Roman"/>
                <w:sz w:val="24"/>
                <w:szCs w:val="24"/>
              </w:rPr>
            </w:pPr>
            <w:r w:rsidRPr="00DC79A1">
              <w:rPr>
                <w:rFonts w:ascii="Times New Roman" w:hAnsi="Times New Roman" w:cs="Times New Roman"/>
                <w:sz w:val="24"/>
                <w:szCs w:val="24"/>
              </w:rPr>
              <w:t>16</w:t>
            </w:r>
          </w:p>
        </w:tc>
        <w:tc>
          <w:tcPr>
            <w:tcW w:w="4565" w:type="dxa"/>
            <w:gridSpan w:val="2"/>
            <w:tcBorders>
              <w:top w:val="single" w:sz="4" w:space="0" w:color="000000"/>
              <w:left w:val="single" w:sz="4" w:space="0" w:color="000000"/>
              <w:bottom w:val="single" w:sz="4" w:space="0" w:color="000000"/>
              <w:right w:val="single" w:sz="4" w:space="0" w:color="000000"/>
            </w:tcBorders>
          </w:tcPr>
          <w:p w14:paraId="6621F98A" w14:textId="77777777" w:rsidR="007308B0" w:rsidRPr="00DC79A1" w:rsidRDefault="007308B0" w:rsidP="001B6D50">
            <w:pPr>
              <w:pStyle w:val="a3"/>
              <w:spacing w:line="276" w:lineRule="auto"/>
              <w:ind w:left="0"/>
              <w:rPr>
                <w:rFonts w:ascii="Times New Roman" w:hAnsi="Times New Roman" w:cs="Times New Roman"/>
                <w:sz w:val="24"/>
                <w:szCs w:val="24"/>
              </w:rPr>
            </w:pPr>
            <w:r w:rsidRPr="00DC79A1">
              <w:rPr>
                <w:rFonts w:ascii="Times New Roman" w:hAnsi="Times New Roman" w:cs="Times New Roman"/>
                <w:sz w:val="24"/>
                <w:szCs w:val="24"/>
              </w:rPr>
              <w:t>Психологиялық тренингтер - эмоционалды икемділікті дамыту формасы ретінде</w:t>
            </w:r>
          </w:p>
        </w:tc>
        <w:tc>
          <w:tcPr>
            <w:tcW w:w="709" w:type="dxa"/>
            <w:tcBorders>
              <w:top w:val="single" w:sz="4" w:space="0" w:color="000000"/>
              <w:left w:val="single" w:sz="4" w:space="0" w:color="000000"/>
              <w:bottom w:val="single" w:sz="4" w:space="0" w:color="000000"/>
              <w:right w:val="single" w:sz="4" w:space="0" w:color="000000"/>
            </w:tcBorders>
          </w:tcPr>
          <w:p w14:paraId="406F1327"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003E87DA"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tcPr>
          <w:p w14:paraId="79EE7103" w14:textId="77777777" w:rsidR="007308B0" w:rsidRPr="00DC79A1" w:rsidRDefault="007308B0" w:rsidP="001B6D50">
            <w:pPr>
              <w:pStyle w:val="afd"/>
              <w:spacing w:line="276" w:lineRule="auto"/>
              <w:rPr>
                <w:rFonts w:ascii="Times New Roman" w:hAnsi="Times New Roman" w:cs="Times New Roman"/>
                <w:b/>
                <w:sz w:val="24"/>
                <w:szCs w:val="24"/>
                <w:lang w:val="kk-KZ"/>
              </w:rPr>
            </w:pPr>
            <w:r w:rsidRPr="00DC79A1">
              <w:rPr>
                <w:rFonts w:ascii="Times New Roman" w:hAnsi="Times New Roman" w:cs="Times New Roman"/>
                <w:sz w:val="24"/>
                <w:szCs w:val="24"/>
                <w:lang w:val="kk-KZ"/>
              </w:rPr>
              <w:t>5</w:t>
            </w:r>
          </w:p>
        </w:tc>
        <w:tc>
          <w:tcPr>
            <w:tcW w:w="1105" w:type="dxa"/>
            <w:tcBorders>
              <w:top w:val="single" w:sz="4" w:space="0" w:color="000000"/>
              <w:left w:val="single" w:sz="4" w:space="0" w:color="000000"/>
              <w:bottom w:val="single" w:sz="4" w:space="0" w:color="000000"/>
              <w:right w:val="single" w:sz="4" w:space="0" w:color="000000"/>
            </w:tcBorders>
          </w:tcPr>
          <w:p w14:paraId="4B72707C"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r>
      <w:tr w:rsidR="004359AF" w:rsidRPr="00DC79A1" w14:paraId="0CD8A795" w14:textId="77777777" w:rsidTr="00074501">
        <w:tc>
          <w:tcPr>
            <w:tcW w:w="519" w:type="dxa"/>
            <w:tcBorders>
              <w:top w:val="single" w:sz="4" w:space="0" w:color="000000"/>
              <w:left w:val="single" w:sz="4" w:space="0" w:color="000000"/>
              <w:bottom w:val="single" w:sz="4" w:space="0" w:color="000000"/>
              <w:right w:val="single" w:sz="4" w:space="0" w:color="000000"/>
            </w:tcBorders>
          </w:tcPr>
          <w:p w14:paraId="688646FF" w14:textId="77777777" w:rsidR="007308B0" w:rsidRPr="00DC79A1" w:rsidRDefault="007308B0" w:rsidP="001B6D50">
            <w:pPr>
              <w:pStyle w:val="22"/>
              <w:spacing w:line="276" w:lineRule="auto"/>
              <w:jc w:val="both"/>
              <w:rPr>
                <w:rFonts w:ascii="Times New Roman" w:hAnsi="Times New Roman" w:cs="Times New Roman"/>
                <w:sz w:val="24"/>
                <w:szCs w:val="24"/>
              </w:rPr>
            </w:pPr>
            <w:r w:rsidRPr="00DC79A1">
              <w:rPr>
                <w:rFonts w:ascii="Times New Roman" w:hAnsi="Times New Roman" w:cs="Times New Roman"/>
                <w:sz w:val="24"/>
                <w:szCs w:val="24"/>
              </w:rPr>
              <w:t>17</w:t>
            </w:r>
          </w:p>
        </w:tc>
        <w:tc>
          <w:tcPr>
            <w:tcW w:w="4565" w:type="dxa"/>
            <w:gridSpan w:val="2"/>
            <w:tcBorders>
              <w:top w:val="single" w:sz="4" w:space="0" w:color="000000"/>
              <w:left w:val="single" w:sz="4" w:space="0" w:color="000000"/>
              <w:bottom w:val="single" w:sz="4" w:space="0" w:color="000000"/>
              <w:right w:val="single" w:sz="4" w:space="0" w:color="000000"/>
            </w:tcBorders>
          </w:tcPr>
          <w:p w14:paraId="025EA54B" w14:textId="77777777" w:rsidR="007308B0" w:rsidRPr="00DC79A1" w:rsidRDefault="007308B0" w:rsidP="001B6D50">
            <w:pPr>
              <w:tabs>
                <w:tab w:val="left" w:pos="851"/>
                <w:tab w:val="left" w:pos="1134"/>
              </w:tabs>
              <w:spacing w:line="276" w:lineRule="auto"/>
              <w:jc w:val="both"/>
              <w:rPr>
                <w:rFonts w:ascii="Times New Roman" w:hAnsi="Times New Roman" w:cs="Times New Roman"/>
                <w:sz w:val="24"/>
                <w:szCs w:val="24"/>
                <w:lang w:val="kk-KZ" w:eastAsia="en-US"/>
              </w:rPr>
            </w:pPr>
            <w:r w:rsidRPr="00DC79A1">
              <w:rPr>
                <w:rFonts w:ascii="Times New Roman" w:hAnsi="Times New Roman" w:cs="Times New Roman"/>
                <w:sz w:val="24"/>
                <w:szCs w:val="24"/>
                <w:lang w:val="kk-KZ"/>
              </w:rPr>
              <w:t>Эмоционалды икемділікті арттыруға бағытталған арт-терапия техникалары</w:t>
            </w:r>
          </w:p>
        </w:tc>
        <w:tc>
          <w:tcPr>
            <w:tcW w:w="709" w:type="dxa"/>
            <w:tcBorders>
              <w:top w:val="single" w:sz="4" w:space="0" w:color="000000"/>
              <w:left w:val="single" w:sz="4" w:space="0" w:color="000000"/>
              <w:bottom w:val="single" w:sz="4" w:space="0" w:color="000000"/>
              <w:right w:val="single" w:sz="4" w:space="0" w:color="000000"/>
            </w:tcBorders>
          </w:tcPr>
          <w:p w14:paraId="03F7EB64"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590E1732" w14:textId="77777777" w:rsidR="007308B0" w:rsidRPr="00DC79A1" w:rsidRDefault="007308B0" w:rsidP="001B6D50">
            <w:pPr>
              <w:pStyle w:val="22"/>
              <w:spacing w:line="276" w:lineRule="auto"/>
              <w:jc w:val="center"/>
              <w:rPr>
                <w:rFonts w:ascii="Times New Roman" w:hAnsi="Times New Roman" w:cs="Times New Roman"/>
                <w:sz w:val="24"/>
                <w:szCs w:val="24"/>
              </w:rPr>
            </w:pPr>
            <w:r w:rsidRPr="00DC79A1">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14:paraId="0C9CCF05" w14:textId="77777777" w:rsidR="007308B0" w:rsidRPr="00DC79A1" w:rsidRDefault="007308B0" w:rsidP="001B6D50">
            <w:pPr>
              <w:pStyle w:val="afd"/>
              <w:spacing w:line="276" w:lineRule="auto"/>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14:paraId="76BEB2A7" w14:textId="77777777" w:rsidR="007308B0" w:rsidRPr="00DC79A1" w:rsidRDefault="007308B0" w:rsidP="001B6D50">
            <w:pPr>
              <w:pStyle w:val="22"/>
              <w:spacing w:line="276" w:lineRule="auto"/>
              <w:jc w:val="center"/>
              <w:rPr>
                <w:rFonts w:ascii="Times New Roman" w:hAnsi="Times New Roman" w:cs="Times New Roman"/>
                <w:sz w:val="24"/>
                <w:szCs w:val="24"/>
              </w:rPr>
            </w:pPr>
            <w:r w:rsidRPr="00DC79A1">
              <w:rPr>
                <w:rFonts w:ascii="Times New Roman" w:hAnsi="Times New Roman" w:cs="Times New Roman"/>
                <w:sz w:val="24"/>
                <w:szCs w:val="24"/>
              </w:rPr>
              <w:t>15</w:t>
            </w:r>
          </w:p>
        </w:tc>
      </w:tr>
      <w:tr w:rsidR="004359AF" w:rsidRPr="00DC79A1" w14:paraId="761700E8" w14:textId="77777777" w:rsidTr="00074501">
        <w:tc>
          <w:tcPr>
            <w:tcW w:w="519" w:type="dxa"/>
            <w:tcBorders>
              <w:top w:val="single" w:sz="4" w:space="0" w:color="000000"/>
              <w:left w:val="single" w:sz="4" w:space="0" w:color="000000"/>
              <w:bottom w:val="single" w:sz="4" w:space="0" w:color="000000"/>
              <w:right w:val="single" w:sz="4" w:space="0" w:color="000000"/>
            </w:tcBorders>
          </w:tcPr>
          <w:p w14:paraId="6EA1BCCB" w14:textId="77777777" w:rsidR="007308B0" w:rsidRPr="00DC79A1" w:rsidRDefault="007308B0" w:rsidP="001B6D50">
            <w:pPr>
              <w:pStyle w:val="22"/>
              <w:spacing w:line="276" w:lineRule="auto"/>
              <w:jc w:val="both"/>
              <w:rPr>
                <w:rFonts w:ascii="Times New Roman" w:hAnsi="Times New Roman" w:cs="Times New Roman"/>
                <w:sz w:val="24"/>
                <w:szCs w:val="24"/>
              </w:rPr>
            </w:pPr>
            <w:r w:rsidRPr="00DC79A1">
              <w:rPr>
                <w:rFonts w:ascii="Times New Roman" w:hAnsi="Times New Roman" w:cs="Times New Roman"/>
                <w:sz w:val="24"/>
                <w:szCs w:val="24"/>
              </w:rPr>
              <w:t>18</w:t>
            </w:r>
          </w:p>
        </w:tc>
        <w:tc>
          <w:tcPr>
            <w:tcW w:w="4565" w:type="dxa"/>
            <w:gridSpan w:val="2"/>
            <w:tcBorders>
              <w:top w:val="single" w:sz="4" w:space="0" w:color="000000"/>
              <w:left w:val="single" w:sz="4" w:space="0" w:color="000000"/>
              <w:bottom w:val="single" w:sz="4" w:space="0" w:color="000000"/>
              <w:right w:val="single" w:sz="4" w:space="0" w:color="000000"/>
            </w:tcBorders>
          </w:tcPr>
          <w:p w14:paraId="4DD4A464" w14:textId="77777777" w:rsidR="007308B0" w:rsidRPr="00DC79A1" w:rsidRDefault="007308B0" w:rsidP="001B6D50">
            <w:pPr>
              <w:tabs>
                <w:tab w:val="left" w:pos="851"/>
                <w:tab w:val="left" w:pos="1134"/>
              </w:tabs>
              <w:spacing w:line="276" w:lineRule="auto"/>
              <w:jc w:val="both"/>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Эмоционалды ригидтілік - эмоционалды икемділік болмауының көрінісі</w:t>
            </w:r>
          </w:p>
        </w:tc>
        <w:tc>
          <w:tcPr>
            <w:tcW w:w="709" w:type="dxa"/>
            <w:tcBorders>
              <w:top w:val="single" w:sz="4" w:space="0" w:color="000000"/>
              <w:left w:val="single" w:sz="4" w:space="0" w:color="000000"/>
              <w:bottom w:val="single" w:sz="4" w:space="0" w:color="000000"/>
              <w:right w:val="single" w:sz="4" w:space="0" w:color="000000"/>
            </w:tcBorders>
          </w:tcPr>
          <w:p w14:paraId="71B378DA" w14:textId="77777777" w:rsidR="007308B0" w:rsidRPr="00DC79A1" w:rsidRDefault="007308B0" w:rsidP="001B6D50">
            <w:pPr>
              <w:pStyle w:val="22"/>
              <w:spacing w:line="276" w:lineRule="auto"/>
              <w:jc w:val="center"/>
              <w:rPr>
                <w:rFonts w:ascii="Times New Roman" w:hAnsi="Times New Roman" w:cs="Times New Roman"/>
                <w:sz w:val="24"/>
                <w:szCs w:val="24"/>
              </w:rPr>
            </w:pPr>
            <w:r w:rsidRPr="00DC79A1">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14:paraId="0D302BF3" w14:textId="77777777" w:rsidR="007308B0" w:rsidRPr="00DC79A1" w:rsidRDefault="007308B0" w:rsidP="001B6D50">
            <w:pPr>
              <w:pStyle w:val="22"/>
              <w:spacing w:line="276" w:lineRule="auto"/>
              <w:jc w:val="center"/>
              <w:rPr>
                <w:rFonts w:ascii="Times New Roman" w:hAnsi="Times New Roman" w:cs="Times New Roman"/>
                <w:sz w:val="24"/>
                <w:szCs w:val="24"/>
              </w:rPr>
            </w:pPr>
            <w:r w:rsidRPr="00DC79A1">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14:paraId="0C12BA5C" w14:textId="77777777" w:rsidR="007308B0" w:rsidRPr="00DC79A1" w:rsidRDefault="007308B0" w:rsidP="001B6D50">
            <w:pPr>
              <w:pStyle w:val="afd"/>
              <w:spacing w:line="276" w:lineRule="auto"/>
              <w:rPr>
                <w:rFonts w:ascii="Times New Roman" w:hAnsi="Times New Roman" w:cs="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14:paraId="45840DEC" w14:textId="77777777" w:rsidR="007308B0" w:rsidRPr="00DC79A1" w:rsidRDefault="007308B0" w:rsidP="001B6D50">
            <w:pPr>
              <w:pStyle w:val="22"/>
              <w:spacing w:line="276" w:lineRule="auto"/>
              <w:jc w:val="center"/>
              <w:rPr>
                <w:rFonts w:ascii="Times New Roman" w:hAnsi="Times New Roman" w:cs="Times New Roman"/>
                <w:b/>
                <w:sz w:val="24"/>
                <w:szCs w:val="24"/>
              </w:rPr>
            </w:pPr>
          </w:p>
        </w:tc>
      </w:tr>
      <w:tr w:rsidR="004359AF" w:rsidRPr="00DC79A1" w14:paraId="64895F11" w14:textId="77777777" w:rsidTr="00074501">
        <w:tc>
          <w:tcPr>
            <w:tcW w:w="519" w:type="dxa"/>
            <w:tcBorders>
              <w:top w:val="single" w:sz="4" w:space="0" w:color="000000"/>
              <w:left w:val="single" w:sz="4" w:space="0" w:color="000000"/>
              <w:bottom w:val="single" w:sz="4" w:space="0" w:color="000000"/>
              <w:right w:val="single" w:sz="4" w:space="0" w:color="000000"/>
            </w:tcBorders>
          </w:tcPr>
          <w:p w14:paraId="6B8AACE1" w14:textId="77777777" w:rsidR="007308B0" w:rsidRPr="00DC79A1" w:rsidRDefault="007308B0" w:rsidP="001B6D50">
            <w:pPr>
              <w:pStyle w:val="22"/>
              <w:spacing w:line="276" w:lineRule="auto"/>
              <w:jc w:val="both"/>
              <w:rPr>
                <w:rFonts w:ascii="Times New Roman" w:hAnsi="Times New Roman" w:cs="Times New Roman"/>
                <w:sz w:val="24"/>
                <w:szCs w:val="24"/>
              </w:rPr>
            </w:pPr>
            <w:r w:rsidRPr="00DC79A1">
              <w:rPr>
                <w:rFonts w:ascii="Times New Roman" w:hAnsi="Times New Roman" w:cs="Times New Roman"/>
                <w:sz w:val="24"/>
                <w:szCs w:val="24"/>
              </w:rPr>
              <w:t>19</w:t>
            </w:r>
          </w:p>
        </w:tc>
        <w:tc>
          <w:tcPr>
            <w:tcW w:w="4565" w:type="dxa"/>
            <w:gridSpan w:val="2"/>
            <w:tcBorders>
              <w:top w:val="single" w:sz="4" w:space="0" w:color="000000"/>
              <w:left w:val="single" w:sz="4" w:space="0" w:color="000000"/>
              <w:bottom w:val="single" w:sz="4" w:space="0" w:color="000000"/>
              <w:right w:val="single" w:sz="4" w:space="0" w:color="000000"/>
            </w:tcBorders>
          </w:tcPr>
          <w:p w14:paraId="42172375" w14:textId="77777777" w:rsidR="007308B0" w:rsidRPr="00DC79A1" w:rsidRDefault="007308B0" w:rsidP="001B6D50">
            <w:pPr>
              <w:tabs>
                <w:tab w:val="left" w:pos="851"/>
                <w:tab w:val="left" w:pos="1134"/>
              </w:tabs>
              <w:spacing w:line="276" w:lineRule="auto"/>
              <w:jc w:val="both"/>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Эмоционалды икемділікті дамыту жолдары</w:t>
            </w:r>
          </w:p>
        </w:tc>
        <w:tc>
          <w:tcPr>
            <w:tcW w:w="709" w:type="dxa"/>
            <w:tcBorders>
              <w:top w:val="single" w:sz="4" w:space="0" w:color="000000"/>
              <w:left w:val="single" w:sz="4" w:space="0" w:color="000000"/>
              <w:bottom w:val="single" w:sz="4" w:space="0" w:color="000000"/>
              <w:right w:val="single" w:sz="4" w:space="0" w:color="000000"/>
            </w:tcBorders>
          </w:tcPr>
          <w:p w14:paraId="0CB812C1"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0CB42206"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tcPr>
          <w:p w14:paraId="758A0496" w14:textId="77777777" w:rsidR="007308B0" w:rsidRPr="00DC79A1" w:rsidRDefault="007308B0" w:rsidP="001B6D50">
            <w:pPr>
              <w:pStyle w:val="afd"/>
              <w:spacing w:line="276" w:lineRule="auto"/>
              <w:rPr>
                <w:rFonts w:ascii="Times New Roman" w:hAnsi="Times New Roman" w:cs="Times New Roman"/>
                <w:b/>
                <w:sz w:val="24"/>
                <w:szCs w:val="24"/>
                <w:lang w:val="kk-KZ"/>
              </w:rPr>
            </w:pPr>
            <w:r w:rsidRPr="00DC79A1">
              <w:rPr>
                <w:rFonts w:ascii="Times New Roman" w:hAnsi="Times New Roman" w:cs="Times New Roman"/>
                <w:sz w:val="24"/>
                <w:szCs w:val="24"/>
                <w:lang w:val="kk-KZ"/>
              </w:rPr>
              <w:t>5</w:t>
            </w:r>
          </w:p>
        </w:tc>
        <w:tc>
          <w:tcPr>
            <w:tcW w:w="1105" w:type="dxa"/>
            <w:tcBorders>
              <w:top w:val="single" w:sz="4" w:space="0" w:color="000000"/>
              <w:left w:val="single" w:sz="4" w:space="0" w:color="000000"/>
              <w:bottom w:val="single" w:sz="4" w:space="0" w:color="000000"/>
              <w:right w:val="single" w:sz="4" w:space="0" w:color="000000"/>
            </w:tcBorders>
          </w:tcPr>
          <w:p w14:paraId="4ADEE87A"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p>
        </w:tc>
      </w:tr>
      <w:tr w:rsidR="004359AF" w:rsidRPr="00DC79A1" w14:paraId="41689126" w14:textId="77777777" w:rsidTr="00074501">
        <w:tc>
          <w:tcPr>
            <w:tcW w:w="519" w:type="dxa"/>
            <w:tcBorders>
              <w:top w:val="single" w:sz="4" w:space="0" w:color="000000"/>
              <w:left w:val="single" w:sz="4" w:space="0" w:color="000000"/>
              <w:bottom w:val="single" w:sz="4" w:space="0" w:color="000000"/>
              <w:right w:val="single" w:sz="4" w:space="0" w:color="000000"/>
            </w:tcBorders>
          </w:tcPr>
          <w:p w14:paraId="05110BB6" w14:textId="77777777" w:rsidR="007308B0" w:rsidRPr="00DC79A1" w:rsidRDefault="007308B0" w:rsidP="001B6D50">
            <w:pPr>
              <w:pStyle w:val="22"/>
              <w:spacing w:line="276" w:lineRule="auto"/>
              <w:jc w:val="both"/>
              <w:rPr>
                <w:rFonts w:ascii="Times New Roman" w:hAnsi="Times New Roman" w:cs="Times New Roman"/>
                <w:sz w:val="24"/>
                <w:szCs w:val="24"/>
              </w:rPr>
            </w:pPr>
            <w:r w:rsidRPr="00DC79A1">
              <w:rPr>
                <w:rFonts w:ascii="Times New Roman" w:hAnsi="Times New Roman" w:cs="Times New Roman"/>
                <w:sz w:val="24"/>
                <w:szCs w:val="24"/>
              </w:rPr>
              <w:t>20</w:t>
            </w:r>
          </w:p>
        </w:tc>
        <w:tc>
          <w:tcPr>
            <w:tcW w:w="4565" w:type="dxa"/>
            <w:gridSpan w:val="2"/>
            <w:tcBorders>
              <w:top w:val="single" w:sz="4" w:space="0" w:color="000000"/>
              <w:left w:val="single" w:sz="4" w:space="0" w:color="000000"/>
              <w:bottom w:val="single" w:sz="4" w:space="0" w:color="000000"/>
              <w:right w:val="single" w:sz="4" w:space="0" w:color="000000"/>
            </w:tcBorders>
          </w:tcPr>
          <w:p w14:paraId="79FAF43E" w14:textId="77777777" w:rsidR="007308B0" w:rsidRPr="00DC79A1" w:rsidRDefault="007308B0" w:rsidP="001B6D50">
            <w:pPr>
              <w:tabs>
                <w:tab w:val="left" w:pos="851"/>
                <w:tab w:val="left" w:pos="1134"/>
              </w:tabs>
              <w:spacing w:line="276" w:lineRule="auto"/>
              <w:jc w:val="both"/>
              <w:rPr>
                <w:rFonts w:ascii="Times New Roman" w:hAnsi="Times New Roman" w:cs="Times New Roman"/>
                <w:sz w:val="24"/>
                <w:szCs w:val="24"/>
                <w:lang w:val="kk-KZ" w:eastAsia="en-US"/>
              </w:rPr>
            </w:pPr>
            <w:r w:rsidRPr="00DC79A1">
              <w:rPr>
                <w:rFonts w:ascii="Times New Roman" w:hAnsi="Times New Roman" w:cs="Times New Roman"/>
                <w:sz w:val="24"/>
                <w:szCs w:val="24"/>
                <w:lang w:val="kk-KZ"/>
              </w:rPr>
              <w:t>Кәсіби қызметтегі эмоционалды икемділіктің маңыздылығы</w:t>
            </w:r>
          </w:p>
        </w:tc>
        <w:tc>
          <w:tcPr>
            <w:tcW w:w="709" w:type="dxa"/>
            <w:tcBorders>
              <w:top w:val="single" w:sz="4" w:space="0" w:color="000000"/>
              <w:left w:val="single" w:sz="4" w:space="0" w:color="000000"/>
              <w:bottom w:val="single" w:sz="4" w:space="0" w:color="000000"/>
              <w:right w:val="single" w:sz="4" w:space="0" w:color="000000"/>
            </w:tcBorders>
          </w:tcPr>
          <w:p w14:paraId="2B78F865"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1134" w:type="dxa"/>
            <w:tcBorders>
              <w:top w:val="single" w:sz="4" w:space="0" w:color="000000"/>
              <w:left w:val="single" w:sz="4" w:space="0" w:color="000000"/>
              <w:bottom w:val="single" w:sz="4" w:space="0" w:color="000000"/>
              <w:right w:val="single" w:sz="4" w:space="0" w:color="000000"/>
            </w:tcBorders>
          </w:tcPr>
          <w:p w14:paraId="5ADDF68F"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tcPr>
          <w:p w14:paraId="1048AAD0" w14:textId="77777777" w:rsidR="007308B0" w:rsidRPr="00DC79A1" w:rsidRDefault="007308B0" w:rsidP="001B6D50">
            <w:pPr>
              <w:pStyle w:val="afd"/>
              <w:spacing w:line="276" w:lineRule="auto"/>
              <w:rPr>
                <w:rFonts w:ascii="Times New Roman" w:hAnsi="Times New Roman" w:cs="Times New Roman"/>
                <w:b/>
                <w:sz w:val="24"/>
                <w:szCs w:val="24"/>
                <w:lang w:val="kk-KZ"/>
              </w:rPr>
            </w:pPr>
          </w:p>
        </w:tc>
        <w:tc>
          <w:tcPr>
            <w:tcW w:w="1105" w:type="dxa"/>
            <w:tcBorders>
              <w:top w:val="single" w:sz="4" w:space="0" w:color="000000"/>
              <w:left w:val="single" w:sz="4" w:space="0" w:color="000000"/>
              <w:bottom w:val="single" w:sz="4" w:space="0" w:color="000000"/>
              <w:right w:val="single" w:sz="4" w:space="0" w:color="000000"/>
            </w:tcBorders>
          </w:tcPr>
          <w:p w14:paraId="4ECD9F64" w14:textId="77777777" w:rsidR="007308B0" w:rsidRPr="00DC79A1" w:rsidRDefault="007308B0" w:rsidP="001B6D50">
            <w:pPr>
              <w:pStyle w:val="22"/>
              <w:spacing w:line="276" w:lineRule="auto"/>
              <w:jc w:val="center"/>
              <w:rPr>
                <w:rFonts w:ascii="Times New Roman" w:hAnsi="Times New Roman" w:cs="Times New Roman"/>
                <w:sz w:val="24"/>
                <w:szCs w:val="24"/>
                <w:lang w:val="kk-KZ"/>
              </w:rPr>
            </w:pPr>
            <w:r w:rsidRPr="00DC79A1">
              <w:rPr>
                <w:rFonts w:ascii="Times New Roman" w:hAnsi="Times New Roman" w:cs="Times New Roman"/>
                <w:sz w:val="24"/>
                <w:szCs w:val="24"/>
                <w:lang w:val="kk-KZ"/>
              </w:rPr>
              <w:t>15</w:t>
            </w:r>
          </w:p>
        </w:tc>
      </w:tr>
      <w:tr w:rsidR="004359AF" w:rsidRPr="00DC79A1" w14:paraId="70B04C55" w14:textId="77777777" w:rsidTr="00BD2F26">
        <w:tc>
          <w:tcPr>
            <w:tcW w:w="9024" w:type="dxa"/>
            <w:gridSpan w:val="7"/>
            <w:tcBorders>
              <w:top w:val="single" w:sz="4" w:space="0" w:color="000000"/>
              <w:left w:val="single" w:sz="4" w:space="0" w:color="000000"/>
              <w:bottom w:val="single" w:sz="4" w:space="0" w:color="000000"/>
              <w:right w:val="single" w:sz="4" w:space="0" w:color="000000"/>
            </w:tcBorders>
          </w:tcPr>
          <w:p w14:paraId="63954621" w14:textId="77777777" w:rsidR="007308B0" w:rsidRPr="00DC79A1" w:rsidRDefault="007308B0" w:rsidP="0089762C">
            <w:pPr>
              <w:pStyle w:val="22"/>
              <w:spacing w:line="276" w:lineRule="auto"/>
              <w:jc w:val="both"/>
              <w:rPr>
                <w:rFonts w:ascii="Times New Roman" w:hAnsi="Times New Roman" w:cs="Times New Roman"/>
                <w:sz w:val="24"/>
                <w:szCs w:val="24"/>
                <w:lang w:val="kk-KZ"/>
              </w:rPr>
            </w:pPr>
            <w:r w:rsidRPr="00DC79A1">
              <w:rPr>
                <w:rFonts w:ascii="Times New Roman" w:hAnsi="Times New Roman" w:cs="Times New Roman"/>
                <w:b/>
                <w:sz w:val="24"/>
                <w:szCs w:val="24"/>
                <w:lang w:val="kk-KZ"/>
              </w:rPr>
              <w:t>Күтілетін нәтиже:</w:t>
            </w:r>
            <w:r w:rsidRPr="00DC79A1">
              <w:rPr>
                <w:rFonts w:ascii="Times New Roman" w:hAnsi="Times New Roman" w:cs="Times New Roman"/>
                <w:sz w:val="24"/>
                <w:szCs w:val="24"/>
                <w:lang w:val="kk-KZ"/>
              </w:rPr>
              <w:t xml:space="preserve"> эмоционалды икемділікті дамытушы әдіс-тәсілдерді теориялық тұрғыда меңгеріп, кәсіби қызметіндегі қолданбалы мәні туралы түсініктерін арттыру және эмоционалды икемді болу дағдыларын дамыту</w:t>
            </w:r>
          </w:p>
        </w:tc>
      </w:tr>
      <w:tr w:rsidR="004359AF" w:rsidRPr="00DC79A1" w14:paraId="1ED20B57" w14:textId="77777777" w:rsidTr="00BD2F26">
        <w:tc>
          <w:tcPr>
            <w:tcW w:w="5084" w:type="dxa"/>
            <w:gridSpan w:val="3"/>
            <w:tcBorders>
              <w:top w:val="single" w:sz="4" w:space="0" w:color="000000"/>
              <w:left w:val="single" w:sz="4" w:space="0" w:color="000000"/>
              <w:bottom w:val="single" w:sz="4" w:space="0" w:color="000000"/>
              <w:right w:val="single" w:sz="4" w:space="0" w:color="000000"/>
            </w:tcBorders>
            <w:hideMark/>
          </w:tcPr>
          <w:p w14:paraId="366D4BBF" w14:textId="77777777" w:rsidR="007308B0" w:rsidRPr="00DC79A1" w:rsidRDefault="007308B0" w:rsidP="001B6D50">
            <w:pPr>
              <w:spacing w:line="276" w:lineRule="auto"/>
              <w:rPr>
                <w:rFonts w:ascii="Times New Roman" w:hAnsi="Times New Roman" w:cs="Times New Roman"/>
                <w:bCs/>
                <w:sz w:val="24"/>
                <w:szCs w:val="24"/>
                <w:lang w:val="kk-KZ" w:eastAsia="en-US"/>
              </w:rPr>
            </w:pPr>
            <w:r w:rsidRPr="00DC79A1">
              <w:rPr>
                <w:rFonts w:ascii="Times New Roman" w:hAnsi="Times New Roman" w:cs="Times New Roman"/>
                <w:bCs/>
                <w:sz w:val="24"/>
                <w:szCs w:val="24"/>
                <w:lang w:val="kk-KZ" w:eastAsia="en-US"/>
              </w:rPr>
              <w:t xml:space="preserve">Барлығы: </w:t>
            </w:r>
          </w:p>
        </w:tc>
        <w:tc>
          <w:tcPr>
            <w:tcW w:w="709" w:type="dxa"/>
            <w:tcBorders>
              <w:top w:val="single" w:sz="4" w:space="0" w:color="000000"/>
              <w:left w:val="single" w:sz="4" w:space="0" w:color="000000"/>
              <w:bottom w:val="single" w:sz="4" w:space="0" w:color="000000"/>
              <w:right w:val="single" w:sz="4" w:space="0" w:color="000000"/>
            </w:tcBorders>
            <w:hideMark/>
          </w:tcPr>
          <w:p w14:paraId="19FFA366" w14:textId="77777777" w:rsidR="007308B0" w:rsidRPr="00DC79A1" w:rsidRDefault="007308B0" w:rsidP="001B6D50">
            <w:pPr>
              <w:pStyle w:val="22"/>
              <w:spacing w:line="276" w:lineRule="auto"/>
              <w:jc w:val="center"/>
              <w:rPr>
                <w:rFonts w:ascii="Times New Roman" w:hAnsi="Times New Roman" w:cs="Times New Roman"/>
                <w:bCs/>
                <w:sz w:val="24"/>
                <w:szCs w:val="24"/>
              </w:rPr>
            </w:pPr>
            <w:r w:rsidRPr="00DC79A1">
              <w:rPr>
                <w:rFonts w:ascii="Times New Roman" w:hAnsi="Times New Roman" w:cs="Times New Roman"/>
                <w:bCs/>
                <w:sz w:val="24"/>
                <w:szCs w:val="24"/>
              </w:rPr>
              <w:t>30</w:t>
            </w:r>
          </w:p>
        </w:tc>
        <w:tc>
          <w:tcPr>
            <w:tcW w:w="1134" w:type="dxa"/>
            <w:tcBorders>
              <w:top w:val="single" w:sz="4" w:space="0" w:color="000000"/>
              <w:left w:val="single" w:sz="4" w:space="0" w:color="000000"/>
              <w:bottom w:val="single" w:sz="4" w:space="0" w:color="000000"/>
              <w:right w:val="single" w:sz="4" w:space="0" w:color="000000"/>
            </w:tcBorders>
            <w:hideMark/>
          </w:tcPr>
          <w:p w14:paraId="7F2C3EB1" w14:textId="77777777" w:rsidR="007308B0" w:rsidRPr="00DC79A1" w:rsidRDefault="007308B0" w:rsidP="001B6D50">
            <w:pPr>
              <w:pStyle w:val="22"/>
              <w:spacing w:line="276" w:lineRule="auto"/>
              <w:jc w:val="center"/>
              <w:rPr>
                <w:rFonts w:ascii="Times New Roman" w:hAnsi="Times New Roman" w:cs="Times New Roman"/>
                <w:bCs/>
                <w:sz w:val="24"/>
                <w:szCs w:val="24"/>
              </w:rPr>
            </w:pPr>
            <w:r w:rsidRPr="00DC79A1">
              <w:rPr>
                <w:rFonts w:ascii="Times New Roman" w:hAnsi="Times New Roman" w:cs="Times New Roman"/>
                <w:bCs/>
                <w:sz w:val="24"/>
                <w:szCs w:val="24"/>
              </w:rPr>
              <w:t>30</w:t>
            </w:r>
          </w:p>
        </w:tc>
        <w:tc>
          <w:tcPr>
            <w:tcW w:w="992" w:type="dxa"/>
            <w:tcBorders>
              <w:top w:val="single" w:sz="4" w:space="0" w:color="000000"/>
              <w:left w:val="single" w:sz="4" w:space="0" w:color="000000"/>
              <w:bottom w:val="single" w:sz="4" w:space="0" w:color="000000"/>
              <w:right w:val="single" w:sz="4" w:space="0" w:color="000000"/>
            </w:tcBorders>
            <w:hideMark/>
          </w:tcPr>
          <w:p w14:paraId="5F6E06CF" w14:textId="77777777" w:rsidR="007308B0" w:rsidRPr="00DC79A1" w:rsidRDefault="007308B0" w:rsidP="001B6D50">
            <w:pPr>
              <w:pStyle w:val="afd"/>
              <w:spacing w:line="276" w:lineRule="auto"/>
              <w:rPr>
                <w:rFonts w:ascii="Times New Roman" w:hAnsi="Times New Roman" w:cs="Times New Roman"/>
                <w:bCs/>
                <w:sz w:val="24"/>
                <w:szCs w:val="24"/>
              </w:rPr>
            </w:pPr>
            <w:r w:rsidRPr="00DC79A1">
              <w:rPr>
                <w:rFonts w:ascii="Times New Roman" w:hAnsi="Times New Roman" w:cs="Times New Roman"/>
                <w:bCs/>
                <w:sz w:val="24"/>
                <w:szCs w:val="24"/>
              </w:rPr>
              <w:t>30</w:t>
            </w:r>
          </w:p>
        </w:tc>
        <w:tc>
          <w:tcPr>
            <w:tcW w:w="1105" w:type="dxa"/>
            <w:tcBorders>
              <w:top w:val="single" w:sz="4" w:space="0" w:color="000000"/>
              <w:left w:val="single" w:sz="4" w:space="0" w:color="000000"/>
              <w:bottom w:val="single" w:sz="4" w:space="0" w:color="000000"/>
              <w:right w:val="single" w:sz="4" w:space="0" w:color="000000"/>
            </w:tcBorders>
            <w:hideMark/>
          </w:tcPr>
          <w:p w14:paraId="1B080C71" w14:textId="77777777" w:rsidR="007308B0" w:rsidRPr="00DC79A1" w:rsidRDefault="007308B0" w:rsidP="001B6D50">
            <w:pPr>
              <w:pStyle w:val="22"/>
              <w:spacing w:line="276" w:lineRule="auto"/>
              <w:jc w:val="center"/>
              <w:rPr>
                <w:rFonts w:ascii="Times New Roman" w:hAnsi="Times New Roman" w:cs="Times New Roman"/>
                <w:bCs/>
                <w:sz w:val="24"/>
                <w:szCs w:val="24"/>
              </w:rPr>
            </w:pPr>
            <w:r w:rsidRPr="00DC79A1">
              <w:rPr>
                <w:rFonts w:ascii="Times New Roman" w:hAnsi="Times New Roman" w:cs="Times New Roman"/>
                <w:bCs/>
                <w:sz w:val="24"/>
                <w:szCs w:val="24"/>
              </w:rPr>
              <w:t>90</w:t>
            </w:r>
          </w:p>
        </w:tc>
      </w:tr>
    </w:tbl>
    <w:p w14:paraId="7B09DC99" w14:textId="77777777" w:rsidR="007308B0" w:rsidRPr="00DC79A1" w:rsidRDefault="007308B0" w:rsidP="007308B0">
      <w:pPr>
        <w:rPr>
          <w:rFonts w:ascii="Times New Roman" w:hAnsi="Times New Roman" w:cs="Times New Roman"/>
          <w:b/>
          <w:sz w:val="24"/>
          <w:szCs w:val="24"/>
          <w:lang w:val="kk-KZ"/>
        </w:rPr>
      </w:pPr>
      <w:r w:rsidRPr="00DC79A1">
        <w:rPr>
          <w:rFonts w:ascii="Times New Roman" w:hAnsi="Times New Roman" w:cs="Times New Roman"/>
          <w:b/>
          <w:sz w:val="24"/>
          <w:szCs w:val="24"/>
          <w:lang w:val="kk-KZ"/>
        </w:rPr>
        <w:t>2. Пәннің мазмұны</w:t>
      </w:r>
    </w:p>
    <w:p w14:paraId="4460CB2C" w14:textId="77777777" w:rsidR="007308B0" w:rsidRPr="00DC79A1" w:rsidRDefault="007308B0" w:rsidP="007308B0">
      <w:pPr>
        <w:jc w:val="both"/>
        <w:rPr>
          <w:rFonts w:ascii="Times New Roman" w:hAnsi="Times New Roman" w:cs="Times New Roman"/>
          <w:b/>
          <w:sz w:val="24"/>
          <w:szCs w:val="24"/>
          <w:lang w:val="kk-KZ"/>
        </w:rPr>
      </w:pPr>
      <w:r w:rsidRPr="00DC79A1">
        <w:rPr>
          <w:rFonts w:ascii="Times New Roman" w:hAnsi="Times New Roman" w:cs="Times New Roman"/>
          <w:b/>
          <w:sz w:val="24"/>
          <w:szCs w:val="24"/>
          <w:lang w:val="kk-KZ"/>
        </w:rPr>
        <w:t>2.1 Дәрістер</w:t>
      </w:r>
    </w:p>
    <w:tbl>
      <w:tblPr>
        <w:tblpPr w:leftFromText="180" w:rightFromText="180" w:bottomFromText="200" w:vertAnchor="text" w:horzAnchor="margin" w:tblpXSpec="center" w:tblpY="42"/>
        <w:tblW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2303"/>
        <w:gridCol w:w="4252"/>
        <w:gridCol w:w="1276"/>
        <w:gridCol w:w="709"/>
      </w:tblGrid>
      <w:tr w:rsidR="004359AF" w:rsidRPr="00DC79A1" w14:paraId="44F2AA17" w14:textId="77777777" w:rsidTr="00074501">
        <w:trPr>
          <w:cantSplit/>
          <w:trHeight w:val="1134"/>
        </w:trPr>
        <w:tc>
          <w:tcPr>
            <w:tcW w:w="675" w:type="dxa"/>
            <w:tcBorders>
              <w:top w:val="single" w:sz="4" w:space="0" w:color="000000"/>
              <w:left w:val="single" w:sz="4" w:space="0" w:color="000000"/>
              <w:bottom w:val="single" w:sz="4" w:space="0" w:color="000000"/>
              <w:right w:val="single" w:sz="4" w:space="0" w:color="000000"/>
            </w:tcBorders>
            <w:hideMark/>
          </w:tcPr>
          <w:p w14:paraId="505F3EE9" w14:textId="77777777" w:rsidR="007308B0" w:rsidRPr="00DC79A1" w:rsidRDefault="007308B0" w:rsidP="0089762C">
            <w:pPr>
              <w:pStyle w:val="a3"/>
              <w:tabs>
                <w:tab w:val="left" w:pos="993"/>
              </w:tabs>
              <w:ind w:left="0"/>
              <w:jc w:val="center"/>
              <w:rPr>
                <w:rFonts w:ascii="Times New Roman" w:hAnsi="Times New Roman" w:cs="Times New Roman"/>
                <w:b/>
                <w:sz w:val="20"/>
                <w:szCs w:val="20"/>
                <w:lang w:eastAsia="en-US"/>
              </w:rPr>
            </w:pPr>
            <w:r w:rsidRPr="00DC79A1">
              <w:rPr>
                <w:rFonts w:ascii="Times New Roman" w:hAnsi="Times New Roman" w:cs="Times New Roman"/>
                <w:b/>
                <w:sz w:val="20"/>
                <w:szCs w:val="20"/>
                <w:lang w:eastAsia="en-US"/>
              </w:rPr>
              <w:t>№</w:t>
            </w:r>
          </w:p>
        </w:tc>
        <w:tc>
          <w:tcPr>
            <w:tcW w:w="2303" w:type="dxa"/>
            <w:tcBorders>
              <w:top w:val="single" w:sz="4" w:space="0" w:color="000000"/>
              <w:left w:val="single" w:sz="4" w:space="0" w:color="000000"/>
              <w:bottom w:val="single" w:sz="4" w:space="0" w:color="000000"/>
              <w:right w:val="single" w:sz="4" w:space="0" w:color="000000"/>
            </w:tcBorders>
            <w:hideMark/>
          </w:tcPr>
          <w:p w14:paraId="70FD4802" w14:textId="77777777" w:rsidR="007308B0" w:rsidRPr="00DC79A1" w:rsidRDefault="007308B0" w:rsidP="0089762C">
            <w:pPr>
              <w:pStyle w:val="a3"/>
              <w:tabs>
                <w:tab w:val="left" w:pos="993"/>
              </w:tabs>
              <w:ind w:left="0"/>
              <w:jc w:val="center"/>
              <w:rPr>
                <w:rFonts w:ascii="Times New Roman" w:hAnsi="Times New Roman" w:cs="Times New Roman"/>
                <w:b/>
                <w:sz w:val="20"/>
                <w:szCs w:val="20"/>
                <w:lang w:eastAsia="en-US"/>
              </w:rPr>
            </w:pPr>
            <w:r w:rsidRPr="00DC79A1">
              <w:rPr>
                <w:rFonts w:ascii="Times New Roman" w:hAnsi="Times New Roman" w:cs="Times New Roman"/>
                <w:b/>
                <w:sz w:val="20"/>
                <w:szCs w:val="20"/>
                <w:lang w:eastAsia="en-US"/>
              </w:rPr>
              <w:t>Дәріс атаулары</w:t>
            </w:r>
          </w:p>
        </w:tc>
        <w:tc>
          <w:tcPr>
            <w:tcW w:w="4252" w:type="dxa"/>
            <w:tcBorders>
              <w:top w:val="single" w:sz="4" w:space="0" w:color="000000"/>
              <w:left w:val="single" w:sz="4" w:space="0" w:color="000000"/>
              <w:bottom w:val="single" w:sz="4" w:space="0" w:color="000000"/>
              <w:right w:val="single" w:sz="4" w:space="0" w:color="000000"/>
            </w:tcBorders>
            <w:hideMark/>
          </w:tcPr>
          <w:p w14:paraId="3FC06CFD" w14:textId="77777777" w:rsidR="007308B0" w:rsidRPr="00DC79A1" w:rsidRDefault="007308B0" w:rsidP="0089762C">
            <w:pPr>
              <w:pStyle w:val="a3"/>
              <w:tabs>
                <w:tab w:val="left" w:pos="993"/>
              </w:tabs>
              <w:ind w:left="0"/>
              <w:jc w:val="center"/>
              <w:rPr>
                <w:rFonts w:ascii="Times New Roman" w:hAnsi="Times New Roman" w:cs="Times New Roman"/>
                <w:b/>
                <w:sz w:val="20"/>
                <w:szCs w:val="20"/>
                <w:lang w:eastAsia="en-US"/>
              </w:rPr>
            </w:pPr>
            <w:r w:rsidRPr="00DC79A1">
              <w:rPr>
                <w:rFonts w:ascii="Times New Roman" w:hAnsi="Times New Roman" w:cs="Times New Roman"/>
                <w:b/>
                <w:sz w:val="20"/>
                <w:szCs w:val="20"/>
                <w:lang w:eastAsia="en-US"/>
              </w:rPr>
              <w:t>Дәрістің мақсаты мен мазмұны</w:t>
            </w:r>
          </w:p>
        </w:tc>
        <w:tc>
          <w:tcPr>
            <w:tcW w:w="1276" w:type="dxa"/>
            <w:tcBorders>
              <w:top w:val="single" w:sz="4" w:space="0" w:color="000000"/>
              <w:left w:val="single" w:sz="4" w:space="0" w:color="000000"/>
              <w:bottom w:val="single" w:sz="4" w:space="0" w:color="000000"/>
              <w:right w:val="single" w:sz="4" w:space="0" w:color="000000"/>
            </w:tcBorders>
            <w:hideMark/>
          </w:tcPr>
          <w:p w14:paraId="5421EDEA" w14:textId="77777777" w:rsidR="007308B0" w:rsidRPr="00DC79A1" w:rsidRDefault="007308B0" w:rsidP="0089762C">
            <w:pPr>
              <w:pStyle w:val="a3"/>
              <w:tabs>
                <w:tab w:val="left" w:pos="993"/>
              </w:tabs>
              <w:ind w:left="0"/>
              <w:jc w:val="center"/>
              <w:rPr>
                <w:rFonts w:ascii="Times New Roman" w:hAnsi="Times New Roman" w:cs="Times New Roman"/>
                <w:b/>
                <w:sz w:val="20"/>
                <w:szCs w:val="20"/>
                <w:lang w:eastAsia="en-US"/>
              </w:rPr>
            </w:pPr>
            <w:r w:rsidRPr="00DC79A1">
              <w:rPr>
                <w:rFonts w:ascii="Times New Roman" w:hAnsi="Times New Roman" w:cs="Times New Roman"/>
                <w:b/>
                <w:sz w:val="20"/>
                <w:szCs w:val="20"/>
                <w:lang w:eastAsia="en-US"/>
              </w:rPr>
              <w:t>Оқыту формасы</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34B11934" w14:textId="77777777" w:rsidR="007308B0" w:rsidRPr="00DC79A1" w:rsidRDefault="007308B0" w:rsidP="00BD2F26">
            <w:pPr>
              <w:pStyle w:val="a3"/>
              <w:tabs>
                <w:tab w:val="left" w:pos="993"/>
              </w:tabs>
              <w:ind w:left="113" w:right="113"/>
              <w:jc w:val="center"/>
              <w:rPr>
                <w:rFonts w:ascii="Times New Roman" w:hAnsi="Times New Roman" w:cs="Times New Roman"/>
                <w:b/>
                <w:sz w:val="20"/>
                <w:szCs w:val="20"/>
                <w:lang w:eastAsia="en-US"/>
              </w:rPr>
            </w:pPr>
            <w:r w:rsidRPr="00DC79A1">
              <w:rPr>
                <w:rFonts w:ascii="Times New Roman" w:hAnsi="Times New Roman" w:cs="Times New Roman"/>
                <w:b/>
                <w:sz w:val="20"/>
                <w:szCs w:val="20"/>
                <w:lang w:eastAsia="en-US"/>
              </w:rPr>
              <w:t>Көлемі</w:t>
            </w:r>
          </w:p>
          <w:p w14:paraId="0920A8A6" w14:textId="77777777" w:rsidR="007308B0" w:rsidRPr="00DC79A1" w:rsidRDefault="007308B0" w:rsidP="00BD2F26">
            <w:pPr>
              <w:pStyle w:val="a3"/>
              <w:tabs>
                <w:tab w:val="left" w:pos="993"/>
              </w:tabs>
              <w:ind w:left="113" w:right="113"/>
              <w:jc w:val="center"/>
              <w:rPr>
                <w:rFonts w:ascii="Times New Roman" w:hAnsi="Times New Roman" w:cs="Times New Roman"/>
                <w:b/>
                <w:sz w:val="20"/>
                <w:szCs w:val="20"/>
                <w:lang w:eastAsia="en-US"/>
              </w:rPr>
            </w:pPr>
            <w:r w:rsidRPr="00DC79A1">
              <w:rPr>
                <w:rFonts w:ascii="Times New Roman" w:hAnsi="Times New Roman" w:cs="Times New Roman"/>
                <w:b/>
                <w:sz w:val="20"/>
                <w:szCs w:val="20"/>
              </w:rPr>
              <w:t>(сағат)</w:t>
            </w:r>
          </w:p>
        </w:tc>
      </w:tr>
      <w:tr w:rsidR="004359AF" w:rsidRPr="00DC79A1" w14:paraId="15D4182A" w14:textId="77777777" w:rsidTr="00074501">
        <w:tc>
          <w:tcPr>
            <w:tcW w:w="675" w:type="dxa"/>
            <w:tcBorders>
              <w:top w:val="single" w:sz="4" w:space="0" w:color="000000"/>
              <w:left w:val="single" w:sz="4" w:space="0" w:color="000000"/>
              <w:bottom w:val="single" w:sz="4" w:space="0" w:color="000000"/>
              <w:right w:val="single" w:sz="4" w:space="0" w:color="000000"/>
            </w:tcBorders>
            <w:hideMark/>
          </w:tcPr>
          <w:p w14:paraId="2C7420A1"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1.</w:t>
            </w:r>
          </w:p>
        </w:tc>
        <w:tc>
          <w:tcPr>
            <w:tcW w:w="2303" w:type="dxa"/>
            <w:tcBorders>
              <w:top w:val="single" w:sz="4" w:space="0" w:color="000000"/>
              <w:left w:val="single" w:sz="4" w:space="0" w:color="000000"/>
              <w:bottom w:val="single" w:sz="4" w:space="0" w:color="000000"/>
              <w:right w:val="single" w:sz="4" w:space="0" w:color="000000"/>
            </w:tcBorders>
          </w:tcPr>
          <w:p w14:paraId="7E148605"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shd w:val="clear" w:color="auto" w:fill="FFFFFF"/>
                <w:lang w:eastAsia="kk-KZ"/>
              </w:rPr>
              <w:t>Пәнге кіріспе</w:t>
            </w:r>
          </w:p>
        </w:tc>
        <w:tc>
          <w:tcPr>
            <w:tcW w:w="4252" w:type="dxa"/>
            <w:tcBorders>
              <w:top w:val="single" w:sz="4" w:space="0" w:color="000000"/>
              <w:left w:val="single" w:sz="4" w:space="0" w:color="000000"/>
              <w:bottom w:val="single" w:sz="4" w:space="0" w:color="000000"/>
              <w:right w:val="single" w:sz="4" w:space="0" w:color="000000"/>
            </w:tcBorders>
          </w:tcPr>
          <w:p w14:paraId="74665D3B" w14:textId="77777777" w:rsidR="007308B0" w:rsidRPr="00DC79A1" w:rsidRDefault="007308B0" w:rsidP="0089762C">
            <w:pPr>
              <w:pStyle w:val="22"/>
              <w:tabs>
                <w:tab w:val="left" w:pos="494"/>
              </w:tabs>
              <w:spacing w:after="0" w:line="240" w:lineRule="auto"/>
              <w:jc w:val="both"/>
              <w:rPr>
                <w:rFonts w:ascii="Times New Roman" w:hAnsi="Times New Roman" w:cs="Times New Roman"/>
                <w:i/>
                <w:sz w:val="24"/>
                <w:szCs w:val="24"/>
              </w:rPr>
            </w:pPr>
            <w:r w:rsidRPr="00DC79A1">
              <w:rPr>
                <w:rFonts w:ascii="Times New Roman" w:hAnsi="Times New Roman" w:cs="Times New Roman"/>
                <w:b/>
                <w:sz w:val="24"/>
                <w:szCs w:val="24"/>
                <w:lang w:val="kk-KZ"/>
              </w:rPr>
              <w:t>Дәріс мақсаты</w:t>
            </w:r>
            <w:r w:rsidRPr="00DC79A1">
              <w:rPr>
                <w:rFonts w:ascii="Times New Roman" w:hAnsi="Times New Roman" w:cs="Times New Roman"/>
                <w:b/>
                <w:sz w:val="24"/>
                <w:szCs w:val="24"/>
              </w:rPr>
              <w:t>:</w:t>
            </w:r>
            <w:r w:rsidRPr="00DC79A1">
              <w:rPr>
                <w:rFonts w:ascii="Times New Roman" w:hAnsi="Times New Roman" w:cs="Times New Roman"/>
                <w:i/>
                <w:sz w:val="24"/>
                <w:szCs w:val="24"/>
              </w:rPr>
              <w:t xml:space="preserve">  </w:t>
            </w:r>
            <w:r w:rsidRPr="00DC79A1">
              <w:rPr>
                <w:rFonts w:ascii="Times New Roman" w:hAnsi="Times New Roman" w:cs="Times New Roman"/>
                <w:i/>
                <w:sz w:val="24"/>
                <w:szCs w:val="24"/>
                <w:lang w:val="kk-KZ"/>
              </w:rPr>
              <w:t xml:space="preserve"> </w:t>
            </w:r>
            <w:r w:rsidRPr="00DC79A1">
              <w:rPr>
                <w:rFonts w:ascii="Times New Roman" w:hAnsi="Times New Roman" w:cs="Times New Roman"/>
                <w:sz w:val="24"/>
                <w:szCs w:val="24"/>
                <w:lang w:val="kk-KZ"/>
              </w:rPr>
              <w:t xml:space="preserve"> студенттерге пәннің мақсат міндеттері мен құрылымы туралы түсіндіру және олардың болашақ кәсіптерінде пәннің атқаратын қызметі туралы ғылыми, әдістемелік тұрғыда ақпараттар беру.</w:t>
            </w:r>
          </w:p>
          <w:p w14:paraId="1613A489" w14:textId="77777777" w:rsidR="007308B0" w:rsidRPr="00DC79A1" w:rsidRDefault="007308B0" w:rsidP="0089762C">
            <w:pPr>
              <w:pStyle w:val="aa"/>
              <w:tabs>
                <w:tab w:val="left" w:pos="346"/>
              </w:tabs>
              <w:jc w:val="both"/>
              <w:rPr>
                <w:sz w:val="24"/>
                <w:szCs w:val="24"/>
              </w:rPr>
            </w:pPr>
            <w:r w:rsidRPr="00DC79A1">
              <w:rPr>
                <w:sz w:val="24"/>
                <w:szCs w:val="24"/>
              </w:rPr>
              <w:t xml:space="preserve">Мазмұны:  </w:t>
            </w:r>
          </w:p>
          <w:p w14:paraId="0A9BD83E" w14:textId="77777777" w:rsidR="007308B0" w:rsidRPr="00DC79A1" w:rsidRDefault="007308B0" w:rsidP="0089762C">
            <w:pPr>
              <w:tabs>
                <w:tab w:val="left" w:pos="1440"/>
              </w:tabs>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Пәннің мазмұны мен оқу процесіндегі рөлі. Эмоционалды икемділік психологиялық зерттеудің пәні ретінде. Эмоция, икемділік, эмоционалды икемділік ұғымы.</w:t>
            </w:r>
          </w:p>
        </w:tc>
        <w:tc>
          <w:tcPr>
            <w:tcW w:w="1276" w:type="dxa"/>
            <w:tcBorders>
              <w:top w:val="single" w:sz="4" w:space="0" w:color="000000"/>
              <w:left w:val="single" w:sz="4" w:space="0" w:color="000000"/>
              <w:bottom w:val="single" w:sz="4" w:space="0" w:color="000000"/>
              <w:right w:val="single" w:sz="4" w:space="0" w:color="000000"/>
            </w:tcBorders>
            <w:hideMark/>
          </w:tcPr>
          <w:p w14:paraId="17C3660B"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hideMark/>
          </w:tcPr>
          <w:p w14:paraId="3E2E6B38"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12BDD16B" w14:textId="77777777" w:rsidTr="00074501">
        <w:tc>
          <w:tcPr>
            <w:tcW w:w="675" w:type="dxa"/>
            <w:tcBorders>
              <w:top w:val="single" w:sz="4" w:space="0" w:color="000000"/>
              <w:left w:val="single" w:sz="4" w:space="0" w:color="000000"/>
              <w:bottom w:val="single" w:sz="4" w:space="0" w:color="000000"/>
              <w:right w:val="single" w:sz="4" w:space="0" w:color="000000"/>
            </w:tcBorders>
          </w:tcPr>
          <w:p w14:paraId="04AFCE6A"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c>
          <w:tcPr>
            <w:tcW w:w="2303" w:type="dxa"/>
            <w:tcBorders>
              <w:top w:val="single" w:sz="4" w:space="0" w:color="000000"/>
              <w:left w:val="single" w:sz="4" w:space="0" w:color="000000"/>
              <w:bottom w:val="single" w:sz="4" w:space="0" w:color="000000"/>
              <w:right w:val="single" w:sz="4" w:space="0" w:color="000000"/>
            </w:tcBorders>
          </w:tcPr>
          <w:p w14:paraId="678E731A" w14:textId="77777777" w:rsidR="007308B0" w:rsidRPr="00DC79A1" w:rsidRDefault="007308B0" w:rsidP="0089762C">
            <w:pPr>
              <w:pStyle w:val="a3"/>
              <w:ind w:left="0"/>
              <w:rPr>
                <w:rStyle w:val="18"/>
                <w:sz w:val="24"/>
                <w:szCs w:val="24"/>
                <w:lang w:eastAsia="kk-KZ"/>
              </w:rPr>
            </w:pPr>
            <w:r w:rsidRPr="00DC79A1">
              <w:rPr>
                <w:rStyle w:val="18"/>
                <w:sz w:val="24"/>
                <w:szCs w:val="24"/>
                <w:lang w:eastAsia="kk-KZ"/>
              </w:rPr>
              <w:t>Отандық және шетелдік зерттеулердегі эмоционалды икемділіктің ғылыми-теориялық негіздері</w:t>
            </w:r>
          </w:p>
        </w:tc>
        <w:tc>
          <w:tcPr>
            <w:tcW w:w="4252" w:type="dxa"/>
            <w:tcBorders>
              <w:top w:val="single" w:sz="4" w:space="0" w:color="000000"/>
              <w:left w:val="single" w:sz="4" w:space="0" w:color="000000"/>
              <w:bottom w:val="single" w:sz="4" w:space="0" w:color="000000"/>
              <w:right w:val="single" w:sz="4" w:space="0" w:color="000000"/>
            </w:tcBorders>
          </w:tcPr>
          <w:p w14:paraId="5EE287EE" w14:textId="77777777" w:rsidR="007308B0" w:rsidRPr="00DC79A1" w:rsidRDefault="007308B0" w:rsidP="0089762C">
            <w:pPr>
              <w:pStyle w:val="a3"/>
              <w:ind w:left="0"/>
              <w:jc w:val="both"/>
              <w:rPr>
                <w:rFonts w:ascii="Times New Roman" w:hAnsi="Times New Roman" w:cs="Times New Roman"/>
                <w:sz w:val="24"/>
                <w:szCs w:val="24"/>
              </w:rPr>
            </w:pPr>
            <w:r w:rsidRPr="00DC79A1">
              <w:rPr>
                <w:rFonts w:ascii="Times New Roman" w:hAnsi="Times New Roman" w:cs="Times New Roman"/>
                <w:b/>
                <w:sz w:val="24"/>
                <w:szCs w:val="24"/>
              </w:rPr>
              <w:t>Дәріс мақсаты:</w:t>
            </w:r>
            <w:r w:rsidRPr="00DC79A1">
              <w:rPr>
                <w:rFonts w:ascii="Times New Roman" w:hAnsi="Times New Roman" w:cs="Times New Roman"/>
                <w:i/>
                <w:sz w:val="24"/>
                <w:szCs w:val="24"/>
              </w:rPr>
              <w:t xml:space="preserve">   </w:t>
            </w:r>
            <w:r w:rsidRPr="00DC79A1">
              <w:rPr>
                <w:rFonts w:ascii="Times New Roman" w:hAnsi="Times New Roman" w:cs="Times New Roman"/>
                <w:sz w:val="24"/>
                <w:szCs w:val="24"/>
              </w:rPr>
              <w:t xml:space="preserve"> Студенттердің</w:t>
            </w:r>
            <w:r w:rsidRPr="00DC79A1">
              <w:rPr>
                <w:rStyle w:val="18"/>
                <w:sz w:val="24"/>
                <w:szCs w:val="24"/>
                <w:lang w:eastAsia="kk-KZ"/>
              </w:rPr>
              <w:t xml:space="preserve"> отандық және шетелдік зерттеулердегі эмоционалды икемділіктің ғылыми-теориялық негіздері туралы білімдерін бекіту.</w:t>
            </w:r>
          </w:p>
          <w:p w14:paraId="3385AD59" w14:textId="77777777" w:rsidR="007308B0" w:rsidRPr="00DC79A1" w:rsidRDefault="007308B0" w:rsidP="0089762C">
            <w:pPr>
              <w:pStyle w:val="a3"/>
              <w:ind w:left="0"/>
              <w:jc w:val="both"/>
              <w:rPr>
                <w:rFonts w:ascii="Times New Roman" w:hAnsi="Times New Roman" w:cs="Times New Roman"/>
                <w:sz w:val="24"/>
                <w:szCs w:val="24"/>
              </w:rPr>
            </w:pPr>
            <w:r w:rsidRPr="00DC79A1">
              <w:rPr>
                <w:rStyle w:val="18"/>
                <w:b/>
                <w:sz w:val="24"/>
                <w:szCs w:val="24"/>
                <w:lang w:eastAsia="kk-KZ"/>
              </w:rPr>
              <w:t>Мазмұны:</w:t>
            </w:r>
            <w:r w:rsidRPr="00DC79A1">
              <w:rPr>
                <w:rStyle w:val="18"/>
                <w:sz w:val="24"/>
                <w:szCs w:val="24"/>
                <w:lang w:eastAsia="kk-KZ"/>
              </w:rPr>
              <w:t xml:space="preserve"> </w:t>
            </w:r>
            <w:r w:rsidRPr="00DC79A1">
              <w:rPr>
                <w:rFonts w:ascii="Times New Roman" w:hAnsi="Times New Roman" w:cs="Times New Roman"/>
                <w:sz w:val="24"/>
                <w:szCs w:val="24"/>
              </w:rPr>
              <w:t xml:space="preserve"> Эмоционалды икемділікті зерттеудің теориялық негіздері. Эмоционалды икемділік зерттеу мәселесі. Тұлға іс-әрекетінде эмоционалды икемділіктің көрінуі.</w:t>
            </w:r>
          </w:p>
        </w:tc>
        <w:tc>
          <w:tcPr>
            <w:tcW w:w="1276" w:type="dxa"/>
            <w:tcBorders>
              <w:top w:val="single" w:sz="4" w:space="0" w:color="000000"/>
              <w:left w:val="single" w:sz="4" w:space="0" w:color="000000"/>
              <w:bottom w:val="single" w:sz="4" w:space="0" w:color="000000"/>
              <w:right w:val="single" w:sz="4" w:space="0" w:color="000000"/>
            </w:tcBorders>
          </w:tcPr>
          <w:p w14:paraId="2A57FAC9"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tcPr>
          <w:p w14:paraId="0C3CC77E"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35ACDD27" w14:textId="77777777" w:rsidTr="00074501">
        <w:tc>
          <w:tcPr>
            <w:tcW w:w="675" w:type="dxa"/>
            <w:tcBorders>
              <w:top w:val="single" w:sz="4" w:space="0" w:color="000000"/>
              <w:left w:val="single" w:sz="4" w:space="0" w:color="000000"/>
              <w:bottom w:val="single" w:sz="4" w:space="0" w:color="000000"/>
              <w:right w:val="single" w:sz="4" w:space="0" w:color="000000"/>
            </w:tcBorders>
          </w:tcPr>
          <w:p w14:paraId="1717A288"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3.</w:t>
            </w:r>
          </w:p>
        </w:tc>
        <w:tc>
          <w:tcPr>
            <w:tcW w:w="2303" w:type="dxa"/>
            <w:tcBorders>
              <w:top w:val="single" w:sz="4" w:space="0" w:color="000000"/>
              <w:left w:val="single" w:sz="4" w:space="0" w:color="000000"/>
              <w:bottom w:val="single" w:sz="4" w:space="0" w:color="000000"/>
              <w:right w:val="single" w:sz="4" w:space="0" w:color="000000"/>
            </w:tcBorders>
          </w:tcPr>
          <w:p w14:paraId="00C2F8C7" w14:textId="77777777" w:rsidR="007308B0" w:rsidRPr="00DC79A1" w:rsidRDefault="007308B0" w:rsidP="0089762C">
            <w:pPr>
              <w:pStyle w:val="a3"/>
              <w:ind w:left="0"/>
              <w:rPr>
                <w:rStyle w:val="18"/>
                <w:sz w:val="24"/>
                <w:szCs w:val="24"/>
                <w:lang w:eastAsia="kk-KZ"/>
              </w:rPr>
            </w:pPr>
            <w:r w:rsidRPr="00DC79A1">
              <w:rPr>
                <w:rStyle w:val="18"/>
                <w:sz w:val="24"/>
                <w:szCs w:val="24"/>
                <w:lang w:eastAsia="kk-KZ"/>
              </w:rPr>
              <w:t>Эмоционалды икемділіктің құрылымы және оның психологиядағы сипаттамасы</w:t>
            </w:r>
          </w:p>
        </w:tc>
        <w:tc>
          <w:tcPr>
            <w:tcW w:w="4252" w:type="dxa"/>
            <w:tcBorders>
              <w:top w:val="single" w:sz="4" w:space="0" w:color="000000"/>
              <w:left w:val="single" w:sz="4" w:space="0" w:color="000000"/>
              <w:bottom w:val="single" w:sz="4" w:space="0" w:color="000000"/>
              <w:right w:val="single" w:sz="4" w:space="0" w:color="000000"/>
            </w:tcBorders>
          </w:tcPr>
          <w:p w14:paraId="52CE94B4" w14:textId="77777777" w:rsidR="007308B0" w:rsidRPr="00DC79A1" w:rsidRDefault="007308B0" w:rsidP="0089762C">
            <w:pPr>
              <w:pStyle w:val="a3"/>
              <w:ind w:left="0"/>
              <w:jc w:val="both"/>
              <w:rPr>
                <w:rFonts w:ascii="Times New Roman" w:hAnsi="Times New Roman" w:cs="Times New Roman"/>
                <w:sz w:val="24"/>
                <w:szCs w:val="24"/>
              </w:rPr>
            </w:pPr>
            <w:r w:rsidRPr="00DC79A1">
              <w:rPr>
                <w:rFonts w:ascii="Times New Roman" w:hAnsi="Times New Roman" w:cs="Times New Roman"/>
                <w:b/>
                <w:sz w:val="24"/>
                <w:szCs w:val="24"/>
              </w:rPr>
              <w:t>Дәріс мақсаты:</w:t>
            </w:r>
            <w:r w:rsidRPr="00DC79A1">
              <w:rPr>
                <w:rFonts w:ascii="Times New Roman" w:hAnsi="Times New Roman" w:cs="Times New Roman"/>
                <w:i/>
                <w:sz w:val="24"/>
                <w:szCs w:val="24"/>
              </w:rPr>
              <w:t xml:space="preserve">   </w:t>
            </w:r>
            <w:r w:rsidRPr="00DC79A1">
              <w:rPr>
                <w:rFonts w:ascii="Times New Roman" w:hAnsi="Times New Roman" w:cs="Times New Roman"/>
                <w:sz w:val="24"/>
                <w:szCs w:val="24"/>
              </w:rPr>
              <w:t xml:space="preserve"> </w:t>
            </w:r>
            <w:r w:rsidRPr="00DC79A1">
              <w:rPr>
                <w:rStyle w:val="18"/>
                <w:sz w:val="24"/>
                <w:szCs w:val="24"/>
                <w:lang w:eastAsia="kk-KZ"/>
              </w:rPr>
              <w:t>Студенттердің эмоционалды икемділіктің құрылымы туралы білімдерін кеңейту</w:t>
            </w:r>
          </w:p>
          <w:p w14:paraId="5A2B8FE3" w14:textId="77777777" w:rsidR="007308B0" w:rsidRPr="00DC79A1" w:rsidRDefault="007308B0" w:rsidP="0089762C">
            <w:pPr>
              <w:pStyle w:val="a3"/>
              <w:ind w:left="0"/>
              <w:jc w:val="both"/>
              <w:rPr>
                <w:rFonts w:ascii="Times New Roman" w:hAnsi="Times New Roman" w:cs="Times New Roman"/>
                <w:sz w:val="24"/>
                <w:szCs w:val="24"/>
                <w:shd w:val="clear" w:color="auto" w:fill="FFFFFF"/>
                <w:lang w:eastAsia="kk-KZ"/>
              </w:rPr>
            </w:pPr>
            <w:r w:rsidRPr="00DC79A1">
              <w:rPr>
                <w:rStyle w:val="18"/>
                <w:b/>
                <w:sz w:val="24"/>
                <w:szCs w:val="24"/>
                <w:lang w:eastAsia="kk-KZ"/>
              </w:rPr>
              <w:t>Мазмұны:</w:t>
            </w:r>
            <w:r w:rsidRPr="00DC79A1">
              <w:rPr>
                <w:rStyle w:val="18"/>
                <w:sz w:val="24"/>
                <w:szCs w:val="24"/>
                <w:lang w:eastAsia="kk-KZ"/>
              </w:rPr>
              <w:t xml:space="preserve"> </w:t>
            </w:r>
            <w:r w:rsidRPr="00DC79A1">
              <w:rPr>
                <w:rFonts w:ascii="Times New Roman" w:hAnsi="Times New Roman" w:cs="Times New Roman"/>
                <w:sz w:val="24"/>
                <w:szCs w:val="24"/>
              </w:rPr>
              <w:t>Эмоционалды икемділік құрылымына жасалған ғылыми талдаулар. Эмоционалды икемділік құрылымындағы эмоциялар. Эмоционалды тұрақтылық және эмоционалды экспрессивтілік - эмоционалды икемділіктің құрылымы ретінде (Л.М. Митина., М.В. Наумова).</w:t>
            </w:r>
          </w:p>
        </w:tc>
        <w:tc>
          <w:tcPr>
            <w:tcW w:w="1276" w:type="dxa"/>
            <w:tcBorders>
              <w:top w:val="single" w:sz="4" w:space="0" w:color="000000"/>
              <w:left w:val="single" w:sz="4" w:space="0" w:color="000000"/>
              <w:bottom w:val="single" w:sz="4" w:space="0" w:color="000000"/>
              <w:right w:val="single" w:sz="4" w:space="0" w:color="000000"/>
            </w:tcBorders>
          </w:tcPr>
          <w:p w14:paraId="543BDC3E"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tcPr>
          <w:p w14:paraId="177D1C21"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1DCE752D" w14:textId="77777777" w:rsidTr="00074501">
        <w:tc>
          <w:tcPr>
            <w:tcW w:w="675" w:type="dxa"/>
            <w:tcBorders>
              <w:top w:val="single" w:sz="4" w:space="0" w:color="000000"/>
              <w:left w:val="single" w:sz="4" w:space="0" w:color="000000"/>
              <w:bottom w:val="single" w:sz="4" w:space="0" w:color="000000"/>
              <w:right w:val="single" w:sz="4" w:space="0" w:color="000000"/>
            </w:tcBorders>
            <w:hideMark/>
          </w:tcPr>
          <w:p w14:paraId="43ACFFBA"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4.</w:t>
            </w:r>
          </w:p>
        </w:tc>
        <w:tc>
          <w:tcPr>
            <w:tcW w:w="2303" w:type="dxa"/>
            <w:tcBorders>
              <w:top w:val="single" w:sz="4" w:space="0" w:color="000000"/>
              <w:left w:val="single" w:sz="4" w:space="0" w:color="000000"/>
              <w:bottom w:val="single" w:sz="4" w:space="0" w:color="000000"/>
              <w:right w:val="single" w:sz="4" w:space="0" w:color="000000"/>
            </w:tcBorders>
          </w:tcPr>
          <w:p w14:paraId="5EDB6540" w14:textId="77777777" w:rsidR="007308B0" w:rsidRPr="00DC79A1" w:rsidRDefault="007308B0" w:rsidP="0089762C">
            <w:pPr>
              <w:pStyle w:val="41"/>
              <w:keepNext/>
              <w:keepLines/>
              <w:shd w:val="clear" w:color="auto" w:fill="auto"/>
              <w:spacing w:before="0" w:line="240" w:lineRule="auto"/>
              <w:jc w:val="left"/>
              <w:rPr>
                <w:rStyle w:val="18"/>
                <w:sz w:val="24"/>
                <w:szCs w:val="24"/>
                <w:lang w:eastAsia="kk-KZ"/>
              </w:rPr>
            </w:pPr>
            <w:r w:rsidRPr="00DC79A1">
              <w:rPr>
                <w:sz w:val="24"/>
                <w:szCs w:val="24"/>
              </w:rPr>
              <w:t>Эмоционалды өзін – өзі реттеу эмоционалды икемділіктің негізі ретінде</w:t>
            </w:r>
          </w:p>
        </w:tc>
        <w:tc>
          <w:tcPr>
            <w:tcW w:w="4252" w:type="dxa"/>
            <w:tcBorders>
              <w:top w:val="single" w:sz="4" w:space="0" w:color="000000"/>
              <w:left w:val="single" w:sz="4" w:space="0" w:color="000000"/>
              <w:bottom w:val="single" w:sz="4" w:space="0" w:color="000000"/>
              <w:right w:val="single" w:sz="4" w:space="0" w:color="000000"/>
            </w:tcBorders>
          </w:tcPr>
          <w:p w14:paraId="21C82A8F" w14:textId="3DFFFF08" w:rsidR="007308B0" w:rsidRPr="00DC79A1" w:rsidRDefault="007308B0" w:rsidP="0089762C">
            <w:pPr>
              <w:pStyle w:val="22"/>
              <w:spacing w:after="0" w:line="240" w:lineRule="auto"/>
              <w:jc w:val="both"/>
              <w:rPr>
                <w:rStyle w:val="18"/>
                <w:sz w:val="24"/>
                <w:szCs w:val="24"/>
                <w:lang w:val="kk-KZ"/>
              </w:rPr>
            </w:pPr>
            <w:r w:rsidRPr="00DC79A1">
              <w:rPr>
                <w:rFonts w:ascii="Times New Roman" w:hAnsi="Times New Roman" w:cs="Times New Roman"/>
                <w:b/>
                <w:sz w:val="24"/>
                <w:szCs w:val="24"/>
                <w:lang w:val="kk-KZ"/>
              </w:rPr>
              <w:t>Дәріс мақсаты</w:t>
            </w:r>
            <w:r w:rsidRPr="00DC79A1">
              <w:rPr>
                <w:rFonts w:ascii="Times New Roman" w:hAnsi="Times New Roman" w:cs="Times New Roman"/>
                <w:b/>
                <w:sz w:val="24"/>
                <w:szCs w:val="24"/>
              </w:rPr>
              <w:t>:</w:t>
            </w:r>
            <w:r w:rsidR="00037BC3">
              <w:rPr>
                <w:rFonts w:ascii="Times New Roman" w:hAnsi="Times New Roman" w:cs="Times New Roman"/>
                <w:i/>
                <w:sz w:val="24"/>
                <w:szCs w:val="24"/>
                <w:lang w:val="kk-KZ"/>
              </w:rPr>
              <w:t xml:space="preserve"> </w:t>
            </w:r>
            <w:r w:rsidRPr="00DC79A1">
              <w:rPr>
                <w:rFonts w:ascii="Times New Roman" w:hAnsi="Times New Roman" w:cs="Times New Roman"/>
                <w:sz w:val="24"/>
                <w:szCs w:val="24"/>
                <w:lang w:val="kk-KZ"/>
              </w:rPr>
              <w:t>Студенттерге  эмоционалды икемділіктің негізі болатын эмоционалды реттеудің  әдістерін меңгерту.</w:t>
            </w:r>
          </w:p>
          <w:p w14:paraId="17156F6B" w14:textId="77777777" w:rsidR="007308B0" w:rsidRPr="00DC79A1" w:rsidRDefault="007308B0" w:rsidP="0089762C">
            <w:pPr>
              <w:pStyle w:val="22"/>
              <w:spacing w:after="0" w:line="240" w:lineRule="auto"/>
              <w:jc w:val="both"/>
              <w:rPr>
                <w:rFonts w:ascii="Times New Roman" w:hAnsi="Times New Roman" w:cs="Times New Roman"/>
                <w:sz w:val="24"/>
                <w:szCs w:val="24"/>
                <w:shd w:val="clear" w:color="auto" w:fill="FFFFFF"/>
                <w:lang w:val="kk-KZ" w:eastAsia="kk-KZ"/>
              </w:rPr>
            </w:pPr>
            <w:r w:rsidRPr="00DC79A1">
              <w:rPr>
                <w:rFonts w:ascii="Times New Roman" w:hAnsi="Times New Roman" w:cs="Times New Roman"/>
                <w:b/>
                <w:spacing w:val="7"/>
                <w:sz w:val="24"/>
                <w:szCs w:val="24"/>
                <w:lang w:val="kk-KZ"/>
              </w:rPr>
              <w:t>Мазмұны:</w:t>
            </w:r>
            <w:r w:rsidRPr="00DC79A1">
              <w:rPr>
                <w:rStyle w:val="18"/>
                <w:sz w:val="24"/>
                <w:szCs w:val="24"/>
                <w:lang w:val="kk-KZ" w:eastAsia="kk-KZ"/>
              </w:rPr>
              <w:t xml:space="preserve"> </w:t>
            </w:r>
            <w:r w:rsidRPr="00DC79A1">
              <w:rPr>
                <w:rFonts w:ascii="Times New Roman" w:hAnsi="Times New Roman" w:cs="Times New Roman"/>
                <w:sz w:val="24"/>
                <w:szCs w:val="24"/>
                <w:lang w:val="kk-KZ"/>
              </w:rPr>
              <w:t xml:space="preserve">  Эмоционалды өзін - өзі реттеу туралы түсінік. Эмоционалды икемділік пен эмоционалды өзін-өзі реттеудің өзара байланысы. Эмоционалды өзін - өзі реттеуді қалыптастыру және дамыту.</w:t>
            </w:r>
          </w:p>
        </w:tc>
        <w:tc>
          <w:tcPr>
            <w:tcW w:w="1276" w:type="dxa"/>
            <w:tcBorders>
              <w:top w:val="single" w:sz="4" w:space="0" w:color="000000"/>
              <w:left w:val="single" w:sz="4" w:space="0" w:color="000000"/>
              <w:bottom w:val="single" w:sz="4" w:space="0" w:color="000000"/>
              <w:right w:val="single" w:sz="4" w:space="0" w:color="000000"/>
            </w:tcBorders>
            <w:hideMark/>
          </w:tcPr>
          <w:p w14:paraId="2C600994"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hideMark/>
          </w:tcPr>
          <w:p w14:paraId="7B5C44F5"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18E57ACE" w14:textId="77777777" w:rsidTr="00074501">
        <w:tc>
          <w:tcPr>
            <w:tcW w:w="675" w:type="dxa"/>
            <w:tcBorders>
              <w:top w:val="single" w:sz="4" w:space="0" w:color="000000"/>
              <w:left w:val="single" w:sz="4" w:space="0" w:color="000000"/>
              <w:bottom w:val="single" w:sz="4" w:space="0" w:color="000000"/>
              <w:right w:val="single" w:sz="4" w:space="0" w:color="000000"/>
            </w:tcBorders>
          </w:tcPr>
          <w:p w14:paraId="1471F0BA"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5.</w:t>
            </w:r>
          </w:p>
        </w:tc>
        <w:tc>
          <w:tcPr>
            <w:tcW w:w="2303" w:type="dxa"/>
            <w:tcBorders>
              <w:top w:val="single" w:sz="4" w:space="0" w:color="000000"/>
              <w:left w:val="single" w:sz="4" w:space="0" w:color="000000"/>
              <w:bottom w:val="single" w:sz="4" w:space="0" w:color="000000"/>
              <w:right w:val="single" w:sz="4" w:space="0" w:color="000000"/>
            </w:tcBorders>
          </w:tcPr>
          <w:p w14:paraId="722CDDF1" w14:textId="77777777" w:rsidR="007308B0" w:rsidRPr="00DC79A1" w:rsidRDefault="007308B0" w:rsidP="0089762C">
            <w:pPr>
              <w:pStyle w:val="41"/>
              <w:keepNext/>
              <w:keepLines/>
              <w:shd w:val="clear" w:color="auto" w:fill="auto"/>
              <w:spacing w:before="0" w:line="240" w:lineRule="auto"/>
              <w:jc w:val="left"/>
              <w:rPr>
                <w:sz w:val="24"/>
                <w:szCs w:val="24"/>
              </w:rPr>
            </w:pPr>
            <w:r w:rsidRPr="00DC79A1">
              <w:rPr>
                <w:sz w:val="24"/>
                <w:szCs w:val="24"/>
                <w:shd w:val="clear" w:color="auto" w:fill="FFFFFF"/>
              </w:rPr>
              <w:t>К</w:t>
            </w:r>
            <w:r w:rsidRPr="00DC79A1">
              <w:rPr>
                <w:sz w:val="24"/>
                <w:szCs w:val="24"/>
              </w:rPr>
              <w:t>опинг-стратегиялары стрестегі мінез-құлықтың өзін-өзі реттеу факторлары ретінде</w:t>
            </w:r>
          </w:p>
        </w:tc>
        <w:tc>
          <w:tcPr>
            <w:tcW w:w="4252" w:type="dxa"/>
            <w:tcBorders>
              <w:top w:val="single" w:sz="4" w:space="0" w:color="000000"/>
              <w:left w:val="single" w:sz="4" w:space="0" w:color="000000"/>
              <w:bottom w:val="single" w:sz="4" w:space="0" w:color="000000"/>
              <w:right w:val="single" w:sz="4" w:space="0" w:color="000000"/>
            </w:tcBorders>
          </w:tcPr>
          <w:p w14:paraId="3E4B669B" w14:textId="77777777" w:rsidR="007308B0" w:rsidRPr="00DC79A1" w:rsidRDefault="007308B0" w:rsidP="0089762C">
            <w:pPr>
              <w:pStyle w:val="22"/>
              <w:spacing w:after="0" w:line="240" w:lineRule="auto"/>
              <w:jc w:val="both"/>
              <w:rPr>
                <w:rStyle w:val="18"/>
                <w:bCs/>
                <w:sz w:val="24"/>
                <w:szCs w:val="24"/>
                <w:lang w:val="kk-KZ" w:eastAsia="kk-KZ"/>
              </w:rPr>
            </w:pPr>
            <w:r w:rsidRPr="00DC79A1">
              <w:rPr>
                <w:rFonts w:ascii="Times New Roman" w:hAnsi="Times New Roman" w:cs="Times New Roman"/>
                <w:b/>
                <w:sz w:val="24"/>
                <w:szCs w:val="24"/>
                <w:lang w:val="kk-KZ"/>
              </w:rPr>
              <w:t>Дәріс мақсаты</w:t>
            </w:r>
            <w:r w:rsidRPr="00DC79A1">
              <w:rPr>
                <w:rFonts w:ascii="Times New Roman" w:hAnsi="Times New Roman" w:cs="Times New Roman"/>
                <w:b/>
                <w:sz w:val="24"/>
                <w:szCs w:val="24"/>
              </w:rPr>
              <w:t>:</w:t>
            </w:r>
            <w:r w:rsidRPr="00DC79A1">
              <w:rPr>
                <w:rFonts w:ascii="Times New Roman" w:hAnsi="Times New Roman" w:cs="Times New Roman"/>
                <w:i/>
                <w:sz w:val="24"/>
                <w:szCs w:val="24"/>
              </w:rPr>
              <w:t xml:space="preserve">  </w:t>
            </w:r>
            <w:r w:rsidRPr="00DC79A1">
              <w:rPr>
                <w:rFonts w:ascii="Times New Roman" w:hAnsi="Times New Roman" w:cs="Times New Roman"/>
                <w:i/>
                <w:sz w:val="24"/>
                <w:szCs w:val="24"/>
                <w:lang w:val="kk-KZ"/>
              </w:rPr>
              <w:t xml:space="preserve"> </w:t>
            </w:r>
            <w:r w:rsidRPr="00DC79A1">
              <w:rPr>
                <w:rFonts w:ascii="Times New Roman" w:hAnsi="Times New Roman" w:cs="Times New Roman"/>
                <w:sz w:val="24"/>
                <w:szCs w:val="24"/>
                <w:lang w:val="kk-KZ"/>
              </w:rPr>
              <w:t xml:space="preserve"> </w:t>
            </w:r>
            <w:r w:rsidRPr="00DC79A1">
              <w:rPr>
                <w:rFonts w:ascii="Times New Roman" w:hAnsi="Times New Roman" w:cs="Times New Roman"/>
                <w:i/>
                <w:sz w:val="24"/>
                <w:szCs w:val="24"/>
              </w:rPr>
              <w:t xml:space="preserve">  </w:t>
            </w:r>
            <w:r w:rsidRPr="00DC79A1">
              <w:rPr>
                <w:rFonts w:ascii="Times New Roman" w:hAnsi="Times New Roman" w:cs="Times New Roman"/>
                <w:sz w:val="24"/>
                <w:szCs w:val="24"/>
                <w:lang w:val="kk-KZ"/>
              </w:rPr>
              <w:t>Тақырып бойынша ст</w:t>
            </w:r>
            <w:r w:rsidRPr="00DC79A1">
              <w:rPr>
                <w:rStyle w:val="18"/>
                <w:bCs/>
                <w:sz w:val="24"/>
                <w:szCs w:val="24"/>
                <w:lang w:val="kk-KZ" w:eastAsia="kk-KZ"/>
              </w:rPr>
              <w:t>уденттердің білімі мен іскерлігін жетілдіру.</w:t>
            </w:r>
            <w:r w:rsidRPr="00DC79A1">
              <w:rPr>
                <w:rStyle w:val="18"/>
                <w:bCs/>
                <w:sz w:val="24"/>
                <w:szCs w:val="24"/>
                <w:lang w:eastAsia="kk-KZ"/>
              </w:rPr>
              <w:t xml:space="preserve">  </w:t>
            </w:r>
          </w:p>
          <w:p w14:paraId="6DAC0C1E" w14:textId="77777777" w:rsidR="007308B0" w:rsidRPr="00DC79A1" w:rsidRDefault="007308B0" w:rsidP="0089762C">
            <w:pPr>
              <w:tabs>
                <w:tab w:val="left" w:pos="1440"/>
              </w:tabs>
              <w:jc w:val="both"/>
              <w:rPr>
                <w:rFonts w:ascii="Times New Roman" w:hAnsi="Times New Roman" w:cs="Times New Roman"/>
                <w:sz w:val="24"/>
                <w:szCs w:val="24"/>
                <w:lang w:val="kk-KZ"/>
              </w:rPr>
            </w:pPr>
            <w:r w:rsidRPr="00DC79A1">
              <w:rPr>
                <w:rFonts w:ascii="Times New Roman" w:hAnsi="Times New Roman" w:cs="Times New Roman"/>
                <w:b/>
                <w:spacing w:val="7"/>
                <w:sz w:val="24"/>
                <w:szCs w:val="24"/>
                <w:lang w:val="kk-KZ"/>
              </w:rPr>
              <w:t>Мазмұны:</w:t>
            </w:r>
            <w:r w:rsidRPr="00DC79A1">
              <w:rPr>
                <w:rFonts w:ascii="Times New Roman" w:hAnsi="Times New Roman" w:cs="Times New Roman"/>
                <w:sz w:val="24"/>
                <w:szCs w:val="24"/>
                <w:lang w:val="kk-KZ"/>
              </w:rPr>
              <w:t xml:space="preserve"> Стрестегі мінез-құлық көрінісі. Стресс және оны жеңу жолдары. Копинг-мінез-құлық стратегиясы. Стресс кезінде өзін-өзі реттеу факторлары. Стресті жеңу техникалары.</w:t>
            </w:r>
          </w:p>
        </w:tc>
        <w:tc>
          <w:tcPr>
            <w:tcW w:w="1276" w:type="dxa"/>
            <w:tcBorders>
              <w:top w:val="single" w:sz="4" w:space="0" w:color="000000"/>
              <w:left w:val="single" w:sz="4" w:space="0" w:color="000000"/>
              <w:bottom w:val="single" w:sz="4" w:space="0" w:color="000000"/>
              <w:right w:val="single" w:sz="4" w:space="0" w:color="000000"/>
            </w:tcBorders>
          </w:tcPr>
          <w:p w14:paraId="7C59C37F"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tcPr>
          <w:p w14:paraId="1AADCEDB"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61981D60" w14:textId="77777777" w:rsidTr="00074501">
        <w:tc>
          <w:tcPr>
            <w:tcW w:w="675" w:type="dxa"/>
            <w:tcBorders>
              <w:top w:val="single" w:sz="4" w:space="0" w:color="000000"/>
              <w:left w:val="single" w:sz="4" w:space="0" w:color="000000"/>
              <w:bottom w:val="single" w:sz="4" w:space="0" w:color="000000"/>
              <w:right w:val="single" w:sz="4" w:space="0" w:color="000000"/>
            </w:tcBorders>
          </w:tcPr>
          <w:p w14:paraId="36A5031C"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6.</w:t>
            </w:r>
          </w:p>
        </w:tc>
        <w:tc>
          <w:tcPr>
            <w:tcW w:w="2303" w:type="dxa"/>
            <w:tcBorders>
              <w:top w:val="single" w:sz="4" w:space="0" w:color="000000"/>
              <w:left w:val="single" w:sz="4" w:space="0" w:color="000000"/>
              <w:bottom w:val="single" w:sz="4" w:space="0" w:color="000000"/>
              <w:right w:val="single" w:sz="4" w:space="0" w:color="000000"/>
            </w:tcBorders>
          </w:tcPr>
          <w:p w14:paraId="73750D94" w14:textId="77777777" w:rsidR="007308B0" w:rsidRPr="00DC79A1" w:rsidRDefault="007308B0" w:rsidP="0089762C">
            <w:pPr>
              <w:pStyle w:val="41"/>
              <w:keepNext/>
              <w:keepLines/>
              <w:shd w:val="clear" w:color="auto" w:fill="auto"/>
              <w:spacing w:before="0" w:line="240" w:lineRule="auto"/>
              <w:jc w:val="left"/>
              <w:rPr>
                <w:sz w:val="24"/>
                <w:szCs w:val="24"/>
                <w:shd w:val="clear" w:color="auto" w:fill="FFFFFF"/>
              </w:rPr>
            </w:pPr>
            <w:r w:rsidRPr="00DC79A1">
              <w:rPr>
                <w:sz w:val="24"/>
                <w:szCs w:val="24"/>
              </w:rPr>
              <w:t>Эмоционалды экспрессия -эмоционалды икемділіктің көрінісі ретінде</w:t>
            </w:r>
          </w:p>
        </w:tc>
        <w:tc>
          <w:tcPr>
            <w:tcW w:w="4252" w:type="dxa"/>
            <w:tcBorders>
              <w:top w:val="single" w:sz="4" w:space="0" w:color="000000"/>
              <w:left w:val="single" w:sz="4" w:space="0" w:color="000000"/>
              <w:bottom w:val="single" w:sz="4" w:space="0" w:color="000000"/>
              <w:right w:val="single" w:sz="4" w:space="0" w:color="000000"/>
            </w:tcBorders>
          </w:tcPr>
          <w:p w14:paraId="6C96E0BF" w14:textId="3BF869C3" w:rsidR="007308B0" w:rsidRPr="00627B9E" w:rsidRDefault="007308B0" w:rsidP="0089762C">
            <w:pPr>
              <w:pStyle w:val="22"/>
              <w:spacing w:after="0" w:line="240" w:lineRule="auto"/>
              <w:jc w:val="both"/>
              <w:rPr>
                <w:rStyle w:val="18"/>
                <w:bCs/>
                <w:sz w:val="24"/>
                <w:szCs w:val="24"/>
                <w:lang w:val="kk-KZ" w:eastAsia="kk-KZ"/>
              </w:rPr>
            </w:pPr>
            <w:r w:rsidRPr="00DC79A1">
              <w:rPr>
                <w:rFonts w:ascii="Times New Roman" w:hAnsi="Times New Roman" w:cs="Times New Roman"/>
                <w:b/>
                <w:sz w:val="24"/>
                <w:szCs w:val="24"/>
                <w:lang w:val="kk-KZ"/>
              </w:rPr>
              <w:t>Дәріс мақсаты</w:t>
            </w:r>
            <w:r w:rsidRPr="00DC79A1">
              <w:rPr>
                <w:rFonts w:ascii="Times New Roman" w:hAnsi="Times New Roman" w:cs="Times New Roman"/>
                <w:b/>
                <w:sz w:val="24"/>
                <w:szCs w:val="24"/>
              </w:rPr>
              <w:t>:</w:t>
            </w:r>
            <w:r w:rsidRPr="00DC79A1">
              <w:rPr>
                <w:rFonts w:ascii="Times New Roman" w:hAnsi="Times New Roman" w:cs="Times New Roman"/>
                <w:sz w:val="24"/>
                <w:szCs w:val="24"/>
                <w:lang w:val="kk-KZ"/>
              </w:rPr>
              <w:t>Тақырып бойынша ст</w:t>
            </w:r>
            <w:r w:rsidRPr="00DC79A1">
              <w:rPr>
                <w:rStyle w:val="18"/>
                <w:bCs/>
                <w:sz w:val="24"/>
                <w:szCs w:val="24"/>
                <w:lang w:val="kk-KZ" w:eastAsia="kk-KZ"/>
              </w:rPr>
              <w:t>уденттердің білімі мен іскерлігін жетілдіру.</w:t>
            </w:r>
          </w:p>
          <w:p w14:paraId="7338F47F" w14:textId="77777777" w:rsidR="007308B0" w:rsidRPr="00DC79A1" w:rsidRDefault="007308B0" w:rsidP="0089762C">
            <w:pPr>
              <w:pStyle w:val="22"/>
              <w:spacing w:after="0" w:line="240" w:lineRule="auto"/>
              <w:jc w:val="both"/>
              <w:rPr>
                <w:rFonts w:ascii="Times New Roman" w:hAnsi="Times New Roman" w:cs="Times New Roman"/>
                <w:b/>
                <w:sz w:val="24"/>
                <w:szCs w:val="24"/>
                <w:lang w:val="kk-KZ"/>
              </w:rPr>
            </w:pPr>
            <w:r w:rsidRPr="00DC79A1">
              <w:rPr>
                <w:rFonts w:ascii="Times New Roman" w:hAnsi="Times New Roman" w:cs="Times New Roman"/>
                <w:b/>
                <w:spacing w:val="7"/>
                <w:sz w:val="24"/>
                <w:szCs w:val="24"/>
                <w:lang w:val="kk-KZ"/>
              </w:rPr>
              <w:t>Мазмұны:</w:t>
            </w:r>
            <w:r w:rsidRPr="00DC79A1">
              <w:rPr>
                <w:rFonts w:ascii="Times New Roman" w:hAnsi="Times New Roman" w:cs="Times New Roman"/>
                <w:sz w:val="24"/>
                <w:szCs w:val="24"/>
                <w:lang w:val="kk-KZ"/>
              </w:rPr>
              <w:t xml:space="preserve"> Эмоционалды экспрессия туралы жалпы түсінік. Эмоционалды экспрессияны</w:t>
            </w:r>
            <w:r w:rsidRPr="00627B9E">
              <w:rPr>
                <w:rFonts w:ascii="Times New Roman" w:hAnsi="Times New Roman" w:cs="Times New Roman"/>
                <w:sz w:val="24"/>
                <w:szCs w:val="24"/>
                <w:lang w:val="kk-KZ"/>
              </w:rPr>
              <w:t xml:space="preserve"> </w:t>
            </w:r>
            <w:r w:rsidRPr="00DC79A1">
              <w:rPr>
                <w:rFonts w:ascii="Times New Roman" w:hAnsi="Times New Roman" w:cs="Times New Roman"/>
                <w:sz w:val="24"/>
                <w:szCs w:val="24"/>
                <w:lang w:val="kk-KZ"/>
              </w:rPr>
              <w:t>көрсетудегі икемділік. Эмоционалды экспрессия эмоционалды икемділікті дамытушы фактор ретінде.</w:t>
            </w:r>
          </w:p>
        </w:tc>
        <w:tc>
          <w:tcPr>
            <w:tcW w:w="1276" w:type="dxa"/>
            <w:tcBorders>
              <w:top w:val="single" w:sz="4" w:space="0" w:color="000000"/>
              <w:left w:val="single" w:sz="4" w:space="0" w:color="000000"/>
              <w:bottom w:val="single" w:sz="4" w:space="0" w:color="000000"/>
              <w:right w:val="single" w:sz="4" w:space="0" w:color="000000"/>
            </w:tcBorders>
          </w:tcPr>
          <w:p w14:paraId="6B08A8BD"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tcPr>
          <w:p w14:paraId="463E5D8F"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49E15F0F" w14:textId="77777777" w:rsidTr="00074501">
        <w:tc>
          <w:tcPr>
            <w:tcW w:w="675" w:type="dxa"/>
            <w:tcBorders>
              <w:top w:val="single" w:sz="4" w:space="0" w:color="000000"/>
              <w:left w:val="single" w:sz="4" w:space="0" w:color="000000"/>
              <w:bottom w:val="single" w:sz="4" w:space="0" w:color="000000"/>
              <w:right w:val="single" w:sz="4" w:space="0" w:color="000000"/>
            </w:tcBorders>
          </w:tcPr>
          <w:p w14:paraId="23ABD154"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7.</w:t>
            </w:r>
          </w:p>
        </w:tc>
        <w:tc>
          <w:tcPr>
            <w:tcW w:w="2303" w:type="dxa"/>
            <w:tcBorders>
              <w:top w:val="single" w:sz="4" w:space="0" w:color="000000"/>
              <w:left w:val="single" w:sz="4" w:space="0" w:color="000000"/>
              <w:bottom w:val="single" w:sz="4" w:space="0" w:color="000000"/>
              <w:right w:val="single" w:sz="4" w:space="0" w:color="000000"/>
            </w:tcBorders>
          </w:tcPr>
          <w:p w14:paraId="118A5B1C" w14:textId="77777777" w:rsidR="007308B0" w:rsidRPr="00DC79A1" w:rsidRDefault="007308B0" w:rsidP="0089762C">
            <w:pPr>
              <w:pStyle w:val="41"/>
              <w:keepNext/>
              <w:keepLines/>
              <w:shd w:val="clear" w:color="auto" w:fill="auto"/>
              <w:spacing w:before="0" w:line="240" w:lineRule="auto"/>
              <w:jc w:val="left"/>
              <w:rPr>
                <w:sz w:val="24"/>
                <w:szCs w:val="24"/>
                <w:shd w:val="clear" w:color="auto" w:fill="FFFFFF"/>
              </w:rPr>
            </w:pPr>
            <w:r w:rsidRPr="00DC79A1">
              <w:rPr>
                <w:sz w:val="24"/>
                <w:szCs w:val="24"/>
              </w:rPr>
              <w:t xml:space="preserve">Эмоционалды икемділік және эмоционалды интеллект </w:t>
            </w:r>
          </w:p>
        </w:tc>
        <w:tc>
          <w:tcPr>
            <w:tcW w:w="4252" w:type="dxa"/>
            <w:tcBorders>
              <w:top w:val="single" w:sz="4" w:space="0" w:color="000000"/>
              <w:left w:val="single" w:sz="4" w:space="0" w:color="000000"/>
              <w:bottom w:val="single" w:sz="4" w:space="0" w:color="000000"/>
              <w:right w:val="single" w:sz="4" w:space="0" w:color="000000"/>
            </w:tcBorders>
          </w:tcPr>
          <w:p w14:paraId="03D6019D" w14:textId="02B0BB44" w:rsidR="007308B0" w:rsidRPr="00627B9E" w:rsidRDefault="007308B0" w:rsidP="0089762C">
            <w:pPr>
              <w:pStyle w:val="22"/>
              <w:spacing w:after="0" w:line="240" w:lineRule="auto"/>
              <w:jc w:val="both"/>
              <w:rPr>
                <w:rStyle w:val="18"/>
                <w:bCs/>
                <w:sz w:val="24"/>
                <w:szCs w:val="24"/>
                <w:lang w:val="kk-KZ" w:eastAsia="kk-KZ"/>
              </w:rPr>
            </w:pPr>
            <w:r w:rsidRPr="00DC79A1">
              <w:rPr>
                <w:rFonts w:ascii="Times New Roman" w:hAnsi="Times New Roman" w:cs="Times New Roman"/>
                <w:b/>
                <w:sz w:val="24"/>
                <w:szCs w:val="24"/>
                <w:lang w:val="kk-KZ"/>
              </w:rPr>
              <w:t>Дәріс мақсаты</w:t>
            </w:r>
            <w:r w:rsidRPr="00DC79A1">
              <w:rPr>
                <w:rFonts w:ascii="Times New Roman" w:hAnsi="Times New Roman" w:cs="Times New Roman"/>
                <w:b/>
                <w:sz w:val="24"/>
                <w:szCs w:val="24"/>
              </w:rPr>
              <w:t>:</w:t>
            </w:r>
            <w:r w:rsidR="00627B9E">
              <w:rPr>
                <w:rFonts w:ascii="Times New Roman" w:hAnsi="Times New Roman" w:cs="Times New Roman"/>
                <w:i/>
                <w:sz w:val="24"/>
                <w:szCs w:val="24"/>
                <w:lang w:val="kk-KZ"/>
              </w:rPr>
              <w:t xml:space="preserve"> </w:t>
            </w:r>
            <w:r w:rsidRPr="00DC79A1">
              <w:rPr>
                <w:rFonts w:ascii="Times New Roman" w:hAnsi="Times New Roman" w:cs="Times New Roman"/>
                <w:sz w:val="24"/>
                <w:szCs w:val="24"/>
                <w:lang w:val="kk-KZ"/>
              </w:rPr>
              <w:t>Тақырып бойынша ст</w:t>
            </w:r>
            <w:r w:rsidRPr="00DC79A1">
              <w:rPr>
                <w:rStyle w:val="18"/>
                <w:bCs/>
                <w:sz w:val="24"/>
                <w:szCs w:val="24"/>
                <w:lang w:val="kk-KZ" w:eastAsia="kk-KZ"/>
              </w:rPr>
              <w:t>уденттердің білімі мен іскерлігін дамыту.</w:t>
            </w:r>
          </w:p>
          <w:p w14:paraId="44089F9A" w14:textId="1A65995A" w:rsidR="007308B0" w:rsidRPr="00DC79A1" w:rsidRDefault="007308B0" w:rsidP="0089762C">
            <w:pPr>
              <w:tabs>
                <w:tab w:val="left" w:pos="1440"/>
              </w:tabs>
              <w:jc w:val="both"/>
              <w:rPr>
                <w:rFonts w:ascii="Times New Roman" w:hAnsi="Times New Roman" w:cs="Times New Roman"/>
                <w:sz w:val="24"/>
                <w:szCs w:val="24"/>
                <w:lang w:val="kk-KZ"/>
              </w:rPr>
            </w:pPr>
            <w:r w:rsidRPr="00DC79A1">
              <w:rPr>
                <w:rFonts w:ascii="Times New Roman" w:hAnsi="Times New Roman" w:cs="Times New Roman"/>
                <w:b/>
                <w:spacing w:val="7"/>
                <w:sz w:val="24"/>
                <w:szCs w:val="24"/>
                <w:lang w:val="kk-KZ"/>
              </w:rPr>
              <w:t>Мазмұны:</w:t>
            </w:r>
            <w:r w:rsidR="00627B9E">
              <w:rPr>
                <w:rFonts w:ascii="Times New Roman" w:hAnsi="Times New Roman" w:cs="Times New Roman"/>
                <w:b/>
                <w:spacing w:val="7"/>
                <w:sz w:val="24"/>
                <w:szCs w:val="24"/>
                <w:lang w:val="kk-KZ"/>
              </w:rPr>
              <w:t xml:space="preserve"> </w:t>
            </w:r>
            <w:r w:rsidRPr="00DC79A1">
              <w:rPr>
                <w:rFonts w:ascii="Times New Roman" w:hAnsi="Times New Roman" w:cs="Times New Roman"/>
                <w:sz w:val="24"/>
                <w:szCs w:val="24"/>
                <w:lang w:val="kk-KZ"/>
              </w:rPr>
              <w:t>Эмоционалды интеллект психологиялық құбылыс ретінде.</w:t>
            </w:r>
            <w:r w:rsidRPr="00DC79A1">
              <w:rPr>
                <w:rFonts w:ascii="Times New Roman" w:hAnsi="Times New Roman" w:cs="Times New Roman"/>
                <w:b/>
                <w:sz w:val="24"/>
                <w:szCs w:val="24"/>
                <w:lang w:val="kk-KZ"/>
              </w:rPr>
              <w:t xml:space="preserve"> </w:t>
            </w:r>
            <w:r w:rsidRPr="00DC79A1">
              <w:rPr>
                <w:rFonts w:ascii="Times New Roman" w:hAnsi="Times New Roman" w:cs="Times New Roman"/>
                <w:sz w:val="24"/>
                <w:szCs w:val="24"/>
                <w:lang w:val="kk-KZ"/>
              </w:rPr>
              <w:t>Эмоционалды икемділік пен эмоционалды интеллектті байланыстыратын психологиялық қасиеттер. Өзінің және басқа адамдардың эмоцияларын білу, түсіну және басқару эмоционалды икемділікті дамытудың негізі ретінде).</w:t>
            </w:r>
          </w:p>
        </w:tc>
        <w:tc>
          <w:tcPr>
            <w:tcW w:w="1276" w:type="dxa"/>
            <w:tcBorders>
              <w:top w:val="single" w:sz="4" w:space="0" w:color="000000"/>
              <w:left w:val="single" w:sz="4" w:space="0" w:color="000000"/>
              <w:bottom w:val="single" w:sz="4" w:space="0" w:color="000000"/>
              <w:right w:val="single" w:sz="4" w:space="0" w:color="000000"/>
            </w:tcBorders>
          </w:tcPr>
          <w:p w14:paraId="19DFC04C"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tcPr>
          <w:p w14:paraId="37E0E5EC"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13B8A570" w14:textId="77777777" w:rsidTr="00074501">
        <w:tc>
          <w:tcPr>
            <w:tcW w:w="675" w:type="dxa"/>
            <w:tcBorders>
              <w:top w:val="single" w:sz="4" w:space="0" w:color="000000"/>
              <w:left w:val="single" w:sz="4" w:space="0" w:color="000000"/>
              <w:bottom w:val="single" w:sz="4" w:space="0" w:color="000000"/>
              <w:right w:val="single" w:sz="4" w:space="0" w:color="000000"/>
            </w:tcBorders>
            <w:hideMark/>
          </w:tcPr>
          <w:p w14:paraId="6608917F"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8.</w:t>
            </w:r>
          </w:p>
        </w:tc>
        <w:tc>
          <w:tcPr>
            <w:tcW w:w="2303" w:type="dxa"/>
            <w:tcBorders>
              <w:top w:val="single" w:sz="4" w:space="0" w:color="000000"/>
              <w:left w:val="single" w:sz="4" w:space="0" w:color="000000"/>
              <w:bottom w:val="single" w:sz="4" w:space="0" w:color="000000"/>
              <w:right w:val="single" w:sz="4" w:space="0" w:color="000000"/>
            </w:tcBorders>
          </w:tcPr>
          <w:p w14:paraId="71C2A72D" w14:textId="77777777" w:rsidR="007308B0" w:rsidRPr="00DC79A1" w:rsidRDefault="007308B0" w:rsidP="0089762C">
            <w:pPr>
              <w:pStyle w:val="a3"/>
              <w:ind w:left="0"/>
              <w:rPr>
                <w:rFonts w:ascii="Times New Roman" w:hAnsi="Times New Roman" w:cs="Times New Roman"/>
                <w:sz w:val="24"/>
                <w:szCs w:val="24"/>
                <w:lang w:eastAsia="en-US"/>
              </w:rPr>
            </w:pPr>
            <w:r w:rsidRPr="00DC79A1">
              <w:rPr>
                <w:rFonts w:ascii="Times New Roman" w:hAnsi="Times New Roman" w:cs="Times New Roman"/>
                <w:sz w:val="24"/>
                <w:szCs w:val="24"/>
              </w:rPr>
              <w:t>Эмоционалды құзыреттілік пен икемділіктің байланысы</w:t>
            </w:r>
          </w:p>
        </w:tc>
        <w:tc>
          <w:tcPr>
            <w:tcW w:w="4252" w:type="dxa"/>
            <w:tcBorders>
              <w:top w:val="single" w:sz="4" w:space="0" w:color="000000"/>
              <w:left w:val="single" w:sz="4" w:space="0" w:color="000000"/>
              <w:bottom w:val="single" w:sz="4" w:space="0" w:color="000000"/>
              <w:right w:val="single" w:sz="4" w:space="0" w:color="000000"/>
            </w:tcBorders>
            <w:hideMark/>
          </w:tcPr>
          <w:p w14:paraId="539454B8" w14:textId="10709371" w:rsidR="007308B0" w:rsidRPr="00DC79A1" w:rsidRDefault="007308B0" w:rsidP="0089762C">
            <w:pPr>
              <w:tabs>
                <w:tab w:val="left" w:pos="1440"/>
              </w:tabs>
              <w:jc w:val="both"/>
              <w:rPr>
                <w:rFonts w:ascii="Times New Roman" w:hAnsi="Times New Roman" w:cs="Times New Roman"/>
                <w:i/>
                <w:sz w:val="24"/>
                <w:szCs w:val="24"/>
                <w:lang w:val="kk-KZ"/>
              </w:rPr>
            </w:pPr>
            <w:r w:rsidRPr="00DC79A1">
              <w:rPr>
                <w:rFonts w:ascii="Times New Roman" w:hAnsi="Times New Roman" w:cs="Times New Roman"/>
                <w:b/>
                <w:sz w:val="24"/>
                <w:szCs w:val="24"/>
                <w:lang w:val="kk-KZ"/>
              </w:rPr>
              <w:t>Дәріс мақсаты:</w:t>
            </w:r>
            <w:r w:rsidR="00627B9E">
              <w:rPr>
                <w:rFonts w:ascii="Times New Roman" w:hAnsi="Times New Roman" w:cs="Times New Roman"/>
                <w:i/>
                <w:sz w:val="24"/>
                <w:szCs w:val="24"/>
                <w:lang w:val="kk-KZ"/>
              </w:rPr>
              <w:t xml:space="preserve"> </w:t>
            </w:r>
            <w:r w:rsidRPr="00DC79A1">
              <w:rPr>
                <w:rFonts w:ascii="Times New Roman" w:hAnsi="Times New Roman" w:cs="Times New Roman"/>
                <w:sz w:val="24"/>
                <w:szCs w:val="24"/>
                <w:lang w:val="kk-KZ"/>
              </w:rPr>
              <w:t>Студенттердің</w:t>
            </w:r>
            <w:r w:rsidRPr="00DC79A1">
              <w:rPr>
                <w:rFonts w:ascii="Times New Roman" w:hAnsi="Times New Roman" w:cs="Times New Roman"/>
                <w:i/>
                <w:sz w:val="24"/>
                <w:szCs w:val="24"/>
                <w:lang w:val="kk-KZ"/>
              </w:rPr>
              <w:t xml:space="preserve"> </w:t>
            </w:r>
            <w:r w:rsidRPr="00DC79A1">
              <w:rPr>
                <w:rFonts w:ascii="Times New Roman" w:hAnsi="Times New Roman" w:cs="Times New Roman"/>
                <w:sz w:val="24"/>
                <w:szCs w:val="24"/>
                <w:lang w:val="kk-KZ"/>
              </w:rPr>
              <w:t xml:space="preserve">  эмоционалды құзыреттілік пен икемділіктің байланысы туралы білімдерін кеңейту.</w:t>
            </w:r>
          </w:p>
          <w:p w14:paraId="7C82FBEB" w14:textId="77777777" w:rsidR="007308B0" w:rsidRPr="00DC79A1" w:rsidRDefault="007308B0" w:rsidP="0089762C">
            <w:pPr>
              <w:tabs>
                <w:tab w:val="left" w:pos="1440"/>
              </w:tabs>
              <w:jc w:val="both"/>
              <w:rPr>
                <w:rFonts w:ascii="Times New Roman" w:hAnsi="Times New Roman" w:cs="Times New Roman"/>
                <w:sz w:val="24"/>
                <w:szCs w:val="24"/>
                <w:lang w:val="kk-KZ"/>
              </w:rPr>
            </w:pPr>
            <w:r w:rsidRPr="00DC79A1">
              <w:rPr>
                <w:rFonts w:ascii="Times New Roman" w:hAnsi="Times New Roman" w:cs="Times New Roman"/>
                <w:b/>
                <w:spacing w:val="7"/>
                <w:sz w:val="24"/>
                <w:szCs w:val="24"/>
                <w:lang w:val="kk-KZ"/>
              </w:rPr>
              <w:t>Мазмұны:</w:t>
            </w:r>
            <w:r w:rsidRPr="00DC79A1">
              <w:rPr>
                <w:rFonts w:ascii="Times New Roman" w:hAnsi="Times New Roman" w:cs="Times New Roman"/>
                <w:sz w:val="24"/>
                <w:szCs w:val="24"/>
                <w:lang w:val="kk-KZ"/>
              </w:rPr>
              <w:t xml:space="preserve"> (Эмоционалды құзыреттілік бойынша жасалған ғылыми талдаулар. Эмоционалды құзыреттілік пен эмоционалды икемділіктің арақатынасы. </w:t>
            </w:r>
            <w:r w:rsidRPr="00DC79A1">
              <w:rPr>
                <w:rFonts w:ascii="Times New Roman" w:hAnsi="Times New Roman" w:cs="Times New Roman"/>
                <w:sz w:val="24"/>
                <w:szCs w:val="24"/>
                <w:shd w:val="clear" w:color="auto" w:fill="FFFFFF"/>
                <w:lang w:val="kk-KZ"/>
              </w:rPr>
              <w:t xml:space="preserve">Эмоционалды құзыреттілік - бұл эмоция туралы хабардар болу қабілеті. </w:t>
            </w:r>
            <w:r w:rsidRPr="00DC79A1">
              <w:rPr>
                <w:rFonts w:ascii="Times New Roman" w:hAnsi="Times New Roman" w:cs="Times New Roman"/>
                <w:sz w:val="24"/>
                <w:szCs w:val="24"/>
                <w:lang w:val="kk-KZ"/>
              </w:rPr>
              <w:t>Эмоционалды құзыреттілік компоненттері. Тұлға іс-әрекетінде эмоционалды құзыреттіліктің көрінуі).</w:t>
            </w:r>
          </w:p>
        </w:tc>
        <w:tc>
          <w:tcPr>
            <w:tcW w:w="1276" w:type="dxa"/>
            <w:tcBorders>
              <w:top w:val="single" w:sz="4" w:space="0" w:color="000000"/>
              <w:left w:val="single" w:sz="4" w:space="0" w:color="000000"/>
              <w:bottom w:val="single" w:sz="4" w:space="0" w:color="000000"/>
              <w:right w:val="single" w:sz="4" w:space="0" w:color="000000"/>
            </w:tcBorders>
            <w:hideMark/>
          </w:tcPr>
          <w:p w14:paraId="480767D9"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hideMark/>
          </w:tcPr>
          <w:p w14:paraId="5F27C4E0"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0D849171" w14:textId="77777777" w:rsidTr="00074501">
        <w:tc>
          <w:tcPr>
            <w:tcW w:w="675" w:type="dxa"/>
            <w:tcBorders>
              <w:top w:val="single" w:sz="4" w:space="0" w:color="000000"/>
              <w:left w:val="single" w:sz="4" w:space="0" w:color="000000"/>
              <w:bottom w:val="single" w:sz="4" w:space="0" w:color="000000"/>
              <w:right w:val="single" w:sz="4" w:space="0" w:color="000000"/>
            </w:tcBorders>
          </w:tcPr>
          <w:p w14:paraId="2DAF67EB"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9.</w:t>
            </w:r>
          </w:p>
        </w:tc>
        <w:tc>
          <w:tcPr>
            <w:tcW w:w="2303" w:type="dxa"/>
            <w:tcBorders>
              <w:top w:val="single" w:sz="4" w:space="0" w:color="000000"/>
              <w:left w:val="single" w:sz="4" w:space="0" w:color="000000"/>
              <w:bottom w:val="single" w:sz="4" w:space="0" w:color="000000"/>
              <w:right w:val="single" w:sz="4" w:space="0" w:color="000000"/>
            </w:tcBorders>
          </w:tcPr>
          <w:p w14:paraId="3D327EFC" w14:textId="77777777" w:rsidR="007308B0" w:rsidRPr="00DC79A1" w:rsidRDefault="007308B0" w:rsidP="0089762C">
            <w:pPr>
              <w:pStyle w:val="a3"/>
              <w:ind w:left="0"/>
              <w:rPr>
                <w:rFonts w:ascii="Times New Roman" w:hAnsi="Times New Roman" w:cs="Times New Roman"/>
                <w:sz w:val="24"/>
                <w:szCs w:val="24"/>
              </w:rPr>
            </w:pPr>
            <w:r w:rsidRPr="00DC79A1">
              <w:rPr>
                <w:rFonts w:ascii="Times New Roman" w:hAnsi="Times New Roman" w:cs="Times New Roman"/>
                <w:sz w:val="24"/>
                <w:szCs w:val="24"/>
              </w:rPr>
              <w:t>Эмоционалды икемділік - психологтың негізгі кәсіби сапасы ретінде</w:t>
            </w:r>
          </w:p>
        </w:tc>
        <w:tc>
          <w:tcPr>
            <w:tcW w:w="4252" w:type="dxa"/>
            <w:tcBorders>
              <w:top w:val="single" w:sz="4" w:space="0" w:color="000000"/>
              <w:left w:val="single" w:sz="4" w:space="0" w:color="000000"/>
              <w:bottom w:val="single" w:sz="4" w:space="0" w:color="000000"/>
              <w:right w:val="single" w:sz="4" w:space="0" w:color="000000"/>
            </w:tcBorders>
          </w:tcPr>
          <w:p w14:paraId="553E5081" w14:textId="77777777" w:rsidR="007308B0" w:rsidRPr="00DC79A1" w:rsidRDefault="007308B0" w:rsidP="0089762C">
            <w:pPr>
              <w:tabs>
                <w:tab w:val="left" w:pos="1440"/>
              </w:tabs>
              <w:jc w:val="both"/>
              <w:rPr>
                <w:rFonts w:ascii="Times New Roman" w:hAnsi="Times New Roman" w:cs="Times New Roman"/>
                <w:b/>
                <w:spacing w:val="7"/>
                <w:sz w:val="24"/>
                <w:szCs w:val="24"/>
                <w:lang w:val="kk-KZ"/>
              </w:rPr>
            </w:pPr>
            <w:r w:rsidRPr="00DC79A1">
              <w:rPr>
                <w:rFonts w:ascii="Times New Roman" w:hAnsi="Times New Roman" w:cs="Times New Roman"/>
                <w:b/>
                <w:sz w:val="24"/>
                <w:szCs w:val="24"/>
                <w:lang w:val="kk-KZ"/>
              </w:rPr>
              <w:t>Дәріс мақсаты:</w:t>
            </w:r>
            <w:r w:rsidRPr="00DC79A1">
              <w:rPr>
                <w:rFonts w:ascii="Times New Roman" w:hAnsi="Times New Roman" w:cs="Times New Roman"/>
                <w:i/>
                <w:sz w:val="24"/>
                <w:szCs w:val="24"/>
                <w:lang w:val="kk-KZ"/>
              </w:rPr>
              <w:t xml:space="preserve"> </w:t>
            </w:r>
            <w:r w:rsidRPr="00DC79A1">
              <w:rPr>
                <w:rFonts w:ascii="Times New Roman" w:hAnsi="Times New Roman" w:cs="Times New Roman"/>
                <w:sz w:val="24"/>
                <w:szCs w:val="24"/>
                <w:lang w:val="kk-KZ"/>
              </w:rPr>
              <w:t>Болашақ психологтардың  икемді дағдыларын дамытудағы эмоционалды икемділікті дамыту туралы білім беру.</w:t>
            </w:r>
            <w:r w:rsidRPr="00DC79A1">
              <w:rPr>
                <w:rFonts w:ascii="Times New Roman" w:hAnsi="Times New Roman" w:cs="Times New Roman"/>
                <w:b/>
                <w:spacing w:val="7"/>
                <w:sz w:val="24"/>
                <w:szCs w:val="24"/>
                <w:lang w:val="kk-KZ"/>
              </w:rPr>
              <w:t xml:space="preserve"> Мазмұны:</w:t>
            </w:r>
            <w:r w:rsidRPr="00DC79A1">
              <w:rPr>
                <w:rFonts w:ascii="Times New Roman" w:hAnsi="Times New Roman" w:cs="Times New Roman"/>
                <w:sz w:val="24"/>
                <w:szCs w:val="24"/>
                <w:lang w:val="kk-KZ"/>
              </w:rPr>
              <w:t xml:space="preserve"> Психолог қызметіндегі эмоционалды икемділік. Эмоционалды икемділікті дамыту психолог қызметінде эмоционалды қажудың алдын алуы. </w:t>
            </w:r>
            <w:r w:rsidRPr="00DC79A1">
              <w:rPr>
                <w:rFonts w:ascii="Times New Roman" w:hAnsi="Times New Roman" w:cs="Times New Roman"/>
                <w:iCs/>
                <w:sz w:val="24"/>
                <w:szCs w:val="24"/>
                <w:bdr w:val="none" w:sz="0" w:space="0" w:color="auto" w:frame="1"/>
                <w:lang w:val="kk-KZ"/>
              </w:rPr>
              <w:t>Тұлғаның кәсіби деформациясын жеңу ресурсы ретінде эмоционалды икемділікті дамыту. Оқу-кәсіби қызмет процесінде болашақ психологтардың эмоционалды икемділігін арттыру.</w:t>
            </w:r>
          </w:p>
        </w:tc>
        <w:tc>
          <w:tcPr>
            <w:tcW w:w="1276" w:type="dxa"/>
            <w:tcBorders>
              <w:top w:val="single" w:sz="4" w:space="0" w:color="000000"/>
              <w:left w:val="single" w:sz="4" w:space="0" w:color="000000"/>
              <w:bottom w:val="single" w:sz="4" w:space="0" w:color="000000"/>
              <w:right w:val="single" w:sz="4" w:space="0" w:color="000000"/>
            </w:tcBorders>
          </w:tcPr>
          <w:p w14:paraId="52A33F3A"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tcPr>
          <w:p w14:paraId="5BBD7028"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3CCD69E5" w14:textId="77777777" w:rsidTr="00074501">
        <w:tc>
          <w:tcPr>
            <w:tcW w:w="675" w:type="dxa"/>
            <w:tcBorders>
              <w:top w:val="single" w:sz="4" w:space="0" w:color="000000"/>
              <w:left w:val="single" w:sz="4" w:space="0" w:color="000000"/>
              <w:bottom w:val="single" w:sz="4" w:space="0" w:color="000000"/>
              <w:right w:val="single" w:sz="4" w:space="0" w:color="000000"/>
            </w:tcBorders>
          </w:tcPr>
          <w:p w14:paraId="31CC4689"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10.</w:t>
            </w:r>
          </w:p>
        </w:tc>
        <w:tc>
          <w:tcPr>
            <w:tcW w:w="2303" w:type="dxa"/>
            <w:tcBorders>
              <w:top w:val="single" w:sz="4" w:space="0" w:color="000000"/>
              <w:left w:val="single" w:sz="4" w:space="0" w:color="000000"/>
              <w:bottom w:val="single" w:sz="4" w:space="0" w:color="000000"/>
              <w:right w:val="single" w:sz="4" w:space="0" w:color="000000"/>
            </w:tcBorders>
          </w:tcPr>
          <w:p w14:paraId="04BACF3D" w14:textId="77777777" w:rsidR="007308B0" w:rsidRPr="00DC79A1" w:rsidRDefault="007308B0" w:rsidP="0089762C">
            <w:pPr>
              <w:pStyle w:val="a3"/>
              <w:ind w:left="0"/>
              <w:rPr>
                <w:rFonts w:ascii="Times New Roman" w:hAnsi="Times New Roman" w:cs="Times New Roman"/>
                <w:sz w:val="24"/>
                <w:szCs w:val="24"/>
              </w:rPr>
            </w:pPr>
            <w:r w:rsidRPr="00DC79A1">
              <w:rPr>
                <w:rFonts w:ascii="Times New Roman" w:hAnsi="Times New Roman" w:cs="Times New Roman"/>
                <w:sz w:val="24"/>
                <w:szCs w:val="24"/>
              </w:rPr>
              <w:t xml:space="preserve">НЛБ әдісі эмоционалды икемділікті дамыту бағыттарының бірі ретінде </w:t>
            </w:r>
          </w:p>
        </w:tc>
        <w:tc>
          <w:tcPr>
            <w:tcW w:w="4252" w:type="dxa"/>
            <w:tcBorders>
              <w:top w:val="single" w:sz="4" w:space="0" w:color="000000"/>
              <w:left w:val="single" w:sz="4" w:space="0" w:color="000000"/>
              <w:bottom w:val="single" w:sz="4" w:space="0" w:color="000000"/>
              <w:right w:val="single" w:sz="4" w:space="0" w:color="000000"/>
            </w:tcBorders>
          </w:tcPr>
          <w:p w14:paraId="0DAD05FE" w14:textId="15130BD4" w:rsidR="007308B0" w:rsidRPr="00DC79A1" w:rsidRDefault="007308B0" w:rsidP="0089762C">
            <w:pPr>
              <w:pStyle w:val="a3"/>
              <w:ind w:left="0"/>
              <w:rPr>
                <w:rFonts w:ascii="Times New Roman" w:hAnsi="Times New Roman" w:cs="Times New Roman"/>
                <w:sz w:val="24"/>
                <w:szCs w:val="24"/>
                <w:lang w:eastAsia="en-US"/>
              </w:rPr>
            </w:pPr>
            <w:r w:rsidRPr="00DC79A1">
              <w:rPr>
                <w:rFonts w:ascii="Times New Roman" w:hAnsi="Times New Roman" w:cs="Times New Roman"/>
                <w:b/>
                <w:sz w:val="24"/>
                <w:szCs w:val="24"/>
              </w:rPr>
              <w:t>Дәріс мақсаты:</w:t>
            </w:r>
            <w:r w:rsidRPr="00DC79A1">
              <w:rPr>
                <w:rStyle w:val="18"/>
                <w:sz w:val="24"/>
                <w:szCs w:val="24"/>
                <w:lang w:eastAsia="kk-KZ"/>
              </w:rPr>
              <w:t>Эмоционалы икемді болуды қалаптастырушы НЛБ әдістерінің маңыздылығы туралы білімдерін арттыру.</w:t>
            </w:r>
          </w:p>
          <w:p w14:paraId="41CBA8E8" w14:textId="77777777" w:rsidR="007308B0" w:rsidRPr="00DC79A1" w:rsidRDefault="007308B0" w:rsidP="0089762C">
            <w:pPr>
              <w:pStyle w:val="aa"/>
              <w:tabs>
                <w:tab w:val="left" w:pos="911"/>
              </w:tabs>
              <w:jc w:val="both"/>
              <w:rPr>
                <w:sz w:val="24"/>
                <w:szCs w:val="24"/>
              </w:rPr>
            </w:pPr>
            <w:r w:rsidRPr="00DC79A1">
              <w:rPr>
                <w:rStyle w:val="18"/>
                <w:rFonts w:eastAsia="Calibri"/>
                <w:sz w:val="24"/>
                <w:szCs w:val="24"/>
                <w:lang w:eastAsia="kk-KZ"/>
              </w:rPr>
              <w:t>Мазмұны:</w:t>
            </w:r>
            <w:r w:rsidRPr="00DC79A1">
              <w:rPr>
                <w:sz w:val="24"/>
                <w:szCs w:val="24"/>
              </w:rPr>
              <w:t xml:space="preserve"> НЛБ әдісі туралы түсінік және эмоциямен жұмыс жасаудағы ерекшелігі. Эмоционалды икемділікті дамытуда НЛБ әдісінің рөлі. Эмоционалды икемділікке бағытталған НЛБ техникалары).</w:t>
            </w:r>
          </w:p>
        </w:tc>
        <w:tc>
          <w:tcPr>
            <w:tcW w:w="1276" w:type="dxa"/>
            <w:tcBorders>
              <w:top w:val="single" w:sz="4" w:space="0" w:color="000000"/>
              <w:left w:val="single" w:sz="4" w:space="0" w:color="000000"/>
              <w:bottom w:val="single" w:sz="4" w:space="0" w:color="000000"/>
              <w:right w:val="single" w:sz="4" w:space="0" w:color="000000"/>
            </w:tcBorders>
          </w:tcPr>
          <w:p w14:paraId="3D1B98A2"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tcPr>
          <w:p w14:paraId="66BB5C36"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5A4A143D" w14:textId="77777777" w:rsidTr="00074501">
        <w:tc>
          <w:tcPr>
            <w:tcW w:w="675" w:type="dxa"/>
            <w:tcBorders>
              <w:top w:val="single" w:sz="4" w:space="0" w:color="000000"/>
              <w:left w:val="single" w:sz="4" w:space="0" w:color="000000"/>
              <w:bottom w:val="single" w:sz="4" w:space="0" w:color="000000"/>
              <w:right w:val="single" w:sz="4" w:space="0" w:color="000000"/>
            </w:tcBorders>
          </w:tcPr>
          <w:p w14:paraId="2F644DB6"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11.</w:t>
            </w:r>
          </w:p>
        </w:tc>
        <w:tc>
          <w:tcPr>
            <w:tcW w:w="2303" w:type="dxa"/>
            <w:tcBorders>
              <w:top w:val="single" w:sz="4" w:space="0" w:color="000000"/>
              <w:left w:val="single" w:sz="4" w:space="0" w:color="000000"/>
              <w:bottom w:val="single" w:sz="4" w:space="0" w:color="000000"/>
              <w:right w:val="single" w:sz="4" w:space="0" w:color="000000"/>
            </w:tcBorders>
          </w:tcPr>
          <w:p w14:paraId="3605F897" w14:textId="77777777" w:rsidR="007308B0" w:rsidRPr="00DC79A1" w:rsidRDefault="007308B0" w:rsidP="0089762C">
            <w:pPr>
              <w:pStyle w:val="a3"/>
              <w:ind w:left="0"/>
              <w:rPr>
                <w:rFonts w:ascii="Times New Roman" w:hAnsi="Times New Roman" w:cs="Times New Roman"/>
                <w:sz w:val="24"/>
                <w:szCs w:val="24"/>
              </w:rPr>
            </w:pPr>
            <w:r w:rsidRPr="00DC79A1">
              <w:rPr>
                <w:rFonts w:ascii="Times New Roman" w:hAnsi="Times New Roman" w:cs="Times New Roman"/>
                <w:sz w:val="24"/>
                <w:szCs w:val="24"/>
              </w:rPr>
              <w:t>Психологиялық тренингтер эмоционалды икемділікті дамыту формасы  ретінде.</w:t>
            </w:r>
          </w:p>
        </w:tc>
        <w:tc>
          <w:tcPr>
            <w:tcW w:w="4252" w:type="dxa"/>
            <w:tcBorders>
              <w:top w:val="single" w:sz="4" w:space="0" w:color="000000"/>
              <w:left w:val="single" w:sz="4" w:space="0" w:color="000000"/>
              <w:bottom w:val="single" w:sz="4" w:space="0" w:color="000000"/>
              <w:right w:val="single" w:sz="4" w:space="0" w:color="000000"/>
            </w:tcBorders>
          </w:tcPr>
          <w:p w14:paraId="1E1E788C" w14:textId="77777777" w:rsidR="007308B0" w:rsidRPr="00DC79A1" w:rsidRDefault="007308B0" w:rsidP="0089762C">
            <w:pPr>
              <w:pStyle w:val="aa"/>
              <w:tabs>
                <w:tab w:val="left" w:pos="911"/>
              </w:tabs>
              <w:jc w:val="both"/>
              <w:rPr>
                <w:b/>
                <w:i/>
                <w:sz w:val="24"/>
                <w:szCs w:val="24"/>
              </w:rPr>
            </w:pPr>
            <w:r w:rsidRPr="00DC79A1">
              <w:rPr>
                <w:sz w:val="24"/>
                <w:szCs w:val="24"/>
              </w:rPr>
              <w:t>Дәріс мақсаты:</w:t>
            </w:r>
            <w:r w:rsidRPr="00DC79A1">
              <w:rPr>
                <w:i/>
                <w:sz w:val="24"/>
                <w:szCs w:val="24"/>
              </w:rPr>
              <w:t xml:space="preserve">  </w:t>
            </w:r>
            <w:r w:rsidRPr="00DC79A1">
              <w:rPr>
                <w:sz w:val="24"/>
                <w:szCs w:val="24"/>
              </w:rPr>
              <w:t xml:space="preserve"> Болашақ психологтардың кәсіби қалыптасуына бағытталған психологиялық тренингтар туралы білімдерін кеңейту.</w:t>
            </w:r>
          </w:p>
          <w:p w14:paraId="12035579" w14:textId="77777777" w:rsidR="007308B0" w:rsidRPr="00DC79A1" w:rsidRDefault="007308B0" w:rsidP="0089762C">
            <w:pPr>
              <w:pStyle w:val="aa"/>
              <w:tabs>
                <w:tab w:val="left" w:pos="911"/>
              </w:tabs>
              <w:jc w:val="both"/>
              <w:rPr>
                <w:sz w:val="24"/>
                <w:szCs w:val="24"/>
              </w:rPr>
            </w:pPr>
            <w:r w:rsidRPr="00DC79A1">
              <w:rPr>
                <w:rStyle w:val="18"/>
                <w:rFonts w:eastAsia="Calibri"/>
                <w:sz w:val="24"/>
                <w:szCs w:val="24"/>
                <w:lang w:eastAsia="kk-KZ"/>
              </w:rPr>
              <w:t>Мазмұны:</w:t>
            </w:r>
            <w:r w:rsidRPr="00DC79A1">
              <w:rPr>
                <w:sz w:val="24"/>
                <w:szCs w:val="24"/>
              </w:rPr>
              <w:t xml:space="preserve"> Тренинг - эмоционалды икемділігін дамытудың бір түрі ретінде. Психологиялық тренингтердің эмоциямен жұмыс жасаудағы рөлі. Эмоционалды икемділікті дамытуға бағытталған жаттығулар. Тренинг барысында эмоционалды икемділікті дамыту жолдары</w:t>
            </w:r>
          </w:p>
        </w:tc>
        <w:tc>
          <w:tcPr>
            <w:tcW w:w="1276" w:type="dxa"/>
            <w:tcBorders>
              <w:top w:val="single" w:sz="4" w:space="0" w:color="000000"/>
              <w:left w:val="single" w:sz="4" w:space="0" w:color="000000"/>
              <w:bottom w:val="single" w:sz="4" w:space="0" w:color="000000"/>
              <w:right w:val="single" w:sz="4" w:space="0" w:color="000000"/>
            </w:tcBorders>
          </w:tcPr>
          <w:p w14:paraId="24F2C8CB"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tcPr>
          <w:p w14:paraId="110DD250"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19DA222B" w14:textId="77777777" w:rsidTr="00074501">
        <w:tc>
          <w:tcPr>
            <w:tcW w:w="675" w:type="dxa"/>
            <w:tcBorders>
              <w:top w:val="single" w:sz="4" w:space="0" w:color="000000"/>
              <w:left w:val="single" w:sz="4" w:space="0" w:color="000000"/>
              <w:bottom w:val="single" w:sz="4" w:space="0" w:color="000000"/>
              <w:right w:val="single" w:sz="4" w:space="0" w:color="000000"/>
            </w:tcBorders>
          </w:tcPr>
          <w:p w14:paraId="66F74572"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12.</w:t>
            </w:r>
          </w:p>
        </w:tc>
        <w:tc>
          <w:tcPr>
            <w:tcW w:w="2303" w:type="dxa"/>
            <w:tcBorders>
              <w:top w:val="single" w:sz="4" w:space="0" w:color="000000"/>
              <w:left w:val="single" w:sz="4" w:space="0" w:color="000000"/>
              <w:bottom w:val="single" w:sz="4" w:space="0" w:color="000000"/>
              <w:right w:val="single" w:sz="4" w:space="0" w:color="000000"/>
            </w:tcBorders>
          </w:tcPr>
          <w:p w14:paraId="373005B9" w14:textId="77777777" w:rsidR="007308B0" w:rsidRPr="00DC79A1" w:rsidRDefault="007308B0" w:rsidP="0089762C">
            <w:pPr>
              <w:pStyle w:val="a3"/>
              <w:ind w:left="0"/>
              <w:rPr>
                <w:rFonts w:ascii="Times New Roman" w:hAnsi="Times New Roman" w:cs="Times New Roman"/>
                <w:sz w:val="24"/>
                <w:szCs w:val="24"/>
              </w:rPr>
            </w:pPr>
            <w:r w:rsidRPr="00DC79A1">
              <w:rPr>
                <w:rFonts w:ascii="Times New Roman" w:hAnsi="Times New Roman" w:cs="Times New Roman"/>
                <w:sz w:val="24"/>
                <w:szCs w:val="24"/>
              </w:rPr>
              <w:t>Эмоционалды икемділікті арттыруға бағытталған арт-терапия техникалары</w:t>
            </w:r>
          </w:p>
        </w:tc>
        <w:tc>
          <w:tcPr>
            <w:tcW w:w="4252" w:type="dxa"/>
            <w:tcBorders>
              <w:top w:val="single" w:sz="4" w:space="0" w:color="000000"/>
              <w:left w:val="single" w:sz="4" w:space="0" w:color="000000"/>
              <w:bottom w:val="single" w:sz="4" w:space="0" w:color="000000"/>
              <w:right w:val="single" w:sz="4" w:space="0" w:color="000000"/>
            </w:tcBorders>
          </w:tcPr>
          <w:p w14:paraId="485865D8" w14:textId="77777777" w:rsidR="007308B0" w:rsidRPr="00DC79A1" w:rsidRDefault="007308B0" w:rsidP="0089762C">
            <w:pPr>
              <w:pStyle w:val="aa"/>
              <w:jc w:val="both"/>
              <w:rPr>
                <w:rStyle w:val="18"/>
                <w:rFonts w:eastAsia="Calibri"/>
                <w:b/>
                <w:sz w:val="24"/>
                <w:szCs w:val="24"/>
              </w:rPr>
            </w:pPr>
            <w:r w:rsidRPr="00DC79A1">
              <w:rPr>
                <w:sz w:val="24"/>
                <w:szCs w:val="24"/>
              </w:rPr>
              <w:t>Дәріс мақсаты:</w:t>
            </w:r>
            <w:r w:rsidRPr="00DC79A1">
              <w:rPr>
                <w:i/>
                <w:sz w:val="24"/>
                <w:szCs w:val="24"/>
              </w:rPr>
              <w:t xml:space="preserve"> </w:t>
            </w:r>
            <w:r w:rsidRPr="00DC79A1">
              <w:rPr>
                <w:sz w:val="24"/>
                <w:szCs w:val="24"/>
              </w:rPr>
              <w:t xml:space="preserve"> Эмоционалды икемділікті арттыруға бағытталған АРТ терапия элеметтері туралы білімдерін дамыту.</w:t>
            </w:r>
          </w:p>
          <w:p w14:paraId="0247EEEE" w14:textId="77777777" w:rsidR="007308B0" w:rsidRPr="00DC79A1" w:rsidRDefault="007308B0" w:rsidP="0089762C">
            <w:pPr>
              <w:pStyle w:val="aa"/>
              <w:tabs>
                <w:tab w:val="left" w:pos="911"/>
              </w:tabs>
              <w:jc w:val="both"/>
              <w:rPr>
                <w:sz w:val="24"/>
                <w:szCs w:val="24"/>
              </w:rPr>
            </w:pPr>
            <w:r w:rsidRPr="00DC79A1">
              <w:rPr>
                <w:rStyle w:val="18"/>
                <w:rFonts w:eastAsia="Calibri"/>
                <w:sz w:val="24"/>
                <w:szCs w:val="24"/>
                <w:lang w:eastAsia="kk-KZ"/>
              </w:rPr>
              <w:t>Мазмұны:</w:t>
            </w:r>
            <w:r w:rsidRPr="00DC79A1">
              <w:rPr>
                <w:sz w:val="24"/>
                <w:szCs w:val="24"/>
              </w:rPr>
              <w:t xml:space="preserve"> </w:t>
            </w:r>
          </w:p>
          <w:p w14:paraId="1CA5E3AD" w14:textId="77777777" w:rsidR="007308B0" w:rsidRPr="00DC79A1" w:rsidRDefault="007308B0" w:rsidP="0089762C">
            <w:pPr>
              <w:pStyle w:val="a3"/>
              <w:ind w:left="0"/>
              <w:jc w:val="both"/>
              <w:rPr>
                <w:rFonts w:ascii="Times New Roman" w:hAnsi="Times New Roman" w:cs="Times New Roman"/>
                <w:i/>
                <w:sz w:val="24"/>
                <w:szCs w:val="24"/>
                <w:lang w:val="kk-KZ"/>
              </w:rPr>
            </w:pPr>
            <w:r w:rsidRPr="00DC79A1">
              <w:rPr>
                <w:rFonts w:ascii="Times New Roman" w:hAnsi="Times New Roman" w:cs="Times New Roman"/>
                <w:sz w:val="24"/>
                <w:szCs w:val="24"/>
                <w:lang w:val="kk-KZ"/>
              </w:rPr>
              <w:t>Арт – терапия техникасының эмоциямен жұмыс жасаудағы рөлі. Эмоционалды икемділікт дағдыларын қалыптастыруда арт – терапияның тиімді техникалары.</w:t>
            </w:r>
          </w:p>
        </w:tc>
        <w:tc>
          <w:tcPr>
            <w:tcW w:w="1276" w:type="dxa"/>
            <w:tcBorders>
              <w:top w:val="single" w:sz="4" w:space="0" w:color="000000"/>
              <w:left w:val="single" w:sz="4" w:space="0" w:color="000000"/>
              <w:bottom w:val="single" w:sz="4" w:space="0" w:color="000000"/>
              <w:right w:val="single" w:sz="4" w:space="0" w:color="000000"/>
            </w:tcBorders>
          </w:tcPr>
          <w:p w14:paraId="231C14B5"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tcPr>
          <w:p w14:paraId="0753185B"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1F30517E" w14:textId="77777777" w:rsidTr="00074501">
        <w:tc>
          <w:tcPr>
            <w:tcW w:w="675" w:type="dxa"/>
            <w:tcBorders>
              <w:top w:val="single" w:sz="4" w:space="0" w:color="000000"/>
              <w:left w:val="single" w:sz="4" w:space="0" w:color="000000"/>
              <w:bottom w:val="single" w:sz="4" w:space="0" w:color="000000"/>
              <w:right w:val="single" w:sz="4" w:space="0" w:color="000000"/>
            </w:tcBorders>
          </w:tcPr>
          <w:p w14:paraId="605D8D8E"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13.</w:t>
            </w:r>
          </w:p>
        </w:tc>
        <w:tc>
          <w:tcPr>
            <w:tcW w:w="2303" w:type="dxa"/>
            <w:tcBorders>
              <w:top w:val="single" w:sz="4" w:space="0" w:color="000000"/>
              <w:left w:val="single" w:sz="4" w:space="0" w:color="000000"/>
              <w:bottom w:val="single" w:sz="4" w:space="0" w:color="000000"/>
              <w:right w:val="single" w:sz="4" w:space="0" w:color="000000"/>
            </w:tcBorders>
          </w:tcPr>
          <w:p w14:paraId="000C7ACC" w14:textId="77777777" w:rsidR="007308B0" w:rsidRPr="00DC79A1" w:rsidRDefault="007308B0" w:rsidP="0089762C">
            <w:pPr>
              <w:pStyle w:val="a3"/>
              <w:ind w:left="0"/>
              <w:rPr>
                <w:rFonts w:ascii="Times New Roman" w:hAnsi="Times New Roman" w:cs="Times New Roman"/>
                <w:sz w:val="24"/>
                <w:szCs w:val="24"/>
              </w:rPr>
            </w:pPr>
            <w:r w:rsidRPr="00DC79A1">
              <w:rPr>
                <w:rFonts w:ascii="Times New Roman" w:hAnsi="Times New Roman" w:cs="Times New Roman"/>
                <w:sz w:val="24"/>
                <w:szCs w:val="24"/>
              </w:rPr>
              <w:t>Эмоционалды ригидтілік -эмоционалды икемділік болмауының көрінісі</w:t>
            </w:r>
          </w:p>
        </w:tc>
        <w:tc>
          <w:tcPr>
            <w:tcW w:w="4252" w:type="dxa"/>
            <w:tcBorders>
              <w:top w:val="single" w:sz="4" w:space="0" w:color="000000"/>
              <w:left w:val="single" w:sz="4" w:space="0" w:color="000000"/>
              <w:bottom w:val="single" w:sz="4" w:space="0" w:color="000000"/>
              <w:right w:val="single" w:sz="4" w:space="0" w:color="000000"/>
            </w:tcBorders>
          </w:tcPr>
          <w:p w14:paraId="79CFA166" w14:textId="77777777" w:rsidR="007308B0" w:rsidRPr="00DC79A1" w:rsidRDefault="007308B0" w:rsidP="0089762C">
            <w:pPr>
              <w:pStyle w:val="a3"/>
              <w:ind w:left="0"/>
              <w:rPr>
                <w:rFonts w:ascii="Times New Roman" w:hAnsi="Times New Roman" w:cs="Times New Roman"/>
                <w:sz w:val="24"/>
                <w:szCs w:val="24"/>
              </w:rPr>
            </w:pPr>
            <w:r w:rsidRPr="00DC79A1">
              <w:rPr>
                <w:rFonts w:ascii="Times New Roman" w:hAnsi="Times New Roman" w:cs="Times New Roman"/>
                <w:b/>
                <w:sz w:val="24"/>
                <w:szCs w:val="24"/>
              </w:rPr>
              <w:t>Дәріс мақсаты:</w:t>
            </w:r>
            <w:r w:rsidRPr="00DC79A1">
              <w:rPr>
                <w:rFonts w:ascii="Times New Roman" w:hAnsi="Times New Roman" w:cs="Times New Roman"/>
                <w:i/>
                <w:sz w:val="24"/>
                <w:szCs w:val="24"/>
              </w:rPr>
              <w:t xml:space="preserve">   </w:t>
            </w:r>
            <w:r w:rsidRPr="00DC79A1">
              <w:rPr>
                <w:rFonts w:ascii="Times New Roman" w:hAnsi="Times New Roman" w:cs="Times New Roman"/>
                <w:sz w:val="24"/>
                <w:szCs w:val="24"/>
              </w:rPr>
              <w:t xml:space="preserve"> Студенттердің ригидтілік, эмоционалды ригидтілік туралы білімдерін кеңейту.</w:t>
            </w:r>
          </w:p>
          <w:p w14:paraId="2D6FB63A" w14:textId="77777777" w:rsidR="007308B0" w:rsidRPr="00DC79A1" w:rsidRDefault="007308B0" w:rsidP="0089762C">
            <w:pPr>
              <w:pStyle w:val="a3"/>
              <w:ind w:left="0"/>
              <w:rPr>
                <w:rFonts w:ascii="Times New Roman" w:hAnsi="Times New Roman" w:cs="Times New Roman"/>
                <w:i/>
                <w:sz w:val="24"/>
                <w:szCs w:val="24"/>
              </w:rPr>
            </w:pPr>
            <w:r w:rsidRPr="00DC79A1">
              <w:rPr>
                <w:rStyle w:val="18"/>
                <w:b/>
                <w:sz w:val="24"/>
                <w:szCs w:val="24"/>
                <w:lang w:eastAsia="kk-KZ"/>
              </w:rPr>
              <w:t>Мазмұны:</w:t>
            </w:r>
            <w:r w:rsidRPr="00DC79A1">
              <w:rPr>
                <w:rFonts w:ascii="Times New Roman" w:hAnsi="Times New Roman" w:cs="Times New Roman"/>
                <w:sz w:val="24"/>
                <w:szCs w:val="24"/>
              </w:rPr>
              <w:t>Эмоционалды ригидтілік туралы түсінік. Эмоционалды ригидтіліктің көрінуі. Эмоционалды ригидтілік - эмоционалды икемділік дамуына кері әсер етуші фактор ретінде.</w:t>
            </w:r>
          </w:p>
        </w:tc>
        <w:tc>
          <w:tcPr>
            <w:tcW w:w="1276" w:type="dxa"/>
            <w:tcBorders>
              <w:top w:val="single" w:sz="4" w:space="0" w:color="000000"/>
              <w:left w:val="single" w:sz="4" w:space="0" w:color="000000"/>
              <w:bottom w:val="single" w:sz="4" w:space="0" w:color="000000"/>
              <w:right w:val="single" w:sz="4" w:space="0" w:color="000000"/>
            </w:tcBorders>
          </w:tcPr>
          <w:p w14:paraId="31AE8D0A"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tcPr>
          <w:p w14:paraId="1065746E"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6DC88370" w14:textId="77777777" w:rsidTr="00074501">
        <w:tc>
          <w:tcPr>
            <w:tcW w:w="675" w:type="dxa"/>
            <w:tcBorders>
              <w:top w:val="single" w:sz="4" w:space="0" w:color="000000"/>
              <w:left w:val="single" w:sz="4" w:space="0" w:color="000000"/>
              <w:bottom w:val="single" w:sz="4" w:space="0" w:color="000000"/>
              <w:right w:val="single" w:sz="4" w:space="0" w:color="000000"/>
            </w:tcBorders>
          </w:tcPr>
          <w:p w14:paraId="1BB304B9"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14.</w:t>
            </w:r>
          </w:p>
        </w:tc>
        <w:tc>
          <w:tcPr>
            <w:tcW w:w="2303" w:type="dxa"/>
            <w:tcBorders>
              <w:top w:val="single" w:sz="4" w:space="0" w:color="000000"/>
              <w:left w:val="single" w:sz="4" w:space="0" w:color="000000"/>
              <w:bottom w:val="single" w:sz="4" w:space="0" w:color="000000"/>
              <w:right w:val="single" w:sz="4" w:space="0" w:color="000000"/>
            </w:tcBorders>
          </w:tcPr>
          <w:p w14:paraId="3DC8FEA8" w14:textId="77777777" w:rsidR="007308B0" w:rsidRPr="00DC79A1" w:rsidRDefault="007308B0" w:rsidP="0089762C">
            <w:pPr>
              <w:pStyle w:val="a3"/>
              <w:ind w:left="0"/>
              <w:rPr>
                <w:rFonts w:ascii="Times New Roman" w:hAnsi="Times New Roman" w:cs="Times New Roman"/>
                <w:sz w:val="24"/>
                <w:szCs w:val="24"/>
              </w:rPr>
            </w:pPr>
            <w:r w:rsidRPr="00DC79A1">
              <w:rPr>
                <w:rFonts w:ascii="Times New Roman" w:hAnsi="Times New Roman" w:cs="Times New Roman"/>
                <w:sz w:val="24"/>
                <w:szCs w:val="24"/>
              </w:rPr>
              <w:t>Эмоционалды икемділікті дамыту жолдары.</w:t>
            </w:r>
          </w:p>
        </w:tc>
        <w:tc>
          <w:tcPr>
            <w:tcW w:w="4252" w:type="dxa"/>
            <w:tcBorders>
              <w:top w:val="single" w:sz="4" w:space="0" w:color="000000"/>
              <w:left w:val="single" w:sz="4" w:space="0" w:color="000000"/>
              <w:bottom w:val="single" w:sz="4" w:space="0" w:color="000000"/>
              <w:right w:val="single" w:sz="4" w:space="0" w:color="000000"/>
            </w:tcBorders>
          </w:tcPr>
          <w:p w14:paraId="62DE3784" w14:textId="77777777" w:rsidR="007308B0" w:rsidRPr="00DC79A1" w:rsidRDefault="007308B0" w:rsidP="0089762C">
            <w:pPr>
              <w:pStyle w:val="a3"/>
              <w:ind w:left="0"/>
              <w:jc w:val="both"/>
              <w:rPr>
                <w:rFonts w:ascii="Times New Roman" w:hAnsi="Times New Roman" w:cs="Times New Roman"/>
                <w:sz w:val="24"/>
                <w:szCs w:val="24"/>
              </w:rPr>
            </w:pPr>
            <w:r w:rsidRPr="00DC79A1">
              <w:rPr>
                <w:rFonts w:ascii="Times New Roman" w:hAnsi="Times New Roman" w:cs="Times New Roman"/>
                <w:b/>
                <w:sz w:val="24"/>
                <w:szCs w:val="24"/>
              </w:rPr>
              <w:t>Дәріс мақсаты:</w:t>
            </w:r>
            <w:r w:rsidRPr="00DC79A1">
              <w:rPr>
                <w:rFonts w:ascii="Times New Roman" w:hAnsi="Times New Roman" w:cs="Times New Roman"/>
                <w:i/>
                <w:sz w:val="24"/>
                <w:szCs w:val="24"/>
              </w:rPr>
              <w:t xml:space="preserve">  </w:t>
            </w:r>
            <w:r w:rsidRPr="00DC79A1">
              <w:rPr>
                <w:rFonts w:ascii="Times New Roman" w:hAnsi="Times New Roman" w:cs="Times New Roman"/>
                <w:sz w:val="24"/>
                <w:szCs w:val="24"/>
              </w:rPr>
              <w:t xml:space="preserve">Студенттерге эмоционалды икемділікті дамытудың жолдары туралы білімдерін жетілдіру.  </w:t>
            </w:r>
          </w:p>
          <w:p w14:paraId="02049D8C" w14:textId="77777777" w:rsidR="007308B0" w:rsidRPr="00DC79A1" w:rsidRDefault="007308B0" w:rsidP="0089762C">
            <w:pPr>
              <w:pStyle w:val="a3"/>
              <w:ind w:left="0"/>
              <w:jc w:val="both"/>
              <w:rPr>
                <w:rFonts w:ascii="Times New Roman" w:hAnsi="Times New Roman" w:cs="Times New Roman"/>
                <w:i/>
                <w:sz w:val="24"/>
                <w:szCs w:val="24"/>
              </w:rPr>
            </w:pPr>
            <w:r w:rsidRPr="00DC79A1">
              <w:rPr>
                <w:rStyle w:val="18"/>
                <w:b/>
                <w:sz w:val="24"/>
                <w:szCs w:val="24"/>
                <w:lang w:eastAsia="kk-KZ"/>
              </w:rPr>
              <w:t>Мазмұны:</w:t>
            </w:r>
          </w:p>
          <w:p w14:paraId="061CA821" w14:textId="77777777" w:rsidR="007308B0" w:rsidRPr="00DC79A1" w:rsidRDefault="007308B0" w:rsidP="0089762C">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Эмоционалды икемділікті дамыту техникаларына сипаттама. Эмоционалды икемділікті күнделікті өмірде дамытуға бағытталған техникалар. Эмоционалды икемділікті дамытуға арналған техникалар арқылы эмоционалды икемді болу дағдысын арттыру.</w:t>
            </w:r>
          </w:p>
        </w:tc>
        <w:tc>
          <w:tcPr>
            <w:tcW w:w="1276" w:type="dxa"/>
            <w:tcBorders>
              <w:top w:val="single" w:sz="4" w:space="0" w:color="000000"/>
              <w:left w:val="single" w:sz="4" w:space="0" w:color="000000"/>
              <w:bottom w:val="single" w:sz="4" w:space="0" w:color="000000"/>
              <w:right w:val="single" w:sz="4" w:space="0" w:color="000000"/>
            </w:tcBorders>
          </w:tcPr>
          <w:p w14:paraId="146AAA2C"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tcPr>
          <w:p w14:paraId="5B0F1C96"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3BDE5D94" w14:textId="77777777" w:rsidTr="00074501">
        <w:tc>
          <w:tcPr>
            <w:tcW w:w="675" w:type="dxa"/>
            <w:tcBorders>
              <w:top w:val="single" w:sz="4" w:space="0" w:color="000000"/>
              <w:left w:val="single" w:sz="4" w:space="0" w:color="000000"/>
              <w:bottom w:val="single" w:sz="4" w:space="0" w:color="000000"/>
              <w:right w:val="single" w:sz="4" w:space="0" w:color="000000"/>
            </w:tcBorders>
          </w:tcPr>
          <w:p w14:paraId="40675939"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15.</w:t>
            </w:r>
          </w:p>
        </w:tc>
        <w:tc>
          <w:tcPr>
            <w:tcW w:w="2303" w:type="dxa"/>
            <w:tcBorders>
              <w:top w:val="single" w:sz="4" w:space="0" w:color="000000"/>
              <w:left w:val="single" w:sz="4" w:space="0" w:color="000000"/>
              <w:bottom w:val="single" w:sz="4" w:space="0" w:color="000000"/>
              <w:right w:val="single" w:sz="4" w:space="0" w:color="000000"/>
            </w:tcBorders>
          </w:tcPr>
          <w:p w14:paraId="57D6AB29" w14:textId="77777777" w:rsidR="007308B0" w:rsidRPr="00DC79A1" w:rsidRDefault="007308B0" w:rsidP="0089762C">
            <w:pPr>
              <w:pStyle w:val="a3"/>
              <w:ind w:left="0"/>
              <w:rPr>
                <w:rFonts w:ascii="Times New Roman" w:hAnsi="Times New Roman" w:cs="Times New Roman"/>
                <w:sz w:val="24"/>
                <w:szCs w:val="24"/>
              </w:rPr>
            </w:pPr>
            <w:r w:rsidRPr="00DC79A1">
              <w:rPr>
                <w:rFonts w:ascii="Times New Roman" w:hAnsi="Times New Roman" w:cs="Times New Roman"/>
                <w:sz w:val="24"/>
                <w:szCs w:val="24"/>
              </w:rPr>
              <w:t>Кәсіби қызметтегі эмоционалды икемділіктің маңыздылығы</w:t>
            </w:r>
          </w:p>
        </w:tc>
        <w:tc>
          <w:tcPr>
            <w:tcW w:w="4252" w:type="dxa"/>
            <w:tcBorders>
              <w:top w:val="single" w:sz="4" w:space="0" w:color="000000"/>
              <w:left w:val="single" w:sz="4" w:space="0" w:color="000000"/>
              <w:bottom w:val="single" w:sz="4" w:space="0" w:color="000000"/>
              <w:right w:val="single" w:sz="4" w:space="0" w:color="000000"/>
            </w:tcBorders>
          </w:tcPr>
          <w:p w14:paraId="61711A5C" w14:textId="77777777" w:rsidR="007308B0" w:rsidRPr="00DC79A1" w:rsidRDefault="007308B0" w:rsidP="0089762C">
            <w:pPr>
              <w:pStyle w:val="a3"/>
              <w:ind w:left="0"/>
              <w:jc w:val="both"/>
              <w:rPr>
                <w:rFonts w:ascii="Times New Roman" w:hAnsi="Times New Roman" w:cs="Times New Roman"/>
                <w:sz w:val="24"/>
                <w:szCs w:val="24"/>
              </w:rPr>
            </w:pPr>
            <w:r w:rsidRPr="00DC79A1">
              <w:rPr>
                <w:rFonts w:ascii="Times New Roman" w:hAnsi="Times New Roman" w:cs="Times New Roman"/>
                <w:b/>
                <w:sz w:val="24"/>
                <w:szCs w:val="24"/>
              </w:rPr>
              <w:t>Дәріс мақсаты:</w:t>
            </w:r>
            <w:r w:rsidRPr="00DC79A1">
              <w:rPr>
                <w:rFonts w:ascii="Times New Roman" w:hAnsi="Times New Roman" w:cs="Times New Roman"/>
                <w:i/>
                <w:sz w:val="24"/>
                <w:szCs w:val="24"/>
              </w:rPr>
              <w:t xml:space="preserve"> </w:t>
            </w:r>
            <w:r w:rsidRPr="00DC79A1">
              <w:rPr>
                <w:rFonts w:ascii="Times New Roman" w:hAnsi="Times New Roman" w:cs="Times New Roman"/>
                <w:sz w:val="24"/>
                <w:szCs w:val="24"/>
              </w:rPr>
              <w:t>Болашақ психологтарды кәсіби даярлау процесінде</w:t>
            </w:r>
            <w:r w:rsidRPr="00DC79A1">
              <w:rPr>
                <w:rFonts w:ascii="Times New Roman" w:hAnsi="Times New Roman" w:cs="Times New Roman"/>
                <w:i/>
                <w:sz w:val="24"/>
                <w:szCs w:val="24"/>
              </w:rPr>
              <w:t xml:space="preserve"> </w:t>
            </w:r>
            <w:r w:rsidRPr="00DC79A1">
              <w:rPr>
                <w:rFonts w:ascii="Times New Roman" w:hAnsi="Times New Roman" w:cs="Times New Roman"/>
                <w:sz w:val="24"/>
                <w:szCs w:val="24"/>
              </w:rPr>
              <w:t>эмоционалды икемділіктің маңыздылығы туралы жан-жақты терең білім беру.</w:t>
            </w:r>
            <w:r w:rsidRPr="00DC79A1">
              <w:rPr>
                <w:rFonts w:ascii="Times New Roman" w:hAnsi="Times New Roman" w:cs="Times New Roman"/>
                <w:i/>
                <w:sz w:val="24"/>
                <w:szCs w:val="24"/>
              </w:rPr>
              <w:t xml:space="preserve"> </w:t>
            </w:r>
            <w:r w:rsidRPr="00DC79A1">
              <w:rPr>
                <w:rFonts w:ascii="Times New Roman" w:hAnsi="Times New Roman" w:cs="Times New Roman"/>
                <w:sz w:val="24"/>
                <w:szCs w:val="24"/>
              </w:rPr>
              <w:t xml:space="preserve"> </w:t>
            </w:r>
          </w:p>
          <w:p w14:paraId="4B0D2CCA" w14:textId="77777777" w:rsidR="007308B0" w:rsidRPr="00DC79A1" w:rsidRDefault="007308B0" w:rsidP="0089762C">
            <w:pPr>
              <w:tabs>
                <w:tab w:val="left" w:pos="1440"/>
              </w:tabs>
              <w:jc w:val="both"/>
              <w:rPr>
                <w:rFonts w:ascii="Times New Roman" w:hAnsi="Times New Roman" w:cs="Times New Roman"/>
                <w:b/>
                <w:spacing w:val="7"/>
                <w:sz w:val="24"/>
                <w:szCs w:val="24"/>
                <w:lang w:val="kk-KZ"/>
              </w:rPr>
            </w:pPr>
            <w:r w:rsidRPr="00DC79A1">
              <w:rPr>
                <w:rStyle w:val="18"/>
                <w:b/>
                <w:sz w:val="24"/>
                <w:szCs w:val="24"/>
                <w:lang w:val="kk-KZ" w:eastAsia="kk-KZ"/>
              </w:rPr>
              <w:t>Мазмұны:</w:t>
            </w:r>
            <w:r w:rsidRPr="00DC79A1">
              <w:rPr>
                <w:rFonts w:ascii="Times New Roman" w:hAnsi="Times New Roman" w:cs="Times New Roman"/>
                <w:sz w:val="24"/>
                <w:szCs w:val="24"/>
                <w:lang w:val="kk-KZ"/>
              </w:rPr>
              <w:t>Кәсіби қызметте эмоционалды икемділіктің көрінуі. Кәсіби қызметтегі түрлі мәселелерді шешуде эмоционалды икемділіктің маңыздылығы. Эмоционалды икемділік нәтижелі кәсіптің көрінісі.</w:t>
            </w:r>
          </w:p>
        </w:tc>
        <w:tc>
          <w:tcPr>
            <w:tcW w:w="1276" w:type="dxa"/>
            <w:tcBorders>
              <w:top w:val="single" w:sz="4" w:space="0" w:color="000000"/>
              <w:left w:val="single" w:sz="4" w:space="0" w:color="000000"/>
              <w:bottom w:val="single" w:sz="4" w:space="0" w:color="000000"/>
              <w:right w:val="single" w:sz="4" w:space="0" w:color="000000"/>
            </w:tcBorders>
          </w:tcPr>
          <w:p w14:paraId="537C1467"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709" w:type="dxa"/>
            <w:tcBorders>
              <w:top w:val="single" w:sz="4" w:space="0" w:color="000000"/>
              <w:left w:val="single" w:sz="4" w:space="0" w:color="000000"/>
              <w:bottom w:val="single" w:sz="4" w:space="0" w:color="000000"/>
              <w:right w:val="single" w:sz="4" w:space="0" w:color="000000"/>
            </w:tcBorders>
          </w:tcPr>
          <w:p w14:paraId="5A279725" w14:textId="77777777" w:rsidR="007308B0" w:rsidRPr="00DC79A1" w:rsidRDefault="007308B0" w:rsidP="0089762C">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380DE8A8" w14:textId="77777777" w:rsidTr="00074501">
        <w:tc>
          <w:tcPr>
            <w:tcW w:w="9215" w:type="dxa"/>
            <w:gridSpan w:val="5"/>
            <w:tcBorders>
              <w:top w:val="single" w:sz="4" w:space="0" w:color="000000"/>
              <w:left w:val="single" w:sz="4" w:space="0" w:color="000000"/>
              <w:bottom w:val="single" w:sz="4" w:space="0" w:color="000000"/>
              <w:right w:val="single" w:sz="4" w:space="0" w:color="000000"/>
            </w:tcBorders>
            <w:hideMark/>
          </w:tcPr>
          <w:p w14:paraId="5CB8C943" w14:textId="14E82C39" w:rsidR="007308B0" w:rsidRPr="00DC79A1" w:rsidRDefault="007308B0" w:rsidP="0089762C">
            <w:pPr>
              <w:tabs>
                <w:tab w:val="left" w:pos="993"/>
              </w:tabs>
              <w:rPr>
                <w:rFonts w:ascii="Times New Roman" w:hAnsi="Times New Roman" w:cs="Times New Roman"/>
                <w:sz w:val="24"/>
                <w:szCs w:val="24"/>
                <w:lang w:val="kk-KZ" w:eastAsia="en-US"/>
              </w:rPr>
            </w:pPr>
            <w:r w:rsidRPr="00DC79A1">
              <w:rPr>
                <w:rFonts w:ascii="Times New Roman" w:hAnsi="Times New Roman" w:cs="Times New Roman"/>
                <w:b/>
                <w:sz w:val="24"/>
                <w:szCs w:val="24"/>
                <w:lang w:val="kk-KZ" w:eastAsia="en-US"/>
              </w:rPr>
              <w:t xml:space="preserve">Барлығы                                                                                         </w:t>
            </w:r>
            <w:r w:rsidRPr="00DC79A1">
              <w:rPr>
                <w:rFonts w:ascii="Times New Roman" w:hAnsi="Times New Roman" w:cs="Times New Roman"/>
                <w:sz w:val="24"/>
                <w:szCs w:val="24"/>
                <w:lang w:val="kk-KZ" w:eastAsia="en-US"/>
              </w:rPr>
              <w:t xml:space="preserve">                                30 сағат</w:t>
            </w:r>
          </w:p>
        </w:tc>
      </w:tr>
    </w:tbl>
    <w:p w14:paraId="794CB2C1" w14:textId="77777777" w:rsidR="007308B0" w:rsidRPr="00DC79A1" w:rsidRDefault="007308B0" w:rsidP="007308B0">
      <w:pPr>
        <w:tabs>
          <w:tab w:val="left" w:pos="993"/>
        </w:tabs>
        <w:jc w:val="both"/>
        <w:rPr>
          <w:rFonts w:ascii="Times New Roman" w:hAnsi="Times New Roman" w:cs="Times New Roman"/>
          <w:b/>
          <w:sz w:val="24"/>
          <w:szCs w:val="24"/>
          <w:lang w:val="kk-KZ"/>
        </w:rPr>
      </w:pPr>
      <w:r w:rsidRPr="00DC79A1">
        <w:rPr>
          <w:rFonts w:ascii="Times New Roman" w:hAnsi="Times New Roman" w:cs="Times New Roman"/>
          <w:b/>
          <w:sz w:val="24"/>
          <w:szCs w:val="24"/>
        </w:rPr>
        <w:t xml:space="preserve">2.2 </w:t>
      </w:r>
      <w:r w:rsidRPr="00DC79A1">
        <w:rPr>
          <w:rFonts w:ascii="Times New Roman" w:hAnsi="Times New Roman" w:cs="Times New Roman"/>
          <w:b/>
          <w:sz w:val="24"/>
          <w:szCs w:val="24"/>
          <w:lang w:val="kk-KZ"/>
        </w:rPr>
        <w:t>Тәжірибелік сабақтар</w:t>
      </w:r>
    </w:p>
    <w:p w14:paraId="0E728815" w14:textId="77777777" w:rsidR="007308B0" w:rsidRPr="00DC79A1" w:rsidRDefault="007308B0" w:rsidP="007308B0">
      <w:pPr>
        <w:tabs>
          <w:tab w:val="left" w:pos="993"/>
        </w:tabs>
        <w:jc w:val="both"/>
        <w:rPr>
          <w:rFonts w:ascii="Times New Roman" w:hAnsi="Times New Roman" w:cs="Times New Roman"/>
          <w:b/>
          <w:sz w:val="24"/>
          <w:szCs w:val="24"/>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3"/>
        <w:gridCol w:w="2776"/>
        <w:gridCol w:w="3827"/>
        <w:gridCol w:w="1276"/>
        <w:gridCol w:w="992"/>
      </w:tblGrid>
      <w:tr w:rsidR="004359AF" w:rsidRPr="00DC79A1" w14:paraId="4CABE9D1"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hideMark/>
          </w:tcPr>
          <w:p w14:paraId="5ADB4BBE" w14:textId="77777777" w:rsidR="007308B0" w:rsidRPr="00DC79A1" w:rsidRDefault="007308B0" w:rsidP="005F7B61">
            <w:pPr>
              <w:pStyle w:val="a3"/>
              <w:tabs>
                <w:tab w:val="left" w:pos="993"/>
              </w:tabs>
              <w:ind w:left="0"/>
              <w:jc w:val="center"/>
              <w:rPr>
                <w:rFonts w:ascii="Times New Roman" w:hAnsi="Times New Roman" w:cs="Times New Roman"/>
                <w:b/>
                <w:sz w:val="24"/>
                <w:szCs w:val="24"/>
                <w:lang w:eastAsia="en-US"/>
              </w:rPr>
            </w:pPr>
            <w:r w:rsidRPr="00DC79A1">
              <w:rPr>
                <w:rFonts w:ascii="Times New Roman" w:hAnsi="Times New Roman" w:cs="Times New Roman"/>
                <w:b/>
                <w:sz w:val="24"/>
                <w:szCs w:val="24"/>
                <w:lang w:eastAsia="en-US"/>
              </w:rPr>
              <w:t>№</w:t>
            </w:r>
          </w:p>
        </w:tc>
        <w:tc>
          <w:tcPr>
            <w:tcW w:w="2776" w:type="dxa"/>
            <w:tcBorders>
              <w:top w:val="single" w:sz="4" w:space="0" w:color="000000"/>
              <w:left w:val="single" w:sz="4" w:space="0" w:color="000000"/>
              <w:bottom w:val="single" w:sz="4" w:space="0" w:color="000000"/>
              <w:right w:val="single" w:sz="4" w:space="0" w:color="000000"/>
            </w:tcBorders>
            <w:hideMark/>
          </w:tcPr>
          <w:p w14:paraId="29F5A81E" w14:textId="77777777" w:rsidR="007308B0" w:rsidRPr="00DC79A1" w:rsidRDefault="007308B0" w:rsidP="005F7B61">
            <w:pPr>
              <w:pStyle w:val="a3"/>
              <w:tabs>
                <w:tab w:val="left" w:pos="993"/>
              </w:tabs>
              <w:ind w:left="0"/>
              <w:jc w:val="center"/>
              <w:rPr>
                <w:rFonts w:ascii="Times New Roman" w:hAnsi="Times New Roman" w:cs="Times New Roman"/>
                <w:b/>
                <w:sz w:val="24"/>
                <w:szCs w:val="24"/>
                <w:lang w:eastAsia="en-US"/>
              </w:rPr>
            </w:pPr>
            <w:r w:rsidRPr="00DC79A1">
              <w:rPr>
                <w:rFonts w:ascii="Times New Roman" w:hAnsi="Times New Roman" w:cs="Times New Roman"/>
                <w:b/>
                <w:sz w:val="24"/>
                <w:szCs w:val="24"/>
                <w:lang w:eastAsia="en-US"/>
              </w:rPr>
              <w:t>Тақырыптар атаулары</w:t>
            </w:r>
          </w:p>
        </w:tc>
        <w:tc>
          <w:tcPr>
            <w:tcW w:w="3827" w:type="dxa"/>
            <w:tcBorders>
              <w:top w:val="single" w:sz="4" w:space="0" w:color="000000"/>
              <w:left w:val="single" w:sz="4" w:space="0" w:color="000000"/>
              <w:bottom w:val="single" w:sz="4" w:space="0" w:color="000000"/>
              <w:right w:val="single" w:sz="4" w:space="0" w:color="000000"/>
            </w:tcBorders>
            <w:hideMark/>
          </w:tcPr>
          <w:p w14:paraId="503F568C" w14:textId="77777777" w:rsidR="007308B0" w:rsidRPr="00DC79A1" w:rsidRDefault="007308B0" w:rsidP="005F7B61">
            <w:pPr>
              <w:pStyle w:val="a3"/>
              <w:tabs>
                <w:tab w:val="left" w:pos="993"/>
              </w:tabs>
              <w:ind w:left="0"/>
              <w:jc w:val="center"/>
              <w:rPr>
                <w:rFonts w:ascii="Times New Roman" w:hAnsi="Times New Roman" w:cs="Times New Roman"/>
                <w:b/>
                <w:sz w:val="24"/>
                <w:szCs w:val="24"/>
                <w:lang w:eastAsia="en-US"/>
              </w:rPr>
            </w:pPr>
            <w:r w:rsidRPr="00DC79A1">
              <w:rPr>
                <w:rFonts w:ascii="Times New Roman" w:hAnsi="Times New Roman" w:cs="Times New Roman"/>
                <w:b/>
                <w:sz w:val="24"/>
                <w:szCs w:val="24"/>
                <w:lang w:eastAsia="en-US"/>
              </w:rPr>
              <w:t xml:space="preserve">Мазмұны </w:t>
            </w:r>
          </w:p>
        </w:tc>
        <w:tc>
          <w:tcPr>
            <w:tcW w:w="1276" w:type="dxa"/>
            <w:tcBorders>
              <w:top w:val="single" w:sz="4" w:space="0" w:color="000000"/>
              <w:left w:val="single" w:sz="4" w:space="0" w:color="000000"/>
              <w:bottom w:val="single" w:sz="4" w:space="0" w:color="000000"/>
              <w:right w:val="single" w:sz="4" w:space="0" w:color="000000"/>
            </w:tcBorders>
            <w:hideMark/>
          </w:tcPr>
          <w:p w14:paraId="28E815EC" w14:textId="77777777" w:rsidR="007308B0" w:rsidRPr="00DC79A1" w:rsidRDefault="007308B0" w:rsidP="005F7B61">
            <w:pPr>
              <w:pStyle w:val="a3"/>
              <w:tabs>
                <w:tab w:val="left" w:pos="993"/>
              </w:tabs>
              <w:ind w:left="0"/>
              <w:jc w:val="center"/>
              <w:rPr>
                <w:rFonts w:ascii="Times New Roman" w:hAnsi="Times New Roman" w:cs="Times New Roman"/>
                <w:b/>
                <w:sz w:val="24"/>
                <w:szCs w:val="24"/>
                <w:lang w:eastAsia="en-US"/>
              </w:rPr>
            </w:pPr>
            <w:r w:rsidRPr="00DC79A1">
              <w:rPr>
                <w:rFonts w:ascii="Times New Roman" w:hAnsi="Times New Roman" w:cs="Times New Roman"/>
                <w:b/>
                <w:sz w:val="24"/>
                <w:szCs w:val="24"/>
                <w:lang w:eastAsia="en-US"/>
              </w:rPr>
              <w:t>Оқу формасы</w:t>
            </w:r>
          </w:p>
        </w:tc>
        <w:tc>
          <w:tcPr>
            <w:tcW w:w="992" w:type="dxa"/>
            <w:tcBorders>
              <w:top w:val="single" w:sz="4" w:space="0" w:color="000000"/>
              <w:left w:val="single" w:sz="4" w:space="0" w:color="000000"/>
              <w:bottom w:val="single" w:sz="4" w:space="0" w:color="000000"/>
              <w:right w:val="single" w:sz="4" w:space="0" w:color="000000"/>
            </w:tcBorders>
            <w:hideMark/>
          </w:tcPr>
          <w:p w14:paraId="6A9DC923" w14:textId="77777777" w:rsidR="007308B0" w:rsidRPr="00DC79A1" w:rsidRDefault="007308B0" w:rsidP="005F7B61">
            <w:pPr>
              <w:pStyle w:val="a3"/>
              <w:tabs>
                <w:tab w:val="left" w:pos="993"/>
              </w:tabs>
              <w:ind w:left="0"/>
              <w:jc w:val="center"/>
              <w:rPr>
                <w:rFonts w:ascii="Times New Roman" w:hAnsi="Times New Roman" w:cs="Times New Roman"/>
                <w:b/>
                <w:sz w:val="24"/>
                <w:szCs w:val="24"/>
                <w:lang w:eastAsia="en-US"/>
              </w:rPr>
            </w:pPr>
            <w:r w:rsidRPr="00DC79A1">
              <w:rPr>
                <w:rFonts w:ascii="Times New Roman" w:hAnsi="Times New Roman" w:cs="Times New Roman"/>
                <w:b/>
                <w:sz w:val="24"/>
                <w:szCs w:val="24"/>
                <w:lang w:eastAsia="en-US"/>
              </w:rPr>
              <w:t>Көлемі</w:t>
            </w:r>
          </w:p>
          <w:p w14:paraId="423A2BB7" w14:textId="77777777" w:rsidR="007308B0" w:rsidRPr="00DC79A1" w:rsidRDefault="007308B0" w:rsidP="005F7B61">
            <w:pPr>
              <w:pStyle w:val="a3"/>
              <w:tabs>
                <w:tab w:val="left" w:pos="993"/>
              </w:tabs>
              <w:ind w:left="0"/>
              <w:jc w:val="center"/>
              <w:rPr>
                <w:rFonts w:ascii="Times New Roman" w:hAnsi="Times New Roman" w:cs="Times New Roman"/>
                <w:b/>
                <w:sz w:val="24"/>
                <w:szCs w:val="24"/>
                <w:lang w:eastAsia="en-US"/>
              </w:rPr>
            </w:pPr>
            <w:r w:rsidRPr="00DC79A1">
              <w:rPr>
                <w:rFonts w:ascii="Times New Roman" w:hAnsi="Times New Roman" w:cs="Times New Roman"/>
                <w:b/>
                <w:sz w:val="24"/>
                <w:szCs w:val="24"/>
              </w:rPr>
              <w:t>(сағат)</w:t>
            </w:r>
          </w:p>
        </w:tc>
      </w:tr>
      <w:tr w:rsidR="004359AF" w:rsidRPr="00DC79A1" w14:paraId="5BF22323"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tcPr>
          <w:p w14:paraId="7A35C4B3"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val="en-US" w:eastAsia="en-US"/>
              </w:rPr>
              <w:t>1</w:t>
            </w:r>
          </w:p>
          <w:p w14:paraId="7BC7F5B1"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p>
        </w:tc>
        <w:tc>
          <w:tcPr>
            <w:tcW w:w="2776" w:type="dxa"/>
            <w:tcBorders>
              <w:top w:val="single" w:sz="4" w:space="0" w:color="000000"/>
              <w:left w:val="single" w:sz="4" w:space="0" w:color="000000"/>
              <w:bottom w:val="single" w:sz="4" w:space="0" w:color="000000"/>
              <w:right w:val="single" w:sz="4" w:space="0" w:color="000000"/>
            </w:tcBorders>
          </w:tcPr>
          <w:p w14:paraId="41299271" w14:textId="77777777" w:rsidR="007308B0" w:rsidRPr="00DC79A1" w:rsidRDefault="007308B0" w:rsidP="005F7B61">
            <w:pPr>
              <w:pStyle w:val="a3"/>
              <w:ind w:left="0"/>
              <w:rPr>
                <w:rFonts w:ascii="Times New Roman" w:hAnsi="Times New Roman" w:cs="Times New Roman"/>
                <w:sz w:val="24"/>
                <w:szCs w:val="24"/>
                <w:shd w:val="clear" w:color="auto" w:fill="FFFFFF"/>
                <w:lang w:eastAsia="kk-KZ"/>
              </w:rPr>
            </w:pPr>
            <w:r w:rsidRPr="00DC79A1">
              <w:rPr>
                <w:rFonts w:ascii="Times New Roman" w:hAnsi="Times New Roman" w:cs="Times New Roman"/>
                <w:sz w:val="24"/>
                <w:szCs w:val="24"/>
                <w:shd w:val="clear" w:color="auto" w:fill="FFFFFF"/>
                <w:lang w:eastAsia="kk-KZ"/>
              </w:rPr>
              <w:t>Пәнге кіріспе</w:t>
            </w:r>
          </w:p>
        </w:tc>
        <w:tc>
          <w:tcPr>
            <w:tcW w:w="3827" w:type="dxa"/>
            <w:tcBorders>
              <w:top w:val="single" w:sz="4" w:space="0" w:color="000000"/>
              <w:left w:val="single" w:sz="4" w:space="0" w:color="000000"/>
              <w:bottom w:val="single" w:sz="4" w:space="0" w:color="000000"/>
              <w:right w:val="single" w:sz="4" w:space="0" w:color="000000"/>
            </w:tcBorders>
          </w:tcPr>
          <w:p w14:paraId="72E3DEBA" w14:textId="77777777" w:rsidR="007308B0" w:rsidRPr="00DC79A1" w:rsidRDefault="007308B0" w:rsidP="005F7B61">
            <w:pPr>
              <w:pStyle w:val="22"/>
              <w:tabs>
                <w:tab w:val="left" w:pos="494"/>
              </w:tabs>
              <w:spacing w:after="0" w:line="240" w:lineRule="auto"/>
              <w:jc w:val="both"/>
              <w:rPr>
                <w:rFonts w:ascii="Times New Roman" w:hAnsi="Times New Roman" w:cs="Times New Roman"/>
                <w:i/>
                <w:sz w:val="24"/>
                <w:szCs w:val="24"/>
              </w:rPr>
            </w:pPr>
            <w:r w:rsidRPr="00DC79A1">
              <w:rPr>
                <w:rFonts w:ascii="Times New Roman" w:hAnsi="Times New Roman" w:cs="Times New Roman"/>
                <w:b/>
                <w:sz w:val="24"/>
                <w:szCs w:val="24"/>
                <w:lang w:val="kk-KZ"/>
              </w:rPr>
              <w:t>Мақсаты</w:t>
            </w:r>
            <w:r w:rsidRPr="00DC79A1">
              <w:rPr>
                <w:rFonts w:ascii="Times New Roman" w:hAnsi="Times New Roman" w:cs="Times New Roman"/>
                <w:b/>
                <w:sz w:val="24"/>
                <w:szCs w:val="24"/>
              </w:rPr>
              <w:t>:</w:t>
            </w:r>
            <w:r w:rsidRPr="00DC79A1">
              <w:rPr>
                <w:rFonts w:ascii="Times New Roman" w:hAnsi="Times New Roman" w:cs="Times New Roman"/>
                <w:i/>
                <w:sz w:val="24"/>
                <w:szCs w:val="24"/>
              </w:rPr>
              <w:t xml:space="preserve">  </w:t>
            </w:r>
            <w:r w:rsidRPr="00DC79A1">
              <w:rPr>
                <w:rFonts w:ascii="Times New Roman" w:hAnsi="Times New Roman" w:cs="Times New Roman"/>
                <w:i/>
                <w:sz w:val="24"/>
                <w:szCs w:val="24"/>
                <w:lang w:val="kk-KZ"/>
              </w:rPr>
              <w:t xml:space="preserve"> </w:t>
            </w:r>
            <w:r w:rsidRPr="00DC79A1">
              <w:rPr>
                <w:rFonts w:ascii="Times New Roman" w:hAnsi="Times New Roman" w:cs="Times New Roman"/>
                <w:sz w:val="24"/>
                <w:szCs w:val="24"/>
                <w:lang w:val="kk-KZ"/>
              </w:rPr>
              <w:t xml:space="preserve"> Студенттердің пәннің атқаратын қызметі туралы алған ғылыми білімдерін бекіту.</w:t>
            </w:r>
          </w:p>
          <w:p w14:paraId="2AE47211" w14:textId="77777777" w:rsidR="007308B0" w:rsidRPr="00DC79A1" w:rsidRDefault="007308B0" w:rsidP="005F7B61">
            <w:pPr>
              <w:pStyle w:val="aa"/>
              <w:tabs>
                <w:tab w:val="left" w:pos="346"/>
              </w:tabs>
              <w:jc w:val="both"/>
              <w:rPr>
                <w:sz w:val="24"/>
                <w:szCs w:val="24"/>
              </w:rPr>
            </w:pPr>
            <w:r w:rsidRPr="00DC79A1">
              <w:rPr>
                <w:sz w:val="24"/>
                <w:szCs w:val="24"/>
              </w:rPr>
              <w:t>Мазмұны:  Эмоционалды икемділік психологиялық зерттеудің пәні ретінде. Эмоция, икемділік, эмоционалды икемділік ұғымдарына сипаттама.</w:t>
            </w:r>
          </w:p>
        </w:tc>
        <w:tc>
          <w:tcPr>
            <w:tcW w:w="1276" w:type="dxa"/>
            <w:tcBorders>
              <w:top w:val="single" w:sz="4" w:space="0" w:color="000000"/>
              <w:left w:val="single" w:sz="4" w:space="0" w:color="000000"/>
              <w:bottom w:val="single" w:sz="4" w:space="0" w:color="000000"/>
              <w:right w:val="single" w:sz="4" w:space="0" w:color="000000"/>
            </w:tcBorders>
            <w:hideMark/>
          </w:tcPr>
          <w:p w14:paraId="18F8D09E"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hideMark/>
          </w:tcPr>
          <w:p w14:paraId="1C67FA18" w14:textId="77777777" w:rsidR="007308B0" w:rsidRPr="00DC79A1" w:rsidRDefault="007308B0" w:rsidP="005F7B61">
            <w:pP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2</w:t>
            </w:r>
          </w:p>
        </w:tc>
      </w:tr>
      <w:tr w:rsidR="004359AF" w:rsidRPr="00DC79A1" w14:paraId="17C981CE"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hideMark/>
          </w:tcPr>
          <w:p w14:paraId="733AED4C"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val="en-US" w:eastAsia="en-US"/>
              </w:rPr>
              <w:t>2</w:t>
            </w:r>
          </w:p>
        </w:tc>
        <w:tc>
          <w:tcPr>
            <w:tcW w:w="2776" w:type="dxa"/>
            <w:tcBorders>
              <w:top w:val="single" w:sz="4" w:space="0" w:color="000000"/>
              <w:left w:val="single" w:sz="4" w:space="0" w:color="000000"/>
              <w:bottom w:val="single" w:sz="4" w:space="0" w:color="000000"/>
              <w:right w:val="single" w:sz="4" w:space="0" w:color="000000"/>
            </w:tcBorders>
          </w:tcPr>
          <w:p w14:paraId="36AE78EB" w14:textId="77777777" w:rsidR="007308B0" w:rsidRPr="00DC79A1" w:rsidRDefault="007308B0" w:rsidP="005F7B61">
            <w:pPr>
              <w:pStyle w:val="41"/>
              <w:keepNext/>
              <w:keepLines/>
              <w:shd w:val="clear" w:color="auto" w:fill="auto"/>
              <w:spacing w:before="0" w:line="240" w:lineRule="auto"/>
              <w:jc w:val="left"/>
              <w:rPr>
                <w:rStyle w:val="18"/>
                <w:sz w:val="24"/>
                <w:szCs w:val="24"/>
                <w:lang w:val="en-US" w:eastAsia="kk-KZ"/>
              </w:rPr>
            </w:pPr>
            <w:r w:rsidRPr="00DC79A1">
              <w:rPr>
                <w:rStyle w:val="18"/>
                <w:sz w:val="24"/>
                <w:szCs w:val="24"/>
                <w:lang w:eastAsia="kk-KZ"/>
              </w:rPr>
              <w:t>Эмоционалды</w:t>
            </w:r>
            <w:r w:rsidRPr="00DC79A1">
              <w:rPr>
                <w:rStyle w:val="18"/>
                <w:sz w:val="24"/>
                <w:szCs w:val="24"/>
                <w:lang w:val="en-US" w:eastAsia="kk-KZ"/>
              </w:rPr>
              <w:t xml:space="preserve"> </w:t>
            </w:r>
            <w:r w:rsidRPr="00DC79A1">
              <w:rPr>
                <w:rStyle w:val="18"/>
                <w:sz w:val="24"/>
                <w:szCs w:val="24"/>
                <w:lang w:eastAsia="kk-KZ"/>
              </w:rPr>
              <w:t>икемділікті</w:t>
            </w:r>
            <w:r w:rsidRPr="00DC79A1">
              <w:rPr>
                <w:rStyle w:val="18"/>
                <w:sz w:val="24"/>
                <w:szCs w:val="24"/>
                <w:lang w:val="en-US" w:eastAsia="kk-KZ"/>
              </w:rPr>
              <w:t xml:space="preserve"> </w:t>
            </w:r>
            <w:r w:rsidRPr="00DC79A1">
              <w:rPr>
                <w:rStyle w:val="18"/>
                <w:sz w:val="24"/>
                <w:szCs w:val="24"/>
                <w:lang w:eastAsia="kk-KZ"/>
              </w:rPr>
              <w:t>зерттеудің</w:t>
            </w:r>
            <w:r w:rsidRPr="00DC79A1">
              <w:rPr>
                <w:rStyle w:val="18"/>
                <w:sz w:val="24"/>
                <w:szCs w:val="24"/>
                <w:lang w:val="en-US" w:eastAsia="kk-KZ"/>
              </w:rPr>
              <w:t xml:space="preserve"> </w:t>
            </w:r>
            <w:r w:rsidRPr="00DC79A1">
              <w:rPr>
                <w:rStyle w:val="18"/>
                <w:sz w:val="24"/>
                <w:szCs w:val="24"/>
                <w:lang w:eastAsia="kk-KZ"/>
              </w:rPr>
              <w:t>қазіргі</w:t>
            </w:r>
            <w:r w:rsidRPr="00DC79A1">
              <w:rPr>
                <w:rStyle w:val="18"/>
                <w:sz w:val="24"/>
                <w:szCs w:val="24"/>
                <w:lang w:val="en-US" w:eastAsia="kk-KZ"/>
              </w:rPr>
              <w:t xml:space="preserve"> </w:t>
            </w:r>
            <w:r w:rsidRPr="00DC79A1">
              <w:rPr>
                <w:rStyle w:val="18"/>
                <w:sz w:val="24"/>
                <w:szCs w:val="24"/>
                <w:lang w:eastAsia="kk-KZ"/>
              </w:rPr>
              <w:t>жағдайы</w:t>
            </w:r>
            <w:r w:rsidRPr="00DC79A1">
              <w:rPr>
                <w:rStyle w:val="18"/>
                <w:sz w:val="24"/>
                <w:szCs w:val="24"/>
                <w:lang w:val="en-US" w:eastAsia="kk-KZ"/>
              </w:rP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5E619008" w14:textId="77777777" w:rsidR="007308B0" w:rsidRPr="00DC79A1" w:rsidRDefault="007308B0" w:rsidP="005F7B61">
            <w:pPr>
              <w:pStyle w:val="a3"/>
              <w:ind w:left="0"/>
              <w:jc w:val="both"/>
              <w:rPr>
                <w:rFonts w:ascii="Times New Roman" w:hAnsi="Times New Roman" w:cs="Times New Roman"/>
                <w:sz w:val="24"/>
                <w:szCs w:val="24"/>
                <w:lang w:val="en-US"/>
              </w:rPr>
            </w:pPr>
            <w:r w:rsidRPr="00DC79A1">
              <w:rPr>
                <w:rFonts w:ascii="Times New Roman" w:hAnsi="Times New Roman" w:cs="Times New Roman"/>
                <w:b/>
                <w:sz w:val="24"/>
                <w:szCs w:val="24"/>
              </w:rPr>
              <w:t>Мақсаты</w:t>
            </w:r>
            <w:r w:rsidRPr="00DC79A1">
              <w:rPr>
                <w:rFonts w:ascii="Times New Roman" w:hAnsi="Times New Roman" w:cs="Times New Roman"/>
                <w:b/>
                <w:sz w:val="24"/>
                <w:szCs w:val="24"/>
                <w:lang w:val="en-US"/>
              </w:rPr>
              <w:t>:</w:t>
            </w:r>
            <w:r w:rsidRPr="00DC79A1">
              <w:rPr>
                <w:rFonts w:ascii="Times New Roman" w:hAnsi="Times New Roman" w:cs="Times New Roman"/>
                <w:i/>
                <w:sz w:val="24"/>
                <w:szCs w:val="24"/>
                <w:lang w:val="en-US"/>
              </w:rPr>
              <w:t xml:space="preserve">   </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Студенттердің</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эмоционалды</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икемділік</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туралы</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түсініктерін</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арттырып</w:t>
            </w:r>
            <w:r w:rsidRPr="00DC79A1">
              <w:rPr>
                <w:rFonts w:ascii="Times New Roman" w:hAnsi="Times New Roman" w:cs="Times New Roman"/>
                <w:sz w:val="24"/>
                <w:szCs w:val="24"/>
                <w:lang w:val="en-US"/>
              </w:rPr>
              <w:t>,</w:t>
            </w:r>
            <w:r w:rsidRPr="00DC79A1">
              <w:rPr>
                <w:rStyle w:val="18"/>
                <w:sz w:val="24"/>
                <w:szCs w:val="24"/>
                <w:lang w:val="en-US" w:eastAsia="kk-KZ"/>
              </w:rPr>
              <w:t xml:space="preserve"> </w:t>
            </w:r>
            <w:r w:rsidRPr="00DC79A1">
              <w:rPr>
                <w:rStyle w:val="18"/>
                <w:sz w:val="24"/>
                <w:szCs w:val="24"/>
                <w:lang w:eastAsia="kk-KZ"/>
              </w:rPr>
              <w:t>қазіргі</w:t>
            </w:r>
            <w:r w:rsidRPr="00DC79A1">
              <w:rPr>
                <w:rStyle w:val="18"/>
                <w:sz w:val="24"/>
                <w:szCs w:val="24"/>
                <w:lang w:val="en-US" w:eastAsia="kk-KZ"/>
              </w:rPr>
              <w:t xml:space="preserve"> </w:t>
            </w:r>
            <w:r w:rsidRPr="00DC79A1">
              <w:rPr>
                <w:rStyle w:val="18"/>
                <w:sz w:val="24"/>
                <w:szCs w:val="24"/>
                <w:lang w:eastAsia="kk-KZ"/>
              </w:rPr>
              <w:t>жағдайда</w:t>
            </w:r>
            <w:r w:rsidRPr="00DC79A1">
              <w:rPr>
                <w:rStyle w:val="18"/>
                <w:sz w:val="24"/>
                <w:szCs w:val="24"/>
                <w:lang w:val="en-US" w:eastAsia="kk-KZ"/>
              </w:rPr>
              <w:t xml:space="preserve">  </w:t>
            </w:r>
            <w:r w:rsidRPr="00DC79A1">
              <w:rPr>
                <w:rStyle w:val="18"/>
                <w:sz w:val="24"/>
                <w:szCs w:val="24"/>
                <w:lang w:eastAsia="kk-KZ"/>
              </w:rPr>
              <w:t>зерттелуі</w:t>
            </w:r>
            <w:r w:rsidRPr="00DC79A1">
              <w:rPr>
                <w:rStyle w:val="18"/>
                <w:sz w:val="24"/>
                <w:szCs w:val="24"/>
                <w:lang w:val="en-US" w:eastAsia="kk-KZ"/>
              </w:rPr>
              <w:t xml:space="preserve"> </w:t>
            </w:r>
            <w:r w:rsidRPr="00DC79A1">
              <w:rPr>
                <w:rStyle w:val="18"/>
                <w:sz w:val="24"/>
                <w:szCs w:val="24"/>
                <w:lang w:eastAsia="kk-KZ"/>
              </w:rPr>
              <w:t>туралы</w:t>
            </w:r>
            <w:r w:rsidRPr="00DC79A1">
              <w:rPr>
                <w:rStyle w:val="18"/>
                <w:sz w:val="24"/>
                <w:szCs w:val="24"/>
                <w:lang w:val="en-US" w:eastAsia="kk-KZ"/>
              </w:rPr>
              <w:t xml:space="preserve"> </w:t>
            </w:r>
            <w:r w:rsidRPr="00DC79A1">
              <w:rPr>
                <w:rStyle w:val="18"/>
                <w:sz w:val="24"/>
                <w:szCs w:val="24"/>
                <w:lang w:eastAsia="kk-KZ"/>
              </w:rPr>
              <w:t>білімдерін</w:t>
            </w:r>
            <w:r w:rsidRPr="00DC79A1">
              <w:rPr>
                <w:rStyle w:val="18"/>
                <w:sz w:val="24"/>
                <w:szCs w:val="24"/>
                <w:lang w:val="en-US" w:eastAsia="kk-KZ"/>
              </w:rPr>
              <w:t xml:space="preserve"> </w:t>
            </w:r>
            <w:r w:rsidRPr="00DC79A1">
              <w:rPr>
                <w:rStyle w:val="18"/>
                <w:sz w:val="24"/>
                <w:szCs w:val="24"/>
                <w:lang w:eastAsia="kk-KZ"/>
              </w:rPr>
              <w:t>бекіту</w:t>
            </w:r>
            <w:r w:rsidRPr="00DC79A1">
              <w:rPr>
                <w:rStyle w:val="18"/>
                <w:sz w:val="24"/>
                <w:szCs w:val="24"/>
                <w:lang w:val="en-US" w:eastAsia="kk-KZ"/>
              </w:rPr>
              <w:t>.</w:t>
            </w:r>
          </w:p>
          <w:p w14:paraId="5FDF79BE" w14:textId="77777777" w:rsidR="007308B0" w:rsidRPr="00DC79A1" w:rsidRDefault="007308B0" w:rsidP="005F7B61">
            <w:pPr>
              <w:pStyle w:val="41"/>
              <w:keepNext/>
              <w:keepLines/>
              <w:shd w:val="clear" w:color="auto" w:fill="auto"/>
              <w:spacing w:before="0" w:line="240" w:lineRule="auto"/>
              <w:rPr>
                <w:sz w:val="24"/>
                <w:szCs w:val="24"/>
                <w:shd w:val="clear" w:color="auto" w:fill="FFFFFF"/>
                <w:lang w:val="en-US" w:eastAsia="kk-KZ"/>
              </w:rPr>
            </w:pPr>
            <w:r w:rsidRPr="00DC79A1">
              <w:rPr>
                <w:rStyle w:val="18"/>
                <w:b/>
                <w:sz w:val="24"/>
                <w:szCs w:val="24"/>
                <w:lang w:eastAsia="kk-KZ"/>
              </w:rPr>
              <w:t>Мазмұны</w:t>
            </w:r>
            <w:r w:rsidRPr="00DC79A1">
              <w:rPr>
                <w:rStyle w:val="18"/>
                <w:b/>
                <w:sz w:val="24"/>
                <w:szCs w:val="24"/>
                <w:lang w:val="en-US" w:eastAsia="kk-KZ"/>
              </w:rPr>
              <w:t>:</w:t>
            </w:r>
            <w:r w:rsidRPr="00DC79A1">
              <w:rPr>
                <w:rStyle w:val="18"/>
                <w:sz w:val="24"/>
                <w:szCs w:val="24"/>
                <w:lang w:val="en-US" w:eastAsia="kk-KZ"/>
              </w:rPr>
              <w:t xml:space="preserve"> </w:t>
            </w:r>
            <w:r w:rsidRPr="00DC79A1">
              <w:rPr>
                <w:sz w:val="24"/>
                <w:szCs w:val="24"/>
              </w:rPr>
              <w:t>Эмоционалды</w:t>
            </w:r>
            <w:r w:rsidRPr="00DC79A1">
              <w:rPr>
                <w:sz w:val="24"/>
                <w:szCs w:val="24"/>
                <w:lang w:val="en-US"/>
              </w:rPr>
              <w:t xml:space="preserve"> </w:t>
            </w:r>
            <w:r w:rsidRPr="00DC79A1">
              <w:rPr>
                <w:sz w:val="24"/>
                <w:szCs w:val="24"/>
              </w:rPr>
              <w:t>икемділіктің</w:t>
            </w:r>
            <w:r w:rsidRPr="00DC79A1">
              <w:rPr>
                <w:sz w:val="24"/>
                <w:szCs w:val="24"/>
                <w:lang w:val="en-US"/>
              </w:rPr>
              <w:t xml:space="preserve"> </w:t>
            </w:r>
            <w:r w:rsidRPr="00DC79A1">
              <w:rPr>
                <w:sz w:val="24"/>
                <w:szCs w:val="24"/>
              </w:rPr>
              <w:t>зерттелу</w:t>
            </w:r>
            <w:r w:rsidRPr="00DC79A1">
              <w:rPr>
                <w:sz w:val="24"/>
                <w:szCs w:val="24"/>
                <w:lang w:val="en-US"/>
              </w:rPr>
              <w:t xml:space="preserve"> </w:t>
            </w:r>
            <w:r w:rsidRPr="00DC79A1">
              <w:rPr>
                <w:sz w:val="24"/>
                <w:szCs w:val="24"/>
              </w:rPr>
              <w:t>мәселесі</w:t>
            </w:r>
            <w:r w:rsidRPr="00DC79A1">
              <w:rPr>
                <w:sz w:val="24"/>
                <w:szCs w:val="24"/>
                <w:lang w:val="en-US"/>
              </w:rPr>
              <w:t xml:space="preserve">. </w:t>
            </w:r>
            <w:r w:rsidRPr="00DC79A1">
              <w:rPr>
                <w:sz w:val="24"/>
                <w:szCs w:val="24"/>
              </w:rPr>
              <w:t>Тұлға</w:t>
            </w:r>
            <w:r w:rsidRPr="00DC79A1">
              <w:rPr>
                <w:sz w:val="24"/>
                <w:szCs w:val="24"/>
                <w:lang w:val="en-US"/>
              </w:rPr>
              <w:t xml:space="preserve"> </w:t>
            </w:r>
            <w:r w:rsidRPr="00DC79A1">
              <w:rPr>
                <w:sz w:val="24"/>
                <w:szCs w:val="24"/>
              </w:rPr>
              <w:t>іс</w:t>
            </w:r>
            <w:r w:rsidRPr="00DC79A1">
              <w:rPr>
                <w:sz w:val="24"/>
                <w:szCs w:val="24"/>
                <w:lang w:val="en-US"/>
              </w:rPr>
              <w:t>-</w:t>
            </w:r>
            <w:r w:rsidRPr="00DC79A1">
              <w:rPr>
                <w:sz w:val="24"/>
                <w:szCs w:val="24"/>
              </w:rPr>
              <w:t>әрекетінде</w:t>
            </w:r>
            <w:r w:rsidRPr="00DC79A1">
              <w:rPr>
                <w:sz w:val="24"/>
                <w:szCs w:val="24"/>
                <w:lang w:val="en-US"/>
              </w:rPr>
              <w:t xml:space="preserve"> </w:t>
            </w:r>
            <w:r w:rsidRPr="00DC79A1">
              <w:rPr>
                <w:sz w:val="24"/>
                <w:szCs w:val="24"/>
              </w:rPr>
              <w:t>эмоционалды</w:t>
            </w:r>
            <w:r w:rsidRPr="00DC79A1">
              <w:rPr>
                <w:sz w:val="24"/>
                <w:szCs w:val="24"/>
                <w:lang w:val="en-US"/>
              </w:rPr>
              <w:t xml:space="preserve"> </w:t>
            </w:r>
            <w:r w:rsidRPr="00DC79A1">
              <w:rPr>
                <w:sz w:val="24"/>
                <w:szCs w:val="24"/>
              </w:rPr>
              <w:t>икемділіктің</w:t>
            </w:r>
            <w:r w:rsidRPr="00DC79A1">
              <w:rPr>
                <w:sz w:val="24"/>
                <w:szCs w:val="24"/>
                <w:lang w:val="en-US"/>
              </w:rPr>
              <w:t xml:space="preserve"> </w:t>
            </w:r>
            <w:r w:rsidRPr="00DC79A1">
              <w:rPr>
                <w:sz w:val="24"/>
                <w:szCs w:val="24"/>
              </w:rPr>
              <w:t>көрінуі</w:t>
            </w:r>
            <w:r w:rsidRPr="00DC79A1">
              <w:rPr>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hideMark/>
          </w:tcPr>
          <w:p w14:paraId="1B4E4B03"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hideMark/>
          </w:tcPr>
          <w:p w14:paraId="25A07587"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7F979971"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hideMark/>
          </w:tcPr>
          <w:p w14:paraId="2885736F"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val="en-US" w:eastAsia="en-US"/>
              </w:rPr>
              <w:t>3</w:t>
            </w:r>
          </w:p>
        </w:tc>
        <w:tc>
          <w:tcPr>
            <w:tcW w:w="2776" w:type="dxa"/>
            <w:tcBorders>
              <w:top w:val="single" w:sz="4" w:space="0" w:color="000000"/>
              <w:left w:val="single" w:sz="4" w:space="0" w:color="000000"/>
              <w:bottom w:val="single" w:sz="4" w:space="0" w:color="000000"/>
              <w:right w:val="single" w:sz="4" w:space="0" w:color="000000"/>
            </w:tcBorders>
          </w:tcPr>
          <w:p w14:paraId="22AA3AA0" w14:textId="77777777" w:rsidR="007308B0" w:rsidRPr="00DC79A1" w:rsidRDefault="007308B0" w:rsidP="005F7B61">
            <w:pPr>
              <w:pStyle w:val="a3"/>
              <w:ind w:left="0"/>
              <w:rPr>
                <w:rFonts w:ascii="Times New Roman" w:hAnsi="Times New Roman" w:cs="Times New Roman"/>
                <w:sz w:val="24"/>
                <w:szCs w:val="24"/>
                <w:lang w:val="en-US" w:eastAsia="en-US"/>
              </w:rPr>
            </w:pPr>
            <w:r w:rsidRPr="00DC79A1">
              <w:rPr>
                <w:rStyle w:val="18"/>
                <w:sz w:val="24"/>
                <w:szCs w:val="24"/>
                <w:lang w:eastAsia="kk-KZ"/>
              </w:rPr>
              <w:t>Эмоционалды</w:t>
            </w:r>
            <w:r w:rsidRPr="00DC79A1">
              <w:rPr>
                <w:rStyle w:val="18"/>
                <w:sz w:val="24"/>
                <w:szCs w:val="24"/>
                <w:lang w:val="en-US" w:eastAsia="kk-KZ"/>
              </w:rPr>
              <w:t xml:space="preserve"> </w:t>
            </w:r>
            <w:r w:rsidRPr="00DC79A1">
              <w:rPr>
                <w:rStyle w:val="18"/>
                <w:sz w:val="24"/>
                <w:szCs w:val="24"/>
                <w:lang w:eastAsia="kk-KZ"/>
              </w:rPr>
              <w:t>икемділіктің</w:t>
            </w:r>
            <w:r w:rsidRPr="00DC79A1">
              <w:rPr>
                <w:rStyle w:val="18"/>
                <w:sz w:val="24"/>
                <w:szCs w:val="24"/>
                <w:lang w:val="en-US" w:eastAsia="kk-KZ"/>
              </w:rPr>
              <w:t xml:space="preserve"> </w:t>
            </w:r>
            <w:r w:rsidRPr="00DC79A1">
              <w:rPr>
                <w:rStyle w:val="18"/>
                <w:sz w:val="24"/>
                <w:szCs w:val="24"/>
                <w:lang w:eastAsia="kk-KZ"/>
              </w:rPr>
              <w:t>құрылымы</w:t>
            </w:r>
            <w:r w:rsidRPr="00DC79A1">
              <w:rPr>
                <w:rStyle w:val="18"/>
                <w:sz w:val="24"/>
                <w:szCs w:val="24"/>
                <w:lang w:val="en-US" w:eastAsia="kk-KZ"/>
              </w:rPr>
              <w:t xml:space="preserve"> </w:t>
            </w:r>
            <w:r w:rsidRPr="00DC79A1">
              <w:rPr>
                <w:rStyle w:val="18"/>
                <w:sz w:val="24"/>
                <w:szCs w:val="24"/>
                <w:lang w:eastAsia="kk-KZ"/>
              </w:rPr>
              <w:t>және</w:t>
            </w:r>
            <w:r w:rsidRPr="00DC79A1">
              <w:rPr>
                <w:rStyle w:val="18"/>
                <w:sz w:val="24"/>
                <w:szCs w:val="24"/>
                <w:lang w:val="en-US" w:eastAsia="kk-KZ"/>
              </w:rPr>
              <w:t xml:space="preserve"> </w:t>
            </w:r>
            <w:r w:rsidRPr="00DC79A1">
              <w:rPr>
                <w:rStyle w:val="18"/>
                <w:sz w:val="24"/>
                <w:szCs w:val="24"/>
                <w:lang w:eastAsia="kk-KZ"/>
              </w:rPr>
              <w:t>оның</w:t>
            </w:r>
            <w:r w:rsidRPr="00DC79A1">
              <w:rPr>
                <w:rStyle w:val="18"/>
                <w:sz w:val="24"/>
                <w:szCs w:val="24"/>
                <w:lang w:val="en-US" w:eastAsia="kk-KZ"/>
              </w:rPr>
              <w:t xml:space="preserve"> </w:t>
            </w:r>
            <w:r w:rsidRPr="00DC79A1">
              <w:rPr>
                <w:rStyle w:val="18"/>
                <w:sz w:val="24"/>
                <w:szCs w:val="24"/>
                <w:lang w:eastAsia="kk-KZ"/>
              </w:rPr>
              <w:t>психологиядағы</w:t>
            </w:r>
            <w:r w:rsidRPr="00DC79A1">
              <w:rPr>
                <w:rStyle w:val="18"/>
                <w:sz w:val="24"/>
                <w:szCs w:val="24"/>
                <w:lang w:val="en-US" w:eastAsia="kk-KZ"/>
              </w:rPr>
              <w:t xml:space="preserve"> </w:t>
            </w:r>
            <w:r w:rsidRPr="00DC79A1">
              <w:rPr>
                <w:rStyle w:val="18"/>
                <w:sz w:val="24"/>
                <w:szCs w:val="24"/>
                <w:lang w:eastAsia="kk-KZ"/>
              </w:rPr>
              <w:t>сипаттамасы</w:t>
            </w:r>
          </w:p>
        </w:tc>
        <w:tc>
          <w:tcPr>
            <w:tcW w:w="3827" w:type="dxa"/>
            <w:tcBorders>
              <w:top w:val="single" w:sz="4" w:space="0" w:color="000000"/>
              <w:left w:val="single" w:sz="4" w:space="0" w:color="000000"/>
              <w:bottom w:val="single" w:sz="4" w:space="0" w:color="000000"/>
              <w:right w:val="single" w:sz="4" w:space="0" w:color="000000"/>
            </w:tcBorders>
          </w:tcPr>
          <w:p w14:paraId="7797C2AB" w14:textId="77777777" w:rsidR="007308B0" w:rsidRPr="00DC79A1" w:rsidRDefault="007308B0" w:rsidP="005F7B61">
            <w:pPr>
              <w:pStyle w:val="aa"/>
              <w:tabs>
                <w:tab w:val="left" w:pos="862"/>
              </w:tabs>
              <w:jc w:val="both"/>
              <w:rPr>
                <w:rStyle w:val="18"/>
                <w:rFonts w:eastAsia="Calibri"/>
                <w:b/>
                <w:sz w:val="24"/>
                <w:szCs w:val="24"/>
                <w:lang w:eastAsia="kk-KZ"/>
              </w:rPr>
            </w:pPr>
            <w:r w:rsidRPr="00DC79A1">
              <w:rPr>
                <w:sz w:val="24"/>
                <w:szCs w:val="24"/>
              </w:rPr>
              <w:t>Мақсаты:</w:t>
            </w:r>
            <w:r w:rsidRPr="00DC79A1">
              <w:rPr>
                <w:i/>
                <w:sz w:val="24"/>
                <w:szCs w:val="24"/>
              </w:rPr>
              <w:t xml:space="preserve">   </w:t>
            </w:r>
            <w:r w:rsidRPr="00DC79A1">
              <w:rPr>
                <w:sz w:val="24"/>
                <w:szCs w:val="24"/>
              </w:rPr>
              <w:t xml:space="preserve"> Университеттік білім беру жүйесінде болашақ психологтардың эмоционалды икемділік құрылымына қатысты білімдерін жүйелеу және талдау.</w:t>
            </w:r>
            <w:r w:rsidRPr="00DC79A1">
              <w:rPr>
                <w:rStyle w:val="18"/>
                <w:rFonts w:eastAsia="Calibri"/>
                <w:sz w:val="24"/>
                <w:szCs w:val="24"/>
                <w:lang w:eastAsia="kk-KZ"/>
              </w:rPr>
              <w:t xml:space="preserve"> </w:t>
            </w:r>
          </w:p>
          <w:p w14:paraId="14142351" w14:textId="77777777" w:rsidR="007308B0" w:rsidRPr="00DC79A1" w:rsidRDefault="007308B0" w:rsidP="005F7B61">
            <w:pPr>
              <w:pStyle w:val="aa"/>
              <w:tabs>
                <w:tab w:val="left" w:pos="862"/>
              </w:tabs>
              <w:jc w:val="both"/>
              <w:rPr>
                <w:b/>
                <w:sz w:val="24"/>
                <w:szCs w:val="24"/>
              </w:rPr>
            </w:pPr>
            <w:r w:rsidRPr="00DC79A1">
              <w:rPr>
                <w:rStyle w:val="18"/>
                <w:rFonts w:eastAsia="Calibri"/>
                <w:sz w:val="24"/>
                <w:szCs w:val="24"/>
                <w:lang w:eastAsia="kk-KZ"/>
              </w:rPr>
              <w:t>Мазмұны:</w:t>
            </w:r>
            <w:r w:rsidRPr="00DC79A1">
              <w:rPr>
                <w:sz w:val="24"/>
                <w:szCs w:val="24"/>
              </w:rPr>
              <w:t xml:space="preserve"> Эмоционалды икемділік құрылымындағы эмоциялар. Эмоционалды тұрақтылық және эмоционалды экспрессивтілік - эмоционалды икемділіктің құрылымы ретінде (Л.М. Митина., М.В. Наумова бойынша талдау жасау).</w:t>
            </w:r>
          </w:p>
        </w:tc>
        <w:tc>
          <w:tcPr>
            <w:tcW w:w="1276" w:type="dxa"/>
            <w:tcBorders>
              <w:top w:val="single" w:sz="4" w:space="0" w:color="000000"/>
              <w:left w:val="single" w:sz="4" w:space="0" w:color="000000"/>
              <w:bottom w:val="single" w:sz="4" w:space="0" w:color="000000"/>
              <w:right w:val="single" w:sz="4" w:space="0" w:color="000000"/>
            </w:tcBorders>
            <w:hideMark/>
          </w:tcPr>
          <w:p w14:paraId="639BA461"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hideMark/>
          </w:tcPr>
          <w:p w14:paraId="64FE01CA"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2EB53C76"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hideMark/>
          </w:tcPr>
          <w:p w14:paraId="75E675F0"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val="en-US" w:eastAsia="en-US"/>
              </w:rPr>
              <w:t>4</w:t>
            </w:r>
          </w:p>
        </w:tc>
        <w:tc>
          <w:tcPr>
            <w:tcW w:w="2776" w:type="dxa"/>
            <w:tcBorders>
              <w:top w:val="single" w:sz="4" w:space="0" w:color="000000"/>
              <w:left w:val="single" w:sz="4" w:space="0" w:color="000000"/>
              <w:bottom w:val="single" w:sz="4" w:space="0" w:color="000000"/>
              <w:right w:val="single" w:sz="4" w:space="0" w:color="000000"/>
            </w:tcBorders>
          </w:tcPr>
          <w:p w14:paraId="25477BFD" w14:textId="77777777" w:rsidR="007308B0" w:rsidRPr="00DC79A1" w:rsidRDefault="007308B0" w:rsidP="005F7B61">
            <w:pPr>
              <w:pStyle w:val="a3"/>
              <w:ind w:left="0"/>
              <w:rPr>
                <w:rFonts w:ascii="Times New Roman" w:hAnsi="Times New Roman" w:cs="Times New Roman"/>
                <w:sz w:val="24"/>
                <w:szCs w:val="24"/>
                <w:lang w:val="en-US" w:eastAsia="en-US"/>
              </w:rPr>
            </w:pPr>
            <w:r w:rsidRPr="00DC79A1">
              <w:rPr>
                <w:rFonts w:ascii="Times New Roman" w:hAnsi="Times New Roman" w:cs="Times New Roman"/>
                <w:sz w:val="24"/>
                <w:szCs w:val="24"/>
              </w:rPr>
              <w:t>Эмоционалды</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өзін</w:t>
            </w:r>
            <w:r w:rsidRPr="00DC79A1">
              <w:rPr>
                <w:rFonts w:ascii="Times New Roman" w:hAnsi="Times New Roman" w:cs="Times New Roman"/>
                <w:sz w:val="24"/>
                <w:szCs w:val="24"/>
                <w:lang w:val="en-US"/>
              </w:rPr>
              <w:t xml:space="preserve"> – </w:t>
            </w:r>
            <w:r w:rsidRPr="00DC79A1">
              <w:rPr>
                <w:rFonts w:ascii="Times New Roman" w:hAnsi="Times New Roman" w:cs="Times New Roman"/>
                <w:sz w:val="24"/>
                <w:szCs w:val="24"/>
              </w:rPr>
              <w:t>өзі</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реттеу</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эмоционалды</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икемділіктің</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компоненті</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ретінде</w:t>
            </w:r>
          </w:p>
        </w:tc>
        <w:tc>
          <w:tcPr>
            <w:tcW w:w="3827" w:type="dxa"/>
            <w:tcBorders>
              <w:top w:val="single" w:sz="4" w:space="0" w:color="000000"/>
              <w:left w:val="single" w:sz="4" w:space="0" w:color="000000"/>
              <w:bottom w:val="single" w:sz="4" w:space="0" w:color="000000"/>
              <w:right w:val="single" w:sz="4" w:space="0" w:color="000000"/>
            </w:tcBorders>
          </w:tcPr>
          <w:p w14:paraId="426C5FDE" w14:textId="77777777" w:rsidR="007308B0" w:rsidRPr="00DC79A1" w:rsidRDefault="007308B0" w:rsidP="005F7B61">
            <w:pPr>
              <w:shd w:val="clear" w:color="auto" w:fill="FFFFFF"/>
              <w:jc w:val="both"/>
              <w:rPr>
                <w:rFonts w:ascii="Times New Roman" w:hAnsi="Times New Roman" w:cs="Times New Roman"/>
                <w:sz w:val="24"/>
                <w:szCs w:val="24"/>
                <w:lang w:val="kk-KZ"/>
              </w:rPr>
            </w:pPr>
            <w:r w:rsidRPr="00DC79A1">
              <w:rPr>
                <w:rFonts w:ascii="Times New Roman" w:hAnsi="Times New Roman" w:cs="Times New Roman"/>
                <w:b/>
                <w:sz w:val="24"/>
                <w:szCs w:val="24"/>
                <w:lang w:val="kk-KZ"/>
              </w:rPr>
              <w:t>Мақсаты</w:t>
            </w:r>
            <w:r w:rsidRPr="00DC79A1">
              <w:rPr>
                <w:rFonts w:ascii="Times New Roman" w:hAnsi="Times New Roman" w:cs="Times New Roman"/>
                <w:sz w:val="24"/>
                <w:szCs w:val="24"/>
                <w:lang w:val="kk-KZ"/>
              </w:rPr>
              <w:t xml:space="preserve"> Студенттердің өз тәжірибелеріне сүйеніп, жұмыс жасау арқылы, эмоционалды күйді реттеу дағдыларын бекіту. </w:t>
            </w:r>
          </w:p>
          <w:p w14:paraId="52A6A203" w14:textId="77777777" w:rsidR="007308B0" w:rsidRPr="00DC79A1" w:rsidRDefault="007308B0" w:rsidP="005F7B61">
            <w:pPr>
              <w:shd w:val="clear" w:color="auto" w:fill="FFFFFF"/>
              <w:jc w:val="both"/>
              <w:rPr>
                <w:rFonts w:ascii="Times New Roman" w:hAnsi="Times New Roman" w:cs="Times New Roman"/>
                <w:sz w:val="24"/>
                <w:szCs w:val="24"/>
                <w:lang w:val="kk-KZ"/>
              </w:rPr>
            </w:pPr>
            <w:r w:rsidRPr="00DC79A1">
              <w:rPr>
                <w:rFonts w:ascii="Times New Roman" w:hAnsi="Times New Roman" w:cs="Times New Roman"/>
                <w:b/>
                <w:spacing w:val="7"/>
                <w:sz w:val="24"/>
                <w:szCs w:val="24"/>
                <w:lang w:val="kk-KZ"/>
              </w:rPr>
              <w:t>Мазмұны:</w:t>
            </w:r>
            <w:r w:rsidRPr="00DC79A1">
              <w:rPr>
                <w:rStyle w:val="18"/>
                <w:sz w:val="24"/>
                <w:szCs w:val="24"/>
                <w:lang w:val="kk-KZ" w:eastAsia="kk-KZ"/>
              </w:rPr>
              <w:t xml:space="preserve"> </w:t>
            </w:r>
            <w:r w:rsidRPr="00DC79A1">
              <w:rPr>
                <w:rFonts w:ascii="Times New Roman" w:hAnsi="Times New Roman" w:cs="Times New Roman"/>
                <w:sz w:val="24"/>
                <w:szCs w:val="24"/>
                <w:lang w:val="kk-KZ"/>
              </w:rPr>
              <w:t xml:space="preserve">  Эмоционалды өзін - өзі реттеу, эмоционалды икемділік өзара байланысы. Эмоционалды өзін - өзі реттеуді қалыптастыру және дамыту.</w:t>
            </w:r>
          </w:p>
        </w:tc>
        <w:tc>
          <w:tcPr>
            <w:tcW w:w="1276" w:type="dxa"/>
            <w:tcBorders>
              <w:top w:val="single" w:sz="4" w:space="0" w:color="000000"/>
              <w:left w:val="single" w:sz="4" w:space="0" w:color="000000"/>
              <w:bottom w:val="single" w:sz="4" w:space="0" w:color="000000"/>
              <w:right w:val="single" w:sz="4" w:space="0" w:color="000000"/>
            </w:tcBorders>
            <w:hideMark/>
          </w:tcPr>
          <w:p w14:paraId="5DA2292D"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hideMark/>
          </w:tcPr>
          <w:p w14:paraId="31128641"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463D40BB"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hideMark/>
          </w:tcPr>
          <w:p w14:paraId="79DD5454"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val="en-US" w:eastAsia="en-US"/>
              </w:rPr>
              <w:t>5</w:t>
            </w:r>
          </w:p>
        </w:tc>
        <w:tc>
          <w:tcPr>
            <w:tcW w:w="2776" w:type="dxa"/>
            <w:tcBorders>
              <w:top w:val="single" w:sz="4" w:space="0" w:color="000000"/>
              <w:left w:val="single" w:sz="4" w:space="0" w:color="000000"/>
              <w:bottom w:val="single" w:sz="4" w:space="0" w:color="000000"/>
              <w:right w:val="single" w:sz="4" w:space="0" w:color="000000"/>
            </w:tcBorders>
          </w:tcPr>
          <w:p w14:paraId="3AF91613" w14:textId="77777777" w:rsidR="007308B0" w:rsidRPr="00DC79A1" w:rsidRDefault="007308B0" w:rsidP="005F7B61">
            <w:pPr>
              <w:pStyle w:val="a3"/>
              <w:ind w:left="0"/>
              <w:rPr>
                <w:rFonts w:ascii="Times New Roman" w:hAnsi="Times New Roman" w:cs="Times New Roman"/>
                <w:sz w:val="24"/>
                <w:szCs w:val="24"/>
                <w:lang w:val="en-US" w:eastAsia="en-US"/>
              </w:rPr>
            </w:pPr>
            <w:r w:rsidRPr="00DC79A1">
              <w:rPr>
                <w:rFonts w:ascii="Times New Roman" w:hAnsi="Times New Roman" w:cs="Times New Roman"/>
                <w:sz w:val="24"/>
                <w:szCs w:val="24"/>
                <w:shd w:val="clear" w:color="auto" w:fill="FFFFFF"/>
              </w:rPr>
              <w:t>К</w:t>
            </w:r>
            <w:r w:rsidRPr="00DC79A1">
              <w:rPr>
                <w:rFonts w:ascii="Times New Roman" w:hAnsi="Times New Roman" w:cs="Times New Roman"/>
                <w:sz w:val="24"/>
                <w:szCs w:val="24"/>
              </w:rPr>
              <w:t>опинг</w:t>
            </w:r>
            <w:r w:rsidRPr="00DC79A1">
              <w:rPr>
                <w:rFonts w:ascii="Times New Roman" w:hAnsi="Times New Roman" w:cs="Times New Roman"/>
                <w:sz w:val="24"/>
                <w:szCs w:val="24"/>
                <w:lang w:val="en-US"/>
              </w:rPr>
              <w:t>-</w:t>
            </w:r>
            <w:r w:rsidRPr="00DC79A1">
              <w:rPr>
                <w:rFonts w:ascii="Times New Roman" w:hAnsi="Times New Roman" w:cs="Times New Roman"/>
                <w:sz w:val="24"/>
                <w:szCs w:val="24"/>
              </w:rPr>
              <w:t>стратегиялары</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стрестегі</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мінез</w:t>
            </w:r>
            <w:r w:rsidRPr="00DC79A1">
              <w:rPr>
                <w:rFonts w:ascii="Times New Roman" w:hAnsi="Times New Roman" w:cs="Times New Roman"/>
                <w:sz w:val="24"/>
                <w:szCs w:val="24"/>
                <w:lang w:val="en-US"/>
              </w:rPr>
              <w:t>-</w:t>
            </w:r>
            <w:r w:rsidRPr="00DC79A1">
              <w:rPr>
                <w:rFonts w:ascii="Times New Roman" w:hAnsi="Times New Roman" w:cs="Times New Roman"/>
                <w:sz w:val="24"/>
                <w:szCs w:val="24"/>
              </w:rPr>
              <w:t>құлықтың</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өзін</w:t>
            </w:r>
            <w:r w:rsidRPr="00DC79A1">
              <w:rPr>
                <w:rFonts w:ascii="Times New Roman" w:hAnsi="Times New Roman" w:cs="Times New Roman"/>
                <w:sz w:val="24"/>
                <w:szCs w:val="24"/>
                <w:lang w:val="en-US"/>
              </w:rPr>
              <w:t>-</w:t>
            </w:r>
            <w:r w:rsidRPr="00DC79A1">
              <w:rPr>
                <w:rFonts w:ascii="Times New Roman" w:hAnsi="Times New Roman" w:cs="Times New Roman"/>
                <w:sz w:val="24"/>
                <w:szCs w:val="24"/>
              </w:rPr>
              <w:t>өзі</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реттеу</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факторлары</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ретінде</w:t>
            </w:r>
          </w:p>
        </w:tc>
        <w:tc>
          <w:tcPr>
            <w:tcW w:w="3827" w:type="dxa"/>
            <w:tcBorders>
              <w:top w:val="single" w:sz="4" w:space="0" w:color="000000"/>
              <w:left w:val="single" w:sz="4" w:space="0" w:color="000000"/>
              <w:bottom w:val="single" w:sz="4" w:space="0" w:color="000000"/>
              <w:right w:val="single" w:sz="4" w:space="0" w:color="000000"/>
            </w:tcBorders>
          </w:tcPr>
          <w:p w14:paraId="00D09E9D" w14:textId="77777777" w:rsidR="007308B0" w:rsidRPr="00DC79A1" w:rsidRDefault="007308B0" w:rsidP="005F7B61">
            <w:pPr>
              <w:pStyle w:val="22"/>
              <w:spacing w:after="0" w:line="240" w:lineRule="auto"/>
              <w:jc w:val="both"/>
              <w:rPr>
                <w:rFonts w:ascii="Times New Roman" w:hAnsi="Times New Roman" w:cs="Times New Roman"/>
                <w:sz w:val="24"/>
                <w:szCs w:val="24"/>
                <w:lang w:val="kk-KZ"/>
              </w:rPr>
            </w:pPr>
            <w:r w:rsidRPr="00DC79A1">
              <w:rPr>
                <w:rFonts w:ascii="Times New Roman" w:hAnsi="Times New Roman" w:cs="Times New Roman"/>
                <w:b/>
                <w:sz w:val="24"/>
                <w:szCs w:val="24"/>
                <w:lang w:val="kk-KZ"/>
              </w:rPr>
              <w:t>Мақсаты</w:t>
            </w:r>
            <w:r w:rsidRPr="00DC79A1">
              <w:rPr>
                <w:rFonts w:ascii="Times New Roman" w:hAnsi="Times New Roman" w:cs="Times New Roman"/>
                <w:b/>
                <w:sz w:val="24"/>
                <w:szCs w:val="24"/>
                <w:lang w:val="en-US"/>
              </w:rPr>
              <w:t>:</w:t>
            </w:r>
            <w:r w:rsidRPr="00DC79A1">
              <w:rPr>
                <w:rFonts w:ascii="Times New Roman" w:hAnsi="Times New Roman" w:cs="Times New Roman"/>
                <w:i/>
                <w:sz w:val="24"/>
                <w:szCs w:val="24"/>
                <w:lang w:val="en-US"/>
              </w:rPr>
              <w:t xml:space="preserve">  </w:t>
            </w:r>
            <w:r w:rsidRPr="00DC79A1">
              <w:rPr>
                <w:rFonts w:ascii="Times New Roman" w:hAnsi="Times New Roman" w:cs="Times New Roman"/>
                <w:sz w:val="24"/>
                <w:szCs w:val="24"/>
                <w:lang w:val="kk-KZ"/>
              </w:rPr>
              <w:t>Студенттердің тақырып бойынша мәселені талқылау арқылы копинг дағдыларын жетілдіру.</w:t>
            </w:r>
          </w:p>
          <w:p w14:paraId="5E6199FE" w14:textId="77777777" w:rsidR="007308B0" w:rsidRPr="00DC79A1" w:rsidRDefault="007308B0" w:rsidP="005F7B61">
            <w:pPr>
              <w:pStyle w:val="22"/>
              <w:spacing w:after="0" w:line="240" w:lineRule="auto"/>
              <w:jc w:val="both"/>
              <w:rPr>
                <w:rFonts w:ascii="Times New Roman" w:hAnsi="Times New Roman" w:cs="Times New Roman"/>
                <w:sz w:val="24"/>
                <w:szCs w:val="24"/>
                <w:lang w:val="kk-KZ"/>
              </w:rPr>
            </w:pPr>
            <w:r w:rsidRPr="00DC79A1">
              <w:rPr>
                <w:rFonts w:ascii="Times New Roman" w:hAnsi="Times New Roman" w:cs="Times New Roman"/>
                <w:b/>
                <w:spacing w:val="7"/>
                <w:sz w:val="24"/>
                <w:szCs w:val="24"/>
                <w:lang w:val="kk-KZ"/>
              </w:rPr>
              <w:t>Мазмұны:</w:t>
            </w:r>
            <w:r w:rsidRPr="00DC79A1">
              <w:rPr>
                <w:rFonts w:ascii="Times New Roman" w:hAnsi="Times New Roman" w:cs="Times New Roman"/>
                <w:sz w:val="24"/>
                <w:szCs w:val="24"/>
                <w:lang w:val="kk-KZ"/>
              </w:rPr>
              <w:t xml:space="preserve"> </w:t>
            </w:r>
            <w:r w:rsidRPr="00DC79A1">
              <w:rPr>
                <w:rFonts w:ascii="Times New Roman" w:hAnsi="Times New Roman" w:cs="Times New Roman"/>
                <w:sz w:val="24"/>
                <w:szCs w:val="24"/>
                <w:shd w:val="clear" w:color="auto" w:fill="FFFFFF"/>
                <w:lang w:val="kk-KZ"/>
              </w:rPr>
              <w:t>К</w:t>
            </w:r>
            <w:r w:rsidRPr="00DC79A1">
              <w:rPr>
                <w:rFonts w:ascii="Times New Roman" w:hAnsi="Times New Roman" w:cs="Times New Roman"/>
                <w:sz w:val="24"/>
                <w:szCs w:val="24"/>
                <w:lang w:val="kk-KZ"/>
              </w:rPr>
              <w:t>опинг-стратегиялары сипаттамасы. Стрестегі мінез-құлық көрінісі. Стресс және оны жеңу жолдары. Стресс кезінде өзін-өзі реттеу факторларын талдау. Стресті жеңу техникалары.</w:t>
            </w:r>
          </w:p>
        </w:tc>
        <w:tc>
          <w:tcPr>
            <w:tcW w:w="1276" w:type="dxa"/>
            <w:tcBorders>
              <w:top w:val="single" w:sz="4" w:space="0" w:color="000000"/>
              <w:left w:val="single" w:sz="4" w:space="0" w:color="000000"/>
              <w:bottom w:val="single" w:sz="4" w:space="0" w:color="000000"/>
              <w:right w:val="single" w:sz="4" w:space="0" w:color="000000"/>
            </w:tcBorders>
            <w:hideMark/>
          </w:tcPr>
          <w:p w14:paraId="615D7E83"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hideMark/>
          </w:tcPr>
          <w:p w14:paraId="5ACB59B4"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6DE49119"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hideMark/>
          </w:tcPr>
          <w:p w14:paraId="36E926D1"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val="en-US" w:eastAsia="en-US"/>
              </w:rPr>
              <w:t>6</w:t>
            </w:r>
          </w:p>
        </w:tc>
        <w:tc>
          <w:tcPr>
            <w:tcW w:w="2776" w:type="dxa"/>
            <w:tcBorders>
              <w:top w:val="single" w:sz="4" w:space="0" w:color="000000"/>
              <w:left w:val="single" w:sz="4" w:space="0" w:color="000000"/>
              <w:bottom w:val="single" w:sz="4" w:space="0" w:color="000000"/>
              <w:right w:val="single" w:sz="4" w:space="0" w:color="000000"/>
            </w:tcBorders>
          </w:tcPr>
          <w:p w14:paraId="2982F472" w14:textId="77777777" w:rsidR="007308B0" w:rsidRPr="00DC79A1" w:rsidRDefault="007308B0" w:rsidP="005F7B61">
            <w:pPr>
              <w:rPr>
                <w:rFonts w:ascii="Times New Roman" w:hAnsi="Times New Roman" w:cs="Times New Roman"/>
                <w:sz w:val="24"/>
                <w:szCs w:val="24"/>
                <w:lang w:val="kk-KZ" w:eastAsia="en-US"/>
              </w:rPr>
            </w:pPr>
            <w:r w:rsidRPr="00DC79A1">
              <w:rPr>
                <w:rFonts w:ascii="Times New Roman" w:hAnsi="Times New Roman" w:cs="Times New Roman"/>
                <w:sz w:val="24"/>
                <w:szCs w:val="24"/>
                <w:lang w:val="kk-KZ"/>
              </w:rPr>
              <w:t>Эмоционалды экспрессия -эмоционалды икемділіктің көрінісі ретінде</w:t>
            </w:r>
          </w:p>
        </w:tc>
        <w:tc>
          <w:tcPr>
            <w:tcW w:w="3827" w:type="dxa"/>
            <w:tcBorders>
              <w:top w:val="single" w:sz="4" w:space="0" w:color="000000"/>
              <w:left w:val="single" w:sz="4" w:space="0" w:color="000000"/>
              <w:bottom w:val="single" w:sz="4" w:space="0" w:color="000000"/>
              <w:right w:val="single" w:sz="4" w:space="0" w:color="000000"/>
            </w:tcBorders>
          </w:tcPr>
          <w:p w14:paraId="1FE88F0F" w14:textId="77777777" w:rsidR="007308B0" w:rsidRPr="00DC79A1" w:rsidRDefault="007308B0" w:rsidP="005F7B61">
            <w:pPr>
              <w:pStyle w:val="22"/>
              <w:spacing w:after="0" w:line="240" w:lineRule="auto"/>
              <w:rPr>
                <w:rStyle w:val="18"/>
                <w:bCs/>
                <w:sz w:val="24"/>
                <w:szCs w:val="24"/>
                <w:lang w:val="kk-KZ" w:eastAsia="kk-KZ"/>
              </w:rPr>
            </w:pPr>
            <w:r w:rsidRPr="00DC79A1">
              <w:rPr>
                <w:rFonts w:ascii="Times New Roman" w:hAnsi="Times New Roman" w:cs="Times New Roman"/>
                <w:b/>
                <w:sz w:val="24"/>
                <w:szCs w:val="24"/>
                <w:lang w:val="kk-KZ"/>
              </w:rPr>
              <w:t>Мақсаты:</w:t>
            </w:r>
            <w:r w:rsidRPr="00DC79A1">
              <w:rPr>
                <w:rFonts w:ascii="Times New Roman" w:hAnsi="Times New Roman" w:cs="Times New Roman"/>
                <w:i/>
                <w:sz w:val="24"/>
                <w:szCs w:val="24"/>
                <w:lang w:val="kk-KZ"/>
              </w:rPr>
              <w:t xml:space="preserve">  </w:t>
            </w:r>
            <w:r w:rsidRPr="00DC79A1">
              <w:rPr>
                <w:rFonts w:ascii="Times New Roman" w:hAnsi="Times New Roman" w:cs="Times New Roman"/>
                <w:sz w:val="24"/>
                <w:szCs w:val="24"/>
                <w:lang w:val="kk-KZ"/>
              </w:rPr>
              <w:t>Тақырып бойынша ст</w:t>
            </w:r>
            <w:r w:rsidRPr="00DC79A1">
              <w:rPr>
                <w:rStyle w:val="18"/>
                <w:bCs/>
                <w:sz w:val="24"/>
                <w:szCs w:val="24"/>
                <w:lang w:val="kk-KZ" w:eastAsia="kk-KZ"/>
              </w:rPr>
              <w:t xml:space="preserve">уденттердің білімі мен іскерлігін арттыру.  </w:t>
            </w:r>
          </w:p>
          <w:p w14:paraId="37C4FD87" w14:textId="77777777" w:rsidR="007308B0" w:rsidRPr="00DC79A1" w:rsidRDefault="007308B0" w:rsidP="005F7B61">
            <w:pPr>
              <w:pStyle w:val="aa"/>
              <w:tabs>
                <w:tab w:val="left" w:pos="874"/>
              </w:tabs>
              <w:jc w:val="both"/>
              <w:rPr>
                <w:b/>
                <w:sz w:val="24"/>
                <w:szCs w:val="24"/>
              </w:rPr>
            </w:pPr>
            <w:r w:rsidRPr="00DC79A1">
              <w:rPr>
                <w:spacing w:val="7"/>
                <w:sz w:val="24"/>
                <w:szCs w:val="24"/>
              </w:rPr>
              <w:t>Мазмұны:</w:t>
            </w:r>
            <w:r w:rsidRPr="00DC79A1">
              <w:rPr>
                <w:sz w:val="24"/>
                <w:szCs w:val="24"/>
              </w:rPr>
              <w:t xml:space="preserve"> Эмоционалды экспрессия ұғымы. Эмоционалды экспрессиядағы икемділік көрінуі. Эмоционалды икемділікті дамытушы фактор ретіндегі эмоционалды экспрессияның көрінуі.</w:t>
            </w:r>
          </w:p>
        </w:tc>
        <w:tc>
          <w:tcPr>
            <w:tcW w:w="1276" w:type="dxa"/>
            <w:tcBorders>
              <w:top w:val="single" w:sz="4" w:space="0" w:color="000000"/>
              <w:left w:val="single" w:sz="4" w:space="0" w:color="000000"/>
              <w:bottom w:val="single" w:sz="4" w:space="0" w:color="000000"/>
              <w:right w:val="single" w:sz="4" w:space="0" w:color="000000"/>
            </w:tcBorders>
            <w:hideMark/>
          </w:tcPr>
          <w:p w14:paraId="1B3EFE09"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hideMark/>
          </w:tcPr>
          <w:p w14:paraId="5AA45883"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65F97228"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hideMark/>
          </w:tcPr>
          <w:p w14:paraId="749F616B"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val="en-US" w:eastAsia="en-US"/>
              </w:rPr>
              <w:t>7</w:t>
            </w:r>
          </w:p>
        </w:tc>
        <w:tc>
          <w:tcPr>
            <w:tcW w:w="2776" w:type="dxa"/>
            <w:tcBorders>
              <w:top w:val="single" w:sz="4" w:space="0" w:color="000000"/>
              <w:left w:val="single" w:sz="4" w:space="0" w:color="000000"/>
              <w:bottom w:val="single" w:sz="4" w:space="0" w:color="000000"/>
              <w:right w:val="single" w:sz="4" w:space="0" w:color="000000"/>
            </w:tcBorders>
          </w:tcPr>
          <w:p w14:paraId="21693118" w14:textId="77777777" w:rsidR="007308B0" w:rsidRPr="00DC79A1" w:rsidRDefault="007308B0" w:rsidP="005F7B61">
            <w:pPr>
              <w:pStyle w:val="a3"/>
              <w:ind w:left="0"/>
              <w:rPr>
                <w:rFonts w:ascii="Times New Roman" w:hAnsi="Times New Roman" w:cs="Times New Roman"/>
                <w:sz w:val="24"/>
                <w:szCs w:val="24"/>
                <w:lang w:eastAsia="en-US"/>
              </w:rPr>
            </w:pPr>
            <w:r w:rsidRPr="00DC79A1">
              <w:rPr>
                <w:rFonts w:ascii="Times New Roman" w:hAnsi="Times New Roman" w:cs="Times New Roman"/>
                <w:sz w:val="24"/>
                <w:szCs w:val="24"/>
              </w:rPr>
              <w:t xml:space="preserve">Эмоционалды икемділік және эмоционалды интеллект </w:t>
            </w:r>
          </w:p>
        </w:tc>
        <w:tc>
          <w:tcPr>
            <w:tcW w:w="3827" w:type="dxa"/>
            <w:tcBorders>
              <w:top w:val="single" w:sz="4" w:space="0" w:color="000000"/>
              <w:left w:val="single" w:sz="4" w:space="0" w:color="000000"/>
              <w:bottom w:val="single" w:sz="4" w:space="0" w:color="000000"/>
              <w:right w:val="single" w:sz="4" w:space="0" w:color="000000"/>
            </w:tcBorders>
          </w:tcPr>
          <w:p w14:paraId="5B8D3CDC" w14:textId="77777777" w:rsidR="007308B0" w:rsidRPr="00DC79A1" w:rsidRDefault="007308B0" w:rsidP="005F7B61">
            <w:pPr>
              <w:pStyle w:val="22"/>
              <w:spacing w:after="0" w:line="240" w:lineRule="auto"/>
              <w:jc w:val="both"/>
              <w:rPr>
                <w:rStyle w:val="18"/>
                <w:bCs/>
                <w:sz w:val="24"/>
                <w:szCs w:val="24"/>
                <w:lang w:val="kk-KZ" w:eastAsia="kk-KZ"/>
              </w:rPr>
            </w:pPr>
            <w:r w:rsidRPr="00DC79A1">
              <w:rPr>
                <w:rFonts w:ascii="Times New Roman" w:hAnsi="Times New Roman" w:cs="Times New Roman"/>
                <w:b/>
                <w:sz w:val="24"/>
                <w:szCs w:val="24"/>
                <w:lang w:val="kk-KZ"/>
              </w:rPr>
              <w:t>Мақсаты</w:t>
            </w:r>
            <w:r w:rsidRPr="00DC79A1">
              <w:rPr>
                <w:rFonts w:ascii="Times New Roman" w:hAnsi="Times New Roman" w:cs="Times New Roman"/>
                <w:b/>
                <w:sz w:val="24"/>
                <w:szCs w:val="24"/>
              </w:rPr>
              <w:t>:</w:t>
            </w:r>
            <w:r w:rsidRPr="00DC79A1">
              <w:rPr>
                <w:rFonts w:ascii="Times New Roman" w:hAnsi="Times New Roman" w:cs="Times New Roman"/>
                <w:i/>
                <w:sz w:val="24"/>
                <w:szCs w:val="24"/>
              </w:rPr>
              <w:t xml:space="preserve">  </w:t>
            </w:r>
            <w:r w:rsidRPr="00DC79A1">
              <w:rPr>
                <w:rFonts w:ascii="Times New Roman" w:hAnsi="Times New Roman" w:cs="Times New Roman"/>
                <w:sz w:val="24"/>
                <w:szCs w:val="24"/>
                <w:lang w:val="kk-KZ"/>
              </w:rPr>
              <w:t>Тақырып бойынша ст</w:t>
            </w:r>
            <w:r w:rsidRPr="00DC79A1">
              <w:rPr>
                <w:rStyle w:val="18"/>
                <w:bCs/>
                <w:sz w:val="24"/>
                <w:szCs w:val="24"/>
                <w:lang w:val="kk-KZ" w:eastAsia="kk-KZ"/>
              </w:rPr>
              <w:t xml:space="preserve">уденттердің </w:t>
            </w:r>
            <w:r w:rsidRPr="00DC79A1">
              <w:rPr>
                <w:rFonts w:ascii="Times New Roman" w:hAnsi="Times New Roman" w:cs="Times New Roman"/>
                <w:sz w:val="24"/>
                <w:szCs w:val="24"/>
                <w:lang w:val="kk-KZ"/>
              </w:rPr>
              <w:t xml:space="preserve">эмоционалды икемділік және эмоционалды интеллект туралы теориялық білімдерін практикамен ұштастыру </w:t>
            </w:r>
            <w:r w:rsidRPr="00DC79A1">
              <w:rPr>
                <w:rStyle w:val="18"/>
                <w:bCs/>
                <w:sz w:val="24"/>
                <w:szCs w:val="24"/>
                <w:lang w:val="kk-KZ" w:eastAsia="kk-KZ"/>
              </w:rPr>
              <w:t>іскерлігін дамыту.</w:t>
            </w:r>
            <w:r w:rsidRPr="00DC79A1">
              <w:rPr>
                <w:rStyle w:val="18"/>
                <w:bCs/>
                <w:sz w:val="24"/>
                <w:szCs w:val="24"/>
                <w:lang w:eastAsia="kk-KZ"/>
              </w:rPr>
              <w:t xml:space="preserve">  </w:t>
            </w:r>
          </w:p>
          <w:p w14:paraId="5464A747" w14:textId="77777777" w:rsidR="007308B0" w:rsidRPr="00DC79A1" w:rsidRDefault="007308B0" w:rsidP="005F7B61">
            <w:pPr>
              <w:shd w:val="clear" w:color="auto" w:fill="FFFFFF"/>
              <w:jc w:val="both"/>
              <w:rPr>
                <w:rFonts w:ascii="Times New Roman" w:hAnsi="Times New Roman" w:cs="Times New Roman"/>
                <w:sz w:val="24"/>
                <w:szCs w:val="24"/>
                <w:lang w:val="kk-KZ" w:eastAsia="en-US"/>
              </w:rPr>
            </w:pPr>
            <w:r w:rsidRPr="00DC79A1">
              <w:rPr>
                <w:rFonts w:ascii="Times New Roman" w:hAnsi="Times New Roman" w:cs="Times New Roman"/>
                <w:b/>
                <w:spacing w:val="7"/>
                <w:sz w:val="24"/>
                <w:szCs w:val="24"/>
                <w:lang w:val="kk-KZ"/>
              </w:rPr>
              <w:t xml:space="preserve">Мазмұны: </w:t>
            </w:r>
            <w:r w:rsidRPr="00DC79A1">
              <w:rPr>
                <w:rFonts w:ascii="Times New Roman" w:hAnsi="Times New Roman" w:cs="Times New Roman"/>
                <w:sz w:val="24"/>
                <w:szCs w:val="24"/>
                <w:lang w:val="kk-KZ"/>
              </w:rPr>
              <w:t>Эмоционалды интеллект түсінігі.  Эмоционалды икемділік пен эмоционалды интеллектті байланыстыратын психологиялық қасиеттер сипаттамасы. Өзінің және басқа адамдардың эмоцияларын білу, түсіну және басқару арқылы эмоционалды икемділікті дамыту.</w:t>
            </w:r>
          </w:p>
        </w:tc>
        <w:tc>
          <w:tcPr>
            <w:tcW w:w="1276" w:type="dxa"/>
            <w:tcBorders>
              <w:top w:val="single" w:sz="4" w:space="0" w:color="000000"/>
              <w:left w:val="single" w:sz="4" w:space="0" w:color="000000"/>
              <w:bottom w:val="single" w:sz="4" w:space="0" w:color="000000"/>
              <w:right w:val="single" w:sz="4" w:space="0" w:color="000000"/>
            </w:tcBorders>
            <w:hideMark/>
          </w:tcPr>
          <w:p w14:paraId="34722317"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hideMark/>
          </w:tcPr>
          <w:p w14:paraId="19B8EA19"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7EE940AB"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hideMark/>
          </w:tcPr>
          <w:p w14:paraId="2D9D67C3"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val="en-US" w:eastAsia="en-US"/>
              </w:rPr>
              <w:t>8</w:t>
            </w:r>
          </w:p>
        </w:tc>
        <w:tc>
          <w:tcPr>
            <w:tcW w:w="2776" w:type="dxa"/>
            <w:tcBorders>
              <w:top w:val="single" w:sz="4" w:space="0" w:color="000000"/>
              <w:left w:val="single" w:sz="4" w:space="0" w:color="000000"/>
              <w:bottom w:val="single" w:sz="4" w:space="0" w:color="000000"/>
              <w:right w:val="single" w:sz="4" w:space="0" w:color="000000"/>
            </w:tcBorders>
          </w:tcPr>
          <w:p w14:paraId="0AA267A7" w14:textId="77777777" w:rsidR="007308B0" w:rsidRPr="00DC79A1" w:rsidRDefault="007308B0" w:rsidP="005F7B61">
            <w:pPr>
              <w:pStyle w:val="a3"/>
              <w:ind w:left="0"/>
              <w:rPr>
                <w:rFonts w:ascii="Times New Roman" w:hAnsi="Times New Roman" w:cs="Times New Roman"/>
                <w:sz w:val="24"/>
                <w:szCs w:val="24"/>
                <w:lang w:val="en-US"/>
              </w:rPr>
            </w:pPr>
            <w:r w:rsidRPr="00DC79A1">
              <w:rPr>
                <w:rFonts w:ascii="Times New Roman" w:hAnsi="Times New Roman" w:cs="Times New Roman"/>
                <w:sz w:val="24"/>
                <w:szCs w:val="24"/>
              </w:rPr>
              <w:t>Эмоционалды</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құзыреттілік</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пен</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эмоционалды</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икемділіктің</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байланысы</w:t>
            </w:r>
          </w:p>
        </w:tc>
        <w:tc>
          <w:tcPr>
            <w:tcW w:w="3827" w:type="dxa"/>
            <w:tcBorders>
              <w:top w:val="single" w:sz="4" w:space="0" w:color="000000"/>
              <w:left w:val="single" w:sz="4" w:space="0" w:color="000000"/>
              <w:bottom w:val="single" w:sz="4" w:space="0" w:color="000000"/>
              <w:right w:val="single" w:sz="4" w:space="0" w:color="000000"/>
            </w:tcBorders>
          </w:tcPr>
          <w:p w14:paraId="136F33E8" w14:textId="77777777" w:rsidR="007308B0" w:rsidRPr="00DC79A1" w:rsidRDefault="007308B0" w:rsidP="005F7B61">
            <w:pPr>
              <w:shd w:val="clear" w:color="auto" w:fill="FFFFFF"/>
              <w:jc w:val="both"/>
              <w:rPr>
                <w:rFonts w:ascii="Times New Roman" w:hAnsi="Times New Roman" w:cs="Times New Roman"/>
                <w:sz w:val="24"/>
                <w:szCs w:val="24"/>
                <w:lang w:val="kk-KZ"/>
              </w:rPr>
            </w:pPr>
            <w:r w:rsidRPr="00DC79A1">
              <w:rPr>
                <w:rFonts w:ascii="Times New Roman" w:hAnsi="Times New Roman" w:cs="Times New Roman"/>
                <w:b/>
                <w:sz w:val="24"/>
                <w:szCs w:val="24"/>
                <w:lang w:val="kk-KZ"/>
              </w:rPr>
              <w:t>Мақсаты:</w:t>
            </w:r>
            <w:r w:rsidRPr="00DC79A1">
              <w:rPr>
                <w:rFonts w:ascii="Times New Roman" w:hAnsi="Times New Roman" w:cs="Times New Roman"/>
                <w:i/>
                <w:sz w:val="24"/>
                <w:szCs w:val="24"/>
                <w:lang w:val="kk-KZ"/>
              </w:rPr>
              <w:t xml:space="preserve"> </w:t>
            </w:r>
            <w:r w:rsidRPr="00DC79A1">
              <w:rPr>
                <w:rFonts w:ascii="Times New Roman" w:hAnsi="Times New Roman" w:cs="Times New Roman"/>
                <w:sz w:val="24"/>
                <w:szCs w:val="24"/>
                <w:lang w:val="kk-KZ"/>
              </w:rPr>
              <w:t xml:space="preserve">Эмоционалды құзыреттілік пен эмоционалды икемділіктің өзара байланысын талдау арқылы, студенттердің эмоционалды құзыреттіліктерін дамыту. </w:t>
            </w:r>
          </w:p>
          <w:p w14:paraId="2C2714A3" w14:textId="77777777" w:rsidR="007308B0" w:rsidRPr="00DC79A1" w:rsidRDefault="007308B0" w:rsidP="005F7B61">
            <w:pPr>
              <w:shd w:val="clear" w:color="auto" w:fill="FFFFFF"/>
              <w:jc w:val="both"/>
              <w:rPr>
                <w:rFonts w:ascii="Times New Roman" w:hAnsi="Times New Roman" w:cs="Times New Roman"/>
                <w:sz w:val="24"/>
                <w:szCs w:val="24"/>
                <w:lang w:val="kk-KZ" w:eastAsia="en-US"/>
              </w:rPr>
            </w:pPr>
            <w:r w:rsidRPr="00DC79A1">
              <w:rPr>
                <w:rFonts w:ascii="Times New Roman" w:hAnsi="Times New Roman" w:cs="Times New Roman"/>
                <w:b/>
                <w:spacing w:val="7"/>
                <w:sz w:val="24"/>
                <w:szCs w:val="24"/>
                <w:lang w:val="kk-KZ"/>
              </w:rPr>
              <w:t>Мазмұны:</w:t>
            </w:r>
            <w:r w:rsidRPr="00DC79A1">
              <w:rPr>
                <w:rFonts w:ascii="Times New Roman" w:hAnsi="Times New Roman" w:cs="Times New Roman"/>
                <w:sz w:val="24"/>
                <w:szCs w:val="24"/>
                <w:lang w:val="kk-KZ"/>
              </w:rPr>
              <w:t xml:space="preserve"> Эмоционалды құзыреттілік пен эмоционалды икемділіктің байланысы. Эмоционалды құзыреттілік компоненттері. Тұлға іс-әрекетінде эмоционалды құзыреттіліктің көрінуі.</w:t>
            </w:r>
          </w:p>
        </w:tc>
        <w:tc>
          <w:tcPr>
            <w:tcW w:w="1276" w:type="dxa"/>
            <w:tcBorders>
              <w:top w:val="single" w:sz="4" w:space="0" w:color="000000"/>
              <w:left w:val="single" w:sz="4" w:space="0" w:color="000000"/>
              <w:bottom w:val="single" w:sz="4" w:space="0" w:color="000000"/>
              <w:right w:val="single" w:sz="4" w:space="0" w:color="000000"/>
            </w:tcBorders>
            <w:hideMark/>
          </w:tcPr>
          <w:p w14:paraId="724F8462"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hideMark/>
          </w:tcPr>
          <w:p w14:paraId="6F969544"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21068E14"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hideMark/>
          </w:tcPr>
          <w:p w14:paraId="5562E0C6"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val="en-US" w:eastAsia="en-US"/>
              </w:rPr>
              <w:t>9</w:t>
            </w:r>
          </w:p>
        </w:tc>
        <w:tc>
          <w:tcPr>
            <w:tcW w:w="2776" w:type="dxa"/>
            <w:tcBorders>
              <w:top w:val="single" w:sz="4" w:space="0" w:color="000000"/>
              <w:left w:val="single" w:sz="4" w:space="0" w:color="000000"/>
              <w:bottom w:val="single" w:sz="4" w:space="0" w:color="000000"/>
              <w:right w:val="single" w:sz="4" w:space="0" w:color="000000"/>
            </w:tcBorders>
          </w:tcPr>
          <w:p w14:paraId="4D55E11F" w14:textId="77777777" w:rsidR="007308B0" w:rsidRPr="00DC79A1" w:rsidRDefault="007308B0" w:rsidP="005F7B61">
            <w:pPr>
              <w:pStyle w:val="a3"/>
              <w:ind w:left="0"/>
              <w:jc w:val="both"/>
              <w:rPr>
                <w:rFonts w:ascii="Times New Roman" w:hAnsi="Times New Roman" w:cs="Times New Roman"/>
                <w:sz w:val="24"/>
                <w:szCs w:val="24"/>
                <w:lang w:val="en-US"/>
              </w:rPr>
            </w:pPr>
            <w:r w:rsidRPr="00DC79A1">
              <w:rPr>
                <w:rFonts w:ascii="Times New Roman" w:hAnsi="Times New Roman" w:cs="Times New Roman"/>
                <w:sz w:val="24"/>
                <w:szCs w:val="24"/>
              </w:rPr>
              <w:t>Эмоционалды</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икемділік</w:t>
            </w:r>
            <w:r w:rsidRPr="00DC79A1">
              <w:rPr>
                <w:rFonts w:ascii="Times New Roman" w:hAnsi="Times New Roman" w:cs="Times New Roman"/>
                <w:sz w:val="24"/>
                <w:szCs w:val="24"/>
                <w:lang w:val="en-US"/>
              </w:rPr>
              <w:t xml:space="preserve"> - </w:t>
            </w:r>
            <w:r w:rsidRPr="00DC79A1">
              <w:rPr>
                <w:rFonts w:ascii="Times New Roman" w:hAnsi="Times New Roman" w:cs="Times New Roman"/>
                <w:sz w:val="24"/>
                <w:szCs w:val="24"/>
              </w:rPr>
              <w:t>психологтың</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негізгі</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кәсіби</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сапасы</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ретінде</w:t>
            </w:r>
          </w:p>
        </w:tc>
        <w:tc>
          <w:tcPr>
            <w:tcW w:w="3827" w:type="dxa"/>
            <w:tcBorders>
              <w:top w:val="single" w:sz="4" w:space="0" w:color="000000"/>
              <w:left w:val="single" w:sz="4" w:space="0" w:color="000000"/>
              <w:bottom w:val="single" w:sz="4" w:space="0" w:color="000000"/>
              <w:right w:val="single" w:sz="4" w:space="0" w:color="000000"/>
            </w:tcBorders>
          </w:tcPr>
          <w:p w14:paraId="72AA5041" w14:textId="77777777" w:rsidR="007308B0" w:rsidRPr="00DC79A1" w:rsidRDefault="007308B0" w:rsidP="005F7B61">
            <w:pPr>
              <w:pStyle w:val="Default"/>
              <w:jc w:val="both"/>
              <w:rPr>
                <w:color w:val="auto"/>
                <w:lang w:val="kk-KZ"/>
              </w:rPr>
            </w:pPr>
            <w:r w:rsidRPr="00DC79A1">
              <w:rPr>
                <w:b/>
                <w:color w:val="auto"/>
                <w:lang w:val="kk-KZ"/>
              </w:rPr>
              <w:t>Мақсаты:</w:t>
            </w:r>
            <w:r w:rsidRPr="00DC79A1">
              <w:rPr>
                <w:i/>
                <w:color w:val="auto"/>
                <w:lang w:val="kk-KZ"/>
              </w:rPr>
              <w:t xml:space="preserve"> </w:t>
            </w:r>
            <w:r w:rsidRPr="00DC79A1">
              <w:rPr>
                <w:color w:val="auto"/>
                <w:lang w:val="kk-KZ"/>
              </w:rPr>
              <w:t>Болашақ психологтардың</w:t>
            </w:r>
            <w:r w:rsidRPr="00DC79A1">
              <w:rPr>
                <w:i/>
                <w:color w:val="auto"/>
                <w:lang w:val="kk-KZ"/>
              </w:rPr>
              <w:t xml:space="preserve"> </w:t>
            </w:r>
            <w:r w:rsidRPr="00DC79A1">
              <w:rPr>
                <w:color w:val="auto"/>
                <w:lang w:val="kk-KZ"/>
              </w:rPr>
              <w:t>өзінің және басқаның эмоцияларын түсіну және басқару дағдыларын дамыту.</w:t>
            </w:r>
          </w:p>
          <w:p w14:paraId="0AD5C055" w14:textId="77777777" w:rsidR="007308B0" w:rsidRPr="00DC79A1" w:rsidRDefault="007308B0" w:rsidP="005F7B61">
            <w:pPr>
              <w:pStyle w:val="22"/>
              <w:spacing w:after="0" w:line="240" w:lineRule="auto"/>
              <w:jc w:val="both"/>
              <w:rPr>
                <w:rFonts w:ascii="Times New Roman" w:hAnsi="Times New Roman" w:cs="Times New Roman"/>
                <w:sz w:val="24"/>
                <w:szCs w:val="24"/>
                <w:lang w:val="kk-KZ"/>
              </w:rPr>
            </w:pPr>
            <w:r w:rsidRPr="00DC79A1">
              <w:rPr>
                <w:rFonts w:ascii="Times New Roman" w:hAnsi="Times New Roman" w:cs="Times New Roman"/>
                <w:b/>
                <w:spacing w:val="7"/>
                <w:sz w:val="24"/>
                <w:szCs w:val="24"/>
                <w:lang w:val="kk-KZ"/>
              </w:rPr>
              <w:t>Мазмұны:</w:t>
            </w:r>
            <w:r w:rsidRPr="00DC79A1">
              <w:rPr>
                <w:rFonts w:ascii="Times New Roman" w:hAnsi="Times New Roman" w:cs="Times New Roman"/>
                <w:sz w:val="24"/>
                <w:szCs w:val="24"/>
                <w:lang w:val="kk-KZ"/>
              </w:rPr>
              <w:t xml:space="preserve"> Психолог қызметіндегі эмоционалды икемділік. Эмоционалды қажудың алдын алуда эмоционалды икемділіктің ролі.</w:t>
            </w:r>
            <w:r w:rsidRPr="00DC79A1">
              <w:rPr>
                <w:rFonts w:ascii="Times New Roman" w:hAnsi="Times New Roman" w:cs="Times New Roman"/>
                <w:iCs/>
                <w:sz w:val="24"/>
                <w:szCs w:val="24"/>
                <w:bdr w:val="none" w:sz="0" w:space="0" w:color="auto" w:frame="1"/>
                <w:lang w:val="kk-KZ"/>
              </w:rPr>
              <w:t>. Педагогикалық процесте болашақ психологтардың эмоционалды икемділігін арттыру жолдары.</w:t>
            </w:r>
          </w:p>
        </w:tc>
        <w:tc>
          <w:tcPr>
            <w:tcW w:w="1276" w:type="dxa"/>
            <w:tcBorders>
              <w:top w:val="single" w:sz="4" w:space="0" w:color="000000"/>
              <w:left w:val="single" w:sz="4" w:space="0" w:color="000000"/>
              <w:bottom w:val="single" w:sz="4" w:space="0" w:color="000000"/>
              <w:right w:val="single" w:sz="4" w:space="0" w:color="000000"/>
            </w:tcBorders>
            <w:hideMark/>
          </w:tcPr>
          <w:p w14:paraId="454033F4"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hideMark/>
          </w:tcPr>
          <w:p w14:paraId="4B15DE86"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7623F055"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hideMark/>
          </w:tcPr>
          <w:p w14:paraId="13854F1D"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val="en-US" w:eastAsia="en-US"/>
              </w:rPr>
              <w:t>10</w:t>
            </w:r>
          </w:p>
        </w:tc>
        <w:tc>
          <w:tcPr>
            <w:tcW w:w="2776" w:type="dxa"/>
            <w:tcBorders>
              <w:top w:val="single" w:sz="4" w:space="0" w:color="000000"/>
              <w:left w:val="single" w:sz="4" w:space="0" w:color="000000"/>
              <w:bottom w:val="single" w:sz="4" w:space="0" w:color="000000"/>
              <w:right w:val="single" w:sz="4" w:space="0" w:color="000000"/>
            </w:tcBorders>
          </w:tcPr>
          <w:p w14:paraId="7C38C7B3" w14:textId="77777777" w:rsidR="007308B0" w:rsidRPr="00DC79A1" w:rsidRDefault="007308B0" w:rsidP="005F7B61">
            <w:pPr>
              <w:tabs>
                <w:tab w:val="left" w:pos="851"/>
                <w:tab w:val="left" w:pos="1134"/>
              </w:tabs>
              <w:jc w:val="both"/>
              <w:rPr>
                <w:rFonts w:ascii="Times New Roman" w:hAnsi="Times New Roman" w:cs="Times New Roman"/>
                <w:sz w:val="24"/>
                <w:szCs w:val="24"/>
                <w:lang w:val="kk-KZ" w:eastAsia="en-US"/>
              </w:rPr>
            </w:pPr>
            <w:r w:rsidRPr="00DC79A1">
              <w:rPr>
                <w:rFonts w:ascii="Times New Roman" w:hAnsi="Times New Roman" w:cs="Times New Roman"/>
                <w:sz w:val="24"/>
                <w:szCs w:val="24"/>
                <w:lang w:val="kk-KZ"/>
              </w:rPr>
              <w:t xml:space="preserve">НЛБ әдісі эмоционалды икемділікті дамыту бағыттарының бірі ретінде </w:t>
            </w:r>
          </w:p>
        </w:tc>
        <w:tc>
          <w:tcPr>
            <w:tcW w:w="3827" w:type="dxa"/>
            <w:tcBorders>
              <w:top w:val="single" w:sz="4" w:space="0" w:color="000000"/>
              <w:left w:val="single" w:sz="4" w:space="0" w:color="000000"/>
              <w:bottom w:val="single" w:sz="4" w:space="0" w:color="000000"/>
              <w:right w:val="single" w:sz="4" w:space="0" w:color="000000"/>
            </w:tcBorders>
          </w:tcPr>
          <w:p w14:paraId="295218C3" w14:textId="77777777" w:rsidR="007308B0" w:rsidRPr="00DC79A1" w:rsidRDefault="007308B0" w:rsidP="005F7B61">
            <w:pPr>
              <w:pStyle w:val="a3"/>
              <w:ind w:left="0"/>
              <w:rPr>
                <w:rFonts w:ascii="Times New Roman" w:hAnsi="Times New Roman" w:cs="Times New Roman"/>
                <w:sz w:val="24"/>
                <w:szCs w:val="24"/>
                <w:lang w:val="kk-KZ" w:eastAsia="en-US"/>
              </w:rPr>
            </w:pPr>
            <w:r w:rsidRPr="00DC79A1">
              <w:rPr>
                <w:rFonts w:ascii="Times New Roman" w:hAnsi="Times New Roman" w:cs="Times New Roman"/>
                <w:b/>
                <w:sz w:val="24"/>
                <w:szCs w:val="24"/>
                <w:lang w:val="kk-KZ"/>
              </w:rPr>
              <w:t>Мақсаты</w:t>
            </w:r>
            <w:r w:rsidRPr="00DC79A1">
              <w:rPr>
                <w:rFonts w:ascii="Times New Roman" w:hAnsi="Times New Roman" w:cs="Times New Roman"/>
                <w:b/>
                <w:spacing w:val="7"/>
                <w:sz w:val="24"/>
                <w:szCs w:val="24"/>
                <w:lang w:val="kk-KZ"/>
              </w:rPr>
              <w:t xml:space="preserve">: </w:t>
            </w:r>
            <w:r w:rsidRPr="00DC79A1">
              <w:rPr>
                <w:rFonts w:ascii="Times New Roman" w:hAnsi="Times New Roman" w:cs="Times New Roman"/>
                <w:spacing w:val="7"/>
                <w:sz w:val="24"/>
                <w:szCs w:val="24"/>
                <w:lang w:val="kk-KZ"/>
              </w:rPr>
              <w:t xml:space="preserve">Студенттердің </w:t>
            </w:r>
            <w:r w:rsidRPr="00DC79A1">
              <w:rPr>
                <w:rFonts w:ascii="Times New Roman" w:hAnsi="Times New Roman" w:cs="Times New Roman"/>
                <w:sz w:val="24"/>
                <w:szCs w:val="24"/>
                <w:lang w:val="kk-KZ"/>
              </w:rPr>
              <w:t>эмоционалды реттеудің әртүрлі әдістерін қолдану техникасын игеру  және қолдану дағдыларын бекіту.</w:t>
            </w:r>
          </w:p>
          <w:p w14:paraId="4D8CB8B2" w14:textId="77777777" w:rsidR="007308B0" w:rsidRPr="00DC79A1" w:rsidRDefault="007308B0" w:rsidP="005F7B61">
            <w:pPr>
              <w:shd w:val="clear" w:color="auto" w:fill="FFFFFF"/>
              <w:jc w:val="both"/>
              <w:rPr>
                <w:rFonts w:ascii="Times New Roman" w:hAnsi="Times New Roman" w:cs="Times New Roman"/>
                <w:sz w:val="24"/>
                <w:szCs w:val="24"/>
                <w:lang w:val="kk-KZ" w:eastAsia="en-US"/>
              </w:rPr>
            </w:pPr>
            <w:r w:rsidRPr="00DC79A1">
              <w:rPr>
                <w:rStyle w:val="18"/>
                <w:b/>
                <w:sz w:val="24"/>
                <w:szCs w:val="24"/>
                <w:lang w:val="kk-KZ" w:eastAsia="kk-KZ"/>
              </w:rPr>
              <w:t>Мазмұны:</w:t>
            </w:r>
            <w:r w:rsidRPr="00DC79A1">
              <w:rPr>
                <w:rFonts w:ascii="Times New Roman" w:hAnsi="Times New Roman" w:cs="Times New Roman"/>
                <w:sz w:val="24"/>
                <w:szCs w:val="24"/>
                <w:lang w:val="kk-KZ"/>
              </w:rPr>
              <w:t xml:space="preserve"> Эмоционалды икемділікті дамытуда НЛБ әдісінің рөлі. Эмоционалды икемділікке бағытталған НЛБ техникаларымен жұмыс жасау.</w:t>
            </w:r>
          </w:p>
        </w:tc>
        <w:tc>
          <w:tcPr>
            <w:tcW w:w="1276" w:type="dxa"/>
            <w:tcBorders>
              <w:top w:val="single" w:sz="4" w:space="0" w:color="000000"/>
              <w:left w:val="single" w:sz="4" w:space="0" w:color="000000"/>
              <w:bottom w:val="single" w:sz="4" w:space="0" w:color="000000"/>
              <w:right w:val="single" w:sz="4" w:space="0" w:color="000000"/>
            </w:tcBorders>
            <w:hideMark/>
          </w:tcPr>
          <w:p w14:paraId="2A9665EC"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hideMark/>
          </w:tcPr>
          <w:p w14:paraId="66D0DFBB"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115867A4"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hideMark/>
          </w:tcPr>
          <w:p w14:paraId="5BC7E031"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eastAsia="en-US"/>
              </w:rPr>
              <w:t>1</w:t>
            </w:r>
            <w:r w:rsidRPr="00DC79A1">
              <w:rPr>
                <w:rFonts w:ascii="Times New Roman" w:hAnsi="Times New Roman" w:cs="Times New Roman"/>
                <w:sz w:val="24"/>
                <w:szCs w:val="24"/>
                <w:lang w:val="en-US" w:eastAsia="en-US"/>
              </w:rPr>
              <w:t>1</w:t>
            </w:r>
          </w:p>
        </w:tc>
        <w:tc>
          <w:tcPr>
            <w:tcW w:w="2776" w:type="dxa"/>
            <w:tcBorders>
              <w:top w:val="single" w:sz="4" w:space="0" w:color="000000"/>
              <w:left w:val="single" w:sz="4" w:space="0" w:color="000000"/>
              <w:bottom w:val="single" w:sz="4" w:space="0" w:color="000000"/>
              <w:right w:val="single" w:sz="4" w:space="0" w:color="000000"/>
            </w:tcBorders>
          </w:tcPr>
          <w:p w14:paraId="1DF0A69F" w14:textId="77777777" w:rsidR="007308B0" w:rsidRPr="00DC79A1" w:rsidRDefault="007308B0" w:rsidP="005F7B61">
            <w:pPr>
              <w:pStyle w:val="a3"/>
              <w:tabs>
                <w:tab w:val="left" w:pos="851"/>
                <w:tab w:val="left" w:pos="1134"/>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rPr>
              <w:t>Психологиялық тренингтер эмоционалды икемділікті дамыту формасы  ретінде.</w:t>
            </w:r>
          </w:p>
        </w:tc>
        <w:tc>
          <w:tcPr>
            <w:tcW w:w="3827" w:type="dxa"/>
            <w:tcBorders>
              <w:top w:val="single" w:sz="4" w:space="0" w:color="000000"/>
              <w:left w:val="single" w:sz="4" w:space="0" w:color="000000"/>
              <w:bottom w:val="single" w:sz="4" w:space="0" w:color="000000"/>
              <w:right w:val="single" w:sz="4" w:space="0" w:color="000000"/>
            </w:tcBorders>
            <w:hideMark/>
          </w:tcPr>
          <w:p w14:paraId="3434EE0A" w14:textId="77777777" w:rsidR="007308B0" w:rsidRPr="00DC79A1" w:rsidRDefault="007308B0" w:rsidP="005F7B61">
            <w:pPr>
              <w:pStyle w:val="aa"/>
              <w:tabs>
                <w:tab w:val="left" w:pos="1440"/>
              </w:tabs>
              <w:jc w:val="both"/>
              <w:rPr>
                <w:b/>
                <w:sz w:val="24"/>
                <w:szCs w:val="24"/>
              </w:rPr>
            </w:pPr>
            <w:r w:rsidRPr="00DC79A1">
              <w:rPr>
                <w:sz w:val="24"/>
                <w:szCs w:val="24"/>
              </w:rPr>
              <w:t>Мақсаты:</w:t>
            </w:r>
            <w:r w:rsidRPr="00DC79A1">
              <w:rPr>
                <w:i/>
                <w:sz w:val="24"/>
                <w:szCs w:val="24"/>
              </w:rPr>
              <w:t xml:space="preserve"> </w:t>
            </w:r>
            <w:r w:rsidRPr="00DC79A1">
              <w:rPr>
                <w:sz w:val="24"/>
                <w:szCs w:val="24"/>
              </w:rPr>
              <w:t>Студенттердің тренингтер арқылы түрлі жағдайларға тез бейімделу және мінез-құлқын реттеу іскерліктерін жетілдіру.</w:t>
            </w:r>
          </w:p>
          <w:p w14:paraId="6D9CCC06" w14:textId="77777777" w:rsidR="007308B0" w:rsidRPr="00DC79A1" w:rsidRDefault="007308B0" w:rsidP="005F7B61">
            <w:pPr>
              <w:shd w:val="clear" w:color="auto" w:fill="FFFFFF"/>
              <w:jc w:val="both"/>
              <w:rPr>
                <w:rFonts w:ascii="Times New Roman" w:hAnsi="Times New Roman" w:cs="Times New Roman"/>
                <w:sz w:val="24"/>
                <w:szCs w:val="24"/>
                <w:lang w:val="kk-KZ" w:eastAsia="en-US"/>
              </w:rPr>
            </w:pPr>
            <w:r w:rsidRPr="00DC79A1">
              <w:rPr>
                <w:rStyle w:val="18"/>
                <w:b/>
                <w:sz w:val="24"/>
                <w:szCs w:val="24"/>
                <w:lang w:val="kk-KZ" w:eastAsia="kk-KZ"/>
              </w:rPr>
              <w:t>Мазмұны:</w:t>
            </w:r>
            <w:r w:rsidRPr="00DC79A1">
              <w:rPr>
                <w:rFonts w:ascii="Times New Roman" w:hAnsi="Times New Roman" w:cs="Times New Roman"/>
                <w:sz w:val="24"/>
                <w:szCs w:val="24"/>
                <w:lang w:val="kk-KZ"/>
              </w:rPr>
              <w:t xml:space="preserve"> Психологиялық тренингтердің эмоциямен жұмыс жасаудағы маңызы. Эмоционалды икемділікті дамытуға бағытталған жаттығулар жүйесі. Тренинг сабақтарының барысында эмоционалды икемділікті дамыту жолдары</w:t>
            </w:r>
          </w:p>
        </w:tc>
        <w:tc>
          <w:tcPr>
            <w:tcW w:w="1276" w:type="dxa"/>
            <w:tcBorders>
              <w:top w:val="single" w:sz="4" w:space="0" w:color="000000"/>
              <w:left w:val="single" w:sz="4" w:space="0" w:color="000000"/>
              <w:bottom w:val="single" w:sz="4" w:space="0" w:color="000000"/>
              <w:right w:val="single" w:sz="4" w:space="0" w:color="000000"/>
            </w:tcBorders>
            <w:hideMark/>
          </w:tcPr>
          <w:p w14:paraId="334BEC94"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hideMark/>
          </w:tcPr>
          <w:p w14:paraId="02BFC0E9"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0FC78DAB"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hideMark/>
          </w:tcPr>
          <w:p w14:paraId="078CAC84"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eastAsia="en-US"/>
              </w:rPr>
              <w:t>1</w:t>
            </w:r>
            <w:r w:rsidRPr="00DC79A1">
              <w:rPr>
                <w:rFonts w:ascii="Times New Roman" w:hAnsi="Times New Roman" w:cs="Times New Roman"/>
                <w:sz w:val="24"/>
                <w:szCs w:val="24"/>
                <w:lang w:val="en-US" w:eastAsia="en-US"/>
              </w:rPr>
              <w:t>2</w:t>
            </w:r>
          </w:p>
        </w:tc>
        <w:tc>
          <w:tcPr>
            <w:tcW w:w="2776" w:type="dxa"/>
            <w:tcBorders>
              <w:top w:val="single" w:sz="4" w:space="0" w:color="000000"/>
              <w:left w:val="single" w:sz="4" w:space="0" w:color="000000"/>
              <w:bottom w:val="single" w:sz="4" w:space="0" w:color="000000"/>
              <w:right w:val="single" w:sz="4" w:space="0" w:color="000000"/>
            </w:tcBorders>
          </w:tcPr>
          <w:p w14:paraId="3AC2F555" w14:textId="77777777" w:rsidR="007308B0" w:rsidRPr="00DC79A1" w:rsidRDefault="007308B0" w:rsidP="005F7B61">
            <w:pPr>
              <w:pStyle w:val="a3"/>
              <w:tabs>
                <w:tab w:val="left" w:pos="851"/>
                <w:tab w:val="left" w:pos="1134"/>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rPr>
              <w:t>Эмоционалды</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икемділікті</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арттыруға</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бағытталған</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арт</w:t>
            </w:r>
            <w:r w:rsidRPr="00DC79A1">
              <w:rPr>
                <w:rFonts w:ascii="Times New Roman" w:hAnsi="Times New Roman" w:cs="Times New Roman"/>
                <w:sz w:val="24"/>
                <w:szCs w:val="24"/>
                <w:lang w:val="en-US"/>
              </w:rPr>
              <w:t>-</w:t>
            </w:r>
            <w:r w:rsidRPr="00DC79A1">
              <w:rPr>
                <w:rFonts w:ascii="Times New Roman" w:hAnsi="Times New Roman" w:cs="Times New Roman"/>
                <w:sz w:val="24"/>
                <w:szCs w:val="24"/>
              </w:rPr>
              <w:t>терапия</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техникалары</w:t>
            </w:r>
          </w:p>
        </w:tc>
        <w:tc>
          <w:tcPr>
            <w:tcW w:w="3827" w:type="dxa"/>
            <w:tcBorders>
              <w:top w:val="single" w:sz="4" w:space="0" w:color="000000"/>
              <w:left w:val="single" w:sz="4" w:space="0" w:color="000000"/>
              <w:bottom w:val="single" w:sz="4" w:space="0" w:color="000000"/>
              <w:right w:val="single" w:sz="4" w:space="0" w:color="000000"/>
            </w:tcBorders>
            <w:hideMark/>
          </w:tcPr>
          <w:p w14:paraId="644A8C41" w14:textId="77777777" w:rsidR="007308B0" w:rsidRPr="00DC79A1" w:rsidRDefault="007308B0" w:rsidP="005F7B61">
            <w:pPr>
              <w:pStyle w:val="aa"/>
              <w:jc w:val="both"/>
              <w:rPr>
                <w:rStyle w:val="18"/>
                <w:rFonts w:eastAsia="Calibri"/>
                <w:b/>
                <w:sz w:val="24"/>
                <w:szCs w:val="24"/>
              </w:rPr>
            </w:pPr>
            <w:r w:rsidRPr="00DC79A1">
              <w:rPr>
                <w:sz w:val="24"/>
                <w:szCs w:val="24"/>
              </w:rPr>
              <w:t>Мақсаты:</w:t>
            </w:r>
            <w:r w:rsidRPr="00DC79A1">
              <w:rPr>
                <w:i/>
                <w:sz w:val="24"/>
                <w:szCs w:val="24"/>
              </w:rPr>
              <w:t xml:space="preserve"> </w:t>
            </w:r>
            <w:r w:rsidRPr="00DC79A1">
              <w:rPr>
                <w:sz w:val="24"/>
                <w:szCs w:val="24"/>
              </w:rPr>
              <w:t xml:space="preserve">Студенттерді  эмоционалды икемділікті дамытуға бағытталған АРТ терапия элеметтерін қолдануға үйрету. </w:t>
            </w:r>
          </w:p>
          <w:p w14:paraId="1AF3734E" w14:textId="77777777" w:rsidR="007308B0" w:rsidRPr="00DC79A1" w:rsidRDefault="007308B0" w:rsidP="005F7B61">
            <w:pPr>
              <w:pStyle w:val="aa"/>
              <w:tabs>
                <w:tab w:val="left" w:pos="911"/>
              </w:tabs>
              <w:jc w:val="both"/>
              <w:rPr>
                <w:sz w:val="24"/>
                <w:szCs w:val="24"/>
              </w:rPr>
            </w:pPr>
            <w:r w:rsidRPr="00DC79A1">
              <w:rPr>
                <w:rStyle w:val="18"/>
                <w:rFonts w:eastAsia="Calibri"/>
                <w:sz w:val="24"/>
                <w:szCs w:val="24"/>
                <w:lang w:eastAsia="kk-KZ"/>
              </w:rPr>
              <w:t>Мазмұны:</w:t>
            </w:r>
            <w:r w:rsidRPr="00DC79A1">
              <w:rPr>
                <w:sz w:val="24"/>
                <w:szCs w:val="24"/>
              </w:rPr>
              <w:t xml:space="preserve"> </w:t>
            </w:r>
          </w:p>
          <w:p w14:paraId="089B3B13" w14:textId="77777777" w:rsidR="007308B0" w:rsidRPr="00DC79A1" w:rsidRDefault="007308B0" w:rsidP="005F7B61">
            <w:pPr>
              <w:jc w:val="both"/>
              <w:rPr>
                <w:rFonts w:ascii="Times New Roman" w:hAnsi="Times New Roman" w:cs="Times New Roman"/>
                <w:b/>
                <w:sz w:val="24"/>
                <w:szCs w:val="24"/>
                <w:lang w:val="kk-KZ" w:eastAsia="en-US"/>
              </w:rPr>
            </w:pPr>
            <w:r w:rsidRPr="00DC79A1">
              <w:rPr>
                <w:rFonts w:ascii="Times New Roman" w:hAnsi="Times New Roman" w:cs="Times New Roman"/>
                <w:sz w:val="24"/>
                <w:szCs w:val="24"/>
                <w:lang w:val="kk-KZ"/>
              </w:rPr>
              <w:t>Арт – терапия техникасының эмоциямен жұмыс жасаудағы ықпалы. Эмоционалды икемділікт дағдыларын қалыптастыруда арт – терапияның тиімді техникаларымен жұмыс.</w:t>
            </w:r>
          </w:p>
        </w:tc>
        <w:tc>
          <w:tcPr>
            <w:tcW w:w="1276" w:type="dxa"/>
            <w:tcBorders>
              <w:top w:val="single" w:sz="4" w:space="0" w:color="000000"/>
              <w:left w:val="single" w:sz="4" w:space="0" w:color="000000"/>
              <w:bottom w:val="single" w:sz="4" w:space="0" w:color="000000"/>
              <w:right w:val="single" w:sz="4" w:space="0" w:color="000000"/>
            </w:tcBorders>
            <w:hideMark/>
          </w:tcPr>
          <w:p w14:paraId="4636032C"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hideMark/>
          </w:tcPr>
          <w:p w14:paraId="21247C76"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0A9293DB"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tcPr>
          <w:p w14:paraId="75928194"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eastAsia="en-US"/>
              </w:rPr>
              <w:t>1</w:t>
            </w:r>
            <w:r w:rsidRPr="00DC79A1">
              <w:rPr>
                <w:rFonts w:ascii="Times New Roman" w:hAnsi="Times New Roman" w:cs="Times New Roman"/>
                <w:sz w:val="24"/>
                <w:szCs w:val="24"/>
                <w:lang w:val="en-US" w:eastAsia="en-US"/>
              </w:rPr>
              <w:t>3</w:t>
            </w:r>
          </w:p>
        </w:tc>
        <w:tc>
          <w:tcPr>
            <w:tcW w:w="2776" w:type="dxa"/>
            <w:tcBorders>
              <w:top w:val="single" w:sz="4" w:space="0" w:color="000000"/>
              <w:left w:val="single" w:sz="4" w:space="0" w:color="000000"/>
              <w:bottom w:val="single" w:sz="4" w:space="0" w:color="000000"/>
              <w:right w:val="single" w:sz="4" w:space="0" w:color="000000"/>
            </w:tcBorders>
          </w:tcPr>
          <w:p w14:paraId="10820E45" w14:textId="77777777" w:rsidR="007308B0" w:rsidRPr="00DC79A1" w:rsidRDefault="007308B0" w:rsidP="005F7B61">
            <w:pPr>
              <w:pStyle w:val="a3"/>
              <w:tabs>
                <w:tab w:val="left" w:pos="851"/>
                <w:tab w:val="left" w:pos="1134"/>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rPr>
              <w:t>Эмоционалды</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ригидтілік</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эмоционалды</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икемділіктің</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болмауының</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көрінісі</w:t>
            </w:r>
          </w:p>
        </w:tc>
        <w:tc>
          <w:tcPr>
            <w:tcW w:w="3827" w:type="dxa"/>
            <w:tcBorders>
              <w:top w:val="single" w:sz="4" w:space="0" w:color="000000"/>
              <w:left w:val="single" w:sz="4" w:space="0" w:color="000000"/>
              <w:bottom w:val="single" w:sz="4" w:space="0" w:color="000000"/>
              <w:right w:val="single" w:sz="4" w:space="0" w:color="000000"/>
            </w:tcBorders>
          </w:tcPr>
          <w:p w14:paraId="686A1826" w14:textId="77777777" w:rsidR="007308B0" w:rsidRPr="00DC79A1" w:rsidRDefault="007308B0" w:rsidP="005F7B61">
            <w:pPr>
              <w:pStyle w:val="aa"/>
              <w:jc w:val="both"/>
              <w:rPr>
                <w:rStyle w:val="18"/>
                <w:rFonts w:eastAsia="Calibri"/>
                <w:b/>
                <w:sz w:val="24"/>
                <w:szCs w:val="24"/>
              </w:rPr>
            </w:pPr>
            <w:r w:rsidRPr="00DC79A1">
              <w:rPr>
                <w:sz w:val="24"/>
                <w:szCs w:val="24"/>
              </w:rPr>
              <w:t>Мақсаты:</w:t>
            </w:r>
            <w:r w:rsidRPr="00DC79A1">
              <w:rPr>
                <w:i/>
                <w:sz w:val="24"/>
                <w:szCs w:val="24"/>
              </w:rPr>
              <w:t xml:space="preserve"> </w:t>
            </w:r>
            <w:r w:rsidRPr="00DC79A1">
              <w:rPr>
                <w:sz w:val="24"/>
                <w:szCs w:val="24"/>
              </w:rPr>
              <w:t xml:space="preserve"> Студенттердің тақырып бойынша білімдерін бекіту. </w:t>
            </w:r>
          </w:p>
          <w:p w14:paraId="492D54A7" w14:textId="77777777" w:rsidR="007308B0" w:rsidRPr="00DC79A1" w:rsidRDefault="007308B0" w:rsidP="005F7B61">
            <w:pPr>
              <w:shd w:val="clear" w:color="auto" w:fill="FFFFFF"/>
              <w:jc w:val="both"/>
              <w:rPr>
                <w:rFonts w:ascii="Times New Roman" w:hAnsi="Times New Roman" w:cs="Times New Roman"/>
                <w:i/>
                <w:sz w:val="24"/>
                <w:szCs w:val="24"/>
                <w:lang w:val="kk-KZ" w:eastAsia="en-US"/>
              </w:rPr>
            </w:pPr>
            <w:r w:rsidRPr="00DC79A1">
              <w:rPr>
                <w:rStyle w:val="18"/>
                <w:b/>
                <w:sz w:val="24"/>
                <w:szCs w:val="24"/>
                <w:lang w:val="kk-KZ" w:eastAsia="kk-KZ"/>
              </w:rPr>
              <w:t>Мазмұны:</w:t>
            </w:r>
            <w:r w:rsidRPr="00DC79A1">
              <w:rPr>
                <w:rFonts w:ascii="Times New Roman" w:hAnsi="Times New Roman" w:cs="Times New Roman"/>
                <w:sz w:val="24"/>
                <w:szCs w:val="24"/>
                <w:lang w:val="kk-KZ"/>
              </w:rPr>
              <w:t xml:space="preserve"> Эмоционалды ригидтіліктің көрінуі. Эмоционалды ригидтілік - эмоционалды икемділік дамуына кері әсер етуші фактор ретінде.</w:t>
            </w:r>
          </w:p>
        </w:tc>
        <w:tc>
          <w:tcPr>
            <w:tcW w:w="1276" w:type="dxa"/>
            <w:tcBorders>
              <w:top w:val="single" w:sz="4" w:space="0" w:color="000000"/>
              <w:left w:val="single" w:sz="4" w:space="0" w:color="000000"/>
              <w:bottom w:val="single" w:sz="4" w:space="0" w:color="000000"/>
              <w:right w:val="single" w:sz="4" w:space="0" w:color="000000"/>
            </w:tcBorders>
          </w:tcPr>
          <w:p w14:paraId="6B156541"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tcPr>
          <w:p w14:paraId="2EDA5F9B"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3A026438"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tcPr>
          <w:p w14:paraId="343EE42B"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eastAsia="en-US"/>
              </w:rPr>
              <w:t>1</w:t>
            </w:r>
            <w:r w:rsidRPr="00DC79A1">
              <w:rPr>
                <w:rFonts w:ascii="Times New Roman" w:hAnsi="Times New Roman" w:cs="Times New Roman"/>
                <w:sz w:val="24"/>
                <w:szCs w:val="24"/>
                <w:lang w:val="en-US" w:eastAsia="en-US"/>
              </w:rPr>
              <w:t>4</w:t>
            </w:r>
          </w:p>
        </w:tc>
        <w:tc>
          <w:tcPr>
            <w:tcW w:w="2776" w:type="dxa"/>
            <w:tcBorders>
              <w:top w:val="single" w:sz="4" w:space="0" w:color="000000"/>
              <w:left w:val="single" w:sz="4" w:space="0" w:color="000000"/>
              <w:bottom w:val="single" w:sz="4" w:space="0" w:color="000000"/>
              <w:right w:val="single" w:sz="4" w:space="0" w:color="000000"/>
            </w:tcBorders>
          </w:tcPr>
          <w:p w14:paraId="6BC41485" w14:textId="77777777" w:rsidR="007308B0" w:rsidRPr="00DC79A1" w:rsidRDefault="007308B0" w:rsidP="005F7B61">
            <w:pPr>
              <w:pStyle w:val="a3"/>
              <w:tabs>
                <w:tab w:val="left" w:pos="851"/>
                <w:tab w:val="left" w:pos="1134"/>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rPr>
              <w:t>Эмоционалды икемділікті дамыту жолдары</w:t>
            </w:r>
          </w:p>
        </w:tc>
        <w:tc>
          <w:tcPr>
            <w:tcW w:w="3827" w:type="dxa"/>
            <w:tcBorders>
              <w:top w:val="single" w:sz="4" w:space="0" w:color="000000"/>
              <w:left w:val="single" w:sz="4" w:space="0" w:color="000000"/>
              <w:bottom w:val="single" w:sz="4" w:space="0" w:color="000000"/>
              <w:right w:val="single" w:sz="4" w:space="0" w:color="000000"/>
            </w:tcBorders>
          </w:tcPr>
          <w:p w14:paraId="5C54166B" w14:textId="77777777" w:rsidR="007308B0" w:rsidRPr="00DC79A1" w:rsidRDefault="007308B0" w:rsidP="005F7B61">
            <w:pPr>
              <w:pStyle w:val="a3"/>
              <w:ind w:left="0"/>
              <w:jc w:val="both"/>
              <w:rPr>
                <w:rFonts w:ascii="Times New Roman" w:hAnsi="Times New Roman" w:cs="Times New Roman"/>
                <w:sz w:val="24"/>
                <w:szCs w:val="24"/>
              </w:rPr>
            </w:pPr>
            <w:r w:rsidRPr="00DC79A1">
              <w:rPr>
                <w:rFonts w:ascii="Times New Roman" w:hAnsi="Times New Roman" w:cs="Times New Roman"/>
                <w:b/>
                <w:sz w:val="24"/>
                <w:szCs w:val="24"/>
                <w:lang w:eastAsia="en-US"/>
              </w:rPr>
              <w:t>Мақсаты:</w:t>
            </w:r>
            <w:r w:rsidRPr="00DC79A1">
              <w:rPr>
                <w:rFonts w:ascii="Times New Roman" w:hAnsi="Times New Roman" w:cs="Times New Roman"/>
                <w:b/>
                <w:i/>
                <w:sz w:val="24"/>
                <w:szCs w:val="24"/>
                <w:lang w:eastAsia="en-US"/>
              </w:rPr>
              <w:t xml:space="preserve"> </w:t>
            </w:r>
            <w:r w:rsidRPr="00DC79A1">
              <w:rPr>
                <w:rFonts w:ascii="Times New Roman" w:hAnsi="Times New Roman" w:cs="Times New Roman"/>
                <w:b/>
                <w:sz w:val="24"/>
                <w:szCs w:val="24"/>
              </w:rPr>
              <w:t xml:space="preserve"> </w:t>
            </w:r>
            <w:r w:rsidRPr="00DC79A1">
              <w:rPr>
                <w:rFonts w:ascii="Times New Roman" w:hAnsi="Times New Roman" w:cs="Times New Roman"/>
                <w:sz w:val="24"/>
                <w:szCs w:val="24"/>
              </w:rPr>
              <w:t>Студенттерге жағымды эмоция қалыптастыра білу және эмоционалды икемділіктерін дамыту техникаларын  меңгерту.</w:t>
            </w:r>
          </w:p>
          <w:p w14:paraId="20ECFA7D" w14:textId="77777777" w:rsidR="007308B0" w:rsidRPr="00DC79A1" w:rsidRDefault="007308B0" w:rsidP="005F7B61">
            <w:pPr>
              <w:pStyle w:val="a3"/>
              <w:ind w:left="0"/>
              <w:rPr>
                <w:rFonts w:ascii="Times New Roman" w:hAnsi="Times New Roman" w:cs="Times New Roman"/>
                <w:i/>
                <w:sz w:val="24"/>
                <w:szCs w:val="24"/>
              </w:rPr>
            </w:pPr>
            <w:r w:rsidRPr="00DC79A1">
              <w:rPr>
                <w:rStyle w:val="18"/>
                <w:b/>
                <w:sz w:val="24"/>
                <w:szCs w:val="24"/>
                <w:lang w:eastAsia="kk-KZ"/>
              </w:rPr>
              <w:t>Мазмұны:</w:t>
            </w:r>
          </w:p>
          <w:p w14:paraId="3E524B4D" w14:textId="77777777" w:rsidR="007308B0" w:rsidRPr="00DC79A1" w:rsidRDefault="007308B0" w:rsidP="005F7B61">
            <w:pPr>
              <w:shd w:val="clear" w:color="auto" w:fill="FFFFFF"/>
              <w:jc w:val="both"/>
              <w:rPr>
                <w:rFonts w:ascii="Times New Roman" w:hAnsi="Times New Roman" w:cs="Times New Roman"/>
                <w:i/>
                <w:sz w:val="24"/>
                <w:szCs w:val="24"/>
                <w:lang w:val="kk-KZ" w:eastAsia="en-US"/>
              </w:rPr>
            </w:pPr>
            <w:r w:rsidRPr="00DC79A1">
              <w:rPr>
                <w:rFonts w:ascii="Times New Roman" w:hAnsi="Times New Roman" w:cs="Times New Roman"/>
                <w:sz w:val="24"/>
                <w:szCs w:val="24"/>
                <w:lang w:val="kk-KZ"/>
              </w:rPr>
              <w:t>Эмоционалды икемділікті күнделікті өмірде дамытуға бағытталған техникалар. Эмоционалды икемділікті дамытуға арналған техникалар арқылы эмоционалды икемді болу дағдысын бекіту.</w:t>
            </w:r>
          </w:p>
        </w:tc>
        <w:tc>
          <w:tcPr>
            <w:tcW w:w="1276" w:type="dxa"/>
            <w:tcBorders>
              <w:top w:val="single" w:sz="4" w:space="0" w:color="000000"/>
              <w:left w:val="single" w:sz="4" w:space="0" w:color="000000"/>
              <w:bottom w:val="single" w:sz="4" w:space="0" w:color="000000"/>
              <w:right w:val="single" w:sz="4" w:space="0" w:color="000000"/>
            </w:tcBorders>
          </w:tcPr>
          <w:p w14:paraId="761FA428"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tcPr>
          <w:p w14:paraId="36E994E8"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4359AF" w:rsidRPr="00DC79A1" w14:paraId="7444C442" w14:textId="77777777" w:rsidTr="0089762C">
        <w:trPr>
          <w:jc w:val="center"/>
        </w:trPr>
        <w:tc>
          <w:tcPr>
            <w:tcW w:w="763" w:type="dxa"/>
            <w:tcBorders>
              <w:top w:val="single" w:sz="4" w:space="0" w:color="000000"/>
              <w:left w:val="single" w:sz="4" w:space="0" w:color="000000"/>
              <w:bottom w:val="single" w:sz="4" w:space="0" w:color="000000"/>
              <w:right w:val="single" w:sz="4" w:space="0" w:color="000000"/>
            </w:tcBorders>
          </w:tcPr>
          <w:p w14:paraId="08CB8D51" w14:textId="77777777" w:rsidR="007308B0" w:rsidRPr="00DC79A1" w:rsidRDefault="007308B0" w:rsidP="005F7B61">
            <w:pPr>
              <w:pStyle w:val="a3"/>
              <w:tabs>
                <w:tab w:val="left" w:pos="993"/>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lang w:eastAsia="en-US"/>
              </w:rPr>
              <w:t>1</w:t>
            </w:r>
            <w:r w:rsidRPr="00DC79A1">
              <w:rPr>
                <w:rFonts w:ascii="Times New Roman" w:hAnsi="Times New Roman" w:cs="Times New Roman"/>
                <w:sz w:val="24"/>
                <w:szCs w:val="24"/>
                <w:lang w:val="en-US" w:eastAsia="en-US"/>
              </w:rPr>
              <w:t>5</w:t>
            </w:r>
          </w:p>
        </w:tc>
        <w:tc>
          <w:tcPr>
            <w:tcW w:w="2776" w:type="dxa"/>
            <w:tcBorders>
              <w:top w:val="single" w:sz="4" w:space="0" w:color="000000"/>
              <w:left w:val="single" w:sz="4" w:space="0" w:color="000000"/>
              <w:bottom w:val="single" w:sz="4" w:space="0" w:color="000000"/>
              <w:right w:val="single" w:sz="4" w:space="0" w:color="000000"/>
            </w:tcBorders>
          </w:tcPr>
          <w:p w14:paraId="03F90F28" w14:textId="77777777" w:rsidR="007308B0" w:rsidRPr="00DC79A1" w:rsidRDefault="007308B0" w:rsidP="005F7B61">
            <w:pPr>
              <w:pStyle w:val="a3"/>
              <w:tabs>
                <w:tab w:val="left" w:pos="851"/>
                <w:tab w:val="left" w:pos="1134"/>
              </w:tabs>
              <w:ind w:left="0"/>
              <w:jc w:val="both"/>
              <w:rPr>
                <w:rFonts w:ascii="Times New Roman" w:hAnsi="Times New Roman" w:cs="Times New Roman"/>
                <w:sz w:val="24"/>
                <w:szCs w:val="24"/>
                <w:lang w:val="en-US" w:eastAsia="en-US"/>
              </w:rPr>
            </w:pPr>
            <w:r w:rsidRPr="00DC79A1">
              <w:rPr>
                <w:rFonts w:ascii="Times New Roman" w:hAnsi="Times New Roman" w:cs="Times New Roman"/>
                <w:sz w:val="24"/>
                <w:szCs w:val="24"/>
              </w:rPr>
              <w:t>Кәсіби</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қызметтегі</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эмоционалды</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икемділіктің</w:t>
            </w:r>
            <w:r w:rsidRPr="00DC79A1">
              <w:rPr>
                <w:rFonts w:ascii="Times New Roman" w:hAnsi="Times New Roman" w:cs="Times New Roman"/>
                <w:sz w:val="24"/>
                <w:szCs w:val="24"/>
                <w:lang w:val="en-US"/>
              </w:rPr>
              <w:t xml:space="preserve"> </w:t>
            </w:r>
            <w:r w:rsidRPr="00DC79A1">
              <w:rPr>
                <w:rFonts w:ascii="Times New Roman" w:hAnsi="Times New Roman" w:cs="Times New Roman"/>
                <w:sz w:val="24"/>
                <w:szCs w:val="24"/>
              </w:rPr>
              <w:t>маңыздылығы</w:t>
            </w:r>
          </w:p>
        </w:tc>
        <w:tc>
          <w:tcPr>
            <w:tcW w:w="3827" w:type="dxa"/>
            <w:tcBorders>
              <w:top w:val="single" w:sz="4" w:space="0" w:color="000000"/>
              <w:left w:val="single" w:sz="4" w:space="0" w:color="000000"/>
              <w:bottom w:val="single" w:sz="4" w:space="0" w:color="000000"/>
              <w:right w:val="single" w:sz="4" w:space="0" w:color="000000"/>
            </w:tcBorders>
          </w:tcPr>
          <w:p w14:paraId="04C723E3" w14:textId="77777777" w:rsidR="007308B0" w:rsidRPr="00DC79A1" w:rsidRDefault="007308B0" w:rsidP="005F7B61">
            <w:pPr>
              <w:autoSpaceDE w:val="0"/>
              <w:autoSpaceDN w:val="0"/>
              <w:adjustRightInd w:val="0"/>
              <w:jc w:val="both"/>
              <w:rPr>
                <w:rFonts w:ascii="Times New Roman" w:hAnsi="Times New Roman" w:cs="Times New Roman"/>
                <w:sz w:val="24"/>
                <w:szCs w:val="24"/>
                <w:lang w:val="kk-KZ"/>
              </w:rPr>
            </w:pPr>
            <w:r w:rsidRPr="00DC79A1">
              <w:rPr>
                <w:rFonts w:ascii="Times New Roman" w:hAnsi="Times New Roman" w:cs="Times New Roman"/>
                <w:b/>
                <w:sz w:val="24"/>
                <w:szCs w:val="24"/>
                <w:lang w:val="kk-KZ" w:eastAsia="en-US"/>
              </w:rPr>
              <w:t>Мақсаты:</w:t>
            </w:r>
            <w:r w:rsidRPr="00DC79A1">
              <w:rPr>
                <w:rFonts w:ascii="Times New Roman" w:hAnsi="Times New Roman" w:cs="Times New Roman"/>
                <w:b/>
                <w:i/>
                <w:sz w:val="24"/>
                <w:szCs w:val="24"/>
                <w:lang w:val="kk-KZ" w:eastAsia="en-US"/>
              </w:rPr>
              <w:t xml:space="preserve"> </w:t>
            </w:r>
            <w:r w:rsidRPr="00DC79A1">
              <w:rPr>
                <w:rFonts w:ascii="Times New Roman" w:hAnsi="Times New Roman" w:cs="Times New Roman"/>
                <w:sz w:val="24"/>
                <w:szCs w:val="24"/>
                <w:lang w:val="kk-KZ"/>
              </w:rPr>
              <w:t xml:space="preserve"> Студенттерде эмоционалды икемділікке бағытталған тәжірибелік жұмыстар негізінде эмоционалды икемді болу дағдыларын дамыту. </w:t>
            </w:r>
          </w:p>
          <w:p w14:paraId="66B87156" w14:textId="77777777" w:rsidR="007308B0" w:rsidRPr="00DC79A1" w:rsidRDefault="007308B0" w:rsidP="005F7B61">
            <w:pPr>
              <w:pStyle w:val="a3"/>
              <w:ind w:left="0"/>
              <w:rPr>
                <w:rFonts w:ascii="Times New Roman" w:hAnsi="Times New Roman" w:cs="Times New Roman"/>
                <w:i/>
                <w:sz w:val="24"/>
                <w:szCs w:val="24"/>
                <w:lang w:val="kk-KZ"/>
              </w:rPr>
            </w:pPr>
            <w:r w:rsidRPr="00DC79A1">
              <w:rPr>
                <w:rStyle w:val="18"/>
                <w:b/>
                <w:sz w:val="24"/>
                <w:szCs w:val="24"/>
                <w:lang w:val="kk-KZ" w:eastAsia="kk-KZ"/>
              </w:rPr>
              <w:t>Мазмұны:</w:t>
            </w:r>
          </w:p>
          <w:p w14:paraId="4CE0E115" w14:textId="77777777" w:rsidR="007308B0" w:rsidRPr="00DC79A1" w:rsidRDefault="007308B0" w:rsidP="005F7B61">
            <w:pPr>
              <w:shd w:val="clear" w:color="auto" w:fill="FFFFFF"/>
              <w:jc w:val="both"/>
              <w:rPr>
                <w:rFonts w:ascii="Times New Roman" w:hAnsi="Times New Roman" w:cs="Times New Roman"/>
                <w:i/>
                <w:sz w:val="24"/>
                <w:szCs w:val="24"/>
                <w:lang w:val="kk-KZ" w:eastAsia="en-US"/>
              </w:rPr>
            </w:pPr>
            <w:r w:rsidRPr="00DC79A1">
              <w:rPr>
                <w:rFonts w:ascii="Times New Roman" w:hAnsi="Times New Roman" w:cs="Times New Roman"/>
                <w:sz w:val="24"/>
                <w:szCs w:val="24"/>
                <w:lang w:val="kk-KZ"/>
              </w:rPr>
              <w:t>Кәсіби қызметте эмоционалды икемділіктің көрінуі. Кәсіби қызметтегі түрлі мәселелерді шешуде эмоционалды икемділіктің маңыздылығы. Эмоционалды икемділік нәтижелі кәсіптің көрінісі.</w:t>
            </w:r>
          </w:p>
        </w:tc>
        <w:tc>
          <w:tcPr>
            <w:tcW w:w="1276" w:type="dxa"/>
            <w:tcBorders>
              <w:top w:val="single" w:sz="4" w:space="0" w:color="000000"/>
              <w:left w:val="single" w:sz="4" w:space="0" w:color="000000"/>
              <w:bottom w:val="single" w:sz="4" w:space="0" w:color="000000"/>
              <w:right w:val="single" w:sz="4" w:space="0" w:color="000000"/>
            </w:tcBorders>
          </w:tcPr>
          <w:p w14:paraId="6A27D198"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күндізгі</w:t>
            </w:r>
          </w:p>
        </w:tc>
        <w:tc>
          <w:tcPr>
            <w:tcW w:w="992" w:type="dxa"/>
            <w:tcBorders>
              <w:top w:val="single" w:sz="4" w:space="0" w:color="000000"/>
              <w:left w:val="single" w:sz="4" w:space="0" w:color="000000"/>
              <w:bottom w:val="single" w:sz="4" w:space="0" w:color="000000"/>
              <w:right w:val="single" w:sz="4" w:space="0" w:color="000000"/>
            </w:tcBorders>
          </w:tcPr>
          <w:p w14:paraId="14A0B4CC" w14:textId="77777777" w:rsidR="007308B0" w:rsidRPr="00DC79A1" w:rsidRDefault="007308B0" w:rsidP="005F7B61">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r>
      <w:tr w:rsidR="007308B0" w:rsidRPr="00DC79A1" w14:paraId="1FC6B2E0" w14:textId="77777777" w:rsidTr="0089762C">
        <w:trPr>
          <w:jc w:val="center"/>
        </w:trPr>
        <w:tc>
          <w:tcPr>
            <w:tcW w:w="9634" w:type="dxa"/>
            <w:gridSpan w:val="5"/>
            <w:tcBorders>
              <w:top w:val="single" w:sz="4" w:space="0" w:color="000000"/>
              <w:left w:val="single" w:sz="4" w:space="0" w:color="000000"/>
              <w:bottom w:val="single" w:sz="4" w:space="0" w:color="000000"/>
              <w:right w:val="single" w:sz="4" w:space="0" w:color="000000"/>
            </w:tcBorders>
          </w:tcPr>
          <w:p w14:paraId="0D2A0321" w14:textId="51EF9DEC" w:rsidR="007308B0" w:rsidRPr="00DC79A1" w:rsidRDefault="007308B0" w:rsidP="005F7B61">
            <w:pPr>
              <w:tabs>
                <w:tab w:val="left" w:pos="993"/>
              </w:tabs>
              <w:rPr>
                <w:rFonts w:ascii="Times New Roman" w:hAnsi="Times New Roman" w:cs="Times New Roman"/>
                <w:b/>
                <w:sz w:val="24"/>
                <w:szCs w:val="24"/>
                <w:lang w:val="kk-KZ" w:eastAsia="en-US"/>
              </w:rPr>
            </w:pPr>
            <w:r w:rsidRPr="00DC79A1">
              <w:rPr>
                <w:rFonts w:ascii="Times New Roman" w:hAnsi="Times New Roman" w:cs="Times New Roman"/>
                <w:b/>
                <w:sz w:val="24"/>
                <w:szCs w:val="24"/>
                <w:lang w:val="kk-KZ" w:eastAsia="en-US"/>
              </w:rPr>
              <w:t xml:space="preserve">Барлығы:                                                                                                                              </w:t>
            </w:r>
            <w:r w:rsidRPr="00DC79A1">
              <w:rPr>
                <w:rFonts w:ascii="Times New Roman" w:hAnsi="Times New Roman" w:cs="Times New Roman"/>
                <w:sz w:val="24"/>
                <w:szCs w:val="24"/>
                <w:lang w:val="kk-KZ" w:eastAsia="en-US"/>
              </w:rPr>
              <w:t>30 сағат</w:t>
            </w:r>
          </w:p>
        </w:tc>
      </w:tr>
    </w:tbl>
    <w:p w14:paraId="24C90375" w14:textId="77777777" w:rsidR="007308B0" w:rsidRPr="00DC79A1" w:rsidRDefault="007308B0" w:rsidP="007308B0">
      <w:pPr>
        <w:ind w:firstLine="720"/>
        <w:jc w:val="center"/>
        <w:rPr>
          <w:rFonts w:ascii="Times New Roman" w:hAnsi="Times New Roman" w:cs="Times New Roman"/>
          <w:b/>
          <w:sz w:val="24"/>
          <w:szCs w:val="24"/>
          <w:lang w:val="kk-KZ"/>
        </w:rPr>
      </w:pPr>
    </w:p>
    <w:p w14:paraId="4E966F4D" w14:textId="77777777" w:rsidR="007308B0" w:rsidRPr="00DC79A1" w:rsidRDefault="007308B0" w:rsidP="007308B0">
      <w:pPr>
        <w:ind w:firstLine="720"/>
        <w:jc w:val="center"/>
        <w:rPr>
          <w:rFonts w:ascii="Times New Roman" w:hAnsi="Times New Roman" w:cs="Times New Roman"/>
          <w:b/>
          <w:sz w:val="24"/>
          <w:szCs w:val="24"/>
          <w:lang w:val="kk-KZ"/>
        </w:rPr>
      </w:pPr>
      <w:r w:rsidRPr="00DC79A1">
        <w:rPr>
          <w:rFonts w:ascii="Times New Roman" w:hAnsi="Times New Roman" w:cs="Times New Roman"/>
          <w:b/>
          <w:sz w:val="24"/>
          <w:szCs w:val="24"/>
          <w:lang w:val="kk-KZ"/>
        </w:rPr>
        <w:t xml:space="preserve">2.3 Оқытушының жетекшілігімен орындалатын өздік жұмыс тапсырмалары  БОӨЖ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1985"/>
        <w:gridCol w:w="2410"/>
        <w:gridCol w:w="850"/>
        <w:gridCol w:w="992"/>
        <w:gridCol w:w="1276"/>
        <w:gridCol w:w="1418"/>
      </w:tblGrid>
      <w:tr w:rsidR="004359AF" w:rsidRPr="00DC79A1" w14:paraId="594054A1" w14:textId="77777777" w:rsidTr="0089762C">
        <w:tc>
          <w:tcPr>
            <w:tcW w:w="567" w:type="dxa"/>
            <w:tcBorders>
              <w:top w:val="single" w:sz="4" w:space="0" w:color="000000"/>
              <w:left w:val="single" w:sz="4" w:space="0" w:color="000000"/>
              <w:bottom w:val="single" w:sz="4" w:space="0" w:color="000000"/>
              <w:right w:val="single" w:sz="4" w:space="0" w:color="000000"/>
            </w:tcBorders>
            <w:hideMark/>
          </w:tcPr>
          <w:p w14:paraId="7C38C7F8" w14:textId="77777777" w:rsidR="007308B0" w:rsidRPr="00DC79A1" w:rsidRDefault="007308B0" w:rsidP="001B6D50">
            <w:pPr>
              <w:pStyle w:val="a3"/>
              <w:tabs>
                <w:tab w:val="left" w:pos="993"/>
              </w:tabs>
              <w:ind w:left="0"/>
              <w:jc w:val="center"/>
              <w:rPr>
                <w:rFonts w:ascii="Times New Roman" w:hAnsi="Times New Roman" w:cs="Times New Roman"/>
                <w:b/>
                <w:sz w:val="20"/>
                <w:szCs w:val="20"/>
                <w:lang w:eastAsia="en-US"/>
              </w:rPr>
            </w:pPr>
            <w:r w:rsidRPr="00DC79A1">
              <w:rPr>
                <w:rFonts w:ascii="Times New Roman" w:hAnsi="Times New Roman" w:cs="Times New Roman"/>
                <w:b/>
                <w:sz w:val="20"/>
                <w:szCs w:val="20"/>
                <w:lang w:eastAsia="en-US"/>
              </w:rPr>
              <w:t>№</w:t>
            </w:r>
          </w:p>
        </w:tc>
        <w:tc>
          <w:tcPr>
            <w:tcW w:w="1985" w:type="dxa"/>
            <w:tcBorders>
              <w:top w:val="single" w:sz="4" w:space="0" w:color="000000"/>
              <w:left w:val="single" w:sz="4" w:space="0" w:color="000000"/>
              <w:bottom w:val="single" w:sz="4" w:space="0" w:color="000000"/>
              <w:right w:val="single" w:sz="4" w:space="0" w:color="000000"/>
            </w:tcBorders>
            <w:hideMark/>
          </w:tcPr>
          <w:p w14:paraId="295C5D9F" w14:textId="77777777" w:rsidR="007308B0" w:rsidRPr="00DC79A1" w:rsidRDefault="007308B0" w:rsidP="001B6D50">
            <w:pPr>
              <w:pStyle w:val="a3"/>
              <w:tabs>
                <w:tab w:val="left" w:pos="993"/>
              </w:tabs>
              <w:ind w:left="0"/>
              <w:rPr>
                <w:rFonts w:ascii="Times New Roman" w:hAnsi="Times New Roman" w:cs="Times New Roman"/>
                <w:sz w:val="20"/>
                <w:szCs w:val="20"/>
                <w:lang w:eastAsia="en-US"/>
              </w:rPr>
            </w:pPr>
            <w:r w:rsidRPr="00DC79A1">
              <w:rPr>
                <w:rFonts w:ascii="Times New Roman" w:hAnsi="Times New Roman" w:cs="Times New Roman"/>
                <w:sz w:val="20"/>
                <w:szCs w:val="20"/>
                <w:lang w:eastAsia="en-US"/>
              </w:rPr>
              <w:t xml:space="preserve">     БОӨЖ тақырыптарының атауы</w:t>
            </w:r>
          </w:p>
        </w:tc>
        <w:tc>
          <w:tcPr>
            <w:tcW w:w="2410" w:type="dxa"/>
            <w:tcBorders>
              <w:top w:val="single" w:sz="4" w:space="0" w:color="000000"/>
              <w:left w:val="single" w:sz="4" w:space="0" w:color="000000"/>
              <w:bottom w:val="single" w:sz="4" w:space="0" w:color="000000"/>
              <w:right w:val="single" w:sz="4" w:space="0" w:color="000000"/>
            </w:tcBorders>
            <w:hideMark/>
          </w:tcPr>
          <w:p w14:paraId="57805F39" w14:textId="77777777" w:rsidR="007308B0" w:rsidRPr="00DC79A1" w:rsidRDefault="007308B0" w:rsidP="001B6D50">
            <w:pPr>
              <w:pStyle w:val="a3"/>
              <w:tabs>
                <w:tab w:val="left" w:pos="993"/>
              </w:tabs>
              <w:ind w:left="0"/>
              <w:jc w:val="center"/>
              <w:rPr>
                <w:rFonts w:ascii="Times New Roman" w:hAnsi="Times New Roman" w:cs="Times New Roman"/>
                <w:sz w:val="20"/>
                <w:szCs w:val="20"/>
                <w:lang w:eastAsia="en-US"/>
              </w:rPr>
            </w:pPr>
            <w:r w:rsidRPr="00DC79A1">
              <w:rPr>
                <w:rFonts w:ascii="Times New Roman" w:hAnsi="Times New Roman" w:cs="Times New Roman"/>
                <w:sz w:val="20"/>
                <w:szCs w:val="20"/>
                <w:lang w:eastAsia="en-US"/>
              </w:rPr>
              <w:t>Мазмұны</w:t>
            </w:r>
          </w:p>
        </w:tc>
        <w:tc>
          <w:tcPr>
            <w:tcW w:w="850" w:type="dxa"/>
            <w:tcBorders>
              <w:top w:val="single" w:sz="4" w:space="0" w:color="000000"/>
              <w:left w:val="single" w:sz="4" w:space="0" w:color="000000"/>
              <w:bottom w:val="single" w:sz="4" w:space="0" w:color="000000"/>
              <w:right w:val="single" w:sz="4" w:space="0" w:color="000000"/>
            </w:tcBorders>
          </w:tcPr>
          <w:p w14:paraId="72D1EBF7" w14:textId="77777777" w:rsidR="007308B0" w:rsidRPr="00DC79A1" w:rsidRDefault="007308B0" w:rsidP="001B6D50">
            <w:pPr>
              <w:tabs>
                <w:tab w:val="left" w:pos="993"/>
              </w:tabs>
              <w:jc w:val="center"/>
              <w:rPr>
                <w:rFonts w:ascii="Times New Roman" w:hAnsi="Times New Roman" w:cs="Times New Roman"/>
                <w:sz w:val="20"/>
                <w:szCs w:val="20"/>
                <w:lang w:val="kk-KZ" w:eastAsia="en-US"/>
              </w:rPr>
            </w:pPr>
            <w:r w:rsidRPr="00DC79A1">
              <w:rPr>
                <w:rFonts w:ascii="Times New Roman" w:hAnsi="Times New Roman" w:cs="Times New Roman"/>
                <w:sz w:val="20"/>
                <w:szCs w:val="20"/>
                <w:lang w:val="kk-KZ" w:eastAsia="en-US"/>
              </w:rPr>
              <w:t>Көлемі</w:t>
            </w:r>
          </w:p>
          <w:p w14:paraId="7A564FE6" w14:textId="77777777" w:rsidR="007308B0" w:rsidRPr="00DC79A1" w:rsidRDefault="007308B0" w:rsidP="001B6D50">
            <w:pPr>
              <w:pStyle w:val="a3"/>
              <w:tabs>
                <w:tab w:val="left" w:pos="993"/>
              </w:tabs>
              <w:ind w:left="0"/>
              <w:jc w:val="center"/>
              <w:rPr>
                <w:rFonts w:ascii="Times New Roman" w:hAnsi="Times New Roman" w:cs="Times New Roman"/>
                <w:sz w:val="20"/>
                <w:szCs w:val="20"/>
                <w:lang w:eastAsia="en-US"/>
              </w:rPr>
            </w:pPr>
            <w:r w:rsidRPr="00DC79A1">
              <w:rPr>
                <w:rFonts w:ascii="Times New Roman" w:hAnsi="Times New Roman" w:cs="Times New Roman"/>
                <w:sz w:val="20"/>
                <w:szCs w:val="20"/>
                <w:lang w:eastAsia="en-US"/>
              </w:rPr>
              <w:t>(сағат)</w:t>
            </w:r>
          </w:p>
        </w:tc>
        <w:tc>
          <w:tcPr>
            <w:tcW w:w="992" w:type="dxa"/>
            <w:tcBorders>
              <w:top w:val="single" w:sz="4" w:space="0" w:color="000000"/>
              <w:left w:val="single" w:sz="4" w:space="0" w:color="000000"/>
              <w:bottom w:val="single" w:sz="4" w:space="0" w:color="000000"/>
              <w:right w:val="single" w:sz="4" w:space="0" w:color="000000"/>
            </w:tcBorders>
            <w:hideMark/>
          </w:tcPr>
          <w:p w14:paraId="5C441D6B" w14:textId="77777777" w:rsidR="007308B0" w:rsidRPr="00DC79A1" w:rsidRDefault="007308B0" w:rsidP="001B6D50">
            <w:pPr>
              <w:pStyle w:val="a3"/>
              <w:tabs>
                <w:tab w:val="left" w:pos="993"/>
              </w:tabs>
              <w:ind w:left="0"/>
              <w:jc w:val="center"/>
              <w:rPr>
                <w:rFonts w:ascii="Times New Roman" w:hAnsi="Times New Roman" w:cs="Times New Roman"/>
                <w:sz w:val="20"/>
                <w:szCs w:val="20"/>
                <w:lang w:eastAsia="en-US"/>
              </w:rPr>
            </w:pPr>
            <w:r w:rsidRPr="00DC79A1">
              <w:rPr>
                <w:rFonts w:ascii="Times New Roman" w:hAnsi="Times New Roman" w:cs="Times New Roman"/>
                <w:sz w:val="20"/>
                <w:szCs w:val="20"/>
                <w:lang w:eastAsia="en-US"/>
              </w:rPr>
              <w:t>Тапсыру мерзімі</w:t>
            </w:r>
          </w:p>
        </w:tc>
        <w:tc>
          <w:tcPr>
            <w:tcW w:w="1276" w:type="dxa"/>
            <w:tcBorders>
              <w:top w:val="single" w:sz="4" w:space="0" w:color="000000"/>
              <w:left w:val="single" w:sz="4" w:space="0" w:color="000000"/>
              <w:bottom w:val="single" w:sz="4" w:space="0" w:color="000000"/>
              <w:right w:val="single" w:sz="4" w:space="0" w:color="auto"/>
            </w:tcBorders>
            <w:hideMark/>
          </w:tcPr>
          <w:p w14:paraId="3C297D3E" w14:textId="77777777" w:rsidR="007308B0" w:rsidRPr="00DC79A1" w:rsidRDefault="007308B0" w:rsidP="001B6D50">
            <w:pPr>
              <w:pStyle w:val="a3"/>
              <w:tabs>
                <w:tab w:val="left" w:pos="993"/>
              </w:tabs>
              <w:ind w:left="0"/>
              <w:jc w:val="center"/>
              <w:rPr>
                <w:rFonts w:ascii="Times New Roman" w:hAnsi="Times New Roman" w:cs="Times New Roman"/>
                <w:sz w:val="20"/>
                <w:szCs w:val="20"/>
                <w:lang w:eastAsia="en-US"/>
              </w:rPr>
            </w:pPr>
            <w:r w:rsidRPr="00DC79A1">
              <w:rPr>
                <w:rFonts w:ascii="Times New Roman" w:hAnsi="Times New Roman" w:cs="Times New Roman"/>
                <w:sz w:val="20"/>
                <w:szCs w:val="20"/>
                <w:lang w:eastAsia="en-US"/>
              </w:rPr>
              <w:t>Бақылау</w:t>
            </w:r>
          </w:p>
          <w:p w14:paraId="1EB69887" w14:textId="77777777" w:rsidR="007308B0" w:rsidRPr="00DC79A1" w:rsidRDefault="007308B0" w:rsidP="001B6D50">
            <w:pPr>
              <w:pStyle w:val="a3"/>
              <w:tabs>
                <w:tab w:val="left" w:pos="993"/>
              </w:tabs>
              <w:ind w:left="0"/>
              <w:jc w:val="center"/>
              <w:rPr>
                <w:rFonts w:ascii="Times New Roman" w:hAnsi="Times New Roman" w:cs="Times New Roman"/>
                <w:sz w:val="20"/>
                <w:szCs w:val="20"/>
                <w:lang w:eastAsia="en-US"/>
              </w:rPr>
            </w:pPr>
            <w:r w:rsidRPr="00DC79A1">
              <w:rPr>
                <w:rFonts w:ascii="Times New Roman" w:hAnsi="Times New Roman" w:cs="Times New Roman"/>
                <w:sz w:val="20"/>
                <w:szCs w:val="20"/>
                <w:lang w:eastAsia="en-US"/>
              </w:rPr>
              <w:t>формасы</w:t>
            </w:r>
          </w:p>
        </w:tc>
        <w:tc>
          <w:tcPr>
            <w:tcW w:w="1418" w:type="dxa"/>
            <w:tcBorders>
              <w:top w:val="single" w:sz="4" w:space="0" w:color="000000"/>
              <w:left w:val="single" w:sz="4" w:space="0" w:color="auto"/>
              <w:bottom w:val="single" w:sz="4" w:space="0" w:color="000000"/>
              <w:right w:val="single" w:sz="4" w:space="0" w:color="000000"/>
            </w:tcBorders>
            <w:hideMark/>
          </w:tcPr>
          <w:p w14:paraId="5E064730" w14:textId="77777777" w:rsidR="007308B0" w:rsidRPr="00DC79A1" w:rsidRDefault="007308B0" w:rsidP="001B6D50">
            <w:pPr>
              <w:pStyle w:val="a3"/>
              <w:tabs>
                <w:tab w:val="left" w:pos="993"/>
              </w:tabs>
              <w:ind w:left="0"/>
              <w:jc w:val="center"/>
              <w:rPr>
                <w:rFonts w:ascii="Times New Roman" w:hAnsi="Times New Roman" w:cs="Times New Roman"/>
                <w:sz w:val="20"/>
                <w:szCs w:val="20"/>
                <w:lang w:eastAsia="en-US"/>
              </w:rPr>
            </w:pPr>
            <w:r w:rsidRPr="00DC79A1">
              <w:rPr>
                <w:rFonts w:ascii="Times New Roman" w:hAnsi="Times New Roman" w:cs="Times New Roman"/>
                <w:sz w:val="20"/>
                <w:szCs w:val="20"/>
                <w:lang w:eastAsia="en-US"/>
              </w:rPr>
              <w:t>Макс.</w:t>
            </w:r>
          </w:p>
          <w:p w14:paraId="31E5D59A" w14:textId="77777777" w:rsidR="007308B0" w:rsidRPr="00DC79A1" w:rsidRDefault="007308B0" w:rsidP="001B6D50">
            <w:pPr>
              <w:pStyle w:val="a3"/>
              <w:tabs>
                <w:tab w:val="left" w:pos="993"/>
              </w:tabs>
              <w:ind w:left="0"/>
              <w:jc w:val="center"/>
              <w:rPr>
                <w:rFonts w:ascii="Times New Roman" w:hAnsi="Times New Roman" w:cs="Times New Roman"/>
                <w:sz w:val="20"/>
                <w:szCs w:val="20"/>
                <w:lang w:eastAsia="en-US"/>
              </w:rPr>
            </w:pPr>
            <w:r w:rsidRPr="00DC79A1">
              <w:rPr>
                <w:rFonts w:ascii="Times New Roman" w:hAnsi="Times New Roman" w:cs="Times New Roman"/>
                <w:sz w:val="20"/>
                <w:szCs w:val="20"/>
                <w:lang w:eastAsia="en-US"/>
              </w:rPr>
              <w:t>бағалау ұпайы</w:t>
            </w:r>
          </w:p>
        </w:tc>
      </w:tr>
      <w:tr w:rsidR="004359AF" w:rsidRPr="00DC79A1" w14:paraId="69A78AF5" w14:textId="77777777" w:rsidTr="0089762C">
        <w:trPr>
          <w:cantSplit/>
          <w:trHeight w:val="1134"/>
        </w:trPr>
        <w:tc>
          <w:tcPr>
            <w:tcW w:w="567" w:type="dxa"/>
            <w:tcBorders>
              <w:top w:val="single" w:sz="4" w:space="0" w:color="000000"/>
              <w:left w:val="single" w:sz="4" w:space="0" w:color="000000"/>
              <w:bottom w:val="single" w:sz="4" w:space="0" w:color="000000"/>
              <w:right w:val="single" w:sz="4" w:space="0" w:color="000000"/>
            </w:tcBorders>
            <w:hideMark/>
          </w:tcPr>
          <w:p w14:paraId="13FB7C9B" w14:textId="77777777" w:rsidR="007308B0" w:rsidRPr="00DC79A1" w:rsidRDefault="007308B0" w:rsidP="001B6D50">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1</w:t>
            </w:r>
          </w:p>
        </w:tc>
        <w:tc>
          <w:tcPr>
            <w:tcW w:w="1985" w:type="dxa"/>
            <w:tcBorders>
              <w:top w:val="single" w:sz="4" w:space="0" w:color="000000"/>
              <w:left w:val="single" w:sz="4" w:space="0" w:color="000000"/>
              <w:bottom w:val="single" w:sz="4" w:space="0" w:color="000000"/>
              <w:right w:val="single" w:sz="4" w:space="0" w:color="000000"/>
            </w:tcBorders>
          </w:tcPr>
          <w:p w14:paraId="31E8112A" w14:textId="77777777" w:rsidR="007308B0" w:rsidRPr="00DC79A1" w:rsidRDefault="007308B0" w:rsidP="001B6D50">
            <w:pPr>
              <w:jc w:val="both"/>
              <w:outlineLvl w:val="0"/>
              <w:rPr>
                <w:rFonts w:ascii="Times New Roman" w:hAnsi="Times New Roman" w:cs="Times New Roman"/>
                <w:sz w:val="24"/>
                <w:szCs w:val="24"/>
                <w:lang w:val="kk-KZ"/>
              </w:rPr>
            </w:pPr>
            <w:r w:rsidRPr="00DC79A1">
              <w:rPr>
                <w:rStyle w:val="18"/>
                <w:sz w:val="24"/>
                <w:szCs w:val="24"/>
                <w:lang w:val="kk-KZ" w:eastAsia="kk-KZ"/>
              </w:rPr>
              <w:t>Отандық және шетелдік зерттеулердегі эмоционалды икемділіктің ғылыми-теориялық негіздері</w:t>
            </w:r>
            <w:r w:rsidRPr="00DC79A1">
              <w:rPr>
                <w:rFonts w:ascii="Times New Roman" w:hAnsi="Times New Roman" w:cs="Times New Roman"/>
                <w:sz w:val="24"/>
                <w:szCs w:val="24"/>
                <w:lang w:val="kk-KZ"/>
              </w:rPr>
              <w:t xml:space="preserve"> </w:t>
            </w:r>
          </w:p>
          <w:p w14:paraId="2EE73D58" w14:textId="77777777" w:rsidR="007308B0" w:rsidRPr="00DC79A1" w:rsidRDefault="007308B0" w:rsidP="001B6D50">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w:t>
            </w:r>
            <w:r w:rsidRPr="00DC79A1">
              <w:rPr>
                <w:rFonts w:ascii="Times New Roman" w:hAnsi="Times New Roman" w:cs="Times New Roman"/>
                <w:sz w:val="24"/>
                <w:szCs w:val="24"/>
              </w:rPr>
              <w:t>А.</w:t>
            </w:r>
            <w:r w:rsidRPr="00DC79A1">
              <w:rPr>
                <w:rFonts w:ascii="Times New Roman" w:hAnsi="Times New Roman" w:cs="Times New Roman"/>
                <w:sz w:val="24"/>
                <w:szCs w:val="24"/>
                <w:lang w:val="kk-KZ"/>
              </w:rPr>
              <w:t>Ж</w:t>
            </w:r>
            <w:r w:rsidRPr="00DC79A1">
              <w:rPr>
                <w:rFonts w:ascii="Times New Roman" w:hAnsi="Times New Roman" w:cs="Times New Roman"/>
                <w:sz w:val="24"/>
                <w:szCs w:val="24"/>
              </w:rPr>
              <w:t>.</w:t>
            </w:r>
            <w:r w:rsidRPr="00DC79A1">
              <w:rPr>
                <w:rFonts w:ascii="Times New Roman" w:hAnsi="Times New Roman" w:cs="Times New Roman"/>
                <w:sz w:val="24"/>
                <w:szCs w:val="24"/>
                <w:lang w:val="kk-KZ"/>
              </w:rPr>
              <w:t xml:space="preserve"> </w:t>
            </w:r>
            <w:r w:rsidRPr="00DC79A1">
              <w:rPr>
                <w:rFonts w:ascii="Times New Roman" w:hAnsi="Times New Roman" w:cs="Times New Roman"/>
                <w:sz w:val="24"/>
                <w:szCs w:val="24"/>
              </w:rPr>
              <w:t>Ақмолдоев</w:t>
            </w:r>
            <w:r w:rsidRPr="00DC79A1">
              <w:rPr>
                <w:rFonts w:ascii="Times New Roman" w:hAnsi="Times New Roman" w:cs="Times New Roman"/>
                <w:sz w:val="24"/>
                <w:szCs w:val="24"/>
                <w:lang w:val="kk-KZ"/>
              </w:rPr>
              <w:t xml:space="preserve">, Е.М. Семенова, М.В. Наумова, С. Дэвид, </w:t>
            </w:r>
          </w:p>
          <w:p w14:paraId="78291E93" w14:textId="77777777" w:rsidR="007308B0" w:rsidRPr="00DC79A1" w:rsidRDefault="007308B0" w:rsidP="001B6D50">
            <w:pPr>
              <w:jc w:val="both"/>
              <w:outlineLvl w:val="0"/>
              <w:rPr>
                <w:rFonts w:ascii="Times New Roman" w:hAnsi="Times New Roman" w:cs="Times New Roman"/>
                <w:sz w:val="24"/>
                <w:szCs w:val="24"/>
                <w:lang w:val="kk-KZ"/>
              </w:rPr>
            </w:pPr>
            <w:r w:rsidRPr="00DC79A1">
              <w:rPr>
                <w:rFonts w:ascii="Times New Roman" w:hAnsi="Times New Roman" w:cs="Times New Roman"/>
                <w:sz w:val="24"/>
                <w:szCs w:val="24"/>
                <w:lang w:val="kk-KZ"/>
              </w:rPr>
              <w:t>К. Конглтон) т.б.</w:t>
            </w:r>
          </w:p>
        </w:tc>
        <w:tc>
          <w:tcPr>
            <w:tcW w:w="2410" w:type="dxa"/>
            <w:tcBorders>
              <w:top w:val="single" w:sz="4" w:space="0" w:color="000000"/>
              <w:left w:val="single" w:sz="4" w:space="0" w:color="000000"/>
              <w:bottom w:val="single" w:sz="4" w:space="0" w:color="000000"/>
              <w:right w:val="single" w:sz="4" w:space="0" w:color="000000"/>
            </w:tcBorders>
            <w:hideMark/>
          </w:tcPr>
          <w:p w14:paraId="5C86E3CA" w14:textId="77777777" w:rsidR="007308B0" w:rsidRPr="00DC79A1" w:rsidRDefault="007308B0" w:rsidP="001B6D50">
            <w:pPr>
              <w:jc w:val="both"/>
              <w:rPr>
                <w:rFonts w:ascii="Times New Roman" w:hAnsi="Times New Roman" w:cs="Times New Roman"/>
                <w:sz w:val="24"/>
                <w:szCs w:val="24"/>
                <w:lang w:val="kk-KZ"/>
              </w:rPr>
            </w:pPr>
            <w:r w:rsidRPr="00DC79A1">
              <w:rPr>
                <w:rFonts w:ascii="Times New Roman" w:hAnsi="Times New Roman" w:cs="Times New Roman"/>
                <w:i/>
                <w:sz w:val="24"/>
                <w:szCs w:val="24"/>
                <w:lang w:val="kk-KZ" w:eastAsia="en-US"/>
              </w:rPr>
              <w:t>Білу:</w:t>
            </w:r>
            <w:r w:rsidRPr="00DC79A1">
              <w:rPr>
                <w:rFonts w:ascii="Times New Roman" w:hAnsi="Times New Roman" w:cs="Times New Roman"/>
                <w:sz w:val="24"/>
                <w:szCs w:val="24"/>
                <w:lang w:val="kk-KZ"/>
              </w:rPr>
              <w:t xml:space="preserve"> Ғылыми білімді бекітуде  зерттеуші ғалымдардың эмоционалды икемділік  туралы тұжырымдарын.</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i/>
                <w:sz w:val="24"/>
                <w:szCs w:val="24"/>
                <w:lang w:val="kk-KZ" w:eastAsia="en-US"/>
              </w:rPr>
              <w:t>Іскерлік:</w:t>
            </w:r>
            <w:r w:rsidRPr="00DC79A1">
              <w:rPr>
                <w:rFonts w:ascii="Times New Roman" w:hAnsi="Times New Roman" w:cs="Times New Roman"/>
                <w:sz w:val="24"/>
                <w:szCs w:val="24"/>
                <w:lang w:val="kk-KZ"/>
              </w:rPr>
              <w:t xml:space="preserve"> Тақырып бойынша дәрісте алынған білімді бекіту және ғылыми басылымдармен жұмыс жасау іскерліктері. </w:t>
            </w:r>
          </w:p>
          <w:p w14:paraId="3DDD95EC" w14:textId="77777777" w:rsidR="007308B0" w:rsidRPr="00DC79A1" w:rsidRDefault="007308B0" w:rsidP="001B6D50">
            <w:pPr>
              <w:jc w:val="both"/>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Танысу:</w:t>
            </w:r>
            <w:r w:rsidRPr="00DC79A1">
              <w:rPr>
                <w:rFonts w:ascii="Times New Roman" w:hAnsi="Times New Roman" w:cs="Times New Roman"/>
                <w:sz w:val="24"/>
                <w:szCs w:val="24"/>
                <w:lang w:val="kk-KZ"/>
              </w:rPr>
              <w:t xml:space="preserve"> Жоғарыдағы ғалымдардың еңбектерін талдау арқылы, эмоционалды икемділіктің зерттелу жағдайына баға беру.</w:t>
            </w:r>
          </w:p>
        </w:tc>
        <w:tc>
          <w:tcPr>
            <w:tcW w:w="850" w:type="dxa"/>
            <w:tcBorders>
              <w:top w:val="single" w:sz="4" w:space="0" w:color="000000"/>
              <w:left w:val="single" w:sz="4" w:space="0" w:color="000000"/>
              <w:bottom w:val="single" w:sz="4" w:space="0" w:color="000000"/>
              <w:right w:val="single" w:sz="4" w:space="0" w:color="000000"/>
            </w:tcBorders>
          </w:tcPr>
          <w:p w14:paraId="78CD5AE5" w14:textId="77777777" w:rsidR="007308B0" w:rsidRPr="00DC79A1" w:rsidRDefault="007308B0" w:rsidP="001B6D50">
            <w:pPr>
              <w:pStyle w:val="afd"/>
              <w:tabs>
                <w:tab w:val="left" w:pos="993"/>
              </w:tabs>
              <w:rPr>
                <w:rFonts w:ascii="Times New Roman" w:hAnsi="Times New Roman" w:cs="Times New Roman"/>
                <w:b/>
                <w:sz w:val="24"/>
                <w:szCs w:val="24"/>
                <w:lang w:val="kk-KZ"/>
              </w:rPr>
            </w:pPr>
            <w:r w:rsidRPr="00DC79A1">
              <w:rPr>
                <w:rFonts w:ascii="Times New Roman" w:hAnsi="Times New Roman" w:cs="Times New Roman"/>
                <w:sz w:val="24"/>
                <w:szCs w:val="24"/>
                <w:lang w:val="kk-KZ"/>
              </w:rPr>
              <w:t>5</w:t>
            </w:r>
          </w:p>
        </w:tc>
        <w:tc>
          <w:tcPr>
            <w:tcW w:w="992" w:type="dxa"/>
            <w:tcBorders>
              <w:top w:val="single" w:sz="4" w:space="0" w:color="000000"/>
              <w:left w:val="single" w:sz="4" w:space="0" w:color="000000"/>
              <w:bottom w:val="single" w:sz="4" w:space="0" w:color="000000"/>
              <w:right w:val="single" w:sz="4" w:space="0" w:color="000000"/>
            </w:tcBorders>
            <w:hideMark/>
          </w:tcPr>
          <w:p w14:paraId="7924ED10" w14:textId="0C3ACE5B" w:rsidR="007308B0" w:rsidRPr="00DC79A1" w:rsidRDefault="007308B0" w:rsidP="0089762C">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ақпан</w:t>
            </w:r>
          </w:p>
          <w:p w14:paraId="18A771FB" w14:textId="77777777" w:rsidR="007308B0" w:rsidRPr="00DC79A1" w:rsidRDefault="007308B0" w:rsidP="0089762C">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2 апта</w:t>
            </w:r>
          </w:p>
        </w:tc>
        <w:tc>
          <w:tcPr>
            <w:tcW w:w="1276" w:type="dxa"/>
            <w:tcBorders>
              <w:top w:val="single" w:sz="4" w:space="0" w:color="000000"/>
              <w:left w:val="single" w:sz="4" w:space="0" w:color="000000"/>
              <w:bottom w:val="single" w:sz="4" w:space="0" w:color="000000"/>
              <w:right w:val="single" w:sz="4" w:space="0" w:color="auto"/>
            </w:tcBorders>
            <w:textDirection w:val="btLr"/>
            <w:hideMark/>
          </w:tcPr>
          <w:p w14:paraId="6ACC64B3" w14:textId="77777777" w:rsidR="007308B0" w:rsidRPr="00DC79A1" w:rsidRDefault="007308B0" w:rsidP="0089762C">
            <w:pPr>
              <w:ind w:left="113" w:right="113"/>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Топтық талқылау</w:t>
            </w:r>
          </w:p>
          <w:p w14:paraId="3E4021E9" w14:textId="77777777" w:rsidR="007308B0" w:rsidRPr="00DC79A1" w:rsidRDefault="007308B0" w:rsidP="0089762C">
            <w:pPr>
              <w:ind w:left="113" w:right="113"/>
              <w:jc w:val="center"/>
              <w:rPr>
                <w:rFonts w:ascii="Times New Roman" w:hAnsi="Times New Roman" w:cs="Times New Roman"/>
                <w:sz w:val="24"/>
                <w:szCs w:val="24"/>
                <w:lang w:val="kk-KZ" w:eastAsia="en-US"/>
              </w:rPr>
            </w:pPr>
          </w:p>
        </w:tc>
        <w:tc>
          <w:tcPr>
            <w:tcW w:w="1418" w:type="dxa"/>
            <w:tcBorders>
              <w:top w:val="single" w:sz="4" w:space="0" w:color="000000"/>
              <w:left w:val="single" w:sz="4" w:space="0" w:color="auto"/>
              <w:bottom w:val="single" w:sz="4" w:space="0" w:color="000000"/>
              <w:right w:val="single" w:sz="4" w:space="0" w:color="000000"/>
            </w:tcBorders>
            <w:hideMark/>
          </w:tcPr>
          <w:p w14:paraId="3D61BD4A"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16</w:t>
            </w:r>
          </w:p>
        </w:tc>
      </w:tr>
      <w:tr w:rsidR="004359AF" w:rsidRPr="00DC79A1" w14:paraId="53103EB0" w14:textId="77777777" w:rsidTr="0089762C">
        <w:trPr>
          <w:cantSplit/>
          <w:trHeight w:val="1134"/>
        </w:trPr>
        <w:tc>
          <w:tcPr>
            <w:tcW w:w="567" w:type="dxa"/>
            <w:tcBorders>
              <w:top w:val="single" w:sz="4" w:space="0" w:color="000000"/>
              <w:left w:val="single" w:sz="4" w:space="0" w:color="000000"/>
              <w:bottom w:val="single" w:sz="4" w:space="0" w:color="000000"/>
              <w:right w:val="single" w:sz="4" w:space="0" w:color="000000"/>
            </w:tcBorders>
            <w:hideMark/>
          </w:tcPr>
          <w:p w14:paraId="5B8AD95B" w14:textId="77777777" w:rsidR="007308B0" w:rsidRPr="00DC79A1" w:rsidRDefault="007308B0" w:rsidP="001B6D50">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c>
          <w:tcPr>
            <w:tcW w:w="1985" w:type="dxa"/>
            <w:tcBorders>
              <w:top w:val="single" w:sz="4" w:space="0" w:color="000000"/>
              <w:left w:val="single" w:sz="4" w:space="0" w:color="000000"/>
              <w:bottom w:val="single" w:sz="4" w:space="0" w:color="000000"/>
              <w:right w:val="single" w:sz="4" w:space="0" w:color="000000"/>
            </w:tcBorders>
          </w:tcPr>
          <w:p w14:paraId="78C157AA" w14:textId="77777777" w:rsidR="007308B0" w:rsidRPr="00DC79A1" w:rsidRDefault="007308B0" w:rsidP="001B6D50">
            <w:pPr>
              <w:rPr>
                <w:rFonts w:ascii="Times New Roman" w:hAnsi="Times New Roman" w:cs="Times New Roman"/>
                <w:sz w:val="24"/>
                <w:szCs w:val="24"/>
                <w:lang w:val="kk-KZ" w:eastAsia="en-US"/>
              </w:rPr>
            </w:pPr>
            <w:r w:rsidRPr="00DC79A1">
              <w:rPr>
                <w:rFonts w:ascii="Times New Roman" w:hAnsi="Times New Roman" w:cs="Times New Roman"/>
                <w:sz w:val="24"/>
                <w:szCs w:val="24"/>
                <w:lang w:val="kk-KZ"/>
              </w:rPr>
              <w:t>Стресс және оны жеңу жолдары</w:t>
            </w:r>
            <w:r w:rsidRPr="00DC79A1">
              <w:rPr>
                <w:rFonts w:ascii="Times New Roman" w:hAnsi="Times New Roman" w:cs="Times New Roman"/>
                <w:sz w:val="24"/>
                <w:szCs w:val="24"/>
                <w:lang w:val="kk-KZ" w:eastAsia="en-US"/>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14:paraId="2C4D0C45" w14:textId="77777777" w:rsidR="007308B0" w:rsidRPr="00DC79A1" w:rsidRDefault="007308B0" w:rsidP="001B6D50">
            <w:pPr>
              <w:rPr>
                <w:rFonts w:ascii="Times New Roman" w:hAnsi="Times New Roman" w:cs="Times New Roman"/>
                <w:sz w:val="24"/>
                <w:szCs w:val="24"/>
                <w:lang w:val="kk-KZ"/>
              </w:rPr>
            </w:pPr>
            <w:r w:rsidRPr="00DC79A1">
              <w:rPr>
                <w:rFonts w:ascii="Times New Roman" w:hAnsi="Times New Roman" w:cs="Times New Roman"/>
                <w:i/>
                <w:sz w:val="24"/>
                <w:szCs w:val="24"/>
                <w:lang w:val="kk-KZ" w:eastAsia="en-US"/>
              </w:rPr>
              <w:t>Білу:</w:t>
            </w:r>
            <w:r w:rsidRPr="00DC79A1">
              <w:rPr>
                <w:rStyle w:val="18"/>
                <w:sz w:val="24"/>
                <w:szCs w:val="24"/>
                <w:lang w:val="kk-KZ" w:eastAsia="kk-KZ"/>
              </w:rPr>
              <w:t xml:space="preserve"> Стресс </w:t>
            </w:r>
            <w:r w:rsidRPr="00DC79A1">
              <w:rPr>
                <w:rFonts w:ascii="Times New Roman" w:hAnsi="Times New Roman" w:cs="Times New Roman"/>
                <w:sz w:val="24"/>
                <w:szCs w:val="24"/>
                <w:lang w:val="kk-KZ"/>
              </w:rPr>
              <w:t>туралы білімдер негіздерін.</w:t>
            </w:r>
          </w:p>
          <w:p w14:paraId="22DC821E" w14:textId="77777777" w:rsidR="007308B0" w:rsidRPr="00DC79A1" w:rsidRDefault="007308B0" w:rsidP="001B6D50">
            <w:pPr>
              <w:rPr>
                <w:rStyle w:val="18"/>
                <w:sz w:val="24"/>
                <w:szCs w:val="24"/>
                <w:lang w:val="kk-KZ" w:eastAsia="kk-KZ"/>
              </w:rPr>
            </w:pPr>
            <w:r w:rsidRPr="00DC79A1">
              <w:rPr>
                <w:rFonts w:ascii="Times New Roman" w:hAnsi="Times New Roman" w:cs="Times New Roman"/>
                <w:i/>
                <w:sz w:val="24"/>
                <w:szCs w:val="24"/>
                <w:lang w:val="kk-KZ" w:eastAsia="en-US"/>
              </w:rPr>
              <w:t>Іскерлік:</w:t>
            </w:r>
            <w:r w:rsidRPr="00DC79A1">
              <w:rPr>
                <w:rStyle w:val="18"/>
                <w:sz w:val="24"/>
                <w:szCs w:val="24"/>
                <w:lang w:val="kk-KZ" w:eastAsia="kk-KZ"/>
              </w:rPr>
              <w:t xml:space="preserve"> </w:t>
            </w:r>
            <w:r w:rsidRPr="00DC79A1">
              <w:rPr>
                <w:rFonts w:ascii="Times New Roman" w:hAnsi="Times New Roman" w:cs="Times New Roman"/>
                <w:sz w:val="24"/>
                <w:szCs w:val="24"/>
                <w:lang w:val="kk-KZ"/>
              </w:rPr>
              <w:t xml:space="preserve">кез келген деңгейде стресті басқару және </w:t>
            </w:r>
            <w:r w:rsidRPr="00DC79A1">
              <w:rPr>
                <w:rStyle w:val="18"/>
                <w:sz w:val="24"/>
                <w:szCs w:val="24"/>
                <w:lang w:val="kk-KZ" w:eastAsia="kk-KZ"/>
              </w:rPr>
              <w:t xml:space="preserve">эмоциялық </w:t>
            </w:r>
          </w:p>
          <w:p w14:paraId="00788495" w14:textId="77777777" w:rsidR="007308B0" w:rsidRPr="00DC79A1" w:rsidRDefault="007308B0" w:rsidP="001B6D50">
            <w:pPr>
              <w:rPr>
                <w:rFonts w:ascii="Times New Roman" w:hAnsi="Times New Roman" w:cs="Times New Roman"/>
                <w:sz w:val="24"/>
                <w:szCs w:val="24"/>
                <w:lang w:val="kk-KZ" w:eastAsia="en-US"/>
              </w:rPr>
            </w:pPr>
            <w:r w:rsidRPr="00DC79A1">
              <w:rPr>
                <w:rStyle w:val="18"/>
                <w:sz w:val="24"/>
                <w:szCs w:val="24"/>
                <w:lang w:val="kk-KZ" w:eastAsia="kk-KZ"/>
              </w:rPr>
              <w:t>әрекет ету</w:t>
            </w:r>
            <w:r w:rsidRPr="00DC79A1">
              <w:rPr>
                <w:rFonts w:ascii="Times New Roman" w:hAnsi="Times New Roman" w:cs="Times New Roman"/>
                <w:sz w:val="24"/>
                <w:szCs w:val="24"/>
                <w:lang w:val="kk-KZ"/>
              </w:rPr>
              <w:t xml:space="preserve">дің </w:t>
            </w:r>
            <w:r w:rsidRPr="00DC79A1">
              <w:rPr>
                <w:rFonts w:ascii="Times New Roman" w:hAnsi="Times New Roman" w:cs="Times New Roman"/>
                <w:sz w:val="24"/>
                <w:szCs w:val="24"/>
                <w:lang w:val="kk-KZ" w:eastAsia="en-US"/>
              </w:rPr>
              <w:t>практикалық әдістерін қолдана білуі.</w:t>
            </w:r>
          </w:p>
          <w:p w14:paraId="2A82E6C7" w14:textId="77777777" w:rsidR="007308B0" w:rsidRPr="00DC79A1" w:rsidRDefault="007308B0" w:rsidP="001B6D50">
            <w:pPr>
              <w:rPr>
                <w:rFonts w:ascii="Times New Roman" w:hAnsi="Times New Roman" w:cs="Times New Roman"/>
                <w:sz w:val="24"/>
                <w:szCs w:val="24"/>
                <w:lang w:val="kk-KZ"/>
              </w:rPr>
            </w:pPr>
            <w:r w:rsidRPr="00DC79A1">
              <w:rPr>
                <w:rFonts w:ascii="Times New Roman" w:hAnsi="Times New Roman" w:cs="Times New Roman"/>
                <w:i/>
                <w:sz w:val="24"/>
                <w:szCs w:val="24"/>
                <w:lang w:val="kk-KZ" w:eastAsia="en-US"/>
              </w:rPr>
              <w:t>Танысу:</w:t>
            </w:r>
            <w:r w:rsidRPr="00DC79A1">
              <w:rPr>
                <w:rStyle w:val="18"/>
                <w:sz w:val="24"/>
                <w:szCs w:val="24"/>
                <w:lang w:val="kk-KZ" w:eastAsia="kk-KZ"/>
              </w:rPr>
              <w:t xml:space="preserve"> Стресті жеңу</w:t>
            </w:r>
            <w:r w:rsidRPr="00DC79A1">
              <w:rPr>
                <w:rFonts w:ascii="Times New Roman" w:hAnsi="Times New Roman" w:cs="Times New Roman"/>
                <w:sz w:val="24"/>
                <w:szCs w:val="24"/>
                <w:lang w:val="kk-KZ"/>
              </w:rPr>
              <w:t xml:space="preserve"> техникаларымен.</w:t>
            </w:r>
          </w:p>
        </w:tc>
        <w:tc>
          <w:tcPr>
            <w:tcW w:w="850" w:type="dxa"/>
            <w:tcBorders>
              <w:top w:val="single" w:sz="4" w:space="0" w:color="000000"/>
              <w:left w:val="single" w:sz="4" w:space="0" w:color="000000"/>
              <w:bottom w:val="single" w:sz="4" w:space="0" w:color="000000"/>
              <w:right w:val="single" w:sz="4" w:space="0" w:color="000000"/>
            </w:tcBorders>
          </w:tcPr>
          <w:p w14:paraId="7ADC1EEE" w14:textId="77777777" w:rsidR="007308B0" w:rsidRPr="00DC79A1" w:rsidRDefault="007308B0" w:rsidP="001B6D50">
            <w:pPr>
              <w:pStyle w:val="afd"/>
              <w:tabs>
                <w:tab w:val="left" w:pos="993"/>
              </w:tabs>
              <w:rPr>
                <w:rFonts w:ascii="Times New Roman" w:hAnsi="Times New Roman" w:cs="Times New Roman"/>
                <w:b/>
                <w:sz w:val="24"/>
                <w:szCs w:val="24"/>
                <w:lang w:val="kk-KZ"/>
              </w:rPr>
            </w:pPr>
            <w:r w:rsidRPr="00DC79A1">
              <w:rPr>
                <w:rFonts w:ascii="Times New Roman" w:hAnsi="Times New Roman" w:cs="Times New Roman"/>
                <w:sz w:val="24"/>
                <w:szCs w:val="24"/>
                <w:lang w:val="kk-KZ"/>
              </w:rPr>
              <w:t>5</w:t>
            </w:r>
          </w:p>
        </w:tc>
        <w:tc>
          <w:tcPr>
            <w:tcW w:w="992" w:type="dxa"/>
            <w:tcBorders>
              <w:top w:val="single" w:sz="4" w:space="0" w:color="000000"/>
              <w:left w:val="single" w:sz="4" w:space="0" w:color="000000"/>
              <w:bottom w:val="single" w:sz="4" w:space="0" w:color="000000"/>
              <w:right w:val="single" w:sz="4" w:space="0" w:color="000000"/>
            </w:tcBorders>
            <w:hideMark/>
          </w:tcPr>
          <w:p w14:paraId="699B9678" w14:textId="77777777" w:rsidR="007308B0" w:rsidRPr="00DC79A1" w:rsidRDefault="007308B0" w:rsidP="0089762C">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акпан</w:t>
            </w:r>
          </w:p>
          <w:p w14:paraId="10E86186" w14:textId="322F39E3" w:rsidR="007308B0" w:rsidRPr="00DC79A1" w:rsidRDefault="007308B0" w:rsidP="0089762C">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4 апта</w:t>
            </w:r>
          </w:p>
        </w:tc>
        <w:tc>
          <w:tcPr>
            <w:tcW w:w="1276" w:type="dxa"/>
            <w:tcBorders>
              <w:top w:val="single" w:sz="4" w:space="0" w:color="000000"/>
              <w:left w:val="single" w:sz="4" w:space="0" w:color="000000"/>
              <w:bottom w:val="single" w:sz="4" w:space="0" w:color="000000"/>
              <w:right w:val="single" w:sz="4" w:space="0" w:color="auto"/>
            </w:tcBorders>
            <w:textDirection w:val="btLr"/>
            <w:hideMark/>
          </w:tcPr>
          <w:p w14:paraId="3DF202AF" w14:textId="77777777" w:rsidR="007308B0" w:rsidRPr="00DC79A1" w:rsidRDefault="007308B0" w:rsidP="0089762C">
            <w:pPr>
              <w:ind w:left="113" w:right="113"/>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Проблемалық</w:t>
            </w:r>
          </w:p>
          <w:p w14:paraId="085DC579" w14:textId="77777777" w:rsidR="007308B0" w:rsidRPr="00DC79A1" w:rsidRDefault="007308B0" w:rsidP="0089762C">
            <w:pPr>
              <w:ind w:left="113" w:right="113"/>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жағдайларды модельдеу</w:t>
            </w:r>
          </w:p>
        </w:tc>
        <w:tc>
          <w:tcPr>
            <w:tcW w:w="1418" w:type="dxa"/>
            <w:tcBorders>
              <w:top w:val="single" w:sz="4" w:space="0" w:color="000000"/>
              <w:left w:val="single" w:sz="4" w:space="0" w:color="auto"/>
              <w:bottom w:val="single" w:sz="4" w:space="0" w:color="000000"/>
              <w:right w:val="single" w:sz="4" w:space="0" w:color="000000"/>
            </w:tcBorders>
            <w:hideMark/>
          </w:tcPr>
          <w:p w14:paraId="106D7AE4"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16</w:t>
            </w:r>
          </w:p>
        </w:tc>
      </w:tr>
      <w:tr w:rsidR="004359AF" w:rsidRPr="00DC79A1" w14:paraId="026E5D97" w14:textId="77777777" w:rsidTr="0089762C">
        <w:trPr>
          <w:cantSplit/>
          <w:trHeight w:val="1134"/>
        </w:trPr>
        <w:tc>
          <w:tcPr>
            <w:tcW w:w="567" w:type="dxa"/>
            <w:tcBorders>
              <w:top w:val="single" w:sz="4" w:space="0" w:color="000000"/>
              <w:left w:val="single" w:sz="4" w:space="0" w:color="000000"/>
              <w:bottom w:val="single" w:sz="4" w:space="0" w:color="000000"/>
              <w:right w:val="single" w:sz="4" w:space="0" w:color="000000"/>
            </w:tcBorders>
            <w:hideMark/>
          </w:tcPr>
          <w:p w14:paraId="3141D92E" w14:textId="77777777" w:rsidR="007308B0" w:rsidRPr="00DC79A1" w:rsidRDefault="007308B0" w:rsidP="001B6D50">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3</w:t>
            </w:r>
          </w:p>
        </w:tc>
        <w:tc>
          <w:tcPr>
            <w:tcW w:w="1985" w:type="dxa"/>
            <w:tcBorders>
              <w:top w:val="single" w:sz="4" w:space="0" w:color="000000"/>
              <w:left w:val="single" w:sz="4" w:space="0" w:color="000000"/>
              <w:bottom w:val="single" w:sz="4" w:space="0" w:color="000000"/>
              <w:right w:val="single" w:sz="4" w:space="0" w:color="000000"/>
            </w:tcBorders>
          </w:tcPr>
          <w:p w14:paraId="46357B20" w14:textId="77777777" w:rsidR="007308B0" w:rsidRPr="00DC79A1" w:rsidRDefault="007308B0" w:rsidP="001B6D50">
            <w:pPr>
              <w:rPr>
                <w:rFonts w:ascii="Times New Roman" w:hAnsi="Times New Roman" w:cs="Times New Roman"/>
                <w:sz w:val="24"/>
                <w:szCs w:val="24"/>
                <w:lang w:val="kk-KZ" w:eastAsia="en-US"/>
              </w:rPr>
            </w:pPr>
            <w:r w:rsidRPr="00DC79A1">
              <w:rPr>
                <w:rStyle w:val="18"/>
                <w:sz w:val="24"/>
                <w:szCs w:val="24"/>
                <w:lang w:val="kk-KZ" w:eastAsia="kk-KZ"/>
              </w:rPr>
              <w:t xml:space="preserve">Эмоционалды экспрессия - эмоционалды икемділіктің көрінісі ретінде </w:t>
            </w:r>
          </w:p>
        </w:tc>
        <w:tc>
          <w:tcPr>
            <w:tcW w:w="2410" w:type="dxa"/>
            <w:tcBorders>
              <w:top w:val="single" w:sz="4" w:space="0" w:color="000000"/>
              <w:left w:val="single" w:sz="4" w:space="0" w:color="000000"/>
              <w:bottom w:val="single" w:sz="4" w:space="0" w:color="000000"/>
              <w:right w:val="single" w:sz="4" w:space="0" w:color="000000"/>
            </w:tcBorders>
            <w:hideMark/>
          </w:tcPr>
          <w:p w14:paraId="0CC1440F" w14:textId="77777777" w:rsidR="007308B0" w:rsidRPr="00DC79A1" w:rsidRDefault="007308B0" w:rsidP="001B6D50">
            <w:pPr>
              <w:rPr>
                <w:rFonts w:ascii="Times New Roman" w:hAnsi="Times New Roman" w:cs="Times New Roman"/>
                <w:sz w:val="24"/>
                <w:szCs w:val="24"/>
                <w:lang w:val="kk-KZ"/>
              </w:rPr>
            </w:pPr>
            <w:r w:rsidRPr="00DC79A1">
              <w:rPr>
                <w:rFonts w:ascii="Times New Roman" w:hAnsi="Times New Roman" w:cs="Times New Roman"/>
                <w:i/>
                <w:sz w:val="24"/>
                <w:szCs w:val="24"/>
                <w:lang w:val="kk-KZ" w:eastAsia="en-US"/>
              </w:rPr>
              <w:t>Білу:</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sz w:val="24"/>
                <w:szCs w:val="24"/>
                <w:lang w:val="kk-KZ"/>
              </w:rPr>
              <w:t xml:space="preserve">Психологиядағы эмоционалды экспрессия термині туралы ғылыми білімдер жүйесін. </w:t>
            </w:r>
          </w:p>
          <w:p w14:paraId="6D5CA739" w14:textId="77777777" w:rsidR="007308B0" w:rsidRPr="00DC79A1" w:rsidRDefault="007308B0" w:rsidP="001B6D50">
            <w:pPr>
              <w:jc w:val="both"/>
              <w:rPr>
                <w:rFonts w:ascii="Times New Roman" w:hAnsi="Times New Roman" w:cs="Times New Roman"/>
                <w:i/>
                <w:sz w:val="24"/>
                <w:szCs w:val="24"/>
                <w:lang w:val="kk-KZ" w:bidi="ru-RU"/>
              </w:rPr>
            </w:pPr>
            <w:r w:rsidRPr="00DC79A1">
              <w:rPr>
                <w:rFonts w:ascii="Times New Roman" w:hAnsi="Times New Roman" w:cs="Times New Roman"/>
                <w:i/>
                <w:sz w:val="24"/>
                <w:szCs w:val="24"/>
                <w:lang w:val="kk-KZ" w:eastAsia="en-US"/>
              </w:rPr>
              <w:t>Іскерлік:</w:t>
            </w:r>
            <w:r w:rsidRPr="00DC79A1">
              <w:rPr>
                <w:rFonts w:ascii="Times New Roman" w:hAnsi="Times New Roman" w:cs="Times New Roman"/>
                <w:i/>
                <w:sz w:val="24"/>
                <w:szCs w:val="24"/>
                <w:lang w:val="kk-KZ" w:bidi="ru-RU"/>
              </w:rPr>
              <w:t xml:space="preserve"> </w:t>
            </w:r>
          </w:p>
          <w:p w14:paraId="16882341" w14:textId="77777777" w:rsidR="007308B0" w:rsidRPr="00DC79A1" w:rsidRDefault="007308B0" w:rsidP="001B6D50">
            <w:pPr>
              <w:jc w:val="both"/>
              <w:rPr>
                <w:rFonts w:ascii="Times New Roman" w:hAnsi="Times New Roman" w:cs="Times New Roman"/>
                <w:sz w:val="24"/>
                <w:szCs w:val="24"/>
                <w:lang w:val="kk-KZ"/>
              </w:rPr>
            </w:pPr>
            <w:r w:rsidRPr="00DC79A1">
              <w:rPr>
                <w:rFonts w:ascii="Times New Roman" w:hAnsi="Times New Roman" w:cs="Times New Roman"/>
                <w:sz w:val="24"/>
                <w:szCs w:val="24"/>
                <w:lang w:val="kk-KZ" w:bidi="ru-RU"/>
              </w:rPr>
              <w:t>М.В. Наумованың зерттеу нәтижелері бойынша болашақ психологтардың эмоционалды икемділігі</w:t>
            </w:r>
            <w:r w:rsidRPr="00DC79A1">
              <w:rPr>
                <w:rFonts w:ascii="Times New Roman" w:hAnsi="Times New Roman" w:cs="Times New Roman"/>
                <w:sz w:val="24"/>
                <w:szCs w:val="24"/>
                <w:lang w:val="kk-KZ" w:eastAsia="en-US"/>
              </w:rPr>
              <w:t xml:space="preserve"> бойынша</w:t>
            </w:r>
            <w:r w:rsidRPr="00DC79A1">
              <w:rPr>
                <w:rFonts w:ascii="Times New Roman" w:hAnsi="Times New Roman" w:cs="Times New Roman"/>
                <w:sz w:val="24"/>
                <w:szCs w:val="24"/>
                <w:lang w:val="kk-KZ"/>
              </w:rPr>
              <w:t xml:space="preserve"> алған білімді тәжірибеде қолдану тәсілдерімен таныстыру.</w:t>
            </w:r>
          </w:p>
          <w:p w14:paraId="7FBD3DAA" w14:textId="77777777" w:rsidR="007308B0" w:rsidRPr="00DC79A1" w:rsidRDefault="007308B0" w:rsidP="001B6D50">
            <w:pPr>
              <w:jc w:val="both"/>
              <w:rPr>
                <w:rFonts w:ascii="Times New Roman" w:hAnsi="Times New Roman" w:cs="Times New Roman"/>
                <w:sz w:val="24"/>
                <w:szCs w:val="24"/>
                <w:lang w:val="kk-KZ"/>
              </w:rPr>
            </w:pPr>
            <w:r w:rsidRPr="00DC79A1">
              <w:rPr>
                <w:rFonts w:ascii="Times New Roman" w:hAnsi="Times New Roman" w:cs="Times New Roman"/>
                <w:i/>
                <w:sz w:val="24"/>
                <w:szCs w:val="24"/>
                <w:lang w:val="kk-KZ" w:eastAsia="en-US"/>
              </w:rPr>
              <w:t>Танысу:</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sz w:val="24"/>
                <w:szCs w:val="24"/>
                <w:lang w:val="kk-KZ" w:bidi="ru-RU"/>
              </w:rPr>
              <w:t>Жағымды эмоционалды экспрессия, эмоционалды тұрақтылық, эмоционалды эмпатия және эмоционалды күйлердің рефлексиясы</w:t>
            </w:r>
            <w:r w:rsidRPr="00DC79A1">
              <w:rPr>
                <w:rFonts w:ascii="Times New Roman" w:hAnsi="Times New Roman" w:cs="Times New Roman"/>
                <w:sz w:val="24"/>
                <w:szCs w:val="24"/>
                <w:lang w:val="kk-KZ"/>
              </w:rPr>
              <w:t xml:space="preserve"> терминінің мазмұнымен.</w:t>
            </w:r>
          </w:p>
        </w:tc>
        <w:tc>
          <w:tcPr>
            <w:tcW w:w="850" w:type="dxa"/>
            <w:tcBorders>
              <w:top w:val="single" w:sz="4" w:space="0" w:color="000000"/>
              <w:left w:val="single" w:sz="4" w:space="0" w:color="000000"/>
              <w:bottom w:val="single" w:sz="4" w:space="0" w:color="000000"/>
              <w:right w:val="single" w:sz="4" w:space="0" w:color="000000"/>
            </w:tcBorders>
          </w:tcPr>
          <w:p w14:paraId="19F3A6C9" w14:textId="77777777" w:rsidR="007308B0" w:rsidRPr="00DC79A1" w:rsidRDefault="007308B0" w:rsidP="001B6D50">
            <w:pPr>
              <w:pStyle w:val="afd"/>
              <w:tabs>
                <w:tab w:val="left" w:pos="993"/>
              </w:tabs>
              <w:rPr>
                <w:rFonts w:ascii="Times New Roman" w:hAnsi="Times New Roman" w:cs="Times New Roman"/>
                <w:b/>
                <w:sz w:val="24"/>
                <w:szCs w:val="24"/>
                <w:lang w:val="kk-KZ"/>
              </w:rPr>
            </w:pPr>
            <w:r w:rsidRPr="00DC79A1">
              <w:rPr>
                <w:rFonts w:ascii="Times New Roman" w:hAnsi="Times New Roman" w:cs="Times New Roman"/>
                <w:sz w:val="24"/>
                <w:szCs w:val="24"/>
                <w:lang w:val="kk-KZ"/>
              </w:rPr>
              <w:t>5</w:t>
            </w:r>
          </w:p>
        </w:tc>
        <w:tc>
          <w:tcPr>
            <w:tcW w:w="992" w:type="dxa"/>
            <w:tcBorders>
              <w:top w:val="single" w:sz="4" w:space="0" w:color="000000"/>
              <w:left w:val="single" w:sz="4" w:space="0" w:color="000000"/>
              <w:bottom w:val="single" w:sz="4" w:space="0" w:color="000000"/>
              <w:right w:val="single" w:sz="4" w:space="0" w:color="000000"/>
            </w:tcBorders>
          </w:tcPr>
          <w:p w14:paraId="33522298" w14:textId="77777777" w:rsidR="007308B0" w:rsidRPr="00DC79A1" w:rsidRDefault="007308B0" w:rsidP="0089762C">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наурыз</w:t>
            </w:r>
          </w:p>
          <w:p w14:paraId="7105F62F" w14:textId="77777777" w:rsidR="007308B0" w:rsidRPr="00DC79A1" w:rsidRDefault="007308B0" w:rsidP="0089762C">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2 апта</w:t>
            </w:r>
          </w:p>
        </w:tc>
        <w:tc>
          <w:tcPr>
            <w:tcW w:w="1276" w:type="dxa"/>
            <w:tcBorders>
              <w:top w:val="single" w:sz="4" w:space="0" w:color="000000"/>
              <w:left w:val="single" w:sz="4" w:space="0" w:color="000000"/>
              <w:bottom w:val="single" w:sz="4" w:space="0" w:color="000000"/>
              <w:right w:val="single" w:sz="4" w:space="0" w:color="auto"/>
            </w:tcBorders>
            <w:textDirection w:val="btLr"/>
            <w:hideMark/>
          </w:tcPr>
          <w:p w14:paraId="0CC26888" w14:textId="77777777" w:rsidR="007308B0" w:rsidRPr="00DC79A1" w:rsidRDefault="007308B0" w:rsidP="0089762C">
            <w:pPr>
              <w:ind w:left="113" w:right="113"/>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 xml:space="preserve">Баяндама </w:t>
            </w:r>
          </w:p>
        </w:tc>
        <w:tc>
          <w:tcPr>
            <w:tcW w:w="1418" w:type="dxa"/>
            <w:tcBorders>
              <w:top w:val="single" w:sz="4" w:space="0" w:color="000000"/>
              <w:left w:val="single" w:sz="4" w:space="0" w:color="auto"/>
              <w:bottom w:val="single" w:sz="4" w:space="0" w:color="000000"/>
              <w:right w:val="single" w:sz="4" w:space="0" w:color="000000"/>
            </w:tcBorders>
            <w:hideMark/>
          </w:tcPr>
          <w:p w14:paraId="1930DBD6"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16</w:t>
            </w:r>
          </w:p>
        </w:tc>
      </w:tr>
      <w:tr w:rsidR="004359AF" w:rsidRPr="00DC79A1" w14:paraId="49CCAF19" w14:textId="77777777" w:rsidTr="0089762C">
        <w:trPr>
          <w:cantSplit/>
          <w:trHeight w:val="1134"/>
        </w:trPr>
        <w:tc>
          <w:tcPr>
            <w:tcW w:w="567" w:type="dxa"/>
            <w:tcBorders>
              <w:top w:val="single" w:sz="4" w:space="0" w:color="000000"/>
              <w:left w:val="single" w:sz="4" w:space="0" w:color="000000"/>
              <w:bottom w:val="single" w:sz="4" w:space="0" w:color="000000"/>
              <w:right w:val="single" w:sz="4" w:space="0" w:color="000000"/>
            </w:tcBorders>
            <w:hideMark/>
          </w:tcPr>
          <w:p w14:paraId="5F0909D9" w14:textId="77777777" w:rsidR="007308B0" w:rsidRPr="00DC79A1" w:rsidRDefault="007308B0" w:rsidP="001B6D50">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4</w:t>
            </w:r>
          </w:p>
        </w:tc>
        <w:tc>
          <w:tcPr>
            <w:tcW w:w="1985" w:type="dxa"/>
            <w:tcBorders>
              <w:top w:val="single" w:sz="4" w:space="0" w:color="000000"/>
              <w:left w:val="single" w:sz="4" w:space="0" w:color="000000"/>
              <w:bottom w:val="single" w:sz="4" w:space="0" w:color="000000"/>
              <w:right w:val="single" w:sz="4" w:space="0" w:color="000000"/>
            </w:tcBorders>
          </w:tcPr>
          <w:p w14:paraId="78CBB92D" w14:textId="77777777" w:rsidR="007308B0" w:rsidRPr="00DC79A1" w:rsidRDefault="007308B0" w:rsidP="001B6D50">
            <w:pPr>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Эмоционалды икемділікті дамытуға бағытталған жаттығулар </w:t>
            </w:r>
          </w:p>
          <w:p w14:paraId="3A8BE10B" w14:textId="77777777" w:rsidR="007308B0" w:rsidRPr="00DC79A1" w:rsidRDefault="007308B0" w:rsidP="001B6D50">
            <w:pPr>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hideMark/>
          </w:tcPr>
          <w:p w14:paraId="234539D7" w14:textId="77777777" w:rsidR="007308B0" w:rsidRPr="00DC79A1" w:rsidRDefault="007308B0" w:rsidP="001B6D50">
            <w:pPr>
              <w:rPr>
                <w:rFonts w:ascii="Times New Roman" w:hAnsi="Times New Roman" w:cs="Times New Roman"/>
                <w:sz w:val="24"/>
                <w:szCs w:val="24"/>
                <w:lang w:val="kk-KZ"/>
              </w:rPr>
            </w:pPr>
            <w:r w:rsidRPr="00DC79A1">
              <w:rPr>
                <w:rFonts w:ascii="Times New Roman" w:hAnsi="Times New Roman" w:cs="Times New Roman"/>
                <w:i/>
                <w:sz w:val="24"/>
                <w:szCs w:val="24"/>
                <w:lang w:val="kk-KZ" w:eastAsia="en-US"/>
              </w:rPr>
              <w:t>Білу:</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sz w:val="24"/>
                <w:szCs w:val="24"/>
                <w:lang w:val="kk-KZ"/>
              </w:rPr>
              <w:t xml:space="preserve">Эмоционалды икемділікті дамытуға бағытталған жаттығулар жүйесі туралы білімдер негізін.  </w:t>
            </w:r>
          </w:p>
          <w:p w14:paraId="31C8B497" w14:textId="77777777" w:rsidR="007308B0" w:rsidRPr="00DC79A1" w:rsidRDefault="007308B0" w:rsidP="001B6D50">
            <w:pPr>
              <w:rPr>
                <w:rFonts w:ascii="Times New Roman" w:hAnsi="Times New Roman" w:cs="Times New Roman"/>
                <w:sz w:val="24"/>
                <w:szCs w:val="24"/>
                <w:lang w:val="kk-KZ"/>
              </w:rPr>
            </w:pPr>
            <w:r w:rsidRPr="00DC79A1">
              <w:rPr>
                <w:rFonts w:ascii="Times New Roman" w:hAnsi="Times New Roman" w:cs="Times New Roman"/>
                <w:i/>
                <w:sz w:val="24"/>
                <w:szCs w:val="24"/>
                <w:lang w:val="kk-KZ" w:eastAsia="en-US"/>
              </w:rPr>
              <w:t>Іскерлік:</w:t>
            </w:r>
            <w:r w:rsidRPr="00DC79A1">
              <w:rPr>
                <w:rFonts w:ascii="Times New Roman" w:hAnsi="Times New Roman" w:cs="Times New Roman"/>
                <w:sz w:val="24"/>
                <w:szCs w:val="24"/>
                <w:lang w:val="kk-KZ"/>
              </w:rPr>
              <w:t xml:space="preserve"> Эмоционалды икемділікті дамытуға бағытталған жаттығулар жүйесін жасай және тиімді қолдану.</w:t>
            </w:r>
          </w:p>
          <w:p w14:paraId="7BC4C344" w14:textId="77777777" w:rsidR="007308B0" w:rsidRPr="00DC79A1" w:rsidRDefault="007308B0" w:rsidP="001B6D50">
            <w:pPr>
              <w:rPr>
                <w:rFonts w:ascii="Times New Roman" w:hAnsi="Times New Roman" w:cs="Times New Roman"/>
                <w:sz w:val="24"/>
                <w:szCs w:val="24"/>
                <w:lang w:val="kk-KZ"/>
              </w:rPr>
            </w:pPr>
            <w:r w:rsidRPr="00DC79A1">
              <w:rPr>
                <w:rFonts w:ascii="Times New Roman" w:hAnsi="Times New Roman" w:cs="Times New Roman"/>
                <w:i/>
                <w:sz w:val="24"/>
                <w:szCs w:val="24"/>
                <w:lang w:val="kk-KZ" w:eastAsia="en-US"/>
              </w:rPr>
              <w:t>Танысу:</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sz w:val="24"/>
                <w:szCs w:val="24"/>
                <w:lang w:val="kk-KZ"/>
              </w:rPr>
              <w:t>Эмоционалды икемділікті дамытуға бағытталған жаттығулардың жүйесімен.</w:t>
            </w:r>
          </w:p>
        </w:tc>
        <w:tc>
          <w:tcPr>
            <w:tcW w:w="850" w:type="dxa"/>
            <w:tcBorders>
              <w:top w:val="single" w:sz="4" w:space="0" w:color="000000"/>
              <w:left w:val="single" w:sz="4" w:space="0" w:color="000000"/>
              <w:bottom w:val="single" w:sz="4" w:space="0" w:color="000000"/>
              <w:right w:val="single" w:sz="4" w:space="0" w:color="000000"/>
            </w:tcBorders>
          </w:tcPr>
          <w:p w14:paraId="468413AB" w14:textId="77777777" w:rsidR="007308B0" w:rsidRPr="00DC79A1" w:rsidRDefault="007308B0" w:rsidP="001B6D50">
            <w:pPr>
              <w:pStyle w:val="afd"/>
              <w:tabs>
                <w:tab w:val="left" w:pos="993"/>
              </w:tabs>
              <w:rPr>
                <w:rFonts w:ascii="Times New Roman" w:hAnsi="Times New Roman" w:cs="Times New Roman"/>
                <w:b/>
                <w:sz w:val="24"/>
                <w:szCs w:val="24"/>
                <w:lang w:val="kk-KZ"/>
              </w:rPr>
            </w:pPr>
            <w:r w:rsidRPr="00DC79A1">
              <w:rPr>
                <w:rFonts w:ascii="Times New Roman" w:hAnsi="Times New Roman" w:cs="Times New Roman"/>
                <w:sz w:val="24"/>
                <w:szCs w:val="24"/>
                <w:lang w:val="kk-KZ"/>
              </w:rPr>
              <w:t>5</w:t>
            </w:r>
          </w:p>
        </w:tc>
        <w:tc>
          <w:tcPr>
            <w:tcW w:w="992" w:type="dxa"/>
            <w:tcBorders>
              <w:top w:val="single" w:sz="4" w:space="0" w:color="000000"/>
              <w:left w:val="single" w:sz="4" w:space="0" w:color="000000"/>
              <w:bottom w:val="single" w:sz="4" w:space="0" w:color="000000"/>
              <w:right w:val="single" w:sz="4" w:space="0" w:color="000000"/>
            </w:tcBorders>
            <w:hideMark/>
          </w:tcPr>
          <w:p w14:paraId="53F36CA6" w14:textId="77777777" w:rsidR="007308B0" w:rsidRPr="00DC79A1" w:rsidRDefault="007308B0" w:rsidP="0089762C">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наурыз</w:t>
            </w:r>
          </w:p>
          <w:p w14:paraId="3C9BFADD" w14:textId="77777777" w:rsidR="007308B0" w:rsidRPr="00DC79A1" w:rsidRDefault="007308B0" w:rsidP="0089762C">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rPr>
              <w:t>4</w:t>
            </w:r>
            <w:r w:rsidRPr="00DC79A1">
              <w:rPr>
                <w:rFonts w:ascii="Times New Roman" w:hAnsi="Times New Roman" w:cs="Times New Roman"/>
                <w:sz w:val="24"/>
                <w:szCs w:val="24"/>
                <w:lang w:val="kk-KZ"/>
              </w:rPr>
              <w:t xml:space="preserve"> апта</w:t>
            </w:r>
          </w:p>
        </w:tc>
        <w:tc>
          <w:tcPr>
            <w:tcW w:w="1276" w:type="dxa"/>
            <w:tcBorders>
              <w:top w:val="single" w:sz="4" w:space="0" w:color="000000"/>
              <w:left w:val="single" w:sz="4" w:space="0" w:color="000000"/>
              <w:bottom w:val="single" w:sz="4" w:space="0" w:color="000000"/>
              <w:right w:val="single" w:sz="4" w:space="0" w:color="auto"/>
            </w:tcBorders>
            <w:textDirection w:val="btLr"/>
            <w:hideMark/>
          </w:tcPr>
          <w:p w14:paraId="46F3D2F7" w14:textId="77777777" w:rsidR="007308B0" w:rsidRPr="00DC79A1" w:rsidRDefault="007308B0" w:rsidP="0089762C">
            <w:pPr>
              <w:ind w:left="113" w:right="113"/>
              <w:rPr>
                <w:rFonts w:ascii="Times New Roman" w:hAnsi="Times New Roman" w:cs="Times New Roman"/>
                <w:sz w:val="24"/>
                <w:szCs w:val="24"/>
                <w:lang w:val="kk-KZ" w:eastAsia="en-US"/>
              </w:rPr>
            </w:pPr>
            <w:r w:rsidRPr="00DC79A1">
              <w:rPr>
                <w:rFonts w:ascii="Times New Roman" w:hAnsi="Times New Roman" w:cs="Times New Roman"/>
                <w:sz w:val="24"/>
                <w:szCs w:val="24"/>
                <w:lang w:val="kk-KZ"/>
              </w:rPr>
              <w:t>жаттығулар кешенін құрастыру</w:t>
            </w:r>
          </w:p>
        </w:tc>
        <w:tc>
          <w:tcPr>
            <w:tcW w:w="1418" w:type="dxa"/>
            <w:tcBorders>
              <w:top w:val="single" w:sz="4" w:space="0" w:color="000000"/>
              <w:left w:val="single" w:sz="4" w:space="0" w:color="auto"/>
              <w:bottom w:val="single" w:sz="4" w:space="0" w:color="000000"/>
              <w:right w:val="single" w:sz="4" w:space="0" w:color="000000"/>
            </w:tcBorders>
            <w:hideMark/>
          </w:tcPr>
          <w:p w14:paraId="12F1300A"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16</w:t>
            </w:r>
          </w:p>
        </w:tc>
      </w:tr>
      <w:tr w:rsidR="004359AF" w:rsidRPr="00DC79A1" w14:paraId="218943DB" w14:textId="77777777" w:rsidTr="0089762C">
        <w:trPr>
          <w:cantSplit/>
          <w:trHeight w:val="1134"/>
        </w:trPr>
        <w:tc>
          <w:tcPr>
            <w:tcW w:w="567" w:type="dxa"/>
            <w:tcBorders>
              <w:top w:val="single" w:sz="4" w:space="0" w:color="000000"/>
              <w:left w:val="single" w:sz="4" w:space="0" w:color="000000"/>
              <w:bottom w:val="single" w:sz="4" w:space="0" w:color="000000"/>
              <w:right w:val="single" w:sz="4" w:space="0" w:color="000000"/>
            </w:tcBorders>
          </w:tcPr>
          <w:p w14:paraId="4C662627" w14:textId="77777777" w:rsidR="007308B0" w:rsidRPr="00DC79A1" w:rsidRDefault="007308B0" w:rsidP="001B6D50">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5.</w:t>
            </w:r>
          </w:p>
        </w:tc>
        <w:tc>
          <w:tcPr>
            <w:tcW w:w="1985" w:type="dxa"/>
            <w:tcBorders>
              <w:top w:val="single" w:sz="4" w:space="0" w:color="000000"/>
              <w:left w:val="single" w:sz="4" w:space="0" w:color="000000"/>
              <w:bottom w:val="single" w:sz="4" w:space="0" w:color="000000"/>
              <w:right w:val="single" w:sz="4" w:space="0" w:color="000000"/>
            </w:tcBorders>
          </w:tcPr>
          <w:p w14:paraId="05D2785E" w14:textId="77777777" w:rsidR="007308B0" w:rsidRPr="00DC79A1" w:rsidRDefault="007308B0" w:rsidP="001B6D50">
            <w:pPr>
              <w:rPr>
                <w:rFonts w:ascii="Times New Roman" w:hAnsi="Times New Roman" w:cs="Times New Roman"/>
                <w:sz w:val="24"/>
                <w:szCs w:val="24"/>
                <w:lang w:val="kk-KZ" w:eastAsia="en-US"/>
              </w:rPr>
            </w:pPr>
            <w:r w:rsidRPr="00DC79A1">
              <w:rPr>
                <w:rFonts w:ascii="Times New Roman" w:hAnsi="Times New Roman" w:cs="Times New Roman"/>
                <w:sz w:val="24"/>
                <w:szCs w:val="24"/>
                <w:lang w:val="kk-KZ"/>
              </w:rPr>
              <w:t>Психологиялық тренингтер - эмоционалды икемділікті дамыту формасы ретінде</w:t>
            </w:r>
            <w:r w:rsidRPr="00DC79A1">
              <w:rPr>
                <w:rFonts w:ascii="Times New Roman" w:hAnsi="Times New Roman" w:cs="Times New Roman"/>
                <w:sz w:val="24"/>
                <w:szCs w:val="24"/>
                <w:lang w:val="kk-KZ" w:eastAsia="en-US"/>
              </w:rPr>
              <w:t xml:space="preserve"> </w:t>
            </w:r>
          </w:p>
          <w:p w14:paraId="76606B96" w14:textId="77777777" w:rsidR="007308B0" w:rsidRPr="00DC79A1" w:rsidRDefault="007308B0" w:rsidP="001B6D50">
            <w:pPr>
              <w:rPr>
                <w:rFonts w:ascii="Times New Roman" w:hAnsi="Times New Roman" w:cs="Times New Roman"/>
                <w:sz w:val="24"/>
                <w:szCs w:val="24"/>
                <w:lang w:val="kk-KZ" w:eastAsia="en-US"/>
              </w:rPr>
            </w:pPr>
          </w:p>
          <w:p w14:paraId="6C0C5798" w14:textId="77777777" w:rsidR="007308B0" w:rsidRPr="00DC79A1" w:rsidRDefault="007308B0" w:rsidP="001B6D50">
            <w:pPr>
              <w:ind w:firstLine="708"/>
              <w:jc w:val="both"/>
              <w:rPr>
                <w:rFonts w:ascii="Times New Roman" w:hAnsi="Times New Roman" w:cs="Times New Roman"/>
                <w:sz w:val="24"/>
                <w:szCs w:val="24"/>
              </w:rPr>
            </w:pPr>
          </w:p>
          <w:p w14:paraId="30895709" w14:textId="77777777" w:rsidR="007308B0" w:rsidRPr="00DC79A1" w:rsidRDefault="007308B0" w:rsidP="001B6D50">
            <w:pPr>
              <w:rPr>
                <w:rFonts w:ascii="Times New Roman" w:hAnsi="Times New Roman" w:cs="Times New Roman"/>
                <w:sz w:val="24"/>
                <w:szCs w:val="24"/>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1FDCAEA4" w14:textId="77777777" w:rsidR="007308B0" w:rsidRPr="00DC79A1" w:rsidRDefault="007308B0" w:rsidP="001B6D50">
            <w:pPr>
              <w:tabs>
                <w:tab w:val="left" w:pos="851"/>
                <w:tab w:val="left" w:pos="1134"/>
              </w:tabs>
              <w:jc w:val="both"/>
              <w:rPr>
                <w:rFonts w:ascii="Times New Roman" w:hAnsi="Times New Roman" w:cs="Times New Roman"/>
                <w:sz w:val="24"/>
                <w:szCs w:val="24"/>
                <w:lang w:val="kk-KZ"/>
              </w:rPr>
            </w:pPr>
            <w:r w:rsidRPr="00DC79A1">
              <w:rPr>
                <w:rFonts w:ascii="Times New Roman" w:hAnsi="Times New Roman" w:cs="Times New Roman"/>
                <w:i/>
                <w:sz w:val="24"/>
                <w:szCs w:val="24"/>
                <w:lang w:val="kk-KZ" w:eastAsia="en-US"/>
              </w:rPr>
              <w:t>Білу:</w:t>
            </w:r>
            <w:r w:rsidRPr="00DC79A1">
              <w:rPr>
                <w:rFonts w:ascii="Times New Roman" w:hAnsi="Times New Roman" w:cs="Times New Roman"/>
                <w:sz w:val="24"/>
                <w:szCs w:val="24"/>
                <w:lang w:val="kk-KZ"/>
              </w:rPr>
              <w:t xml:space="preserve"> Эмоционалды икемділікті дамытудағы психологиялық треннингтердің маңыздылығы туралы. </w:t>
            </w:r>
          </w:p>
          <w:p w14:paraId="70249028" w14:textId="77777777" w:rsidR="007308B0" w:rsidRPr="00DC79A1" w:rsidRDefault="007308B0" w:rsidP="001B6D50">
            <w:pPr>
              <w:jc w:val="both"/>
              <w:rPr>
                <w:rFonts w:ascii="Times New Roman" w:hAnsi="Times New Roman" w:cs="Times New Roman"/>
                <w:sz w:val="24"/>
                <w:szCs w:val="24"/>
                <w:lang w:val="kk-KZ"/>
              </w:rPr>
            </w:pPr>
            <w:r w:rsidRPr="00DC79A1">
              <w:rPr>
                <w:rFonts w:ascii="Times New Roman" w:hAnsi="Times New Roman" w:cs="Times New Roman"/>
                <w:i/>
                <w:sz w:val="24"/>
                <w:szCs w:val="24"/>
                <w:lang w:val="kk-KZ" w:eastAsia="en-US"/>
              </w:rPr>
              <w:t>Іскерлік:</w:t>
            </w:r>
            <w:r w:rsidRPr="00DC79A1">
              <w:rPr>
                <w:rFonts w:ascii="Times New Roman" w:hAnsi="Times New Roman" w:cs="Times New Roman"/>
                <w:sz w:val="24"/>
                <w:szCs w:val="24"/>
                <w:lang w:val="kk-KZ"/>
              </w:rPr>
              <w:t xml:space="preserve"> психотехниканы таңдау, практикада қолдана білу, эмоционалды икемділікке бағытталған практикалық жұмыстар негізінде эмоционалды икемді болу дағдыларын дамыту.</w:t>
            </w:r>
          </w:p>
          <w:p w14:paraId="45BB52C8" w14:textId="77777777" w:rsidR="007308B0" w:rsidRPr="00DC79A1" w:rsidRDefault="007308B0" w:rsidP="001B6D50">
            <w:pPr>
              <w:jc w:val="both"/>
              <w:rPr>
                <w:rFonts w:ascii="Times New Roman" w:hAnsi="Times New Roman" w:cs="Times New Roman"/>
                <w:sz w:val="24"/>
                <w:szCs w:val="24"/>
                <w:lang w:val="kk-KZ"/>
              </w:rPr>
            </w:pPr>
            <w:r w:rsidRPr="00DC79A1">
              <w:rPr>
                <w:rFonts w:ascii="Times New Roman" w:hAnsi="Times New Roman" w:cs="Times New Roman"/>
                <w:i/>
                <w:sz w:val="24"/>
                <w:szCs w:val="24"/>
                <w:lang w:val="kk-KZ" w:eastAsia="en-US"/>
              </w:rPr>
              <w:t>Танысу:</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sz w:val="24"/>
                <w:szCs w:val="24"/>
                <w:lang w:val="kk-KZ"/>
              </w:rPr>
              <w:t>Эмоционалды икемділікті практикалық тұрғыда дамытумен.</w:t>
            </w:r>
          </w:p>
        </w:tc>
        <w:tc>
          <w:tcPr>
            <w:tcW w:w="850" w:type="dxa"/>
            <w:tcBorders>
              <w:top w:val="single" w:sz="4" w:space="0" w:color="000000"/>
              <w:left w:val="single" w:sz="4" w:space="0" w:color="000000"/>
              <w:bottom w:val="single" w:sz="4" w:space="0" w:color="000000"/>
              <w:right w:val="single" w:sz="4" w:space="0" w:color="000000"/>
            </w:tcBorders>
          </w:tcPr>
          <w:p w14:paraId="3E638D0F" w14:textId="77777777" w:rsidR="007308B0" w:rsidRPr="00DC79A1" w:rsidRDefault="007308B0" w:rsidP="001B6D50">
            <w:pPr>
              <w:pStyle w:val="afd"/>
              <w:tabs>
                <w:tab w:val="left" w:pos="993"/>
              </w:tabs>
              <w:rPr>
                <w:rFonts w:ascii="Times New Roman" w:hAnsi="Times New Roman" w:cs="Times New Roman"/>
                <w:b/>
                <w:sz w:val="24"/>
                <w:szCs w:val="24"/>
                <w:lang w:val="kk-KZ"/>
              </w:rPr>
            </w:pPr>
            <w:r w:rsidRPr="00DC79A1">
              <w:rPr>
                <w:rFonts w:ascii="Times New Roman" w:hAnsi="Times New Roman" w:cs="Times New Roman"/>
                <w:sz w:val="24"/>
                <w:szCs w:val="24"/>
                <w:lang w:val="kk-KZ"/>
              </w:rPr>
              <w:t>5</w:t>
            </w:r>
          </w:p>
        </w:tc>
        <w:tc>
          <w:tcPr>
            <w:tcW w:w="992" w:type="dxa"/>
            <w:tcBorders>
              <w:top w:val="single" w:sz="4" w:space="0" w:color="000000"/>
              <w:left w:val="single" w:sz="4" w:space="0" w:color="000000"/>
              <w:bottom w:val="single" w:sz="4" w:space="0" w:color="000000"/>
              <w:right w:val="single" w:sz="4" w:space="0" w:color="000000"/>
            </w:tcBorders>
          </w:tcPr>
          <w:p w14:paraId="0C276074" w14:textId="77777777" w:rsidR="007308B0" w:rsidRPr="00DC79A1" w:rsidRDefault="007308B0" w:rsidP="0089762C">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 xml:space="preserve">сәуір </w:t>
            </w:r>
          </w:p>
          <w:p w14:paraId="5DABFA1C" w14:textId="77777777" w:rsidR="007308B0" w:rsidRPr="00DC79A1" w:rsidRDefault="007308B0" w:rsidP="0089762C">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2 апта</w:t>
            </w:r>
          </w:p>
        </w:tc>
        <w:tc>
          <w:tcPr>
            <w:tcW w:w="1276" w:type="dxa"/>
            <w:tcBorders>
              <w:top w:val="single" w:sz="4" w:space="0" w:color="000000"/>
              <w:left w:val="single" w:sz="4" w:space="0" w:color="000000"/>
              <w:bottom w:val="single" w:sz="4" w:space="0" w:color="000000"/>
              <w:right w:val="single" w:sz="4" w:space="0" w:color="auto"/>
            </w:tcBorders>
            <w:textDirection w:val="btLr"/>
          </w:tcPr>
          <w:p w14:paraId="29A6F850" w14:textId="77777777" w:rsidR="007308B0" w:rsidRPr="00DC79A1" w:rsidRDefault="007308B0" w:rsidP="0089762C">
            <w:pPr>
              <w:ind w:left="113" w:right="113"/>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Ойындар топтамасы</w:t>
            </w:r>
          </w:p>
        </w:tc>
        <w:tc>
          <w:tcPr>
            <w:tcW w:w="1418" w:type="dxa"/>
            <w:tcBorders>
              <w:top w:val="single" w:sz="4" w:space="0" w:color="000000"/>
              <w:left w:val="single" w:sz="4" w:space="0" w:color="auto"/>
              <w:bottom w:val="single" w:sz="4" w:space="0" w:color="000000"/>
              <w:right w:val="single" w:sz="4" w:space="0" w:color="000000"/>
            </w:tcBorders>
          </w:tcPr>
          <w:p w14:paraId="0590DD5F"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16</w:t>
            </w:r>
          </w:p>
        </w:tc>
      </w:tr>
      <w:tr w:rsidR="004359AF" w:rsidRPr="00DC79A1" w14:paraId="53410FF5" w14:textId="77777777" w:rsidTr="0089762C">
        <w:trPr>
          <w:cantSplit/>
          <w:trHeight w:val="1134"/>
        </w:trPr>
        <w:tc>
          <w:tcPr>
            <w:tcW w:w="567" w:type="dxa"/>
            <w:tcBorders>
              <w:top w:val="single" w:sz="4" w:space="0" w:color="000000"/>
              <w:left w:val="single" w:sz="4" w:space="0" w:color="000000"/>
              <w:bottom w:val="single" w:sz="4" w:space="0" w:color="000000"/>
              <w:right w:val="single" w:sz="4" w:space="0" w:color="000000"/>
            </w:tcBorders>
            <w:hideMark/>
          </w:tcPr>
          <w:p w14:paraId="29FCE0D5" w14:textId="77777777" w:rsidR="007308B0" w:rsidRPr="00DC79A1" w:rsidRDefault="007308B0" w:rsidP="001B6D50">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6</w:t>
            </w:r>
          </w:p>
        </w:tc>
        <w:tc>
          <w:tcPr>
            <w:tcW w:w="1985" w:type="dxa"/>
            <w:tcBorders>
              <w:top w:val="single" w:sz="4" w:space="0" w:color="000000"/>
              <w:left w:val="single" w:sz="4" w:space="0" w:color="000000"/>
              <w:bottom w:val="single" w:sz="4" w:space="0" w:color="000000"/>
              <w:right w:val="single" w:sz="4" w:space="0" w:color="000000"/>
            </w:tcBorders>
          </w:tcPr>
          <w:p w14:paraId="654A0EAA" w14:textId="77777777" w:rsidR="007308B0" w:rsidRPr="00DC79A1" w:rsidRDefault="007308B0" w:rsidP="001B6D50">
            <w:pP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Эмоционалды икемділікті дамыту жолдары</w:t>
            </w:r>
          </w:p>
        </w:tc>
        <w:tc>
          <w:tcPr>
            <w:tcW w:w="2410" w:type="dxa"/>
            <w:tcBorders>
              <w:top w:val="single" w:sz="4" w:space="0" w:color="000000"/>
              <w:left w:val="single" w:sz="4" w:space="0" w:color="000000"/>
              <w:bottom w:val="single" w:sz="4" w:space="0" w:color="000000"/>
              <w:right w:val="single" w:sz="4" w:space="0" w:color="auto"/>
            </w:tcBorders>
            <w:hideMark/>
          </w:tcPr>
          <w:p w14:paraId="65216DF1" w14:textId="77777777" w:rsidR="007308B0" w:rsidRPr="00DC79A1" w:rsidRDefault="007308B0" w:rsidP="001B6D50">
            <w:pPr>
              <w:jc w:val="both"/>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Білу:</w:t>
            </w:r>
            <w:r w:rsidRPr="00DC79A1">
              <w:rPr>
                <w:rFonts w:ascii="Times New Roman" w:hAnsi="Times New Roman" w:cs="Times New Roman"/>
                <w:sz w:val="24"/>
                <w:szCs w:val="24"/>
                <w:lang w:val="kk-KZ" w:eastAsia="en-US"/>
              </w:rPr>
              <w:t xml:space="preserve"> Болашақ психологтардың эмоционалды икемділік туралы білімдері. </w:t>
            </w:r>
          </w:p>
          <w:p w14:paraId="4E839CC1" w14:textId="77777777" w:rsidR="007308B0" w:rsidRPr="00DC79A1" w:rsidRDefault="007308B0" w:rsidP="001B6D50">
            <w:pPr>
              <w:jc w:val="both"/>
              <w:rPr>
                <w:rFonts w:ascii="Times New Roman" w:hAnsi="Times New Roman" w:cs="Times New Roman"/>
                <w:sz w:val="24"/>
                <w:szCs w:val="24"/>
                <w:lang w:val="kk-KZ"/>
              </w:rPr>
            </w:pPr>
            <w:r w:rsidRPr="00DC79A1">
              <w:rPr>
                <w:rFonts w:ascii="Times New Roman" w:hAnsi="Times New Roman" w:cs="Times New Roman"/>
                <w:i/>
                <w:sz w:val="24"/>
                <w:szCs w:val="24"/>
                <w:lang w:val="kk-KZ" w:eastAsia="en-US"/>
              </w:rPr>
              <w:t>Іскерлік:</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sz w:val="24"/>
                <w:szCs w:val="24"/>
                <w:lang w:val="kk-KZ"/>
              </w:rPr>
              <w:t>Тақырыпқа сай әдебиеттермен жұмыс жасау және</w:t>
            </w:r>
          </w:p>
          <w:p w14:paraId="2A2168AA" w14:textId="77777777" w:rsidR="007308B0" w:rsidRPr="00DC79A1" w:rsidRDefault="007308B0" w:rsidP="001B6D50">
            <w:pPr>
              <w:jc w:val="both"/>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эмоционалды икемділік техникаларын практикада қолдану іскерліктерін.</w:t>
            </w:r>
          </w:p>
          <w:p w14:paraId="5EB8FF59" w14:textId="77777777" w:rsidR="007308B0" w:rsidRPr="00DC79A1" w:rsidRDefault="007308B0" w:rsidP="001B6D50">
            <w:pPr>
              <w:jc w:val="both"/>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Танысу:</w:t>
            </w:r>
            <w:r w:rsidRPr="00DC79A1">
              <w:rPr>
                <w:rFonts w:ascii="Times New Roman" w:hAnsi="Times New Roman" w:cs="Times New Roman"/>
                <w:sz w:val="24"/>
                <w:szCs w:val="24"/>
                <w:lang w:val="kk-KZ" w:eastAsia="en-US"/>
              </w:rPr>
              <w:t xml:space="preserve"> эмоционалды икемді болу бағыттарын.</w:t>
            </w:r>
          </w:p>
        </w:tc>
        <w:tc>
          <w:tcPr>
            <w:tcW w:w="850" w:type="dxa"/>
            <w:tcBorders>
              <w:top w:val="single" w:sz="4" w:space="0" w:color="000000"/>
              <w:left w:val="single" w:sz="4" w:space="0" w:color="auto"/>
              <w:bottom w:val="single" w:sz="4" w:space="0" w:color="000000"/>
              <w:right w:val="single" w:sz="4" w:space="0" w:color="auto"/>
            </w:tcBorders>
          </w:tcPr>
          <w:p w14:paraId="7A28DF02" w14:textId="77777777" w:rsidR="007308B0" w:rsidRPr="00DC79A1" w:rsidRDefault="007308B0" w:rsidP="001B6D50">
            <w:pPr>
              <w:pStyle w:val="afd"/>
              <w:tabs>
                <w:tab w:val="left" w:pos="993"/>
              </w:tabs>
              <w:rPr>
                <w:rFonts w:ascii="Times New Roman" w:hAnsi="Times New Roman" w:cs="Times New Roman"/>
                <w:b/>
                <w:sz w:val="24"/>
                <w:szCs w:val="24"/>
                <w:lang w:val="kk-KZ"/>
              </w:rPr>
            </w:pPr>
            <w:r w:rsidRPr="00DC79A1">
              <w:rPr>
                <w:rFonts w:ascii="Times New Roman" w:hAnsi="Times New Roman" w:cs="Times New Roman"/>
                <w:sz w:val="24"/>
                <w:szCs w:val="24"/>
                <w:lang w:val="kk-KZ"/>
              </w:rPr>
              <w:t>5</w:t>
            </w:r>
          </w:p>
        </w:tc>
        <w:tc>
          <w:tcPr>
            <w:tcW w:w="992" w:type="dxa"/>
            <w:tcBorders>
              <w:top w:val="single" w:sz="4" w:space="0" w:color="000000"/>
              <w:left w:val="single" w:sz="4" w:space="0" w:color="auto"/>
              <w:bottom w:val="single" w:sz="4" w:space="0" w:color="000000"/>
              <w:right w:val="single" w:sz="4" w:space="0" w:color="000000"/>
            </w:tcBorders>
            <w:hideMark/>
          </w:tcPr>
          <w:p w14:paraId="0D003C3A" w14:textId="77777777" w:rsidR="007308B0" w:rsidRPr="00DC79A1" w:rsidRDefault="007308B0" w:rsidP="0089762C">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мамыр</w:t>
            </w:r>
          </w:p>
          <w:p w14:paraId="5D133125" w14:textId="77777777" w:rsidR="007308B0" w:rsidRPr="00DC79A1" w:rsidRDefault="007308B0" w:rsidP="0089762C">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1 апта</w:t>
            </w:r>
          </w:p>
        </w:tc>
        <w:tc>
          <w:tcPr>
            <w:tcW w:w="1276" w:type="dxa"/>
            <w:tcBorders>
              <w:top w:val="single" w:sz="4" w:space="0" w:color="000000"/>
              <w:left w:val="single" w:sz="4" w:space="0" w:color="000000"/>
              <w:bottom w:val="single" w:sz="4" w:space="0" w:color="000000"/>
              <w:right w:val="single" w:sz="4" w:space="0" w:color="auto"/>
            </w:tcBorders>
            <w:textDirection w:val="btLr"/>
            <w:hideMark/>
          </w:tcPr>
          <w:p w14:paraId="44513B7F" w14:textId="77777777" w:rsidR="007308B0" w:rsidRPr="00DC79A1" w:rsidRDefault="007308B0" w:rsidP="0089762C">
            <w:pPr>
              <w:ind w:left="113" w:right="113"/>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кластер</w:t>
            </w:r>
          </w:p>
        </w:tc>
        <w:tc>
          <w:tcPr>
            <w:tcW w:w="1418" w:type="dxa"/>
            <w:tcBorders>
              <w:top w:val="single" w:sz="4" w:space="0" w:color="000000"/>
              <w:left w:val="single" w:sz="4" w:space="0" w:color="auto"/>
              <w:bottom w:val="single" w:sz="4" w:space="0" w:color="000000"/>
              <w:right w:val="single" w:sz="4" w:space="0" w:color="000000"/>
            </w:tcBorders>
            <w:hideMark/>
          </w:tcPr>
          <w:p w14:paraId="7B6455EB"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20</w:t>
            </w:r>
          </w:p>
        </w:tc>
      </w:tr>
      <w:tr w:rsidR="0089762C" w:rsidRPr="00DC79A1" w14:paraId="441F5851" w14:textId="77777777" w:rsidTr="0089762C">
        <w:trPr>
          <w:trHeight w:val="259"/>
        </w:trPr>
        <w:tc>
          <w:tcPr>
            <w:tcW w:w="4962" w:type="dxa"/>
            <w:gridSpan w:val="3"/>
            <w:tcBorders>
              <w:top w:val="single" w:sz="4" w:space="0" w:color="000000"/>
              <w:left w:val="single" w:sz="4" w:space="0" w:color="000000"/>
              <w:bottom w:val="single" w:sz="4" w:space="0" w:color="000000"/>
              <w:right w:val="single" w:sz="4" w:space="0" w:color="auto"/>
            </w:tcBorders>
          </w:tcPr>
          <w:p w14:paraId="020DFFF3" w14:textId="77777777" w:rsidR="0089762C" w:rsidRPr="00DC79A1" w:rsidRDefault="0089762C" w:rsidP="001B6D50">
            <w:pP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Барлығы:</w:t>
            </w:r>
          </w:p>
        </w:tc>
        <w:tc>
          <w:tcPr>
            <w:tcW w:w="3118" w:type="dxa"/>
            <w:gridSpan w:val="3"/>
            <w:tcBorders>
              <w:top w:val="single" w:sz="4" w:space="0" w:color="000000"/>
              <w:left w:val="single" w:sz="4" w:space="0" w:color="000000"/>
              <w:bottom w:val="single" w:sz="4" w:space="0" w:color="000000"/>
              <w:right w:val="single" w:sz="4" w:space="0" w:color="auto"/>
            </w:tcBorders>
          </w:tcPr>
          <w:p w14:paraId="7B868727" w14:textId="46882300" w:rsidR="0089762C" w:rsidRPr="00DC79A1" w:rsidRDefault="0089762C" w:rsidP="001B6D50">
            <w:pP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30 сағат</w:t>
            </w:r>
          </w:p>
        </w:tc>
        <w:tc>
          <w:tcPr>
            <w:tcW w:w="1418" w:type="dxa"/>
            <w:tcBorders>
              <w:top w:val="single" w:sz="4" w:space="0" w:color="000000"/>
              <w:left w:val="single" w:sz="4" w:space="0" w:color="auto"/>
              <w:bottom w:val="single" w:sz="4" w:space="0" w:color="000000"/>
              <w:right w:val="single" w:sz="4" w:space="0" w:color="000000"/>
            </w:tcBorders>
          </w:tcPr>
          <w:p w14:paraId="0DA66939" w14:textId="165BC455" w:rsidR="0089762C" w:rsidRPr="00DC79A1" w:rsidRDefault="0089762C" w:rsidP="0089762C">
            <w:pP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100 ұпай</w:t>
            </w:r>
          </w:p>
        </w:tc>
      </w:tr>
    </w:tbl>
    <w:p w14:paraId="018C0681" w14:textId="77777777" w:rsidR="007308B0" w:rsidRPr="00DC79A1" w:rsidRDefault="007308B0" w:rsidP="007308B0">
      <w:pPr>
        <w:ind w:firstLine="720"/>
        <w:jc w:val="center"/>
        <w:rPr>
          <w:rFonts w:ascii="Times New Roman" w:hAnsi="Times New Roman" w:cs="Times New Roman"/>
          <w:b/>
          <w:sz w:val="24"/>
          <w:szCs w:val="24"/>
          <w:lang w:val="kk-KZ"/>
        </w:rPr>
      </w:pPr>
    </w:p>
    <w:p w14:paraId="73E225A1" w14:textId="77777777" w:rsidR="007308B0" w:rsidRPr="00DC79A1" w:rsidRDefault="007308B0" w:rsidP="007308B0">
      <w:pPr>
        <w:spacing w:line="360" w:lineRule="auto"/>
        <w:jc w:val="center"/>
        <w:rPr>
          <w:rFonts w:ascii="Times New Roman" w:hAnsi="Times New Roman" w:cs="Times New Roman"/>
          <w:b/>
          <w:sz w:val="24"/>
          <w:szCs w:val="24"/>
          <w:lang w:val="kk-KZ"/>
        </w:rPr>
      </w:pPr>
      <w:r w:rsidRPr="00DC79A1">
        <w:rPr>
          <w:rFonts w:ascii="Times New Roman" w:hAnsi="Times New Roman" w:cs="Times New Roman"/>
          <w:b/>
          <w:sz w:val="24"/>
          <w:szCs w:val="24"/>
          <w:lang w:val="kk-KZ"/>
        </w:rPr>
        <w:t>2.4 Өз бетімен оқуға арналған тақырыптар (БӨЖ)</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1985"/>
        <w:gridCol w:w="2410"/>
        <w:gridCol w:w="850"/>
        <w:gridCol w:w="992"/>
        <w:gridCol w:w="1276"/>
        <w:gridCol w:w="1418"/>
      </w:tblGrid>
      <w:tr w:rsidR="004359AF" w:rsidRPr="00DC79A1" w14:paraId="1FD02E11" w14:textId="77777777" w:rsidTr="003D4EB9">
        <w:tc>
          <w:tcPr>
            <w:tcW w:w="567" w:type="dxa"/>
            <w:tcBorders>
              <w:top w:val="single" w:sz="4" w:space="0" w:color="000000"/>
              <w:left w:val="single" w:sz="4" w:space="0" w:color="000000"/>
              <w:bottom w:val="single" w:sz="4" w:space="0" w:color="000000"/>
              <w:right w:val="single" w:sz="4" w:space="0" w:color="000000"/>
            </w:tcBorders>
            <w:hideMark/>
          </w:tcPr>
          <w:p w14:paraId="45CA761E" w14:textId="77777777" w:rsidR="007308B0" w:rsidRPr="00DC79A1" w:rsidRDefault="007308B0" w:rsidP="001B6D50">
            <w:pPr>
              <w:pStyle w:val="a3"/>
              <w:tabs>
                <w:tab w:val="left" w:pos="993"/>
              </w:tabs>
              <w:ind w:left="0"/>
              <w:jc w:val="center"/>
              <w:rPr>
                <w:rFonts w:ascii="Times New Roman" w:hAnsi="Times New Roman" w:cs="Times New Roman"/>
                <w:b/>
                <w:sz w:val="24"/>
                <w:szCs w:val="24"/>
                <w:lang w:eastAsia="en-US"/>
              </w:rPr>
            </w:pPr>
            <w:r w:rsidRPr="00DC79A1">
              <w:rPr>
                <w:rFonts w:ascii="Times New Roman" w:hAnsi="Times New Roman" w:cs="Times New Roman"/>
                <w:b/>
                <w:sz w:val="24"/>
                <w:szCs w:val="24"/>
                <w:lang w:eastAsia="en-US"/>
              </w:rPr>
              <w:t>№</w:t>
            </w:r>
          </w:p>
        </w:tc>
        <w:tc>
          <w:tcPr>
            <w:tcW w:w="1985" w:type="dxa"/>
            <w:tcBorders>
              <w:top w:val="single" w:sz="4" w:space="0" w:color="000000"/>
              <w:left w:val="single" w:sz="4" w:space="0" w:color="000000"/>
              <w:bottom w:val="single" w:sz="4" w:space="0" w:color="000000"/>
              <w:right w:val="single" w:sz="4" w:space="0" w:color="000000"/>
            </w:tcBorders>
            <w:hideMark/>
          </w:tcPr>
          <w:p w14:paraId="7DA2523D" w14:textId="77777777" w:rsidR="0089762C" w:rsidRPr="00DC79A1" w:rsidRDefault="007308B0" w:rsidP="001B6D50">
            <w:pPr>
              <w:pStyle w:val="a3"/>
              <w:tabs>
                <w:tab w:val="left" w:pos="993"/>
              </w:tabs>
              <w:ind w:left="0"/>
              <w:jc w:val="center"/>
              <w:rPr>
                <w:rFonts w:ascii="Times New Roman" w:hAnsi="Times New Roman" w:cs="Times New Roman"/>
                <w:sz w:val="24"/>
                <w:szCs w:val="24"/>
                <w:lang w:eastAsia="en-US"/>
              </w:rPr>
            </w:pPr>
            <w:r w:rsidRPr="00DC79A1">
              <w:rPr>
                <w:rFonts w:ascii="Times New Roman" w:hAnsi="Times New Roman" w:cs="Times New Roman"/>
                <w:sz w:val="24"/>
                <w:szCs w:val="24"/>
                <w:lang w:eastAsia="en-US"/>
              </w:rPr>
              <w:t>БӨЖ тақырыптары</w:t>
            </w:r>
          </w:p>
          <w:p w14:paraId="0322402F" w14:textId="79564502" w:rsidR="007308B0" w:rsidRPr="00DC79A1" w:rsidRDefault="007308B0" w:rsidP="001B6D50">
            <w:pPr>
              <w:pStyle w:val="a3"/>
              <w:tabs>
                <w:tab w:val="left" w:pos="993"/>
              </w:tabs>
              <w:ind w:left="0"/>
              <w:jc w:val="center"/>
              <w:rPr>
                <w:rFonts w:ascii="Times New Roman" w:hAnsi="Times New Roman" w:cs="Times New Roman"/>
                <w:sz w:val="24"/>
                <w:szCs w:val="24"/>
                <w:lang w:eastAsia="en-US"/>
              </w:rPr>
            </w:pPr>
            <w:r w:rsidRPr="00DC79A1">
              <w:rPr>
                <w:rFonts w:ascii="Times New Roman" w:hAnsi="Times New Roman" w:cs="Times New Roman"/>
                <w:sz w:val="24"/>
                <w:szCs w:val="24"/>
                <w:lang w:eastAsia="en-US"/>
              </w:rPr>
              <w:t>ның атауы</w:t>
            </w:r>
          </w:p>
        </w:tc>
        <w:tc>
          <w:tcPr>
            <w:tcW w:w="2410" w:type="dxa"/>
            <w:tcBorders>
              <w:top w:val="single" w:sz="4" w:space="0" w:color="000000"/>
              <w:left w:val="single" w:sz="4" w:space="0" w:color="000000"/>
              <w:bottom w:val="single" w:sz="4" w:space="0" w:color="000000"/>
              <w:right w:val="single" w:sz="4" w:space="0" w:color="000000"/>
            </w:tcBorders>
            <w:hideMark/>
          </w:tcPr>
          <w:p w14:paraId="5404F209" w14:textId="77777777" w:rsidR="007308B0" w:rsidRPr="00DC79A1" w:rsidRDefault="007308B0" w:rsidP="001B6D50">
            <w:pPr>
              <w:pStyle w:val="a3"/>
              <w:tabs>
                <w:tab w:val="left" w:pos="993"/>
              </w:tabs>
              <w:ind w:left="0"/>
              <w:jc w:val="center"/>
              <w:rPr>
                <w:rFonts w:ascii="Times New Roman" w:hAnsi="Times New Roman" w:cs="Times New Roman"/>
                <w:sz w:val="24"/>
                <w:szCs w:val="24"/>
                <w:lang w:eastAsia="en-US"/>
              </w:rPr>
            </w:pPr>
            <w:r w:rsidRPr="00DC79A1">
              <w:rPr>
                <w:rFonts w:ascii="Times New Roman" w:hAnsi="Times New Roman" w:cs="Times New Roman"/>
                <w:sz w:val="24"/>
                <w:szCs w:val="24"/>
                <w:lang w:eastAsia="en-US"/>
              </w:rPr>
              <w:t>Мазмұны</w:t>
            </w:r>
          </w:p>
        </w:tc>
        <w:tc>
          <w:tcPr>
            <w:tcW w:w="850" w:type="dxa"/>
            <w:tcBorders>
              <w:top w:val="single" w:sz="4" w:space="0" w:color="000000"/>
              <w:left w:val="single" w:sz="4" w:space="0" w:color="000000"/>
              <w:bottom w:val="single" w:sz="4" w:space="0" w:color="000000"/>
              <w:right w:val="single" w:sz="4" w:space="0" w:color="000000"/>
            </w:tcBorders>
          </w:tcPr>
          <w:p w14:paraId="5CC62E7E" w14:textId="77777777" w:rsidR="007308B0" w:rsidRPr="00DC79A1" w:rsidRDefault="007308B0" w:rsidP="001B6D50">
            <w:pPr>
              <w:tabs>
                <w:tab w:val="left" w:pos="993"/>
              </w:tabs>
              <w:jc w:val="center"/>
              <w:rPr>
                <w:rFonts w:ascii="Times New Roman" w:hAnsi="Times New Roman" w:cs="Times New Roman"/>
                <w:sz w:val="20"/>
                <w:szCs w:val="20"/>
                <w:lang w:val="kk-KZ" w:eastAsia="en-US"/>
              </w:rPr>
            </w:pPr>
            <w:r w:rsidRPr="00DC79A1">
              <w:rPr>
                <w:rFonts w:ascii="Times New Roman" w:hAnsi="Times New Roman" w:cs="Times New Roman"/>
                <w:sz w:val="20"/>
                <w:szCs w:val="20"/>
                <w:lang w:val="kk-KZ" w:eastAsia="en-US"/>
              </w:rPr>
              <w:t>Көлемі</w:t>
            </w:r>
          </w:p>
          <w:p w14:paraId="39F285D8" w14:textId="77777777" w:rsidR="007308B0" w:rsidRPr="00DC79A1" w:rsidRDefault="007308B0" w:rsidP="001B6D50">
            <w:pPr>
              <w:pStyle w:val="a3"/>
              <w:tabs>
                <w:tab w:val="left" w:pos="993"/>
              </w:tabs>
              <w:ind w:left="0"/>
              <w:jc w:val="center"/>
              <w:rPr>
                <w:rFonts w:ascii="Times New Roman" w:hAnsi="Times New Roman" w:cs="Times New Roman"/>
                <w:sz w:val="24"/>
                <w:szCs w:val="24"/>
                <w:lang w:eastAsia="en-US"/>
              </w:rPr>
            </w:pPr>
            <w:r w:rsidRPr="00DC79A1">
              <w:rPr>
                <w:rFonts w:ascii="Times New Roman" w:hAnsi="Times New Roman" w:cs="Times New Roman"/>
                <w:sz w:val="20"/>
                <w:szCs w:val="20"/>
                <w:lang w:eastAsia="en-US"/>
              </w:rPr>
              <w:t>(сағат)</w:t>
            </w:r>
          </w:p>
        </w:tc>
        <w:tc>
          <w:tcPr>
            <w:tcW w:w="992" w:type="dxa"/>
            <w:tcBorders>
              <w:top w:val="single" w:sz="4" w:space="0" w:color="000000"/>
              <w:left w:val="single" w:sz="4" w:space="0" w:color="000000"/>
              <w:bottom w:val="single" w:sz="4" w:space="0" w:color="000000"/>
              <w:right w:val="single" w:sz="4" w:space="0" w:color="000000"/>
            </w:tcBorders>
            <w:hideMark/>
          </w:tcPr>
          <w:p w14:paraId="280582CA" w14:textId="77777777" w:rsidR="007308B0" w:rsidRPr="00DC79A1" w:rsidRDefault="007308B0" w:rsidP="001B6D50">
            <w:pPr>
              <w:pStyle w:val="a3"/>
              <w:tabs>
                <w:tab w:val="left" w:pos="993"/>
              </w:tabs>
              <w:ind w:left="0"/>
              <w:jc w:val="center"/>
              <w:rPr>
                <w:rFonts w:ascii="Times New Roman" w:hAnsi="Times New Roman" w:cs="Times New Roman"/>
                <w:sz w:val="20"/>
                <w:szCs w:val="20"/>
                <w:lang w:eastAsia="en-US"/>
              </w:rPr>
            </w:pPr>
            <w:r w:rsidRPr="00DC79A1">
              <w:rPr>
                <w:rFonts w:ascii="Times New Roman" w:hAnsi="Times New Roman" w:cs="Times New Roman"/>
                <w:sz w:val="20"/>
                <w:szCs w:val="20"/>
                <w:lang w:eastAsia="en-US"/>
              </w:rPr>
              <w:t>Тапсыру мерзімі</w:t>
            </w:r>
          </w:p>
        </w:tc>
        <w:tc>
          <w:tcPr>
            <w:tcW w:w="1276" w:type="dxa"/>
            <w:tcBorders>
              <w:top w:val="single" w:sz="4" w:space="0" w:color="000000"/>
              <w:left w:val="single" w:sz="4" w:space="0" w:color="000000"/>
              <w:bottom w:val="single" w:sz="4" w:space="0" w:color="000000"/>
              <w:right w:val="single" w:sz="4" w:space="0" w:color="auto"/>
            </w:tcBorders>
            <w:hideMark/>
          </w:tcPr>
          <w:p w14:paraId="7677589F" w14:textId="77777777" w:rsidR="007308B0" w:rsidRPr="00DC79A1" w:rsidRDefault="007308B0" w:rsidP="001B6D50">
            <w:pPr>
              <w:pStyle w:val="a3"/>
              <w:tabs>
                <w:tab w:val="left" w:pos="993"/>
              </w:tabs>
              <w:ind w:left="0"/>
              <w:jc w:val="center"/>
              <w:rPr>
                <w:rFonts w:ascii="Times New Roman" w:hAnsi="Times New Roman" w:cs="Times New Roman"/>
                <w:sz w:val="20"/>
                <w:szCs w:val="20"/>
                <w:lang w:eastAsia="en-US"/>
              </w:rPr>
            </w:pPr>
            <w:r w:rsidRPr="00DC79A1">
              <w:rPr>
                <w:rFonts w:ascii="Times New Roman" w:hAnsi="Times New Roman" w:cs="Times New Roman"/>
                <w:sz w:val="20"/>
                <w:szCs w:val="20"/>
                <w:lang w:eastAsia="en-US"/>
              </w:rPr>
              <w:t>Бақылау</w:t>
            </w:r>
          </w:p>
          <w:p w14:paraId="5B8FB26A" w14:textId="77777777" w:rsidR="007308B0" w:rsidRPr="00DC79A1" w:rsidRDefault="007308B0" w:rsidP="001B6D50">
            <w:pPr>
              <w:pStyle w:val="a3"/>
              <w:tabs>
                <w:tab w:val="left" w:pos="993"/>
              </w:tabs>
              <w:ind w:left="0"/>
              <w:jc w:val="center"/>
              <w:rPr>
                <w:rFonts w:ascii="Times New Roman" w:hAnsi="Times New Roman" w:cs="Times New Roman"/>
                <w:sz w:val="20"/>
                <w:szCs w:val="20"/>
                <w:lang w:eastAsia="en-US"/>
              </w:rPr>
            </w:pPr>
            <w:r w:rsidRPr="00DC79A1">
              <w:rPr>
                <w:rFonts w:ascii="Times New Roman" w:hAnsi="Times New Roman" w:cs="Times New Roman"/>
                <w:sz w:val="20"/>
                <w:szCs w:val="20"/>
                <w:lang w:eastAsia="en-US"/>
              </w:rPr>
              <w:t>формасы</w:t>
            </w:r>
          </w:p>
        </w:tc>
        <w:tc>
          <w:tcPr>
            <w:tcW w:w="1418" w:type="dxa"/>
            <w:tcBorders>
              <w:top w:val="single" w:sz="4" w:space="0" w:color="000000"/>
              <w:left w:val="single" w:sz="4" w:space="0" w:color="auto"/>
              <w:bottom w:val="single" w:sz="4" w:space="0" w:color="000000"/>
              <w:right w:val="single" w:sz="4" w:space="0" w:color="000000"/>
            </w:tcBorders>
            <w:hideMark/>
          </w:tcPr>
          <w:p w14:paraId="32BC60A7" w14:textId="77777777" w:rsidR="007308B0" w:rsidRPr="00DC79A1" w:rsidRDefault="007308B0" w:rsidP="001B6D50">
            <w:pPr>
              <w:pStyle w:val="a3"/>
              <w:tabs>
                <w:tab w:val="left" w:pos="993"/>
              </w:tabs>
              <w:ind w:left="0"/>
              <w:jc w:val="center"/>
              <w:rPr>
                <w:rFonts w:ascii="Times New Roman" w:hAnsi="Times New Roman" w:cs="Times New Roman"/>
                <w:sz w:val="20"/>
                <w:szCs w:val="20"/>
                <w:lang w:eastAsia="en-US"/>
              </w:rPr>
            </w:pPr>
            <w:r w:rsidRPr="00DC79A1">
              <w:rPr>
                <w:rFonts w:ascii="Times New Roman" w:hAnsi="Times New Roman" w:cs="Times New Roman"/>
                <w:sz w:val="20"/>
                <w:szCs w:val="20"/>
                <w:lang w:eastAsia="en-US"/>
              </w:rPr>
              <w:t>Макс.</w:t>
            </w:r>
          </w:p>
          <w:p w14:paraId="7FD4BFD4" w14:textId="77777777" w:rsidR="007308B0" w:rsidRPr="00DC79A1" w:rsidRDefault="007308B0" w:rsidP="001B6D50">
            <w:pPr>
              <w:pStyle w:val="a3"/>
              <w:tabs>
                <w:tab w:val="left" w:pos="993"/>
              </w:tabs>
              <w:ind w:left="0"/>
              <w:jc w:val="center"/>
              <w:rPr>
                <w:rFonts w:ascii="Times New Roman" w:hAnsi="Times New Roman" w:cs="Times New Roman"/>
                <w:sz w:val="20"/>
                <w:szCs w:val="20"/>
                <w:lang w:eastAsia="en-US"/>
              </w:rPr>
            </w:pPr>
            <w:r w:rsidRPr="00DC79A1">
              <w:rPr>
                <w:rFonts w:ascii="Times New Roman" w:hAnsi="Times New Roman" w:cs="Times New Roman"/>
                <w:sz w:val="20"/>
                <w:szCs w:val="20"/>
                <w:lang w:eastAsia="en-US"/>
              </w:rPr>
              <w:t>бағалау ұпайы</w:t>
            </w:r>
          </w:p>
        </w:tc>
      </w:tr>
      <w:tr w:rsidR="004359AF" w:rsidRPr="00DC79A1" w14:paraId="4B81CC95" w14:textId="77777777" w:rsidTr="003D4EB9">
        <w:tc>
          <w:tcPr>
            <w:tcW w:w="567" w:type="dxa"/>
            <w:tcBorders>
              <w:top w:val="single" w:sz="4" w:space="0" w:color="000000"/>
              <w:left w:val="single" w:sz="4" w:space="0" w:color="000000"/>
              <w:bottom w:val="single" w:sz="4" w:space="0" w:color="000000"/>
              <w:right w:val="single" w:sz="4" w:space="0" w:color="000000"/>
            </w:tcBorders>
            <w:hideMark/>
          </w:tcPr>
          <w:p w14:paraId="1083F402" w14:textId="77777777" w:rsidR="007308B0" w:rsidRPr="00DC79A1" w:rsidRDefault="007308B0" w:rsidP="001B6D50">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1</w:t>
            </w:r>
          </w:p>
        </w:tc>
        <w:tc>
          <w:tcPr>
            <w:tcW w:w="1985" w:type="dxa"/>
            <w:tcBorders>
              <w:top w:val="single" w:sz="4" w:space="0" w:color="000000"/>
              <w:left w:val="single" w:sz="4" w:space="0" w:color="000000"/>
              <w:bottom w:val="single" w:sz="4" w:space="0" w:color="000000"/>
              <w:right w:val="single" w:sz="4" w:space="0" w:color="000000"/>
            </w:tcBorders>
          </w:tcPr>
          <w:p w14:paraId="31349C30" w14:textId="77777777" w:rsidR="007308B0" w:rsidRPr="00DC79A1" w:rsidRDefault="007308B0" w:rsidP="001B6D50">
            <w:pPr>
              <w:spacing w:line="276" w:lineRule="auto"/>
              <w:rPr>
                <w:rFonts w:ascii="Times New Roman" w:hAnsi="Times New Roman" w:cs="Times New Roman"/>
                <w:sz w:val="24"/>
                <w:szCs w:val="24"/>
                <w:lang w:val="kk-KZ" w:eastAsia="en-US"/>
              </w:rPr>
            </w:pPr>
            <w:r w:rsidRPr="00DC79A1">
              <w:rPr>
                <w:rFonts w:ascii="Times New Roman" w:hAnsi="Times New Roman" w:cs="Times New Roman"/>
                <w:sz w:val="24"/>
                <w:szCs w:val="24"/>
                <w:lang w:val="kk-KZ" w:bidi="ru-RU"/>
              </w:rPr>
              <w:t>Эмоционалды икемділікті құрушы компоненттер</w:t>
            </w:r>
          </w:p>
        </w:tc>
        <w:tc>
          <w:tcPr>
            <w:tcW w:w="2410" w:type="dxa"/>
            <w:tcBorders>
              <w:top w:val="single" w:sz="4" w:space="0" w:color="000000"/>
              <w:left w:val="single" w:sz="4" w:space="0" w:color="000000"/>
              <w:bottom w:val="single" w:sz="4" w:space="0" w:color="000000"/>
              <w:right w:val="single" w:sz="4" w:space="0" w:color="000000"/>
            </w:tcBorders>
            <w:hideMark/>
          </w:tcPr>
          <w:p w14:paraId="4A589E66" w14:textId="77777777" w:rsidR="007308B0" w:rsidRPr="00DC79A1" w:rsidRDefault="007308B0" w:rsidP="001B6D50">
            <w:pPr>
              <w:jc w:val="both"/>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Білу:</w:t>
            </w:r>
            <w:r w:rsidRPr="00DC79A1">
              <w:rPr>
                <w:rFonts w:ascii="Times New Roman" w:hAnsi="Times New Roman" w:cs="Times New Roman"/>
                <w:sz w:val="24"/>
                <w:szCs w:val="24"/>
                <w:lang w:val="kk-KZ" w:bidi="ru-RU"/>
              </w:rPr>
              <w:t xml:space="preserve"> эмоция, эмоционалды интеллект, эмоционалды икемділік туралы ұғымдар.</w:t>
            </w:r>
            <w:r w:rsidRPr="00DC79A1">
              <w:rPr>
                <w:rFonts w:ascii="Times New Roman" w:hAnsi="Times New Roman" w:cs="Times New Roman"/>
                <w:sz w:val="24"/>
                <w:szCs w:val="24"/>
                <w:lang w:val="kk-KZ"/>
              </w:rPr>
              <w:t xml:space="preserve"> </w:t>
            </w:r>
          </w:p>
          <w:p w14:paraId="44C19B67" w14:textId="77777777" w:rsidR="007308B0" w:rsidRPr="00DC79A1" w:rsidRDefault="007308B0" w:rsidP="001B6D50">
            <w:pPr>
              <w:jc w:val="both"/>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Іскерлік:</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sz w:val="24"/>
                <w:szCs w:val="24"/>
                <w:lang w:val="kk-KZ"/>
              </w:rPr>
              <w:t>Тақырыпқа сай әдебиеттермен жұмыс жасау дағдысы.</w:t>
            </w:r>
            <w:r w:rsidRPr="00DC79A1">
              <w:rPr>
                <w:rFonts w:ascii="Times New Roman" w:hAnsi="Times New Roman" w:cs="Times New Roman"/>
                <w:sz w:val="24"/>
                <w:szCs w:val="24"/>
                <w:lang w:val="kk-KZ" w:eastAsia="en-US"/>
              </w:rPr>
              <w:t xml:space="preserve"> </w:t>
            </w:r>
          </w:p>
          <w:p w14:paraId="52738AEB" w14:textId="77777777" w:rsidR="007308B0" w:rsidRPr="00DC79A1" w:rsidRDefault="007308B0" w:rsidP="001B6D50">
            <w:pPr>
              <w:jc w:val="both"/>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Танысу:</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sz w:val="24"/>
                <w:szCs w:val="24"/>
                <w:lang w:val="kk-KZ" w:bidi="ru-RU"/>
              </w:rPr>
              <w:t xml:space="preserve">Эмоционалды икемділіктің құрушы компоненттерін. </w:t>
            </w:r>
          </w:p>
        </w:tc>
        <w:tc>
          <w:tcPr>
            <w:tcW w:w="850" w:type="dxa"/>
            <w:tcBorders>
              <w:top w:val="single" w:sz="4" w:space="0" w:color="000000"/>
              <w:left w:val="single" w:sz="4" w:space="0" w:color="000000"/>
              <w:bottom w:val="single" w:sz="4" w:space="0" w:color="000000"/>
              <w:right w:val="single" w:sz="4" w:space="0" w:color="000000"/>
            </w:tcBorders>
          </w:tcPr>
          <w:p w14:paraId="35A544AB" w14:textId="77777777" w:rsidR="007308B0" w:rsidRPr="00DC79A1" w:rsidRDefault="007308B0" w:rsidP="001B6D50">
            <w:pPr>
              <w:pStyle w:val="afd"/>
              <w:tabs>
                <w:tab w:val="left" w:pos="993"/>
              </w:tabs>
              <w:rPr>
                <w:rFonts w:ascii="Times New Roman" w:hAnsi="Times New Roman" w:cs="Times New Roman"/>
                <w:b/>
                <w:sz w:val="24"/>
                <w:szCs w:val="24"/>
                <w:lang w:val="kk-KZ"/>
              </w:rPr>
            </w:pPr>
            <w:r w:rsidRPr="00DC79A1">
              <w:rPr>
                <w:rFonts w:ascii="Times New Roman" w:hAnsi="Times New Roman" w:cs="Times New Roman"/>
                <w:sz w:val="24"/>
                <w:szCs w:val="24"/>
                <w:lang w:val="kk-KZ"/>
              </w:rPr>
              <w:t>15</w:t>
            </w:r>
          </w:p>
        </w:tc>
        <w:tc>
          <w:tcPr>
            <w:tcW w:w="992" w:type="dxa"/>
            <w:tcBorders>
              <w:top w:val="single" w:sz="4" w:space="0" w:color="000000"/>
              <w:left w:val="single" w:sz="4" w:space="0" w:color="000000"/>
              <w:bottom w:val="single" w:sz="4" w:space="0" w:color="000000"/>
              <w:right w:val="single" w:sz="4" w:space="0" w:color="000000"/>
            </w:tcBorders>
            <w:hideMark/>
          </w:tcPr>
          <w:p w14:paraId="20483229" w14:textId="77777777" w:rsidR="007308B0" w:rsidRPr="00DC79A1" w:rsidRDefault="007308B0" w:rsidP="003D4EB9">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 xml:space="preserve">ақпан </w:t>
            </w:r>
          </w:p>
          <w:p w14:paraId="0CB900CD" w14:textId="77777777" w:rsidR="007308B0" w:rsidRPr="00DC79A1" w:rsidRDefault="007308B0" w:rsidP="003D4EB9">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3 апта</w:t>
            </w:r>
          </w:p>
        </w:tc>
        <w:tc>
          <w:tcPr>
            <w:tcW w:w="1276" w:type="dxa"/>
            <w:tcBorders>
              <w:top w:val="single" w:sz="4" w:space="0" w:color="000000"/>
              <w:left w:val="single" w:sz="4" w:space="0" w:color="000000"/>
              <w:bottom w:val="single" w:sz="4" w:space="0" w:color="000000"/>
              <w:right w:val="single" w:sz="4" w:space="0" w:color="auto"/>
            </w:tcBorders>
            <w:hideMark/>
          </w:tcPr>
          <w:p w14:paraId="30606AE7" w14:textId="15F75CA4" w:rsidR="007308B0" w:rsidRPr="00DC79A1" w:rsidRDefault="003D4EB9" w:rsidP="001B6D50">
            <w:pPr>
              <w:jc w:val="center"/>
              <w:rPr>
                <w:rFonts w:ascii="Times New Roman" w:hAnsi="Times New Roman" w:cs="Times New Roman"/>
                <w:sz w:val="24"/>
                <w:szCs w:val="24"/>
                <w:lang w:val="kk-KZ"/>
              </w:rPr>
            </w:pPr>
            <w:r w:rsidRPr="00DC79A1">
              <w:rPr>
                <w:rFonts w:ascii="Times New Roman" w:hAnsi="Times New Roman" w:cs="Times New Roman"/>
                <w:sz w:val="24"/>
                <w:szCs w:val="24"/>
              </w:rPr>
              <w:t xml:space="preserve">Кесте </w:t>
            </w:r>
            <w:r w:rsidRPr="00DC79A1">
              <w:rPr>
                <w:rFonts w:ascii="Times New Roman" w:hAnsi="Times New Roman" w:cs="Times New Roman"/>
                <w:sz w:val="24"/>
                <w:szCs w:val="24"/>
                <w:lang w:val="kk-KZ"/>
              </w:rPr>
              <w:t>құру</w:t>
            </w:r>
          </w:p>
          <w:p w14:paraId="7DF1DCC2" w14:textId="77777777" w:rsidR="007308B0" w:rsidRPr="00DC79A1" w:rsidRDefault="007308B0" w:rsidP="001B6D50">
            <w:pPr>
              <w:jc w:val="center"/>
              <w:rPr>
                <w:rFonts w:ascii="Times New Roman" w:hAnsi="Times New Roman" w:cs="Times New Roman"/>
                <w:sz w:val="24"/>
                <w:szCs w:val="24"/>
                <w:lang w:val="kk-KZ" w:eastAsia="en-US"/>
              </w:rPr>
            </w:pPr>
          </w:p>
        </w:tc>
        <w:tc>
          <w:tcPr>
            <w:tcW w:w="1418" w:type="dxa"/>
            <w:tcBorders>
              <w:top w:val="single" w:sz="4" w:space="0" w:color="000000"/>
              <w:left w:val="single" w:sz="4" w:space="0" w:color="auto"/>
              <w:bottom w:val="single" w:sz="4" w:space="0" w:color="000000"/>
              <w:right w:val="single" w:sz="4" w:space="0" w:color="000000"/>
            </w:tcBorders>
            <w:hideMark/>
          </w:tcPr>
          <w:p w14:paraId="42AEEB33"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20</w:t>
            </w:r>
          </w:p>
        </w:tc>
      </w:tr>
      <w:tr w:rsidR="004359AF" w:rsidRPr="00DC79A1" w14:paraId="1BBE7C60" w14:textId="77777777" w:rsidTr="003D4EB9">
        <w:tc>
          <w:tcPr>
            <w:tcW w:w="567" w:type="dxa"/>
            <w:tcBorders>
              <w:top w:val="single" w:sz="4" w:space="0" w:color="000000"/>
              <w:left w:val="single" w:sz="4" w:space="0" w:color="000000"/>
              <w:bottom w:val="single" w:sz="4" w:space="0" w:color="000000"/>
              <w:right w:val="single" w:sz="4" w:space="0" w:color="000000"/>
            </w:tcBorders>
            <w:hideMark/>
          </w:tcPr>
          <w:p w14:paraId="4D924DCA" w14:textId="77777777" w:rsidR="007308B0" w:rsidRPr="00DC79A1" w:rsidRDefault="007308B0" w:rsidP="001B6D50">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2</w:t>
            </w:r>
          </w:p>
        </w:tc>
        <w:tc>
          <w:tcPr>
            <w:tcW w:w="1985" w:type="dxa"/>
            <w:tcBorders>
              <w:top w:val="single" w:sz="4" w:space="0" w:color="000000"/>
              <w:left w:val="single" w:sz="4" w:space="0" w:color="000000"/>
              <w:bottom w:val="single" w:sz="4" w:space="0" w:color="000000"/>
              <w:right w:val="single" w:sz="4" w:space="0" w:color="000000"/>
            </w:tcBorders>
          </w:tcPr>
          <w:p w14:paraId="00BF1A2D" w14:textId="77777777" w:rsidR="007308B0" w:rsidRPr="00DC79A1" w:rsidRDefault="007308B0" w:rsidP="001B6D50">
            <w:pPr>
              <w:spacing w:line="276" w:lineRule="auto"/>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Өзін-өзі реттеу туралы теориялар</w:t>
            </w:r>
          </w:p>
        </w:tc>
        <w:tc>
          <w:tcPr>
            <w:tcW w:w="2410" w:type="dxa"/>
            <w:tcBorders>
              <w:top w:val="single" w:sz="4" w:space="0" w:color="000000"/>
              <w:left w:val="single" w:sz="4" w:space="0" w:color="000000"/>
              <w:bottom w:val="single" w:sz="4" w:space="0" w:color="000000"/>
              <w:right w:val="single" w:sz="4" w:space="0" w:color="000000"/>
            </w:tcBorders>
            <w:hideMark/>
          </w:tcPr>
          <w:p w14:paraId="3E5BD104" w14:textId="77777777" w:rsidR="007308B0" w:rsidRPr="00DC79A1" w:rsidRDefault="007308B0" w:rsidP="001B6D50">
            <w:pPr>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Білу</w:t>
            </w:r>
            <w:r w:rsidRPr="00DC79A1">
              <w:rPr>
                <w:rFonts w:ascii="Times New Roman" w:hAnsi="Times New Roman" w:cs="Times New Roman"/>
                <w:sz w:val="24"/>
                <w:szCs w:val="24"/>
                <w:lang w:val="kk-KZ" w:eastAsia="en-US"/>
              </w:rPr>
              <w:t>: мінез-құлықтың өзін-өзі реттеу туралы теорияларды.</w:t>
            </w:r>
          </w:p>
          <w:p w14:paraId="636E67C9" w14:textId="77777777" w:rsidR="007308B0" w:rsidRPr="00DC79A1" w:rsidRDefault="007308B0" w:rsidP="001B6D50">
            <w:pPr>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Іскерлік:</w:t>
            </w:r>
            <w:r w:rsidRPr="00DC79A1">
              <w:rPr>
                <w:rFonts w:ascii="Times New Roman" w:hAnsi="Times New Roman" w:cs="Times New Roman"/>
                <w:sz w:val="24"/>
                <w:szCs w:val="24"/>
                <w:lang w:val="kk-KZ" w:eastAsia="en-US"/>
              </w:rPr>
              <w:t xml:space="preserve">  Өзін-өзі реттеу әдістерін меңгеру жолдарымен.</w:t>
            </w:r>
          </w:p>
          <w:p w14:paraId="1D906D74" w14:textId="77777777" w:rsidR="007308B0" w:rsidRPr="00DC79A1" w:rsidRDefault="007308B0" w:rsidP="001B6D50">
            <w:pPr>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Танысу:</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sz w:val="24"/>
                <w:szCs w:val="24"/>
                <w:lang w:val="kk-KZ"/>
              </w:rPr>
              <w:t xml:space="preserve">Эмоционалды икемділікті дамытудағы </w:t>
            </w:r>
            <w:r w:rsidRPr="00DC79A1">
              <w:rPr>
                <w:rFonts w:ascii="Times New Roman" w:hAnsi="Times New Roman" w:cs="Times New Roman"/>
                <w:sz w:val="24"/>
                <w:szCs w:val="24"/>
                <w:lang w:val="kk-KZ" w:eastAsia="en-US"/>
              </w:rPr>
              <w:t>өзін-өзі реттеу туралы теориялардың ерекшеліктерімен.</w:t>
            </w:r>
          </w:p>
        </w:tc>
        <w:tc>
          <w:tcPr>
            <w:tcW w:w="850" w:type="dxa"/>
            <w:tcBorders>
              <w:top w:val="single" w:sz="4" w:space="0" w:color="000000"/>
              <w:left w:val="single" w:sz="4" w:space="0" w:color="000000"/>
              <w:bottom w:val="single" w:sz="4" w:space="0" w:color="000000"/>
              <w:right w:val="single" w:sz="4" w:space="0" w:color="000000"/>
            </w:tcBorders>
          </w:tcPr>
          <w:p w14:paraId="48C3B00A" w14:textId="77777777" w:rsidR="007308B0" w:rsidRPr="00DC79A1" w:rsidRDefault="007308B0" w:rsidP="001B6D50">
            <w:pPr>
              <w:pStyle w:val="afd"/>
              <w:tabs>
                <w:tab w:val="left" w:pos="993"/>
              </w:tabs>
              <w:rPr>
                <w:rFonts w:ascii="Times New Roman" w:hAnsi="Times New Roman" w:cs="Times New Roman"/>
                <w:b/>
                <w:sz w:val="24"/>
                <w:szCs w:val="24"/>
                <w:lang w:val="kk-KZ"/>
              </w:rPr>
            </w:pPr>
            <w:r w:rsidRPr="00DC79A1">
              <w:rPr>
                <w:rFonts w:ascii="Times New Roman" w:hAnsi="Times New Roman" w:cs="Times New Roman"/>
                <w:sz w:val="24"/>
                <w:szCs w:val="24"/>
                <w:lang w:val="kk-KZ"/>
              </w:rPr>
              <w:t>15</w:t>
            </w:r>
          </w:p>
        </w:tc>
        <w:tc>
          <w:tcPr>
            <w:tcW w:w="992" w:type="dxa"/>
            <w:tcBorders>
              <w:top w:val="single" w:sz="4" w:space="0" w:color="000000"/>
              <w:left w:val="single" w:sz="4" w:space="0" w:color="000000"/>
              <w:bottom w:val="single" w:sz="4" w:space="0" w:color="000000"/>
              <w:right w:val="single" w:sz="4" w:space="0" w:color="000000"/>
            </w:tcBorders>
            <w:hideMark/>
          </w:tcPr>
          <w:p w14:paraId="1645529E" w14:textId="77777777" w:rsidR="007308B0" w:rsidRPr="00DC79A1" w:rsidRDefault="007308B0" w:rsidP="003D4EB9">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наурыз</w:t>
            </w:r>
          </w:p>
          <w:p w14:paraId="7C7F28D9" w14:textId="09F3A469" w:rsidR="007308B0" w:rsidRPr="00DC79A1" w:rsidRDefault="007308B0" w:rsidP="003D4EB9">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1 апта</w:t>
            </w:r>
          </w:p>
        </w:tc>
        <w:tc>
          <w:tcPr>
            <w:tcW w:w="1276" w:type="dxa"/>
            <w:tcBorders>
              <w:top w:val="single" w:sz="4" w:space="0" w:color="000000"/>
              <w:left w:val="single" w:sz="4" w:space="0" w:color="000000"/>
              <w:bottom w:val="single" w:sz="4" w:space="0" w:color="000000"/>
              <w:right w:val="single" w:sz="4" w:space="0" w:color="auto"/>
            </w:tcBorders>
            <w:hideMark/>
          </w:tcPr>
          <w:p w14:paraId="37C04E8A" w14:textId="77777777" w:rsidR="003D4EB9"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Тірек сызба</w:t>
            </w:r>
          </w:p>
          <w:p w14:paraId="354F088A" w14:textId="62F6F921"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 xml:space="preserve">лары </w:t>
            </w:r>
          </w:p>
        </w:tc>
        <w:tc>
          <w:tcPr>
            <w:tcW w:w="1418" w:type="dxa"/>
            <w:tcBorders>
              <w:top w:val="single" w:sz="4" w:space="0" w:color="000000"/>
              <w:left w:val="single" w:sz="4" w:space="0" w:color="auto"/>
              <w:bottom w:val="single" w:sz="4" w:space="0" w:color="000000"/>
              <w:right w:val="single" w:sz="4" w:space="0" w:color="000000"/>
            </w:tcBorders>
            <w:hideMark/>
          </w:tcPr>
          <w:p w14:paraId="34076BC7"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20</w:t>
            </w:r>
          </w:p>
        </w:tc>
      </w:tr>
      <w:tr w:rsidR="004359AF" w:rsidRPr="00DC79A1" w14:paraId="771E57F9" w14:textId="77777777" w:rsidTr="003D4EB9">
        <w:trPr>
          <w:trHeight w:val="414"/>
        </w:trPr>
        <w:tc>
          <w:tcPr>
            <w:tcW w:w="567" w:type="dxa"/>
            <w:tcBorders>
              <w:top w:val="single" w:sz="4" w:space="0" w:color="000000"/>
              <w:left w:val="single" w:sz="4" w:space="0" w:color="000000"/>
              <w:bottom w:val="single" w:sz="4" w:space="0" w:color="000000"/>
              <w:right w:val="single" w:sz="4" w:space="0" w:color="000000"/>
            </w:tcBorders>
            <w:hideMark/>
          </w:tcPr>
          <w:p w14:paraId="75B6227F" w14:textId="77777777" w:rsidR="007308B0" w:rsidRPr="00DC79A1" w:rsidRDefault="007308B0" w:rsidP="001B6D50">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3</w:t>
            </w:r>
          </w:p>
        </w:tc>
        <w:tc>
          <w:tcPr>
            <w:tcW w:w="1985" w:type="dxa"/>
            <w:tcBorders>
              <w:top w:val="single" w:sz="4" w:space="0" w:color="000000"/>
              <w:left w:val="single" w:sz="4" w:space="0" w:color="000000"/>
              <w:bottom w:val="single" w:sz="4" w:space="0" w:color="000000"/>
              <w:right w:val="single" w:sz="4" w:space="0" w:color="000000"/>
            </w:tcBorders>
          </w:tcPr>
          <w:p w14:paraId="6756681B" w14:textId="77777777" w:rsidR="007308B0" w:rsidRPr="00DC79A1" w:rsidRDefault="007308B0" w:rsidP="001B6D50">
            <w:pP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Эмоционалды экспрессия</w:t>
            </w:r>
          </w:p>
        </w:tc>
        <w:tc>
          <w:tcPr>
            <w:tcW w:w="2410" w:type="dxa"/>
            <w:tcBorders>
              <w:top w:val="single" w:sz="4" w:space="0" w:color="000000"/>
              <w:left w:val="single" w:sz="4" w:space="0" w:color="000000"/>
              <w:bottom w:val="single" w:sz="4" w:space="0" w:color="000000"/>
              <w:right w:val="single" w:sz="4" w:space="0" w:color="000000"/>
            </w:tcBorders>
            <w:hideMark/>
          </w:tcPr>
          <w:p w14:paraId="78E4CB51" w14:textId="77777777" w:rsidR="007308B0" w:rsidRPr="00DC79A1" w:rsidRDefault="007308B0" w:rsidP="001B6D50">
            <w:pPr>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Білу:</w:t>
            </w:r>
            <w:r w:rsidRPr="00DC79A1">
              <w:rPr>
                <w:rFonts w:ascii="Times New Roman" w:hAnsi="Times New Roman" w:cs="Times New Roman"/>
                <w:sz w:val="24"/>
                <w:szCs w:val="24"/>
                <w:lang w:val="kk-KZ" w:eastAsia="en-US"/>
              </w:rPr>
              <w:t xml:space="preserve"> Эмоционалды экспрессияның </w:t>
            </w:r>
            <w:r w:rsidRPr="00DC79A1">
              <w:rPr>
                <w:rFonts w:ascii="Times New Roman" w:hAnsi="Times New Roman" w:cs="Times New Roman"/>
                <w:sz w:val="24"/>
                <w:szCs w:val="24"/>
                <w:lang w:val="kk-KZ" w:bidi="ru-RU"/>
              </w:rPr>
              <w:t>эмоционалды икемділіктің құрамдас бөлігі екендігі туралы.</w:t>
            </w:r>
          </w:p>
          <w:p w14:paraId="7C58D7C3" w14:textId="77777777" w:rsidR="007308B0" w:rsidRPr="00DC79A1" w:rsidRDefault="007308B0" w:rsidP="001B6D50">
            <w:pPr>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Іскерлік:</w:t>
            </w:r>
            <w:r w:rsidRPr="00DC79A1">
              <w:rPr>
                <w:rFonts w:ascii="Times New Roman" w:hAnsi="Times New Roman" w:cs="Times New Roman"/>
                <w:sz w:val="24"/>
                <w:szCs w:val="24"/>
                <w:lang w:val="kk-KZ" w:eastAsia="en-US"/>
              </w:rPr>
              <w:t xml:space="preserve"> Жағымды эмоциялық экспрессияның шкалаларына талдау жасау.</w:t>
            </w:r>
          </w:p>
          <w:p w14:paraId="775A3F0F" w14:textId="77777777" w:rsidR="007308B0" w:rsidRPr="00DC79A1" w:rsidRDefault="007308B0" w:rsidP="001B6D50">
            <w:pPr>
              <w:rPr>
                <w:rFonts w:ascii="Times New Roman" w:hAnsi="Times New Roman" w:cs="Times New Roman"/>
                <w:i/>
                <w:sz w:val="24"/>
                <w:szCs w:val="24"/>
                <w:lang w:val="kk-KZ" w:eastAsia="en-US"/>
              </w:rPr>
            </w:pPr>
            <w:r w:rsidRPr="00DC79A1">
              <w:rPr>
                <w:rFonts w:ascii="Times New Roman" w:hAnsi="Times New Roman" w:cs="Times New Roman"/>
                <w:i/>
                <w:sz w:val="24"/>
                <w:szCs w:val="24"/>
                <w:lang w:val="kk-KZ" w:eastAsia="en-US"/>
              </w:rPr>
              <w:t>Танысу:</w:t>
            </w:r>
            <w:r w:rsidRPr="00DC79A1">
              <w:rPr>
                <w:rFonts w:ascii="Times New Roman" w:hAnsi="Times New Roman" w:cs="Times New Roman"/>
                <w:sz w:val="24"/>
                <w:szCs w:val="24"/>
                <w:lang w:val="kk-KZ" w:eastAsia="en-US"/>
              </w:rPr>
              <w:t xml:space="preserve"> жағымды эмоционалды экспрессияны туғызу. </w:t>
            </w:r>
          </w:p>
        </w:tc>
        <w:tc>
          <w:tcPr>
            <w:tcW w:w="850" w:type="dxa"/>
            <w:tcBorders>
              <w:top w:val="single" w:sz="4" w:space="0" w:color="000000"/>
              <w:left w:val="single" w:sz="4" w:space="0" w:color="000000"/>
              <w:bottom w:val="single" w:sz="4" w:space="0" w:color="000000"/>
              <w:right w:val="single" w:sz="4" w:space="0" w:color="000000"/>
            </w:tcBorders>
          </w:tcPr>
          <w:p w14:paraId="5C321FF4" w14:textId="77777777" w:rsidR="007308B0" w:rsidRPr="00DC79A1" w:rsidRDefault="007308B0" w:rsidP="001B6D50">
            <w:pPr>
              <w:pStyle w:val="afd"/>
              <w:tabs>
                <w:tab w:val="left" w:pos="993"/>
              </w:tabs>
              <w:rPr>
                <w:rFonts w:ascii="Times New Roman" w:hAnsi="Times New Roman" w:cs="Times New Roman"/>
                <w:b/>
                <w:sz w:val="24"/>
                <w:szCs w:val="24"/>
                <w:lang w:val="kk-KZ"/>
              </w:rPr>
            </w:pPr>
            <w:r w:rsidRPr="00DC79A1">
              <w:rPr>
                <w:rFonts w:ascii="Times New Roman" w:hAnsi="Times New Roman" w:cs="Times New Roman"/>
                <w:sz w:val="24"/>
                <w:szCs w:val="24"/>
                <w:lang w:val="kk-KZ"/>
              </w:rPr>
              <w:t>15</w:t>
            </w:r>
          </w:p>
        </w:tc>
        <w:tc>
          <w:tcPr>
            <w:tcW w:w="992" w:type="dxa"/>
            <w:tcBorders>
              <w:top w:val="single" w:sz="4" w:space="0" w:color="000000"/>
              <w:left w:val="single" w:sz="4" w:space="0" w:color="000000"/>
              <w:bottom w:val="single" w:sz="4" w:space="0" w:color="000000"/>
              <w:right w:val="single" w:sz="4" w:space="0" w:color="000000"/>
            </w:tcBorders>
          </w:tcPr>
          <w:p w14:paraId="0A00B713" w14:textId="77777777" w:rsidR="007308B0" w:rsidRPr="00DC79A1" w:rsidRDefault="007308B0" w:rsidP="003D4EB9">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наурыз</w:t>
            </w:r>
          </w:p>
          <w:p w14:paraId="587C08CD" w14:textId="77777777" w:rsidR="007308B0" w:rsidRPr="00DC79A1" w:rsidRDefault="007308B0" w:rsidP="003D4EB9">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3 апта</w:t>
            </w:r>
          </w:p>
        </w:tc>
        <w:tc>
          <w:tcPr>
            <w:tcW w:w="1276" w:type="dxa"/>
            <w:tcBorders>
              <w:top w:val="single" w:sz="4" w:space="0" w:color="000000"/>
              <w:left w:val="single" w:sz="4" w:space="0" w:color="000000"/>
              <w:bottom w:val="single" w:sz="4" w:space="0" w:color="000000"/>
              <w:right w:val="single" w:sz="4" w:space="0" w:color="auto"/>
            </w:tcBorders>
            <w:hideMark/>
          </w:tcPr>
          <w:p w14:paraId="296A8374"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Видео</w:t>
            </w:r>
          </w:p>
          <w:p w14:paraId="7641D0F4"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ролик</w:t>
            </w:r>
          </w:p>
        </w:tc>
        <w:tc>
          <w:tcPr>
            <w:tcW w:w="1418" w:type="dxa"/>
            <w:tcBorders>
              <w:top w:val="single" w:sz="4" w:space="0" w:color="000000"/>
              <w:left w:val="single" w:sz="4" w:space="0" w:color="auto"/>
              <w:bottom w:val="single" w:sz="4" w:space="0" w:color="000000"/>
              <w:right w:val="single" w:sz="4" w:space="0" w:color="000000"/>
            </w:tcBorders>
            <w:hideMark/>
          </w:tcPr>
          <w:p w14:paraId="55FA1C59"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20</w:t>
            </w:r>
          </w:p>
        </w:tc>
      </w:tr>
      <w:tr w:rsidR="004359AF" w:rsidRPr="00DC79A1" w14:paraId="543C48F4" w14:textId="77777777" w:rsidTr="003D4EB9">
        <w:tc>
          <w:tcPr>
            <w:tcW w:w="567" w:type="dxa"/>
            <w:tcBorders>
              <w:top w:val="single" w:sz="4" w:space="0" w:color="000000"/>
              <w:left w:val="single" w:sz="4" w:space="0" w:color="000000"/>
              <w:bottom w:val="single" w:sz="4" w:space="0" w:color="000000"/>
              <w:right w:val="single" w:sz="4" w:space="0" w:color="000000"/>
            </w:tcBorders>
            <w:hideMark/>
          </w:tcPr>
          <w:p w14:paraId="6221DCE6" w14:textId="77777777" w:rsidR="007308B0" w:rsidRPr="00DC79A1" w:rsidRDefault="007308B0" w:rsidP="001B6D50">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4</w:t>
            </w:r>
          </w:p>
        </w:tc>
        <w:tc>
          <w:tcPr>
            <w:tcW w:w="1985" w:type="dxa"/>
            <w:tcBorders>
              <w:top w:val="single" w:sz="4" w:space="0" w:color="000000"/>
              <w:left w:val="single" w:sz="4" w:space="0" w:color="000000"/>
              <w:bottom w:val="single" w:sz="4" w:space="0" w:color="000000"/>
              <w:right w:val="single" w:sz="4" w:space="0" w:color="000000"/>
            </w:tcBorders>
          </w:tcPr>
          <w:p w14:paraId="48243DB1" w14:textId="77777777" w:rsidR="007308B0" w:rsidRPr="00DC79A1" w:rsidRDefault="007308B0" w:rsidP="001B6D50">
            <w:pPr>
              <w:rPr>
                <w:rFonts w:ascii="Times New Roman" w:hAnsi="Times New Roman" w:cs="Times New Roman"/>
                <w:sz w:val="24"/>
                <w:szCs w:val="24"/>
                <w:lang w:val="kk-KZ"/>
              </w:rPr>
            </w:pPr>
            <w:r w:rsidRPr="00DC79A1">
              <w:rPr>
                <w:rFonts w:ascii="Times New Roman" w:hAnsi="Times New Roman" w:cs="Times New Roman"/>
                <w:sz w:val="24"/>
                <w:szCs w:val="24"/>
                <w:lang w:val="kk-KZ"/>
              </w:rPr>
              <w:t>НЛБ әдісі эмоционалды икемділікті дамыту бағыттарының бірі ретінде</w:t>
            </w:r>
          </w:p>
          <w:p w14:paraId="315F9CD9" w14:textId="77777777" w:rsidR="007308B0" w:rsidRPr="00DC79A1" w:rsidRDefault="007308B0" w:rsidP="001B6D50">
            <w:pPr>
              <w:rPr>
                <w:rFonts w:ascii="Times New Roman" w:hAnsi="Times New Roman" w:cs="Times New Roman"/>
                <w:sz w:val="24"/>
                <w:szCs w:val="24"/>
                <w:lang w:val="kk-KZ"/>
              </w:rPr>
            </w:pPr>
          </w:p>
          <w:p w14:paraId="3C10F9BD" w14:textId="77777777" w:rsidR="007308B0" w:rsidRPr="00DC79A1" w:rsidRDefault="007308B0" w:rsidP="001B6D50">
            <w:pPr>
              <w:rPr>
                <w:rFonts w:ascii="Times New Roman" w:hAnsi="Times New Roman" w:cs="Times New Roman"/>
                <w:sz w:val="24"/>
                <w:szCs w:val="24"/>
                <w:lang w:val="kk-KZ"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72499762" w14:textId="77777777" w:rsidR="007308B0" w:rsidRPr="00DC79A1" w:rsidRDefault="007308B0" w:rsidP="001B6D50">
            <w:pPr>
              <w:jc w:val="both"/>
              <w:rPr>
                <w:rFonts w:ascii="Times New Roman" w:hAnsi="Times New Roman" w:cs="Times New Roman"/>
                <w:sz w:val="24"/>
                <w:szCs w:val="24"/>
                <w:lang w:val="kk-KZ"/>
              </w:rPr>
            </w:pPr>
            <w:r w:rsidRPr="00DC79A1">
              <w:rPr>
                <w:rFonts w:ascii="Times New Roman" w:hAnsi="Times New Roman" w:cs="Times New Roman"/>
                <w:i/>
                <w:sz w:val="24"/>
                <w:szCs w:val="24"/>
                <w:lang w:val="kk-KZ" w:eastAsia="en-US"/>
              </w:rPr>
              <w:t>Білу:</w:t>
            </w:r>
            <w:r w:rsidRPr="00DC79A1">
              <w:rPr>
                <w:rFonts w:ascii="Times New Roman" w:hAnsi="Times New Roman" w:cs="Times New Roman"/>
                <w:sz w:val="24"/>
                <w:szCs w:val="24"/>
                <w:lang w:val="kk-KZ"/>
              </w:rPr>
              <w:t xml:space="preserve"> Эмоционалды икемділікті дамытуда НЛБ әдісі туралы. </w:t>
            </w:r>
            <w:r w:rsidRPr="00DC79A1">
              <w:rPr>
                <w:rFonts w:ascii="Times New Roman" w:hAnsi="Times New Roman" w:cs="Times New Roman"/>
                <w:i/>
                <w:sz w:val="24"/>
                <w:szCs w:val="24"/>
                <w:lang w:val="kk-KZ" w:eastAsia="en-US"/>
              </w:rPr>
              <w:t>Іскерлік:</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sz w:val="24"/>
                <w:szCs w:val="24"/>
                <w:lang w:val="kk-KZ"/>
              </w:rPr>
              <w:t>Эмоционалды икемділікке бағытталған НЛБ техникаларымен жұмыс жасау әдістерін қолдану.</w:t>
            </w:r>
          </w:p>
          <w:p w14:paraId="0C416EA2" w14:textId="77777777" w:rsidR="007308B0" w:rsidRPr="00DC79A1" w:rsidRDefault="007308B0" w:rsidP="001B6D50">
            <w:pPr>
              <w:jc w:val="both"/>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Танысу:</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sz w:val="24"/>
                <w:szCs w:val="24"/>
                <w:lang w:val="kk-KZ"/>
              </w:rPr>
              <w:t>НЛБ техникаларымен жұмыс жасаудың ерекшеліктерімен.</w:t>
            </w:r>
          </w:p>
        </w:tc>
        <w:tc>
          <w:tcPr>
            <w:tcW w:w="850" w:type="dxa"/>
            <w:tcBorders>
              <w:top w:val="single" w:sz="4" w:space="0" w:color="000000"/>
              <w:left w:val="single" w:sz="4" w:space="0" w:color="000000"/>
              <w:bottom w:val="single" w:sz="4" w:space="0" w:color="000000"/>
              <w:right w:val="single" w:sz="4" w:space="0" w:color="000000"/>
            </w:tcBorders>
          </w:tcPr>
          <w:p w14:paraId="453E0336" w14:textId="77777777" w:rsidR="007308B0" w:rsidRPr="00DC79A1" w:rsidRDefault="007308B0" w:rsidP="001B6D50">
            <w:pPr>
              <w:pStyle w:val="afd"/>
              <w:tabs>
                <w:tab w:val="left" w:pos="993"/>
              </w:tabs>
              <w:rPr>
                <w:rFonts w:ascii="Times New Roman" w:hAnsi="Times New Roman" w:cs="Times New Roman"/>
                <w:b/>
                <w:sz w:val="24"/>
                <w:szCs w:val="24"/>
                <w:lang w:val="kk-KZ"/>
              </w:rPr>
            </w:pPr>
            <w:r w:rsidRPr="00DC79A1">
              <w:rPr>
                <w:rFonts w:ascii="Times New Roman" w:hAnsi="Times New Roman" w:cs="Times New Roman"/>
                <w:sz w:val="24"/>
                <w:szCs w:val="24"/>
                <w:lang w:val="kk-KZ"/>
              </w:rPr>
              <w:t>15</w:t>
            </w:r>
          </w:p>
        </w:tc>
        <w:tc>
          <w:tcPr>
            <w:tcW w:w="992" w:type="dxa"/>
            <w:tcBorders>
              <w:top w:val="single" w:sz="4" w:space="0" w:color="000000"/>
              <w:left w:val="single" w:sz="4" w:space="0" w:color="000000"/>
              <w:bottom w:val="single" w:sz="4" w:space="0" w:color="000000"/>
              <w:right w:val="single" w:sz="4" w:space="0" w:color="000000"/>
            </w:tcBorders>
            <w:hideMark/>
          </w:tcPr>
          <w:p w14:paraId="770DF798" w14:textId="77777777" w:rsidR="007308B0" w:rsidRPr="00DC79A1" w:rsidRDefault="007308B0" w:rsidP="003D4EB9">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 xml:space="preserve">сәуір </w:t>
            </w:r>
          </w:p>
          <w:p w14:paraId="6DE07F46" w14:textId="77777777" w:rsidR="007308B0" w:rsidRPr="00DC79A1" w:rsidRDefault="007308B0" w:rsidP="003D4EB9">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rPr>
              <w:t>3</w:t>
            </w:r>
            <w:r w:rsidRPr="00DC79A1">
              <w:rPr>
                <w:rFonts w:ascii="Times New Roman" w:hAnsi="Times New Roman" w:cs="Times New Roman"/>
                <w:sz w:val="24"/>
                <w:szCs w:val="24"/>
                <w:lang w:val="kk-KZ"/>
              </w:rPr>
              <w:t xml:space="preserve"> апта</w:t>
            </w:r>
          </w:p>
        </w:tc>
        <w:tc>
          <w:tcPr>
            <w:tcW w:w="1276" w:type="dxa"/>
            <w:tcBorders>
              <w:top w:val="single" w:sz="4" w:space="0" w:color="000000"/>
              <w:left w:val="single" w:sz="4" w:space="0" w:color="000000"/>
              <w:bottom w:val="single" w:sz="4" w:space="0" w:color="000000"/>
              <w:right w:val="single" w:sz="4" w:space="0" w:color="auto"/>
            </w:tcBorders>
            <w:hideMark/>
          </w:tcPr>
          <w:p w14:paraId="587F8069"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eastAsia="Calibri" w:hAnsi="Times New Roman" w:cs="Times New Roman"/>
                <w:sz w:val="24"/>
                <w:szCs w:val="24"/>
              </w:rPr>
              <w:t>видео – конференция</w:t>
            </w:r>
          </w:p>
        </w:tc>
        <w:tc>
          <w:tcPr>
            <w:tcW w:w="1418" w:type="dxa"/>
            <w:tcBorders>
              <w:top w:val="single" w:sz="4" w:space="0" w:color="000000"/>
              <w:left w:val="single" w:sz="4" w:space="0" w:color="auto"/>
              <w:bottom w:val="single" w:sz="4" w:space="0" w:color="000000"/>
              <w:right w:val="single" w:sz="4" w:space="0" w:color="000000"/>
            </w:tcBorders>
            <w:hideMark/>
          </w:tcPr>
          <w:p w14:paraId="2E6E3036"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20</w:t>
            </w:r>
          </w:p>
        </w:tc>
      </w:tr>
      <w:tr w:rsidR="004359AF" w:rsidRPr="00DC79A1" w14:paraId="598BE5AB" w14:textId="77777777" w:rsidTr="003D4EB9">
        <w:tc>
          <w:tcPr>
            <w:tcW w:w="567" w:type="dxa"/>
            <w:tcBorders>
              <w:top w:val="single" w:sz="4" w:space="0" w:color="000000"/>
              <w:left w:val="single" w:sz="4" w:space="0" w:color="000000"/>
              <w:bottom w:val="single" w:sz="4" w:space="0" w:color="000000"/>
              <w:right w:val="single" w:sz="4" w:space="0" w:color="000000"/>
            </w:tcBorders>
          </w:tcPr>
          <w:p w14:paraId="27C7A178" w14:textId="77777777" w:rsidR="007308B0" w:rsidRPr="00DC79A1" w:rsidRDefault="007308B0" w:rsidP="001B6D50">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5.</w:t>
            </w:r>
          </w:p>
        </w:tc>
        <w:tc>
          <w:tcPr>
            <w:tcW w:w="1985" w:type="dxa"/>
            <w:tcBorders>
              <w:top w:val="single" w:sz="4" w:space="0" w:color="000000"/>
              <w:left w:val="single" w:sz="4" w:space="0" w:color="000000"/>
              <w:bottom w:val="single" w:sz="4" w:space="0" w:color="000000"/>
              <w:right w:val="single" w:sz="4" w:space="0" w:color="000000"/>
            </w:tcBorders>
          </w:tcPr>
          <w:p w14:paraId="308A307E" w14:textId="77777777" w:rsidR="007308B0" w:rsidRPr="00DC79A1" w:rsidRDefault="007308B0" w:rsidP="001B6D50">
            <w:pPr>
              <w:rPr>
                <w:rFonts w:ascii="Times New Roman" w:hAnsi="Times New Roman" w:cs="Times New Roman"/>
                <w:sz w:val="24"/>
                <w:szCs w:val="24"/>
                <w:lang w:val="kk-KZ"/>
              </w:rPr>
            </w:pPr>
            <w:r w:rsidRPr="00DC79A1">
              <w:rPr>
                <w:rFonts w:ascii="Times New Roman" w:hAnsi="Times New Roman" w:cs="Times New Roman"/>
                <w:sz w:val="24"/>
                <w:szCs w:val="24"/>
                <w:lang w:val="kk-KZ"/>
              </w:rPr>
              <w:t>Эмоционалды икемділікті арттыруға бағытталған арт-терапия техникалары</w:t>
            </w:r>
          </w:p>
          <w:p w14:paraId="40731895" w14:textId="77777777" w:rsidR="007308B0" w:rsidRPr="00DC79A1" w:rsidRDefault="007308B0" w:rsidP="001B6D50">
            <w:pPr>
              <w:rPr>
                <w:rFonts w:ascii="Times New Roman" w:hAnsi="Times New Roman" w:cs="Times New Roman"/>
                <w:sz w:val="24"/>
                <w:szCs w:val="24"/>
                <w:lang w:val="kk-KZ"/>
              </w:rPr>
            </w:pPr>
          </w:p>
          <w:p w14:paraId="1A82D88F" w14:textId="77777777" w:rsidR="007308B0" w:rsidRPr="00DC79A1" w:rsidRDefault="007308B0" w:rsidP="001B6D50">
            <w:pPr>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14:paraId="28BAA3EB" w14:textId="77777777" w:rsidR="007308B0" w:rsidRPr="00DC79A1" w:rsidRDefault="007308B0" w:rsidP="001B6D50">
            <w:pPr>
              <w:jc w:val="both"/>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Білу:</w:t>
            </w:r>
            <w:r w:rsidRPr="00DC79A1">
              <w:rPr>
                <w:rFonts w:ascii="Times New Roman" w:hAnsi="Times New Roman" w:cs="Times New Roman"/>
                <w:sz w:val="24"/>
                <w:szCs w:val="24"/>
                <w:lang w:val="kk-KZ" w:eastAsia="en-US"/>
              </w:rPr>
              <w:t xml:space="preserve"> зерттелушіге психологиялық сараптама жүргізу, алынған нәтижелерді проекциялық әдістерді қолдану арқылы түсіндіру қабілеті.</w:t>
            </w:r>
          </w:p>
          <w:p w14:paraId="1B2F2A2B" w14:textId="77777777" w:rsidR="007308B0" w:rsidRPr="00DC79A1" w:rsidRDefault="007308B0" w:rsidP="001B6D50">
            <w:pPr>
              <w:jc w:val="both"/>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 xml:space="preserve">Іскерлік: </w:t>
            </w:r>
            <w:r w:rsidRPr="00DC79A1">
              <w:rPr>
                <w:rFonts w:ascii="Times New Roman" w:hAnsi="Times New Roman" w:cs="Times New Roman"/>
                <w:sz w:val="24"/>
                <w:szCs w:val="24"/>
                <w:lang w:val="kk-KZ"/>
              </w:rPr>
              <w:t>Эмоционалды икемділікті арттыруға бағытталған арт-терапия техникаларын</w:t>
            </w:r>
            <w:r w:rsidRPr="00DC79A1">
              <w:rPr>
                <w:rFonts w:ascii="Times New Roman" w:hAnsi="Times New Roman" w:cs="Times New Roman"/>
                <w:sz w:val="24"/>
                <w:szCs w:val="24"/>
                <w:lang w:val="kk-KZ" w:eastAsia="en-US"/>
              </w:rPr>
              <w:t xml:space="preserve"> қолдану.</w:t>
            </w:r>
          </w:p>
          <w:p w14:paraId="7B716525" w14:textId="77777777" w:rsidR="007308B0" w:rsidRPr="00DC79A1" w:rsidRDefault="007308B0" w:rsidP="001B6D50">
            <w:pPr>
              <w:jc w:val="both"/>
              <w:rPr>
                <w:rFonts w:ascii="Times New Roman" w:hAnsi="Times New Roman" w:cs="Times New Roman"/>
                <w:i/>
                <w:sz w:val="24"/>
                <w:szCs w:val="24"/>
                <w:lang w:val="kk-KZ" w:eastAsia="en-US"/>
              </w:rPr>
            </w:pPr>
            <w:r w:rsidRPr="00DC79A1">
              <w:rPr>
                <w:rFonts w:ascii="Times New Roman" w:hAnsi="Times New Roman" w:cs="Times New Roman"/>
                <w:i/>
                <w:sz w:val="24"/>
                <w:szCs w:val="24"/>
                <w:lang w:val="kk-KZ" w:eastAsia="en-US"/>
              </w:rPr>
              <w:t>Танысу:</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sz w:val="24"/>
                <w:szCs w:val="24"/>
                <w:lang w:val="kk-KZ"/>
              </w:rPr>
              <w:t>Эмоционалды икемділіктің дағдыларын дамытудағы арт – терапияның тиімді техникалары</w:t>
            </w:r>
          </w:p>
        </w:tc>
        <w:tc>
          <w:tcPr>
            <w:tcW w:w="850" w:type="dxa"/>
            <w:tcBorders>
              <w:top w:val="single" w:sz="4" w:space="0" w:color="000000"/>
              <w:left w:val="single" w:sz="4" w:space="0" w:color="000000"/>
              <w:bottom w:val="single" w:sz="4" w:space="0" w:color="000000"/>
              <w:right w:val="single" w:sz="4" w:space="0" w:color="000000"/>
            </w:tcBorders>
          </w:tcPr>
          <w:p w14:paraId="48423F1E" w14:textId="77777777" w:rsidR="007308B0" w:rsidRPr="00DC79A1" w:rsidRDefault="007308B0" w:rsidP="001B6D50">
            <w:pPr>
              <w:pStyle w:val="afd"/>
              <w:tabs>
                <w:tab w:val="left" w:pos="993"/>
              </w:tabs>
              <w:rPr>
                <w:rFonts w:ascii="Times New Roman" w:hAnsi="Times New Roman" w:cs="Times New Roman"/>
                <w:b/>
                <w:sz w:val="24"/>
                <w:szCs w:val="24"/>
                <w:lang w:val="kk-KZ"/>
              </w:rPr>
            </w:pPr>
            <w:r w:rsidRPr="00DC79A1">
              <w:rPr>
                <w:rFonts w:ascii="Times New Roman" w:hAnsi="Times New Roman" w:cs="Times New Roman"/>
                <w:sz w:val="24"/>
                <w:szCs w:val="24"/>
                <w:lang w:val="kk-KZ"/>
              </w:rPr>
              <w:t>15</w:t>
            </w:r>
          </w:p>
        </w:tc>
        <w:tc>
          <w:tcPr>
            <w:tcW w:w="992" w:type="dxa"/>
            <w:tcBorders>
              <w:top w:val="single" w:sz="4" w:space="0" w:color="000000"/>
              <w:left w:val="single" w:sz="4" w:space="0" w:color="000000"/>
              <w:bottom w:val="single" w:sz="4" w:space="0" w:color="000000"/>
              <w:right w:val="single" w:sz="4" w:space="0" w:color="000000"/>
            </w:tcBorders>
          </w:tcPr>
          <w:p w14:paraId="307C3359" w14:textId="77777777" w:rsidR="007308B0" w:rsidRPr="00DC79A1" w:rsidRDefault="007308B0" w:rsidP="003D4EB9">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 xml:space="preserve">сәуір </w:t>
            </w:r>
          </w:p>
          <w:p w14:paraId="27CAA1D1" w14:textId="77777777" w:rsidR="007308B0" w:rsidRPr="00DC79A1" w:rsidRDefault="007308B0" w:rsidP="003D4EB9">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4 апта</w:t>
            </w:r>
          </w:p>
        </w:tc>
        <w:tc>
          <w:tcPr>
            <w:tcW w:w="1276" w:type="dxa"/>
            <w:tcBorders>
              <w:top w:val="single" w:sz="4" w:space="0" w:color="000000"/>
              <w:left w:val="single" w:sz="4" w:space="0" w:color="000000"/>
              <w:bottom w:val="single" w:sz="4" w:space="0" w:color="000000"/>
              <w:right w:val="single" w:sz="4" w:space="0" w:color="auto"/>
            </w:tcBorders>
          </w:tcPr>
          <w:p w14:paraId="23AEA984"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rPr>
              <w:t>арт-терапия техникалары</w:t>
            </w:r>
          </w:p>
        </w:tc>
        <w:tc>
          <w:tcPr>
            <w:tcW w:w="1418" w:type="dxa"/>
            <w:tcBorders>
              <w:top w:val="single" w:sz="4" w:space="0" w:color="000000"/>
              <w:left w:val="single" w:sz="4" w:space="0" w:color="auto"/>
              <w:bottom w:val="single" w:sz="4" w:space="0" w:color="000000"/>
              <w:right w:val="single" w:sz="4" w:space="0" w:color="000000"/>
            </w:tcBorders>
          </w:tcPr>
          <w:p w14:paraId="7EA9F794"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10</w:t>
            </w:r>
          </w:p>
        </w:tc>
      </w:tr>
      <w:tr w:rsidR="004359AF" w:rsidRPr="00DC79A1" w14:paraId="17946E3F" w14:textId="77777777" w:rsidTr="003D4EB9">
        <w:tc>
          <w:tcPr>
            <w:tcW w:w="567" w:type="dxa"/>
            <w:tcBorders>
              <w:top w:val="single" w:sz="4" w:space="0" w:color="000000"/>
              <w:left w:val="single" w:sz="4" w:space="0" w:color="000000"/>
              <w:bottom w:val="single" w:sz="4" w:space="0" w:color="000000"/>
              <w:right w:val="single" w:sz="4" w:space="0" w:color="000000"/>
            </w:tcBorders>
            <w:hideMark/>
          </w:tcPr>
          <w:p w14:paraId="66F6C987" w14:textId="77777777" w:rsidR="007308B0" w:rsidRPr="00DC79A1" w:rsidRDefault="007308B0" w:rsidP="001B6D50">
            <w:pPr>
              <w:pStyle w:val="a3"/>
              <w:tabs>
                <w:tab w:val="left" w:pos="993"/>
              </w:tabs>
              <w:ind w:left="0"/>
              <w:jc w:val="both"/>
              <w:rPr>
                <w:rFonts w:ascii="Times New Roman" w:hAnsi="Times New Roman" w:cs="Times New Roman"/>
                <w:sz w:val="24"/>
                <w:szCs w:val="24"/>
                <w:lang w:eastAsia="en-US"/>
              </w:rPr>
            </w:pPr>
            <w:r w:rsidRPr="00DC79A1">
              <w:rPr>
                <w:rFonts w:ascii="Times New Roman" w:hAnsi="Times New Roman" w:cs="Times New Roman"/>
                <w:sz w:val="24"/>
                <w:szCs w:val="24"/>
                <w:lang w:eastAsia="en-US"/>
              </w:rPr>
              <w:t>6</w:t>
            </w:r>
          </w:p>
        </w:tc>
        <w:tc>
          <w:tcPr>
            <w:tcW w:w="1985" w:type="dxa"/>
            <w:tcBorders>
              <w:top w:val="single" w:sz="4" w:space="0" w:color="000000"/>
              <w:left w:val="single" w:sz="4" w:space="0" w:color="000000"/>
              <w:bottom w:val="single" w:sz="4" w:space="0" w:color="000000"/>
              <w:right w:val="single" w:sz="4" w:space="0" w:color="000000"/>
            </w:tcBorders>
          </w:tcPr>
          <w:p w14:paraId="249E3C47" w14:textId="77777777" w:rsidR="007308B0" w:rsidRPr="00DC79A1" w:rsidRDefault="007308B0" w:rsidP="001B6D50">
            <w:pPr>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Кәсіби қызметтегі эмоционалды икемділіктің маңыздылығы </w:t>
            </w:r>
          </w:p>
          <w:p w14:paraId="657B2969" w14:textId="77777777" w:rsidR="007308B0" w:rsidRPr="00DC79A1" w:rsidRDefault="007308B0" w:rsidP="001B6D50">
            <w:pPr>
              <w:rPr>
                <w:rFonts w:ascii="Times New Roman" w:hAnsi="Times New Roman" w:cs="Times New Roman"/>
                <w:sz w:val="24"/>
                <w:szCs w:val="24"/>
                <w:lang w:val="kk-KZ"/>
              </w:rPr>
            </w:pPr>
          </w:p>
          <w:p w14:paraId="40F09522" w14:textId="77777777" w:rsidR="007308B0" w:rsidRPr="00DC79A1" w:rsidRDefault="007308B0" w:rsidP="001B6D50">
            <w:pPr>
              <w:ind w:firstLine="708"/>
              <w:jc w:val="both"/>
              <w:rPr>
                <w:rFonts w:ascii="Times New Roman" w:hAnsi="Times New Roman" w:cs="Times New Roman"/>
                <w:sz w:val="24"/>
                <w:szCs w:val="24"/>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68961A15" w14:textId="77777777" w:rsidR="007308B0" w:rsidRPr="00DC79A1" w:rsidRDefault="007308B0" w:rsidP="001B6D50">
            <w:pPr>
              <w:jc w:val="both"/>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Білу:</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sz w:val="24"/>
                <w:szCs w:val="24"/>
                <w:lang w:val="kk-KZ"/>
              </w:rPr>
              <w:t>Эмоционалды икемділікті арттыруға бағытталған арт-терапия техникаларын</w:t>
            </w:r>
            <w:r w:rsidRPr="00DC79A1">
              <w:rPr>
                <w:rFonts w:ascii="Times New Roman" w:hAnsi="Times New Roman" w:cs="Times New Roman"/>
                <w:sz w:val="24"/>
                <w:szCs w:val="24"/>
                <w:lang w:val="kk-KZ" w:eastAsia="en-US"/>
              </w:rPr>
              <w:t xml:space="preserve"> </w:t>
            </w:r>
            <w:r w:rsidRPr="00DC79A1">
              <w:rPr>
                <w:rFonts w:ascii="Times New Roman" w:hAnsi="Times New Roman" w:cs="Times New Roman"/>
                <w:i/>
                <w:sz w:val="24"/>
                <w:szCs w:val="24"/>
                <w:lang w:val="kk-KZ" w:eastAsia="en-US"/>
              </w:rPr>
              <w:t xml:space="preserve">Іскерлік: </w:t>
            </w:r>
            <w:r w:rsidRPr="00DC79A1">
              <w:rPr>
                <w:rFonts w:ascii="Times New Roman" w:hAnsi="Times New Roman" w:cs="Times New Roman"/>
                <w:sz w:val="24"/>
                <w:szCs w:val="24"/>
                <w:lang w:val="kk-KZ"/>
              </w:rPr>
              <w:t>Эмоционалды икемділікті арттыруға бағытталған арт-терапия техникаларын</w:t>
            </w:r>
            <w:r w:rsidRPr="00DC79A1">
              <w:rPr>
                <w:rFonts w:ascii="Times New Roman" w:hAnsi="Times New Roman" w:cs="Times New Roman"/>
                <w:sz w:val="24"/>
                <w:szCs w:val="24"/>
                <w:lang w:val="kk-KZ" w:eastAsia="en-US"/>
              </w:rPr>
              <w:t xml:space="preserve"> қолдану.</w:t>
            </w:r>
          </w:p>
          <w:p w14:paraId="61738493" w14:textId="77777777" w:rsidR="007308B0" w:rsidRPr="00DC79A1" w:rsidRDefault="007308B0" w:rsidP="001B6D50">
            <w:pPr>
              <w:jc w:val="both"/>
              <w:rPr>
                <w:rFonts w:ascii="Times New Roman" w:hAnsi="Times New Roman" w:cs="Times New Roman"/>
                <w:sz w:val="24"/>
                <w:szCs w:val="24"/>
                <w:lang w:val="kk-KZ" w:eastAsia="en-US"/>
              </w:rPr>
            </w:pPr>
            <w:r w:rsidRPr="00DC79A1">
              <w:rPr>
                <w:rFonts w:ascii="Times New Roman" w:hAnsi="Times New Roman" w:cs="Times New Roman"/>
                <w:i/>
                <w:sz w:val="24"/>
                <w:szCs w:val="24"/>
                <w:lang w:val="kk-KZ" w:eastAsia="en-US"/>
              </w:rPr>
              <w:t>Танысу:</w:t>
            </w:r>
            <w:r w:rsidRPr="00DC79A1">
              <w:rPr>
                <w:rFonts w:ascii="Times New Roman" w:hAnsi="Times New Roman" w:cs="Times New Roman"/>
                <w:sz w:val="24"/>
                <w:szCs w:val="24"/>
                <w:lang w:val="kk-KZ" w:eastAsia="en-US"/>
              </w:rPr>
              <w:t xml:space="preserve"> Топтағы тренингтік жұмыс  </w:t>
            </w:r>
            <w:r w:rsidRPr="00DC79A1">
              <w:rPr>
                <w:rFonts w:ascii="Times New Roman" w:hAnsi="Times New Roman" w:cs="Times New Roman"/>
                <w:sz w:val="24"/>
                <w:szCs w:val="24"/>
                <w:lang w:val="kk-KZ"/>
              </w:rPr>
              <w:t>дағдыларын дамытудағы арт – терапияның тиімді техникалары</w:t>
            </w:r>
          </w:p>
        </w:tc>
        <w:tc>
          <w:tcPr>
            <w:tcW w:w="850" w:type="dxa"/>
            <w:tcBorders>
              <w:top w:val="single" w:sz="4" w:space="0" w:color="000000"/>
              <w:left w:val="single" w:sz="4" w:space="0" w:color="000000"/>
              <w:bottom w:val="single" w:sz="4" w:space="0" w:color="000000"/>
              <w:right w:val="single" w:sz="4" w:space="0" w:color="auto"/>
            </w:tcBorders>
          </w:tcPr>
          <w:p w14:paraId="27B1D94A" w14:textId="77777777" w:rsidR="007308B0" w:rsidRPr="00DC79A1" w:rsidRDefault="007308B0" w:rsidP="001B6D50">
            <w:pPr>
              <w:pStyle w:val="afd"/>
              <w:tabs>
                <w:tab w:val="left" w:pos="993"/>
              </w:tabs>
              <w:rPr>
                <w:rFonts w:ascii="Times New Roman" w:hAnsi="Times New Roman" w:cs="Times New Roman"/>
                <w:b/>
                <w:sz w:val="24"/>
                <w:szCs w:val="24"/>
                <w:lang w:val="kk-KZ"/>
              </w:rPr>
            </w:pPr>
            <w:r w:rsidRPr="00DC79A1">
              <w:rPr>
                <w:rFonts w:ascii="Times New Roman" w:hAnsi="Times New Roman" w:cs="Times New Roman"/>
                <w:sz w:val="24"/>
                <w:szCs w:val="24"/>
                <w:lang w:val="kk-KZ"/>
              </w:rPr>
              <w:t>15</w:t>
            </w:r>
          </w:p>
        </w:tc>
        <w:tc>
          <w:tcPr>
            <w:tcW w:w="992" w:type="dxa"/>
            <w:tcBorders>
              <w:top w:val="single" w:sz="4" w:space="0" w:color="000000"/>
              <w:left w:val="single" w:sz="4" w:space="0" w:color="auto"/>
              <w:bottom w:val="single" w:sz="4" w:space="0" w:color="000000"/>
              <w:right w:val="single" w:sz="4" w:space="0" w:color="000000"/>
            </w:tcBorders>
            <w:hideMark/>
          </w:tcPr>
          <w:p w14:paraId="6CE9B636" w14:textId="77777777" w:rsidR="007308B0" w:rsidRPr="00DC79A1" w:rsidRDefault="007308B0" w:rsidP="003D4EB9">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мамыр</w:t>
            </w:r>
          </w:p>
          <w:p w14:paraId="5D0016A6" w14:textId="77777777" w:rsidR="007308B0" w:rsidRPr="00DC79A1" w:rsidRDefault="007308B0" w:rsidP="003D4EB9">
            <w:pPr>
              <w:pStyle w:val="afd"/>
              <w:tabs>
                <w:tab w:val="left" w:pos="993"/>
              </w:tabs>
              <w:ind w:left="0"/>
              <w:rPr>
                <w:rFonts w:ascii="Times New Roman" w:hAnsi="Times New Roman" w:cs="Times New Roman"/>
                <w:b/>
                <w:sz w:val="24"/>
                <w:szCs w:val="24"/>
                <w:lang w:val="kk-KZ"/>
              </w:rPr>
            </w:pPr>
            <w:r w:rsidRPr="00DC79A1">
              <w:rPr>
                <w:rFonts w:ascii="Times New Roman" w:hAnsi="Times New Roman" w:cs="Times New Roman"/>
                <w:sz w:val="24"/>
                <w:szCs w:val="24"/>
                <w:lang w:val="kk-KZ"/>
              </w:rPr>
              <w:t>3 апта</w:t>
            </w:r>
          </w:p>
        </w:tc>
        <w:tc>
          <w:tcPr>
            <w:tcW w:w="1276" w:type="dxa"/>
            <w:tcBorders>
              <w:top w:val="single" w:sz="4" w:space="0" w:color="000000"/>
              <w:left w:val="single" w:sz="4" w:space="0" w:color="000000"/>
              <w:bottom w:val="single" w:sz="4" w:space="0" w:color="000000"/>
              <w:right w:val="single" w:sz="4" w:space="0" w:color="auto"/>
            </w:tcBorders>
            <w:hideMark/>
          </w:tcPr>
          <w:p w14:paraId="6771C0D5" w14:textId="77777777" w:rsidR="007308B0" w:rsidRPr="00DC79A1" w:rsidRDefault="007308B0" w:rsidP="001B6D50">
            <w:pPr>
              <w:rPr>
                <w:rFonts w:ascii="Times New Roman" w:hAnsi="Times New Roman" w:cs="Times New Roman"/>
                <w:sz w:val="24"/>
                <w:szCs w:val="24"/>
                <w:lang w:val="kk-KZ" w:eastAsia="en-US"/>
              </w:rPr>
            </w:pPr>
            <w:r w:rsidRPr="00DC79A1">
              <w:rPr>
                <w:rFonts w:ascii="Times New Roman" w:hAnsi="Times New Roman" w:cs="Times New Roman"/>
                <w:sz w:val="24"/>
                <w:szCs w:val="24"/>
                <w:lang w:val="kk-KZ"/>
              </w:rPr>
              <w:t>эссе</w:t>
            </w:r>
          </w:p>
        </w:tc>
        <w:tc>
          <w:tcPr>
            <w:tcW w:w="1418" w:type="dxa"/>
            <w:tcBorders>
              <w:top w:val="single" w:sz="4" w:space="0" w:color="000000"/>
              <w:left w:val="single" w:sz="4" w:space="0" w:color="auto"/>
              <w:bottom w:val="single" w:sz="4" w:space="0" w:color="000000"/>
              <w:right w:val="single" w:sz="4" w:space="0" w:color="000000"/>
            </w:tcBorders>
            <w:hideMark/>
          </w:tcPr>
          <w:p w14:paraId="11FFA61D" w14:textId="77777777" w:rsidR="007308B0" w:rsidRPr="00DC79A1" w:rsidRDefault="007308B0" w:rsidP="001B6D50">
            <w:pPr>
              <w:jc w:val="cente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10</w:t>
            </w:r>
          </w:p>
        </w:tc>
      </w:tr>
      <w:tr w:rsidR="003D4EB9" w:rsidRPr="00DC79A1" w14:paraId="70B20E85" w14:textId="77777777" w:rsidTr="001B6D50">
        <w:tc>
          <w:tcPr>
            <w:tcW w:w="4962" w:type="dxa"/>
            <w:gridSpan w:val="3"/>
            <w:tcBorders>
              <w:top w:val="single" w:sz="4" w:space="0" w:color="000000"/>
              <w:left w:val="single" w:sz="4" w:space="0" w:color="000000"/>
              <w:bottom w:val="single" w:sz="4" w:space="0" w:color="000000"/>
              <w:right w:val="single" w:sz="4" w:space="0" w:color="auto"/>
            </w:tcBorders>
          </w:tcPr>
          <w:p w14:paraId="345613D8" w14:textId="77777777" w:rsidR="003D4EB9" w:rsidRPr="00DC79A1" w:rsidRDefault="003D4EB9" w:rsidP="001B6D50">
            <w:pPr>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Барлығы:</w:t>
            </w:r>
          </w:p>
        </w:tc>
        <w:tc>
          <w:tcPr>
            <w:tcW w:w="3118" w:type="dxa"/>
            <w:gridSpan w:val="3"/>
            <w:tcBorders>
              <w:top w:val="single" w:sz="4" w:space="0" w:color="000000"/>
              <w:left w:val="single" w:sz="4" w:space="0" w:color="auto"/>
              <w:bottom w:val="single" w:sz="4" w:space="0" w:color="000000"/>
              <w:right w:val="single" w:sz="4" w:space="0" w:color="auto"/>
            </w:tcBorders>
          </w:tcPr>
          <w:p w14:paraId="015AEC69" w14:textId="4F257D26" w:rsidR="003D4EB9" w:rsidRPr="00DC79A1" w:rsidRDefault="003D4EB9" w:rsidP="001B6D50">
            <w:pPr>
              <w:rPr>
                <w:rFonts w:ascii="Times New Roman" w:hAnsi="Times New Roman" w:cs="Times New Roman"/>
                <w:sz w:val="24"/>
                <w:szCs w:val="24"/>
                <w:lang w:val="kk-KZ" w:eastAsia="en-US"/>
              </w:rPr>
            </w:pPr>
            <w:r w:rsidRPr="00DC79A1">
              <w:rPr>
                <w:rFonts w:ascii="Times New Roman" w:hAnsi="Times New Roman" w:cs="Times New Roman"/>
                <w:sz w:val="24"/>
                <w:szCs w:val="24"/>
                <w:lang w:eastAsia="en-US"/>
              </w:rPr>
              <w:t xml:space="preserve">90 </w:t>
            </w:r>
            <w:r w:rsidRPr="00DC79A1">
              <w:rPr>
                <w:rFonts w:ascii="Times New Roman" w:hAnsi="Times New Roman" w:cs="Times New Roman"/>
                <w:sz w:val="24"/>
                <w:szCs w:val="24"/>
                <w:lang w:val="kk-KZ" w:eastAsia="en-US"/>
              </w:rPr>
              <w:t>сағат</w:t>
            </w:r>
          </w:p>
        </w:tc>
        <w:tc>
          <w:tcPr>
            <w:tcW w:w="1418" w:type="dxa"/>
            <w:tcBorders>
              <w:top w:val="single" w:sz="4" w:space="0" w:color="000000"/>
              <w:left w:val="single" w:sz="4" w:space="0" w:color="auto"/>
              <w:bottom w:val="single" w:sz="4" w:space="0" w:color="000000"/>
              <w:right w:val="single" w:sz="4" w:space="0" w:color="000000"/>
            </w:tcBorders>
          </w:tcPr>
          <w:p w14:paraId="182C25C7" w14:textId="4BB9E710" w:rsidR="003D4EB9" w:rsidRPr="00DC79A1" w:rsidRDefault="003D4EB9" w:rsidP="001B6D50">
            <w:pPr>
              <w:ind w:left="126"/>
              <w:rPr>
                <w:rFonts w:ascii="Times New Roman" w:hAnsi="Times New Roman" w:cs="Times New Roman"/>
                <w:sz w:val="24"/>
                <w:szCs w:val="24"/>
                <w:lang w:val="kk-KZ" w:eastAsia="en-US"/>
              </w:rPr>
            </w:pPr>
            <w:r w:rsidRPr="00DC79A1">
              <w:rPr>
                <w:rFonts w:ascii="Times New Roman" w:hAnsi="Times New Roman" w:cs="Times New Roman"/>
                <w:sz w:val="24"/>
                <w:szCs w:val="24"/>
                <w:lang w:val="kk-KZ" w:eastAsia="en-US"/>
              </w:rPr>
              <w:t>100 ұпай</w:t>
            </w:r>
          </w:p>
        </w:tc>
      </w:tr>
    </w:tbl>
    <w:p w14:paraId="79E3F7BE" w14:textId="77777777" w:rsidR="007308B0" w:rsidRPr="00DC79A1" w:rsidRDefault="007308B0" w:rsidP="007308B0">
      <w:pPr>
        <w:rPr>
          <w:rFonts w:ascii="Times New Roman" w:hAnsi="Times New Roman" w:cs="Times New Roman"/>
          <w:b/>
          <w:sz w:val="24"/>
          <w:szCs w:val="24"/>
          <w:lang w:val="kk-KZ"/>
        </w:rPr>
      </w:pPr>
    </w:p>
    <w:p w14:paraId="39A41A27" w14:textId="77777777" w:rsidR="007308B0" w:rsidRPr="00DC79A1" w:rsidRDefault="007308B0" w:rsidP="007308B0">
      <w:pPr>
        <w:rPr>
          <w:rFonts w:ascii="Times New Roman" w:hAnsi="Times New Roman" w:cs="Times New Roman"/>
          <w:b/>
          <w:sz w:val="24"/>
          <w:szCs w:val="24"/>
          <w:lang w:val="kk-KZ"/>
        </w:rPr>
      </w:pPr>
      <w:r w:rsidRPr="00DC79A1">
        <w:rPr>
          <w:rFonts w:ascii="Times New Roman" w:hAnsi="Times New Roman" w:cs="Times New Roman"/>
          <w:b/>
          <w:sz w:val="24"/>
          <w:szCs w:val="24"/>
          <w:lang w:val="kk-KZ"/>
        </w:rPr>
        <w:t>3 Пәннің оқу-әдістемелік әдебиеттермен қамтамасыз етілуі</w:t>
      </w:r>
    </w:p>
    <w:p w14:paraId="678C13D2" w14:textId="77777777" w:rsidR="007308B0" w:rsidRPr="00DC79A1" w:rsidRDefault="007308B0" w:rsidP="007308B0">
      <w:pPr>
        <w:pStyle w:val="a3"/>
        <w:numPr>
          <w:ilvl w:val="1"/>
          <w:numId w:val="33"/>
        </w:numPr>
        <w:rPr>
          <w:rFonts w:ascii="Times New Roman" w:hAnsi="Times New Roman" w:cs="Times New Roman"/>
          <w:b/>
          <w:sz w:val="24"/>
          <w:szCs w:val="24"/>
        </w:rPr>
      </w:pPr>
      <w:r w:rsidRPr="00DC79A1">
        <w:rPr>
          <w:rFonts w:ascii="Times New Roman" w:hAnsi="Times New Roman" w:cs="Times New Roman"/>
          <w:b/>
          <w:sz w:val="24"/>
          <w:szCs w:val="24"/>
        </w:rPr>
        <w:t>Негізгі әдебиеттер:</w:t>
      </w:r>
    </w:p>
    <w:p w14:paraId="03E14E56" w14:textId="77777777" w:rsidR="007308B0" w:rsidRPr="00DC79A1" w:rsidRDefault="007308B0" w:rsidP="007308B0">
      <w:pPr>
        <w:pStyle w:val="a3"/>
        <w:numPr>
          <w:ilvl w:val="0"/>
          <w:numId w:val="34"/>
        </w:numPr>
        <w:shd w:val="clear" w:color="auto" w:fill="FFFFFF"/>
        <w:jc w:val="both"/>
        <w:rPr>
          <w:rFonts w:ascii="Times New Roman" w:hAnsi="Times New Roman" w:cs="Times New Roman"/>
          <w:sz w:val="24"/>
          <w:szCs w:val="24"/>
        </w:rPr>
      </w:pPr>
      <w:r w:rsidRPr="00DC79A1">
        <w:rPr>
          <w:rFonts w:ascii="Times New Roman" w:hAnsi="Times New Roman" w:cs="Times New Roman"/>
          <w:sz w:val="24"/>
          <w:szCs w:val="24"/>
        </w:rPr>
        <w:t>Митина Л.М., Асмаковец Е.С. Эмоциональная гибкость учителя: Психологическое содержание, диагностика, коррекция. - М., 2001.</w:t>
      </w:r>
    </w:p>
    <w:p w14:paraId="7586F40F" w14:textId="77777777" w:rsidR="007308B0" w:rsidRPr="00DC79A1" w:rsidRDefault="007308B0" w:rsidP="007308B0">
      <w:pPr>
        <w:pStyle w:val="a3"/>
        <w:numPr>
          <w:ilvl w:val="0"/>
          <w:numId w:val="34"/>
        </w:numPr>
        <w:shd w:val="clear" w:color="auto" w:fill="FFFFFF"/>
        <w:jc w:val="both"/>
        <w:rPr>
          <w:rFonts w:ascii="Times New Roman" w:hAnsi="Times New Roman" w:cs="Times New Roman"/>
          <w:sz w:val="24"/>
          <w:szCs w:val="24"/>
        </w:rPr>
      </w:pPr>
      <w:r w:rsidRPr="00DC79A1">
        <w:rPr>
          <w:rFonts w:ascii="Times New Roman" w:hAnsi="Times New Roman" w:cs="Times New Roman"/>
          <w:sz w:val="24"/>
          <w:szCs w:val="24"/>
        </w:rPr>
        <w:t>Семёнова Е.М. Эмоциональная устойчивость педагога: возможности развития в процессе профессиональной подготовки - М., 2001.</w:t>
      </w:r>
    </w:p>
    <w:p w14:paraId="554DD3D7" w14:textId="77777777" w:rsidR="007308B0" w:rsidRPr="00DC79A1" w:rsidRDefault="007308B0" w:rsidP="007308B0">
      <w:pPr>
        <w:pStyle w:val="a3"/>
        <w:numPr>
          <w:ilvl w:val="0"/>
          <w:numId w:val="34"/>
        </w:numPr>
        <w:shd w:val="clear" w:color="auto" w:fill="FFFFFF"/>
        <w:jc w:val="both"/>
        <w:rPr>
          <w:rFonts w:ascii="Times New Roman" w:hAnsi="Times New Roman" w:cs="Times New Roman"/>
          <w:sz w:val="24"/>
          <w:szCs w:val="24"/>
        </w:rPr>
      </w:pPr>
      <w:r w:rsidRPr="00DC79A1">
        <w:rPr>
          <w:rFonts w:ascii="Times New Roman" w:hAnsi="Times New Roman" w:cs="Times New Roman"/>
          <w:sz w:val="24"/>
          <w:szCs w:val="24"/>
        </w:rPr>
        <w:t>Дэвид С. Эмоциональная гибкость. Как научиться радоваться переменам и получать удовольствие от работы и жизни / пер. с англ. Е. Ряхиной. М.: Манн, Иванов и Фербер, 2018. 299 с. URL: https://search.rsl.ru/ru/record/01009615284 , С. 37.</w:t>
      </w:r>
    </w:p>
    <w:p w14:paraId="25C4CAA1" w14:textId="77777777" w:rsidR="007308B0" w:rsidRPr="00DC79A1" w:rsidRDefault="007308B0" w:rsidP="007308B0">
      <w:pPr>
        <w:pStyle w:val="a3"/>
        <w:numPr>
          <w:ilvl w:val="0"/>
          <w:numId w:val="34"/>
        </w:numPr>
        <w:shd w:val="clear" w:color="auto" w:fill="FFFFFF"/>
        <w:jc w:val="both"/>
        <w:rPr>
          <w:rFonts w:ascii="Times New Roman" w:hAnsi="Times New Roman" w:cs="Times New Roman"/>
          <w:sz w:val="24"/>
          <w:szCs w:val="24"/>
        </w:rPr>
      </w:pPr>
      <w:r w:rsidRPr="00DC79A1">
        <w:rPr>
          <w:rFonts w:ascii="Times New Roman" w:hAnsi="Times New Roman" w:cs="Times New Roman"/>
          <w:sz w:val="24"/>
          <w:szCs w:val="24"/>
        </w:rPr>
        <w:t>Вачков И.В. Психология тренинговой работы. Москва.Эксмо.2007.- 416 с.</w:t>
      </w:r>
    </w:p>
    <w:p w14:paraId="099E4F12" w14:textId="77777777" w:rsidR="007308B0" w:rsidRPr="00DC79A1" w:rsidRDefault="007308B0" w:rsidP="007308B0">
      <w:pPr>
        <w:pStyle w:val="a3"/>
        <w:numPr>
          <w:ilvl w:val="0"/>
          <w:numId w:val="34"/>
        </w:numPr>
        <w:jc w:val="both"/>
        <w:rPr>
          <w:rFonts w:ascii="Times New Roman" w:hAnsi="Times New Roman" w:cs="Times New Roman"/>
          <w:sz w:val="24"/>
          <w:szCs w:val="24"/>
        </w:rPr>
      </w:pPr>
      <w:r w:rsidRPr="00DC79A1">
        <w:rPr>
          <w:rFonts w:ascii="Times New Roman" w:hAnsi="Times New Roman" w:cs="Times New Roman"/>
          <w:sz w:val="24"/>
          <w:szCs w:val="24"/>
        </w:rPr>
        <w:t>Водопьянова Е.В. Психодиагностика стресса. СПб.:Питер, 2009. - 420 с.</w:t>
      </w:r>
    </w:p>
    <w:p w14:paraId="194C0B15" w14:textId="77777777" w:rsidR="007308B0" w:rsidRPr="00DC79A1" w:rsidRDefault="007308B0" w:rsidP="007308B0">
      <w:pPr>
        <w:pStyle w:val="a3"/>
        <w:numPr>
          <w:ilvl w:val="0"/>
          <w:numId w:val="34"/>
        </w:numPr>
        <w:jc w:val="both"/>
        <w:rPr>
          <w:rFonts w:ascii="Times New Roman" w:hAnsi="Times New Roman" w:cs="Times New Roman"/>
          <w:sz w:val="24"/>
          <w:szCs w:val="24"/>
        </w:rPr>
      </w:pPr>
      <w:r w:rsidRPr="00DC79A1">
        <w:rPr>
          <w:rFonts w:ascii="Times New Roman" w:hAnsi="Times New Roman" w:cs="Times New Roman"/>
          <w:sz w:val="24"/>
          <w:szCs w:val="24"/>
        </w:rPr>
        <w:t>Гринбергер Д., Падески К. Управление настроением: методы и упражнения. – СПб.: Питер, 2008.-224 с.</w:t>
      </w:r>
    </w:p>
    <w:p w14:paraId="1551D82F" w14:textId="77777777" w:rsidR="007308B0" w:rsidRPr="00DC79A1" w:rsidRDefault="007308B0" w:rsidP="007308B0">
      <w:pPr>
        <w:pStyle w:val="a3"/>
        <w:numPr>
          <w:ilvl w:val="0"/>
          <w:numId w:val="34"/>
        </w:numPr>
        <w:jc w:val="both"/>
        <w:rPr>
          <w:rFonts w:ascii="Times New Roman" w:hAnsi="Times New Roman" w:cs="Times New Roman"/>
          <w:sz w:val="24"/>
          <w:szCs w:val="24"/>
        </w:rPr>
      </w:pPr>
      <w:r w:rsidRPr="00DC79A1">
        <w:rPr>
          <w:rFonts w:ascii="Times New Roman" w:hAnsi="Times New Roman" w:cs="Times New Roman"/>
          <w:sz w:val="24"/>
          <w:szCs w:val="24"/>
        </w:rPr>
        <w:t>Вагин И.О. Управление стрессом / - М.: Студия Ардис 2016. -.376 c.</w:t>
      </w:r>
    </w:p>
    <w:p w14:paraId="7FDF3559" w14:textId="77777777" w:rsidR="007308B0" w:rsidRPr="00DC79A1" w:rsidRDefault="007308B0" w:rsidP="007308B0">
      <w:pPr>
        <w:pStyle w:val="a3"/>
        <w:numPr>
          <w:ilvl w:val="0"/>
          <w:numId w:val="34"/>
        </w:numPr>
        <w:jc w:val="both"/>
        <w:rPr>
          <w:rFonts w:ascii="Times New Roman" w:hAnsi="Times New Roman" w:cs="Times New Roman"/>
          <w:sz w:val="24"/>
          <w:szCs w:val="24"/>
        </w:rPr>
      </w:pPr>
      <w:r w:rsidRPr="00DC79A1">
        <w:rPr>
          <w:rFonts w:ascii="Times New Roman" w:hAnsi="Times New Roman" w:cs="Times New Roman"/>
          <w:sz w:val="24"/>
          <w:szCs w:val="24"/>
        </w:rPr>
        <w:t>Витфилд Р., Холлик. М. Управление эмоциями. Исцеление от эмоциональных травм. Как укротить эмоции (комплект из 3 книг) / - М.: ИГ «Весь», 2015. - 992 c.</w:t>
      </w:r>
    </w:p>
    <w:p w14:paraId="310E92F7" w14:textId="77777777" w:rsidR="007308B0" w:rsidRPr="00DC79A1" w:rsidRDefault="007308B0" w:rsidP="007308B0">
      <w:pPr>
        <w:tabs>
          <w:tab w:val="left" w:pos="993"/>
        </w:tabs>
        <w:ind w:firstLine="567"/>
        <w:rPr>
          <w:rFonts w:ascii="Times New Roman" w:hAnsi="Times New Roman" w:cs="Times New Roman"/>
          <w:sz w:val="24"/>
          <w:szCs w:val="24"/>
          <w:lang w:val="kk-KZ"/>
        </w:rPr>
      </w:pPr>
    </w:p>
    <w:p w14:paraId="1728DC7C" w14:textId="77777777" w:rsidR="007308B0" w:rsidRPr="00DC79A1" w:rsidRDefault="007308B0" w:rsidP="007308B0">
      <w:pPr>
        <w:tabs>
          <w:tab w:val="left" w:pos="993"/>
        </w:tabs>
        <w:rPr>
          <w:rFonts w:ascii="Times New Roman" w:hAnsi="Times New Roman" w:cs="Times New Roman"/>
          <w:b/>
          <w:sz w:val="24"/>
          <w:szCs w:val="24"/>
          <w:lang w:val="kk-KZ"/>
        </w:rPr>
      </w:pPr>
      <w:r w:rsidRPr="00DC79A1">
        <w:rPr>
          <w:rFonts w:ascii="Times New Roman" w:hAnsi="Times New Roman" w:cs="Times New Roman"/>
          <w:b/>
          <w:sz w:val="24"/>
          <w:szCs w:val="24"/>
          <w:lang w:val="kk-KZ"/>
        </w:rPr>
        <w:t xml:space="preserve">   3.2 Қосымша әдебиеттер:</w:t>
      </w:r>
    </w:p>
    <w:p w14:paraId="159F30DB" w14:textId="77777777" w:rsidR="007308B0" w:rsidRPr="00DC79A1" w:rsidRDefault="007308B0" w:rsidP="007308B0">
      <w:pPr>
        <w:pBdr>
          <w:top w:val="none" w:sz="4" w:space="0" w:color="000000"/>
          <w:left w:val="none" w:sz="4" w:space="0" w:color="000000"/>
          <w:bottom w:val="none" w:sz="4" w:space="0" w:color="000000"/>
          <w:right w:val="none" w:sz="4" w:space="0" w:color="000000"/>
        </w:pBdr>
        <w:shd w:val="clear" w:color="FFFFFF" w:fill="FFFFFF"/>
        <w:spacing w:line="253" w:lineRule="atLeast"/>
        <w:rPr>
          <w:rFonts w:ascii="Times New Roman" w:hAnsi="Times New Roman" w:cs="Times New Roman"/>
          <w:b/>
          <w:sz w:val="24"/>
          <w:szCs w:val="24"/>
          <w:lang w:val="kk-KZ"/>
        </w:rPr>
      </w:pPr>
    </w:p>
    <w:p w14:paraId="1721F0B1" w14:textId="77777777" w:rsidR="007308B0" w:rsidRPr="00DC79A1" w:rsidRDefault="007308B0" w:rsidP="007308B0">
      <w:pPr>
        <w:pStyle w:val="a3"/>
        <w:numPr>
          <w:ilvl w:val="0"/>
          <w:numId w:val="35"/>
        </w:numPr>
        <w:jc w:val="both"/>
        <w:rPr>
          <w:rFonts w:ascii="Times New Roman" w:hAnsi="Times New Roman" w:cs="Times New Roman"/>
          <w:sz w:val="24"/>
          <w:szCs w:val="24"/>
        </w:rPr>
      </w:pPr>
      <w:r w:rsidRPr="00DC79A1">
        <w:rPr>
          <w:rFonts w:ascii="Times New Roman" w:hAnsi="Times New Roman" w:cs="Times New Roman"/>
          <w:sz w:val="24"/>
          <w:szCs w:val="24"/>
        </w:rPr>
        <w:t>Андреев В.И. Конкурентология: учеб, курс для творческого развития конкурентоспособности [Текст] В.И. Андреев. - Казань: Центр инновационных технологий, 2004. - 468 с.</w:t>
      </w:r>
    </w:p>
    <w:p w14:paraId="0C1B7372" w14:textId="77777777" w:rsidR="007308B0" w:rsidRPr="00DC79A1" w:rsidRDefault="007308B0" w:rsidP="007308B0">
      <w:pPr>
        <w:pStyle w:val="a3"/>
        <w:numPr>
          <w:ilvl w:val="0"/>
          <w:numId w:val="35"/>
        </w:numPr>
        <w:shd w:val="clear" w:color="auto" w:fill="FFFFFF"/>
        <w:jc w:val="both"/>
        <w:rPr>
          <w:rFonts w:ascii="Times New Roman" w:hAnsi="Times New Roman" w:cs="Times New Roman"/>
          <w:sz w:val="24"/>
          <w:szCs w:val="24"/>
        </w:rPr>
      </w:pPr>
      <w:r w:rsidRPr="00DC79A1">
        <w:rPr>
          <w:rFonts w:ascii="Times New Roman" w:hAnsi="Times New Roman" w:cs="Times New Roman"/>
          <w:sz w:val="24"/>
          <w:szCs w:val="24"/>
        </w:rPr>
        <w:t>Психолог. Введение в профессию: учеб. пособие для студ. учреждений высш. проф. образования [Текст]/В.А. Фокин, Т.М. Буякас, О.Н. Родина и др.; под ред. Е.А. Климова. – 3-е изд., перераб. – М.: Издательский центр «Академия», 2011. – С. 28</w:t>
      </w:r>
    </w:p>
    <w:p w14:paraId="14289849" w14:textId="77777777" w:rsidR="007308B0" w:rsidRPr="00DC79A1" w:rsidRDefault="007308B0" w:rsidP="007308B0">
      <w:pPr>
        <w:pStyle w:val="a3"/>
        <w:numPr>
          <w:ilvl w:val="0"/>
          <w:numId w:val="35"/>
        </w:numPr>
        <w:shd w:val="clear" w:color="auto" w:fill="FFFFFF"/>
        <w:jc w:val="both"/>
        <w:rPr>
          <w:rFonts w:ascii="Times New Roman" w:hAnsi="Times New Roman" w:cs="Times New Roman"/>
          <w:sz w:val="24"/>
          <w:szCs w:val="24"/>
        </w:rPr>
      </w:pPr>
      <w:r w:rsidRPr="00DC79A1">
        <w:rPr>
          <w:rFonts w:ascii="Times New Roman" w:hAnsi="Times New Roman" w:cs="Times New Roman"/>
          <w:sz w:val="24"/>
          <w:szCs w:val="24"/>
        </w:rPr>
        <w:t>Андреева И.Н. Эмоциональный интеллект как феномен современной психологии / И. Н. Андреева. - Новополоцк: ПГУ, 2011.,- 388 с</w:t>
      </w:r>
    </w:p>
    <w:p w14:paraId="7466E103" w14:textId="77777777" w:rsidR="007308B0" w:rsidRPr="00DC79A1" w:rsidRDefault="007308B0" w:rsidP="007308B0">
      <w:pPr>
        <w:pStyle w:val="a3"/>
        <w:numPr>
          <w:ilvl w:val="0"/>
          <w:numId w:val="35"/>
        </w:numPr>
        <w:shd w:val="clear" w:color="auto" w:fill="FFFFFF"/>
        <w:jc w:val="both"/>
        <w:rPr>
          <w:rFonts w:ascii="Times New Roman" w:hAnsi="Times New Roman" w:cs="Times New Roman"/>
          <w:sz w:val="24"/>
          <w:szCs w:val="24"/>
        </w:rPr>
      </w:pPr>
      <w:r w:rsidRPr="00DC79A1">
        <w:rPr>
          <w:rFonts w:ascii="Times New Roman" w:hAnsi="Times New Roman" w:cs="Times New Roman"/>
          <w:sz w:val="24"/>
          <w:szCs w:val="24"/>
        </w:rPr>
        <w:t>Люсин Д.В. Опросник на эмоциональный интеллект ЭмИн: новые психометрические данные // В кн.: Социальный и эмоциональный интеллект: от процессов к измерениям / Отв. ред.: Д.В. Люсин, Д. Ушаков. М.: Институт психологии РАН, 2009. С. 264-278.</w:t>
      </w:r>
    </w:p>
    <w:p w14:paraId="29D32EA5" w14:textId="77777777" w:rsidR="007308B0" w:rsidRPr="00DC79A1" w:rsidRDefault="007308B0" w:rsidP="007308B0">
      <w:pPr>
        <w:pStyle w:val="a3"/>
        <w:numPr>
          <w:ilvl w:val="0"/>
          <w:numId w:val="35"/>
        </w:numPr>
        <w:jc w:val="both"/>
        <w:rPr>
          <w:rFonts w:ascii="Times New Roman" w:hAnsi="Times New Roman" w:cs="Times New Roman"/>
          <w:sz w:val="24"/>
          <w:szCs w:val="24"/>
        </w:rPr>
      </w:pPr>
      <w:r w:rsidRPr="00DC79A1">
        <w:rPr>
          <w:rFonts w:ascii="Times New Roman" w:hAnsi="Times New Roman" w:cs="Times New Roman"/>
          <w:sz w:val="24"/>
          <w:szCs w:val="24"/>
        </w:rPr>
        <w:t>Семенов Е.М. Тренинг эмоциональной устойчивости - М.: Психотерапия, 2014. - 256 c.</w:t>
      </w:r>
    </w:p>
    <w:p w14:paraId="7A9E9AC0" w14:textId="56BD83A7" w:rsidR="007308B0" w:rsidRPr="00DC79A1" w:rsidRDefault="007308B0" w:rsidP="003D4EB9">
      <w:pPr>
        <w:pBdr>
          <w:top w:val="none" w:sz="4" w:space="23" w:color="000000"/>
          <w:left w:val="none" w:sz="4" w:space="0" w:color="000000"/>
          <w:bottom w:val="none" w:sz="4" w:space="0" w:color="000000"/>
          <w:right w:val="none" w:sz="4" w:space="0" w:color="000000"/>
        </w:pBdr>
        <w:rPr>
          <w:rFonts w:ascii="Times New Roman" w:hAnsi="Times New Roman" w:cs="Times New Roman"/>
          <w:sz w:val="24"/>
          <w:szCs w:val="24"/>
          <w:lang w:val="kk-KZ"/>
        </w:rPr>
      </w:pPr>
      <w:r w:rsidRPr="00DC79A1">
        <w:rPr>
          <w:rFonts w:ascii="Times New Roman" w:hAnsi="Times New Roman" w:cs="Times New Roman"/>
          <w:b/>
          <w:sz w:val="24"/>
          <w:szCs w:val="24"/>
          <w:lang w:val="kk-KZ"/>
        </w:rPr>
        <w:t>5.</w:t>
      </w:r>
      <w:r w:rsidR="00F076E8">
        <w:rPr>
          <w:rFonts w:ascii="Times New Roman" w:hAnsi="Times New Roman" w:cs="Times New Roman"/>
          <w:b/>
          <w:sz w:val="24"/>
          <w:szCs w:val="24"/>
          <w:lang w:val="kk-KZ"/>
        </w:rPr>
        <w:t xml:space="preserve"> </w:t>
      </w:r>
      <w:r w:rsidRPr="00DC79A1">
        <w:rPr>
          <w:rFonts w:ascii="Times New Roman" w:hAnsi="Times New Roman" w:cs="Times New Roman"/>
          <w:b/>
          <w:sz w:val="24"/>
          <w:szCs w:val="24"/>
          <w:lang w:val="kk-KZ"/>
        </w:rPr>
        <w:t>Білім алушылардың білімін бағалау жүйесі</w:t>
      </w:r>
    </w:p>
    <w:p w14:paraId="31A3A898" w14:textId="77777777" w:rsidR="007308B0" w:rsidRPr="00DC79A1" w:rsidRDefault="007308B0" w:rsidP="003D4EB9">
      <w:pPr>
        <w:pBdr>
          <w:top w:val="none" w:sz="4" w:space="23" w:color="000000"/>
          <w:left w:val="none" w:sz="4" w:space="0" w:color="000000"/>
          <w:bottom w:val="none" w:sz="4" w:space="0" w:color="000000"/>
          <w:right w:val="none" w:sz="4" w:space="0" w:color="000000"/>
        </w:pBdr>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(Пәнді оқыту өтілген материал қамтылған соң, емтихан тапсырумен аяқталады. Емтиханға жіберу үшін міндетті шарт - бағдарламада көзделген барлық тапсырмаларды орындау болып табылады.)</w:t>
      </w:r>
    </w:p>
    <w:p w14:paraId="6E8797F9" w14:textId="77777777" w:rsidR="007308B0" w:rsidRPr="00DC79A1" w:rsidRDefault="007308B0" w:rsidP="007308B0">
      <w:pPr>
        <w:pBdr>
          <w:top w:val="none" w:sz="4" w:space="23" w:color="000000"/>
          <w:left w:val="none" w:sz="4" w:space="0" w:color="000000"/>
          <w:bottom w:val="none" w:sz="4" w:space="0" w:color="000000"/>
          <w:right w:val="none" w:sz="4" w:space="0" w:color="000000"/>
        </w:pBdr>
        <w:shd w:val="clear" w:color="FFFFFF" w:fill="FFFFFF"/>
        <w:spacing w:line="253" w:lineRule="atLeast"/>
        <w:jc w:val="center"/>
        <w:rPr>
          <w:rFonts w:ascii="Times New Roman" w:hAnsi="Times New Roman" w:cs="Times New Roman"/>
          <w:sz w:val="24"/>
          <w:szCs w:val="24"/>
          <w:lang w:val="kk-KZ"/>
        </w:rPr>
      </w:pPr>
      <w:r w:rsidRPr="00DC79A1">
        <w:rPr>
          <w:rFonts w:ascii="Times New Roman" w:hAnsi="Times New Roman" w:cs="Times New Roman"/>
          <w:b/>
          <w:i/>
          <w:sz w:val="24"/>
          <w:szCs w:val="24"/>
          <w:lang w:val="kk-KZ"/>
        </w:rPr>
        <w:t> </w:t>
      </w:r>
    </w:p>
    <w:p w14:paraId="482523FE"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lang w:val="kk-KZ"/>
        </w:rPr>
      </w:pPr>
      <w:r w:rsidRPr="00DC79A1">
        <w:rPr>
          <w:rFonts w:ascii="Times New Roman" w:hAnsi="Times New Roman" w:cs="Times New Roman"/>
          <w:b/>
          <w:sz w:val="24"/>
          <w:szCs w:val="24"/>
          <w:lang w:val="kk-KZ"/>
        </w:rPr>
        <w:t>Білім алушылардың жетістіктерін балдық-рейтингтік бағалау</w:t>
      </w:r>
    </w:p>
    <w:p w14:paraId="53E28FA7"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Рейтингтік бақылау (ағымдағы) - 60%; </w:t>
      </w:r>
    </w:p>
    <w:p w14:paraId="35ADE557"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xml:space="preserve">Емтихан (қорытынды) – 40% </w:t>
      </w:r>
    </w:p>
    <w:p w14:paraId="6B44151E" w14:textId="77777777" w:rsidR="007308B0" w:rsidRPr="00DC79A1" w:rsidRDefault="007308B0" w:rsidP="007308B0">
      <w:pPr>
        <w:pBdr>
          <w:top w:val="none" w:sz="4" w:space="0" w:color="000000"/>
          <w:left w:val="none" w:sz="4" w:space="0" w:color="000000"/>
          <w:bottom w:val="none" w:sz="4" w:space="0" w:color="000000"/>
          <w:right w:val="none" w:sz="4" w:space="0" w:color="000000"/>
        </w:pBdr>
        <w:tabs>
          <w:tab w:val="left" w:pos="6379"/>
        </w:tabs>
        <w:spacing w:line="253" w:lineRule="atLeast"/>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Емтиханда студенттің білімін бағалау критерийлері (пәннің типтік бағдарламасы бойынша тест бойынша емтихандар кафедра әзірлейді)</w:t>
      </w:r>
    </w:p>
    <w:p w14:paraId="2DEB09EC" w14:textId="77777777" w:rsidR="007308B0" w:rsidRPr="00DC79A1" w:rsidRDefault="007308B0" w:rsidP="007308B0">
      <w:pPr>
        <w:pBdr>
          <w:top w:val="none" w:sz="4" w:space="0" w:color="000000"/>
          <w:left w:val="none" w:sz="4" w:space="0" w:color="000000"/>
          <w:bottom w:val="none" w:sz="4" w:space="0" w:color="000000"/>
          <w:right w:val="none" w:sz="4" w:space="0" w:color="000000"/>
        </w:pBdr>
        <w:tabs>
          <w:tab w:val="left" w:pos="6379"/>
        </w:tabs>
        <w:spacing w:line="253" w:lineRule="atLeast"/>
        <w:jc w:val="both"/>
        <w:rPr>
          <w:rFonts w:ascii="Times New Roman" w:hAnsi="Times New Roman" w:cs="Times New Roman"/>
          <w:sz w:val="24"/>
          <w:szCs w:val="24"/>
          <w:lang w:val="kk-KZ"/>
        </w:rPr>
      </w:pPr>
      <w:r w:rsidRPr="00DC79A1">
        <w:rPr>
          <w:rFonts w:ascii="Times New Roman" w:hAnsi="Times New Roman" w:cs="Times New Roman"/>
          <w:sz w:val="24"/>
          <w:szCs w:val="24"/>
          <w:lang w:val="kk-KZ"/>
        </w:rPr>
        <w:t> </w:t>
      </w:r>
    </w:p>
    <w:p w14:paraId="2CE87D79"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b/>
          <w:sz w:val="24"/>
          <w:szCs w:val="24"/>
          <w:lang w:val="kk-KZ"/>
        </w:rPr>
      </w:pPr>
      <w:r w:rsidRPr="00DC79A1">
        <w:rPr>
          <w:rFonts w:ascii="Times New Roman" w:hAnsi="Times New Roman" w:cs="Times New Roman"/>
          <w:b/>
          <w:sz w:val="24"/>
          <w:szCs w:val="24"/>
          <w:lang w:val="kk-KZ"/>
        </w:rPr>
        <w:t>Білім алушылардың оқу жетістіктерін есепкеалуда бағалаудың балдық рейтингілік жүйесін дәстүрлі бағалау шкаласынажәне</w:t>
      </w:r>
      <w:r w:rsidRPr="00DC79A1">
        <w:rPr>
          <w:rFonts w:ascii="Times New Roman" w:hAnsi="Times New Roman" w:cs="Times New Roman"/>
          <w:b/>
          <w:spacing w:val="-1"/>
          <w:sz w:val="24"/>
          <w:szCs w:val="24"/>
          <w:lang w:val="kk-KZ"/>
        </w:rPr>
        <w:t xml:space="preserve">ECTS (иситиэс) </w:t>
      </w:r>
      <w:r w:rsidRPr="00DC79A1">
        <w:rPr>
          <w:rFonts w:ascii="Times New Roman" w:hAnsi="Times New Roman" w:cs="Times New Roman"/>
          <w:b/>
          <w:sz w:val="24"/>
          <w:szCs w:val="24"/>
          <w:lang w:val="kk-KZ"/>
        </w:rPr>
        <w:t>ауыстыру</w:t>
      </w:r>
    </w:p>
    <w:tbl>
      <w:tblPr>
        <w:tblStyle w:val="ac"/>
        <w:tblW w:w="0" w:type="auto"/>
        <w:tblLook w:val="04A0" w:firstRow="1" w:lastRow="0" w:firstColumn="1" w:lastColumn="0" w:noHBand="0" w:noVBand="1"/>
      </w:tblPr>
      <w:tblGrid>
        <w:gridCol w:w="2181"/>
        <w:gridCol w:w="1730"/>
        <w:gridCol w:w="1921"/>
        <w:gridCol w:w="3522"/>
      </w:tblGrid>
      <w:tr w:rsidR="004359AF" w:rsidRPr="00DC79A1" w14:paraId="7E0EC9DC" w14:textId="77777777" w:rsidTr="003D4EB9">
        <w:trPr>
          <w:trHeight w:val="820"/>
        </w:trPr>
        <w:tc>
          <w:tcPr>
            <w:tcW w:w="2181" w:type="dxa"/>
            <w:tcMar>
              <w:top w:w="0" w:type="dxa"/>
              <w:left w:w="108" w:type="dxa"/>
              <w:bottom w:w="0" w:type="dxa"/>
              <w:right w:w="108" w:type="dxa"/>
            </w:tcMar>
            <w:vAlign w:val="center"/>
          </w:tcPr>
          <w:p w14:paraId="6E226385"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Әріптік жүйе бойынша бағалау</w:t>
            </w:r>
          </w:p>
        </w:tc>
        <w:tc>
          <w:tcPr>
            <w:tcW w:w="1730" w:type="dxa"/>
            <w:tcMar>
              <w:top w:w="0" w:type="dxa"/>
              <w:left w:w="108" w:type="dxa"/>
              <w:bottom w:w="0" w:type="dxa"/>
              <w:right w:w="108" w:type="dxa"/>
            </w:tcMar>
            <w:vAlign w:val="center"/>
          </w:tcPr>
          <w:p w14:paraId="3850D9FB"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Сандық эквивалент</w:t>
            </w:r>
          </w:p>
        </w:tc>
        <w:tc>
          <w:tcPr>
            <w:tcW w:w="1921" w:type="dxa"/>
            <w:tcMar>
              <w:top w:w="0" w:type="dxa"/>
              <w:left w:w="108" w:type="dxa"/>
              <w:bottom w:w="0" w:type="dxa"/>
              <w:right w:w="108" w:type="dxa"/>
            </w:tcMar>
            <w:vAlign w:val="center"/>
          </w:tcPr>
          <w:p w14:paraId="10C744FC"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Ұпай(%-мазмұны бойынша)</w:t>
            </w:r>
          </w:p>
        </w:tc>
        <w:tc>
          <w:tcPr>
            <w:tcW w:w="3522" w:type="dxa"/>
            <w:tcMar>
              <w:top w:w="0" w:type="dxa"/>
              <w:left w:w="108" w:type="dxa"/>
              <w:bottom w:w="0" w:type="dxa"/>
              <w:right w:w="108" w:type="dxa"/>
            </w:tcMar>
            <w:vAlign w:val="center"/>
          </w:tcPr>
          <w:p w14:paraId="47AE2002"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ind w:firstLine="3"/>
              <w:jc w:val="center"/>
              <w:rPr>
                <w:rFonts w:ascii="Times New Roman" w:hAnsi="Times New Roman" w:cs="Times New Roman"/>
                <w:sz w:val="24"/>
                <w:szCs w:val="24"/>
              </w:rPr>
            </w:pPr>
            <w:r w:rsidRPr="00DC79A1">
              <w:rPr>
                <w:rFonts w:ascii="Times New Roman" w:hAnsi="Times New Roman" w:cs="Times New Roman"/>
                <w:sz w:val="24"/>
                <w:szCs w:val="24"/>
              </w:rPr>
              <w:t>Дәстүрлі жүйе бойынша бағалау</w:t>
            </w:r>
          </w:p>
        </w:tc>
      </w:tr>
      <w:tr w:rsidR="004359AF" w:rsidRPr="00DC79A1" w14:paraId="2A966589" w14:textId="77777777" w:rsidTr="003D4EB9">
        <w:trPr>
          <w:trHeight w:val="341"/>
        </w:trPr>
        <w:tc>
          <w:tcPr>
            <w:tcW w:w="2181" w:type="dxa"/>
            <w:tcMar>
              <w:top w:w="0" w:type="dxa"/>
              <w:left w:w="108" w:type="dxa"/>
              <w:bottom w:w="0" w:type="dxa"/>
              <w:right w:w="108" w:type="dxa"/>
            </w:tcMar>
          </w:tcPr>
          <w:p w14:paraId="1862F4A9"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z w:val="24"/>
                <w:szCs w:val="24"/>
              </w:rPr>
              <w:t>А</w:t>
            </w:r>
          </w:p>
        </w:tc>
        <w:tc>
          <w:tcPr>
            <w:tcW w:w="1730" w:type="dxa"/>
            <w:tcMar>
              <w:top w:w="0" w:type="dxa"/>
              <w:left w:w="108" w:type="dxa"/>
              <w:bottom w:w="0" w:type="dxa"/>
              <w:right w:w="108" w:type="dxa"/>
            </w:tcMar>
          </w:tcPr>
          <w:p w14:paraId="2750B510"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z w:val="24"/>
                <w:szCs w:val="24"/>
              </w:rPr>
              <w:t>4,0</w:t>
            </w:r>
          </w:p>
        </w:tc>
        <w:tc>
          <w:tcPr>
            <w:tcW w:w="1921" w:type="dxa"/>
            <w:tcMar>
              <w:top w:w="0" w:type="dxa"/>
              <w:left w:w="108" w:type="dxa"/>
              <w:bottom w:w="0" w:type="dxa"/>
              <w:right w:w="108" w:type="dxa"/>
            </w:tcMar>
          </w:tcPr>
          <w:p w14:paraId="5E3EED18"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rPr>
                <w:rFonts w:ascii="Times New Roman" w:hAnsi="Times New Roman" w:cs="Times New Roman"/>
                <w:sz w:val="24"/>
                <w:szCs w:val="24"/>
              </w:rPr>
            </w:pPr>
            <w:r w:rsidRPr="00DC79A1">
              <w:rPr>
                <w:rFonts w:ascii="Times New Roman" w:hAnsi="Times New Roman" w:cs="Times New Roman"/>
                <w:spacing w:val="-1"/>
                <w:sz w:val="24"/>
                <w:szCs w:val="24"/>
              </w:rPr>
              <w:t>95-100</w:t>
            </w:r>
          </w:p>
        </w:tc>
        <w:tc>
          <w:tcPr>
            <w:tcW w:w="3522" w:type="dxa"/>
            <w:vMerge w:val="restart"/>
            <w:tcMar>
              <w:top w:w="0" w:type="dxa"/>
              <w:left w:w="108" w:type="dxa"/>
              <w:bottom w:w="0" w:type="dxa"/>
              <w:right w:w="108" w:type="dxa"/>
            </w:tcMar>
            <w:vAlign w:val="center"/>
          </w:tcPr>
          <w:p w14:paraId="2F1A9A18"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Өте жақсы</w:t>
            </w:r>
          </w:p>
        </w:tc>
      </w:tr>
      <w:tr w:rsidR="004359AF" w:rsidRPr="00DC79A1" w14:paraId="11D3772E" w14:textId="77777777" w:rsidTr="003D4EB9">
        <w:trPr>
          <w:trHeight w:val="343"/>
        </w:trPr>
        <w:tc>
          <w:tcPr>
            <w:tcW w:w="2181" w:type="dxa"/>
            <w:tcMar>
              <w:top w:w="0" w:type="dxa"/>
              <w:left w:w="108" w:type="dxa"/>
              <w:bottom w:w="0" w:type="dxa"/>
              <w:right w:w="108" w:type="dxa"/>
            </w:tcMar>
          </w:tcPr>
          <w:p w14:paraId="66C1F1F0"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А-</w:t>
            </w:r>
          </w:p>
        </w:tc>
        <w:tc>
          <w:tcPr>
            <w:tcW w:w="1730" w:type="dxa"/>
            <w:tcMar>
              <w:top w:w="0" w:type="dxa"/>
              <w:left w:w="108" w:type="dxa"/>
              <w:bottom w:w="0" w:type="dxa"/>
              <w:right w:w="108" w:type="dxa"/>
            </w:tcMar>
          </w:tcPr>
          <w:p w14:paraId="396B74BB"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3,67</w:t>
            </w:r>
          </w:p>
        </w:tc>
        <w:tc>
          <w:tcPr>
            <w:tcW w:w="1921" w:type="dxa"/>
            <w:tcMar>
              <w:top w:w="0" w:type="dxa"/>
              <w:left w:w="108" w:type="dxa"/>
              <w:bottom w:w="0" w:type="dxa"/>
              <w:right w:w="108" w:type="dxa"/>
            </w:tcMar>
          </w:tcPr>
          <w:p w14:paraId="6A69FD07"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90-94</w:t>
            </w:r>
          </w:p>
        </w:tc>
        <w:tc>
          <w:tcPr>
            <w:tcW w:w="0" w:type="auto"/>
            <w:vMerge/>
          </w:tcPr>
          <w:p w14:paraId="7F1CE03D" w14:textId="77777777" w:rsidR="007308B0" w:rsidRPr="00DC79A1" w:rsidRDefault="007308B0" w:rsidP="001B6D50">
            <w:pPr>
              <w:rPr>
                <w:rFonts w:ascii="Times New Roman" w:hAnsi="Times New Roman" w:cs="Times New Roman"/>
                <w:sz w:val="24"/>
                <w:szCs w:val="24"/>
              </w:rPr>
            </w:pPr>
          </w:p>
        </w:tc>
      </w:tr>
      <w:tr w:rsidR="004359AF" w:rsidRPr="00DC79A1" w14:paraId="647776B8" w14:textId="77777777" w:rsidTr="003D4EB9">
        <w:trPr>
          <w:trHeight w:val="341"/>
        </w:trPr>
        <w:tc>
          <w:tcPr>
            <w:tcW w:w="2181" w:type="dxa"/>
            <w:tcMar>
              <w:top w:w="0" w:type="dxa"/>
              <w:left w:w="108" w:type="dxa"/>
              <w:bottom w:w="0" w:type="dxa"/>
              <w:right w:w="108" w:type="dxa"/>
            </w:tcMar>
          </w:tcPr>
          <w:p w14:paraId="788FCC4A"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В+</w:t>
            </w:r>
          </w:p>
        </w:tc>
        <w:tc>
          <w:tcPr>
            <w:tcW w:w="1730" w:type="dxa"/>
            <w:tcMar>
              <w:top w:w="0" w:type="dxa"/>
              <w:left w:w="108" w:type="dxa"/>
              <w:bottom w:w="0" w:type="dxa"/>
              <w:right w:w="108" w:type="dxa"/>
            </w:tcMar>
          </w:tcPr>
          <w:p w14:paraId="3F9D3602"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3,33</w:t>
            </w:r>
          </w:p>
        </w:tc>
        <w:tc>
          <w:tcPr>
            <w:tcW w:w="1921" w:type="dxa"/>
            <w:tcMar>
              <w:top w:w="0" w:type="dxa"/>
              <w:left w:w="108" w:type="dxa"/>
              <w:bottom w:w="0" w:type="dxa"/>
              <w:right w:w="108" w:type="dxa"/>
            </w:tcMar>
          </w:tcPr>
          <w:p w14:paraId="0D2DBFC6"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85-89</w:t>
            </w:r>
          </w:p>
        </w:tc>
        <w:tc>
          <w:tcPr>
            <w:tcW w:w="3522" w:type="dxa"/>
            <w:vMerge w:val="restart"/>
            <w:tcMar>
              <w:top w:w="0" w:type="dxa"/>
              <w:left w:w="108" w:type="dxa"/>
              <w:bottom w:w="0" w:type="dxa"/>
              <w:right w:w="108" w:type="dxa"/>
            </w:tcMar>
            <w:vAlign w:val="center"/>
          </w:tcPr>
          <w:p w14:paraId="2F22C8A0"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pacing w:val="-2"/>
                <w:sz w:val="24"/>
                <w:szCs w:val="24"/>
              </w:rPr>
              <w:t>Жақсы</w:t>
            </w:r>
          </w:p>
        </w:tc>
      </w:tr>
      <w:tr w:rsidR="004359AF" w:rsidRPr="00DC79A1" w14:paraId="4BEED14C" w14:textId="77777777" w:rsidTr="003D4EB9">
        <w:trPr>
          <w:trHeight w:val="343"/>
        </w:trPr>
        <w:tc>
          <w:tcPr>
            <w:tcW w:w="2181" w:type="dxa"/>
            <w:tcMar>
              <w:top w:w="0" w:type="dxa"/>
              <w:left w:w="108" w:type="dxa"/>
              <w:bottom w:w="0" w:type="dxa"/>
              <w:right w:w="108" w:type="dxa"/>
            </w:tcMar>
          </w:tcPr>
          <w:p w14:paraId="56124D74"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z w:val="24"/>
                <w:szCs w:val="24"/>
              </w:rPr>
              <w:t>В</w:t>
            </w:r>
          </w:p>
        </w:tc>
        <w:tc>
          <w:tcPr>
            <w:tcW w:w="1730" w:type="dxa"/>
            <w:tcMar>
              <w:top w:w="0" w:type="dxa"/>
              <w:left w:w="108" w:type="dxa"/>
              <w:bottom w:w="0" w:type="dxa"/>
              <w:right w:w="108" w:type="dxa"/>
            </w:tcMar>
          </w:tcPr>
          <w:p w14:paraId="17324877"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z w:val="24"/>
                <w:szCs w:val="24"/>
              </w:rPr>
              <w:t>3,0</w:t>
            </w:r>
          </w:p>
        </w:tc>
        <w:tc>
          <w:tcPr>
            <w:tcW w:w="1921" w:type="dxa"/>
            <w:tcMar>
              <w:top w:w="0" w:type="dxa"/>
              <w:left w:w="108" w:type="dxa"/>
              <w:bottom w:w="0" w:type="dxa"/>
              <w:right w:w="108" w:type="dxa"/>
            </w:tcMar>
          </w:tcPr>
          <w:p w14:paraId="7F12B13A"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80-84</w:t>
            </w:r>
          </w:p>
        </w:tc>
        <w:tc>
          <w:tcPr>
            <w:tcW w:w="0" w:type="auto"/>
            <w:vMerge/>
          </w:tcPr>
          <w:p w14:paraId="0B260086" w14:textId="77777777" w:rsidR="007308B0" w:rsidRPr="00DC79A1" w:rsidRDefault="007308B0" w:rsidP="001B6D50">
            <w:pPr>
              <w:rPr>
                <w:rFonts w:ascii="Times New Roman" w:hAnsi="Times New Roman" w:cs="Times New Roman"/>
                <w:sz w:val="24"/>
                <w:szCs w:val="24"/>
              </w:rPr>
            </w:pPr>
          </w:p>
        </w:tc>
      </w:tr>
      <w:tr w:rsidR="004359AF" w:rsidRPr="00DC79A1" w14:paraId="3854849F" w14:textId="77777777" w:rsidTr="003D4EB9">
        <w:trPr>
          <w:trHeight w:val="341"/>
        </w:trPr>
        <w:tc>
          <w:tcPr>
            <w:tcW w:w="2181" w:type="dxa"/>
            <w:tcMar>
              <w:top w:w="0" w:type="dxa"/>
              <w:left w:w="108" w:type="dxa"/>
              <w:bottom w:w="0" w:type="dxa"/>
              <w:right w:w="108" w:type="dxa"/>
            </w:tcMar>
          </w:tcPr>
          <w:p w14:paraId="23E0286D"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В-</w:t>
            </w:r>
          </w:p>
        </w:tc>
        <w:tc>
          <w:tcPr>
            <w:tcW w:w="1730" w:type="dxa"/>
            <w:tcMar>
              <w:top w:w="0" w:type="dxa"/>
              <w:left w:w="108" w:type="dxa"/>
              <w:bottom w:w="0" w:type="dxa"/>
              <w:right w:w="108" w:type="dxa"/>
            </w:tcMar>
          </w:tcPr>
          <w:p w14:paraId="697BB2F0"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2,67</w:t>
            </w:r>
          </w:p>
        </w:tc>
        <w:tc>
          <w:tcPr>
            <w:tcW w:w="1921" w:type="dxa"/>
            <w:tcMar>
              <w:top w:w="0" w:type="dxa"/>
              <w:left w:w="108" w:type="dxa"/>
              <w:bottom w:w="0" w:type="dxa"/>
              <w:right w:w="108" w:type="dxa"/>
            </w:tcMar>
          </w:tcPr>
          <w:p w14:paraId="498C9D1E"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75-79</w:t>
            </w:r>
          </w:p>
        </w:tc>
        <w:tc>
          <w:tcPr>
            <w:tcW w:w="0" w:type="auto"/>
            <w:vMerge/>
          </w:tcPr>
          <w:p w14:paraId="3274725F" w14:textId="77777777" w:rsidR="007308B0" w:rsidRPr="00DC79A1" w:rsidRDefault="007308B0" w:rsidP="001B6D50">
            <w:pPr>
              <w:rPr>
                <w:rFonts w:ascii="Times New Roman" w:hAnsi="Times New Roman" w:cs="Times New Roman"/>
                <w:sz w:val="24"/>
                <w:szCs w:val="24"/>
              </w:rPr>
            </w:pPr>
          </w:p>
        </w:tc>
      </w:tr>
      <w:tr w:rsidR="004359AF" w:rsidRPr="00DC79A1" w14:paraId="47C9C5FE" w14:textId="77777777" w:rsidTr="003D4EB9">
        <w:trPr>
          <w:trHeight w:val="343"/>
        </w:trPr>
        <w:tc>
          <w:tcPr>
            <w:tcW w:w="2181" w:type="dxa"/>
            <w:tcMar>
              <w:top w:w="0" w:type="dxa"/>
              <w:left w:w="108" w:type="dxa"/>
              <w:bottom w:w="0" w:type="dxa"/>
              <w:right w:w="108" w:type="dxa"/>
            </w:tcMar>
          </w:tcPr>
          <w:p w14:paraId="1D70A6FF"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С+</w:t>
            </w:r>
          </w:p>
        </w:tc>
        <w:tc>
          <w:tcPr>
            <w:tcW w:w="1730" w:type="dxa"/>
            <w:tcMar>
              <w:top w:w="0" w:type="dxa"/>
              <w:left w:w="108" w:type="dxa"/>
              <w:bottom w:w="0" w:type="dxa"/>
              <w:right w:w="108" w:type="dxa"/>
            </w:tcMar>
          </w:tcPr>
          <w:p w14:paraId="05C3594F"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2,33</w:t>
            </w:r>
          </w:p>
        </w:tc>
        <w:tc>
          <w:tcPr>
            <w:tcW w:w="1921" w:type="dxa"/>
            <w:tcMar>
              <w:top w:w="0" w:type="dxa"/>
              <w:left w:w="108" w:type="dxa"/>
              <w:bottom w:w="0" w:type="dxa"/>
              <w:right w:w="108" w:type="dxa"/>
            </w:tcMar>
          </w:tcPr>
          <w:p w14:paraId="3245E8EB"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70-74</w:t>
            </w:r>
          </w:p>
        </w:tc>
        <w:tc>
          <w:tcPr>
            <w:tcW w:w="0" w:type="auto"/>
            <w:vMerge/>
          </w:tcPr>
          <w:p w14:paraId="3F054235" w14:textId="77777777" w:rsidR="007308B0" w:rsidRPr="00DC79A1" w:rsidRDefault="007308B0" w:rsidP="001B6D50">
            <w:pPr>
              <w:rPr>
                <w:rFonts w:ascii="Times New Roman" w:hAnsi="Times New Roman" w:cs="Times New Roman"/>
                <w:sz w:val="24"/>
                <w:szCs w:val="24"/>
              </w:rPr>
            </w:pPr>
          </w:p>
        </w:tc>
      </w:tr>
      <w:tr w:rsidR="004359AF" w:rsidRPr="00DC79A1" w14:paraId="73002F19" w14:textId="77777777" w:rsidTr="003D4EB9">
        <w:trPr>
          <w:trHeight w:val="341"/>
        </w:trPr>
        <w:tc>
          <w:tcPr>
            <w:tcW w:w="2181" w:type="dxa"/>
            <w:tcMar>
              <w:top w:w="0" w:type="dxa"/>
              <w:left w:w="108" w:type="dxa"/>
              <w:bottom w:w="0" w:type="dxa"/>
              <w:right w:w="108" w:type="dxa"/>
            </w:tcMar>
          </w:tcPr>
          <w:p w14:paraId="22BD79D7"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z w:val="24"/>
                <w:szCs w:val="24"/>
              </w:rPr>
              <w:t>С</w:t>
            </w:r>
          </w:p>
        </w:tc>
        <w:tc>
          <w:tcPr>
            <w:tcW w:w="1730" w:type="dxa"/>
            <w:tcMar>
              <w:top w:w="0" w:type="dxa"/>
              <w:left w:w="108" w:type="dxa"/>
              <w:bottom w:w="0" w:type="dxa"/>
              <w:right w:w="108" w:type="dxa"/>
            </w:tcMar>
          </w:tcPr>
          <w:p w14:paraId="59F7FB67"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z w:val="24"/>
                <w:szCs w:val="24"/>
              </w:rPr>
              <w:t>2,0</w:t>
            </w:r>
          </w:p>
        </w:tc>
        <w:tc>
          <w:tcPr>
            <w:tcW w:w="1921" w:type="dxa"/>
            <w:tcMar>
              <w:top w:w="0" w:type="dxa"/>
              <w:left w:w="108" w:type="dxa"/>
              <w:bottom w:w="0" w:type="dxa"/>
              <w:right w:w="108" w:type="dxa"/>
            </w:tcMar>
          </w:tcPr>
          <w:p w14:paraId="19749781"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65-69</w:t>
            </w:r>
          </w:p>
        </w:tc>
        <w:tc>
          <w:tcPr>
            <w:tcW w:w="3522" w:type="dxa"/>
            <w:vMerge w:val="restart"/>
            <w:tcMar>
              <w:top w:w="0" w:type="dxa"/>
              <w:left w:w="108" w:type="dxa"/>
              <w:bottom w:w="0" w:type="dxa"/>
              <w:right w:w="108" w:type="dxa"/>
            </w:tcMar>
            <w:vAlign w:val="center"/>
          </w:tcPr>
          <w:p w14:paraId="28E4F7B9"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Қанағаттанарлық</w:t>
            </w:r>
          </w:p>
        </w:tc>
      </w:tr>
      <w:tr w:rsidR="004359AF" w:rsidRPr="00DC79A1" w14:paraId="5C6F65F5" w14:textId="77777777" w:rsidTr="003D4EB9">
        <w:trPr>
          <w:trHeight w:val="343"/>
        </w:trPr>
        <w:tc>
          <w:tcPr>
            <w:tcW w:w="2181" w:type="dxa"/>
            <w:tcMar>
              <w:top w:w="0" w:type="dxa"/>
              <w:left w:w="108" w:type="dxa"/>
              <w:bottom w:w="0" w:type="dxa"/>
              <w:right w:w="108" w:type="dxa"/>
            </w:tcMar>
          </w:tcPr>
          <w:p w14:paraId="691BC971"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С-</w:t>
            </w:r>
          </w:p>
        </w:tc>
        <w:tc>
          <w:tcPr>
            <w:tcW w:w="1730" w:type="dxa"/>
            <w:tcMar>
              <w:top w:w="0" w:type="dxa"/>
              <w:left w:w="108" w:type="dxa"/>
              <w:bottom w:w="0" w:type="dxa"/>
              <w:right w:w="108" w:type="dxa"/>
            </w:tcMar>
          </w:tcPr>
          <w:p w14:paraId="6A0BDB86"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1,67</w:t>
            </w:r>
          </w:p>
        </w:tc>
        <w:tc>
          <w:tcPr>
            <w:tcW w:w="1921" w:type="dxa"/>
            <w:tcMar>
              <w:top w:w="0" w:type="dxa"/>
              <w:left w:w="108" w:type="dxa"/>
              <w:bottom w:w="0" w:type="dxa"/>
              <w:right w:w="108" w:type="dxa"/>
            </w:tcMar>
          </w:tcPr>
          <w:p w14:paraId="63F19DF6"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60-64</w:t>
            </w:r>
          </w:p>
        </w:tc>
        <w:tc>
          <w:tcPr>
            <w:tcW w:w="0" w:type="auto"/>
            <w:vMerge/>
          </w:tcPr>
          <w:p w14:paraId="4745D0FD" w14:textId="77777777" w:rsidR="007308B0" w:rsidRPr="00DC79A1" w:rsidRDefault="007308B0" w:rsidP="001B6D50">
            <w:pPr>
              <w:rPr>
                <w:rFonts w:ascii="Times New Roman" w:hAnsi="Times New Roman" w:cs="Times New Roman"/>
                <w:sz w:val="24"/>
                <w:szCs w:val="24"/>
              </w:rPr>
            </w:pPr>
          </w:p>
        </w:tc>
      </w:tr>
      <w:tr w:rsidR="004359AF" w:rsidRPr="00DC79A1" w14:paraId="177F1707" w14:textId="77777777" w:rsidTr="003D4EB9">
        <w:trPr>
          <w:trHeight w:val="341"/>
        </w:trPr>
        <w:tc>
          <w:tcPr>
            <w:tcW w:w="2181" w:type="dxa"/>
            <w:tcMar>
              <w:top w:w="0" w:type="dxa"/>
              <w:left w:w="108" w:type="dxa"/>
              <w:bottom w:w="0" w:type="dxa"/>
              <w:right w:w="108" w:type="dxa"/>
            </w:tcMar>
          </w:tcPr>
          <w:p w14:paraId="38A73EFF"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5"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D+</w:t>
            </w:r>
          </w:p>
        </w:tc>
        <w:tc>
          <w:tcPr>
            <w:tcW w:w="1730" w:type="dxa"/>
            <w:tcMar>
              <w:top w:w="0" w:type="dxa"/>
              <w:left w:w="108" w:type="dxa"/>
              <w:bottom w:w="0" w:type="dxa"/>
              <w:right w:w="108" w:type="dxa"/>
            </w:tcMar>
          </w:tcPr>
          <w:p w14:paraId="0328920F"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5"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1,33</w:t>
            </w:r>
          </w:p>
        </w:tc>
        <w:tc>
          <w:tcPr>
            <w:tcW w:w="1921" w:type="dxa"/>
            <w:tcMar>
              <w:top w:w="0" w:type="dxa"/>
              <w:left w:w="108" w:type="dxa"/>
              <w:bottom w:w="0" w:type="dxa"/>
              <w:right w:w="108" w:type="dxa"/>
            </w:tcMar>
          </w:tcPr>
          <w:p w14:paraId="4677FF9F"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5"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55-59</w:t>
            </w:r>
          </w:p>
        </w:tc>
        <w:tc>
          <w:tcPr>
            <w:tcW w:w="0" w:type="auto"/>
            <w:vMerge/>
          </w:tcPr>
          <w:p w14:paraId="04965D1F" w14:textId="77777777" w:rsidR="007308B0" w:rsidRPr="00DC79A1" w:rsidRDefault="007308B0" w:rsidP="001B6D50">
            <w:pPr>
              <w:rPr>
                <w:rFonts w:ascii="Times New Roman" w:hAnsi="Times New Roman" w:cs="Times New Roman"/>
                <w:sz w:val="24"/>
                <w:szCs w:val="24"/>
              </w:rPr>
            </w:pPr>
          </w:p>
        </w:tc>
      </w:tr>
      <w:tr w:rsidR="004359AF" w:rsidRPr="00DC79A1" w14:paraId="76E369A4" w14:textId="77777777" w:rsidTr="003D4EB9">
        <w:trPr>
          <w:trHeight w:val="338"/>
        </w:trPr>
        <w:tc>
          <w:tcPr>
            <w:tcW w:w="2181" w:type="dxa"/>
            <w:tcMar>
              <w:top w:w="0" w:type="dxa"/>
              <w:left w:w="108" w:type="dxa"/>
              <w:bottom w:w="0" w:type="dxa"/>
              <w:right w:w="108" w:type="dxa"/>
            </w:tcMar>
          </w:tcPr>
          <w:p w14:paraId="01A313D4"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D-</w:t>
            </w:r>
          </w:p>
        </w:tc>
        <w:tc>
          <w:tcPr>
            <w:tcW w:w="1730" w:type="dxa"/>
            <w:tcMar>
              <w:top w:w="0" w:type="dxa"/>
              <w:left w:w="108" w:type="dxa"/>
              <w:bottom w:w="0" w:type="dxa"/>
              <w:right w:w="108" w:type="dxa"/>
            </w:tcMar>
          </w:tcPr>
          <w:p w14:paraId="683C6CE7"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z w:val="24"/>
                <w:szCs w:val="24"/>
              </w:rPr>
              <w:t>1,0</w:t>
            </w:r>
          </w:p>
        </w:tc>
        <w:tc>
          <w:tcPr>
            <w:tcW w:w="1921" w:type="dxa"/>
            <w:tcMar>
              <w:top w:w="0" w:type="dxa"/>
              <w:left w:w="108" w:type="dxa"/>
              <w:bottom w:w="0" w:type="dxa"/>
              <w:right w:w="108" w:type="dxa"/>
            </w:tcMar>
          </w:tcPr>
          <w:p w14:paraId="712ABF4B"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6"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50-54</w:t>
            </w:r>
          </w:p>
        </w:tc>
        <w:tc>
          <w:tcPr>
            <w:tcW w:w="0" w:type="auto"/>
            <w:vMerge/>
          </w:tcPr>
          <w:p w14:paraId="0FF9A2B3" w14:textId="77777777" w:rsidR="007308B0" w:rsidRPr="00DC79A1" w:rsidRDefault="007308B0" w:rsidP="001B6D50">
            <w:pPr>
              <w:rPr>
                <w:rFonts w:ascii="Times New Roman" w:hAnsi="Times New Roman" w:cs="Times New Roman"/>
                <w:sz w:val="24"/>
                <w:szCs w:val="24"/>
              </w:rPr>
            </w:pPr>
          </w:p>
        </w:tc>
      </w:tr>
      <w:tr w:rsidR="004359AF" w:rsidRPr="00DC79A1" w14:paraId="4224EB17" w14:textId="77777777" w:rsidTr="003D4EB9">
        <w:trPr>
          <w:trHeight w:val="331"/>
        </w:trPr>
        <w:tc>
          <w:tcPr>
            <w:tcW w:w="2181" w:type="dxa"/>
            <w:tcMar>
              <w:top w:w="0" w:type="dxa"/>
              <w:left w:w="108" w:type="dxa"/>
              <w:bottom w:w="0" w:type="dxa"/>
              <w:right w:w="108" w:type="dxa"/>
            </w:tcMar>
          </w:tcPr>
          <w:p w14:paraId="0D58B6C3"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FX</w:t>
            </w:r>
          </w:p>
        </w:tc>
        <w:tc>
          <w:tcPr>
            <w:tcW w:w="1730" w:type="dxa"/>
            <w:tcMar>
              <w:top w:w="0" w:type="dxa"/>
              <w:left w:w="108" w:type="dxa"/>
              <w:bottom w:w="0" w:type="dxa"/>
              <w:right w:w="108" w:type="dxa"/>
            </w:tcMar>
          </w:tcPr>
          <w:p w14:paraId="1F6805D2"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z w:val="24"/>
                <w:szCs w:val="24"/>
              </w:rPr>
              <w:t>0,5</w:t>
            </w:r>
          </w:p>
        </w:tc>
        <w:tc>
          <w:tcPr>
            <w:tcW w:w="1921" w:type="dxa"/>
            <w:tcMar>
              <w:top w:w="0" w:type="dxa"/>
              <w:left w:w="108" w:type="dxa"/>
              <w:bottom w:w="0" w:type="dxa"/>
              <w:right w:w="108" w:type="dxa"/>
            </w:tcMar>
          </w:tcPr>
          <w:p w14:paraId="74B41EDB"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25-49</w:t>
            </w:r>
          </w:p>
        </w:tc>
        <w:tc>
          <w:tcPr>
            <w:tcW w:w="3522" w:type="dxa"/>
            <w:vMerge w:val="restart"/>
            <w:tcMar>
              <w:top w:w="0" w:type="dxa"/>
              <w:left w:w="108" w:type="dxa"/>
              <w:bottom w:w="0" w:type="dxa"/>
              <w:right w:w="108" w:type="dxa"/>
            </w:tcMar>
            <w:vAlign w:val="center"/>
          </w:tcPr>
          <w:p w14:paraId="3D10A208"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Қанағаттанарлықсыз</w:t>
            </w:r>
          </w:p>
        </w:tc>
      </w:tr>
      <w:tr w:rsidR="001B6D50" w:rsidRPr="00DC79A1" w14:paraId="6EF70066" w14:textId="77777777" w:rsidTr="003D4EB9">
        <w:trPr>
          <w:trHeight w:val="334"/>
        </w:trPr>
        <w:tc>
          <w:tcPr>
            <w:tcW w:w="2181" w:type="dxa"/>
            <w:tcMar>
              <w:top w:w="0" w:type="dxa"/>
              <w:left w:w="108" w:type="dxa"/>
              <w:bottom w:w="0" w:type="dxa"/>
              <w:right w:w="108" w:type="dxa"/>
            </w:tcMar>
          </w:tcPr>
          <w:p w14:paraId="1D5BB78F"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z w:val="24"/>
                <w:szCs w:val="24"/>
              </w:rPr>
              <w:t>F</w:t>
            </w:r>
          </w:p>
        </w:tc>
        <w:tc>
          <w:tcPr>
            <w:tcW w:w="1730" w:type="dxa"/>
            <w:tcMar>
              <w:top w:w="0" w:type="dxa"/>
              <w:left w:w="108" w:type="dxa"/>
              <w:bottom w:w="0" w:type="dxa"/>
              <w:right w:w="108" w:type="dxa"/>
            </w:tcMar>
          </w:tcPr>
          <w:p w14:paraId="629DB97F"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z w:val="24"/>
                <w:szCs w:val="24"/>
              </w:rPr>
              <w:t>0</w:t>
            </w:r>
          </w:p>
        </w:tc>
        <w:tc>
          <w:tcPr>
            <w:tcW w:w="1921" w:type="dxa"/>
            <w:tcMar>
              <w:top w:w="0" w:type="dxa"/>
              <w:left w:w="108" w:type="dxa"/>
              <w:bottom w:w="0" w:type="dxa"/>
              <w:right w:w="108" w:type="dxa"/>
            </w:tcMar>
          </w:tcPr>
          <w:p w14:paraId="57E22117"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312" w:lineRule="atLeast"/>
              <w:jc w:val="center"/>
              <w:rPr>
                <w:rFonts w:ascii="Times New Roman" w:hAnsi="Times New Roman" w:cs="Times New Roman"/>
                <w:sz w:val="24"/>
                <w:szCs w:val="24"/>
              </w:rPr>
            </w:pPr>
            <w:r w:rsidRPr="00DC79A1">
              <w:rPr>
                <w:rFonts w:ascii="Times New Roman" w:hAnsi="Times New Roman" w:cs="Times New Roman"/>
                <w:spacing w:val="-1"/>
                <w:sz w:val="24"/>
                <w:szCs w:val="24"/>
              </w:rPr>
              <w:t>0-24</w:t>
            </w:r>
          </w:p>
        </w:tc>
        <w:tc>
          <w:tcPr>
            <w:tcW w:w="0" w:type="auto"/>
            <w:vMerge/>
          </w:tcPr>
          <w:p w14:paraId="191C5509" w14:textId="77777777" w:rsidR="007308B0" w:rsidRPr="00DC79A1" w:rsidRDefault="007308B0" w:rsidP="001B6D50">
            <w:pPr>
              <w:rPr>
                <w:rFonts w:ascii="Times New Roman" w:hAnsi="Times New Roman" w:cs="Times New Roman"/>
                <w:sz w:val="24"/>
                <w:szCs w:val="24"/>
              </w:rPr>
            </w:pPr>
          </w:p>
        </w:tc>
      </w:tr>
    </w:tbl>
    <w:p w14:paraId="14D749DC"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lang w:val="kk-KZ"/>
        </w:rPr>
      </w:pPr>
    </w:p>
    <w:p w14:paraId="624E47F7"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rPr>
      </w:pPr>
      <w:r w:rsidRPr="00DC79A1">
        <w:rPr>
          <w:rFonts w:ascii="Times New Roman" w:hAnsi="Times New Roman" w:cs="Times New Roman"/>
          <w:b/>
          <w:sz w:val="24"/>
          <w:szCs w:val="24"/>
          <w:lang w:val="en-US"/>
        </w:rPr>
        <w:t> </w:t>
      </w:r>
    </w:p>
    <w:p w14:paraId="702BB96D"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rPr>
      </w:pPr>
      <w:r w:rsidRPr="00DC79A1">
        <w:rPr>
          <w:rFonts w:ascii="Times New Roman" w:hAnsi="Times New Roman" w:cs="Times New Roman"/>
          <w:b/>
          <w:sz w:val="24"/>
          <w:szCs w:val="24"/>
        </w:rPr>
        <w:t>Рейтинг есебі</w:t>
      </w:r>
    </w:p>
    <w:tbl>
      <w:tblPr>
        <w:tblStyle w:val="ac"/>
        <w:tblW w:w="0" w:type="auto"/>
        <w:tblLook w:val="04A0" w:firstRow="1" w:lastRow="0" w:firstColumn="1" w:lastColumn="0" w:noHBand="0" w:noVBand="1"/>
      </w:tblPr>
      <w:tblGrid>
        <w:gridCol w:w="469"/>
        <w:gridCol w:w="3963"/>
        <w:gridCol w:w="4688"/>
      </w:tblGrid>
      <w:tr w:rsidR="004359AF" w:rsidRPr="00DC79A1" w14:paraId="11AF5FD0" w14:textId="77777777" w:rsidTr="003D4EB9">
        <w:trPr>
          <w:trHeight w:val="327"/>
        </w:trPr>
        <w:tc>
          <w:tcPr>
            <w:tcW w:w="469" w:type="dxa"/>
            <w:tcMar>
              <w:top w:w="0" w:type="dxa"/>
              <w:left w:w="108" w:type="dxa"/>
              <w:bottom w:w="0" w:type="dxa"/>
              <w:right w:w="108" w:type="dxa"/>
            </w:tcMar>
          </w:tcPr>
          <w:p w14:paraId="58757D9D"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sz w:val="24"/>
                <w:szCs w:val="24"/>
              </w:rPr>
            </w:pPr>
            <w:r w:rsidRPr="00DC79A1">
              <w:rPr>
                <w:rFonts w:ascii="Times New Roman" w:hAnsi="Times New Roman" w:cs="Times New Roman"/>
                <w:b/>
                <w:sz w:val="24"/>
                <w:szCs w:val="24"/>
              </w:rPr>
              <w:t>№</w:t>
            </w:r>
          </w:p>
        </w:tc>
        <w:tc>
          <w:tcPr>
            <w:tcW w:w="3963" w:type="dxa"/>
            <w:tcMar>
              <w:top w:w="0" w:type="dxa"/>
              <w:left w:w="108" w:type="dxa"/>
              <w:bottom w:w="0" w:type="dxa"/>
              <w:right w:w="108" w:type="dxa"/>
            </w:tcMar>
          </w:tcPr>
          <w:p w14:paraId="2E60C2FB"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sz w:val="24"/>
                <w:szCs w:val="24"/>
              </w:rPr>
            </w:pPr>
            <w:r w:rsidRPr="00DC79A1">
              <w:rPr>
                <w:rFonts w:ascii="Times New Roman" w:hAnsi="Times New Roman" w:cs="Times New Roman"/>
                <w:b/>
                <w:sz w:val="24"/>
                <w:szCs w:val="24"/>
              </w:rPr>
              <w:t>Жұмыс түрлері</w:t>
            </w:r>
          </w:p>
        </w:tc>
        <w:tc>
          <w:tcPr>
            <w:tcW w:w="4688" w:type="dxa"/>
            <w:tcMar>
              <w:top w:w="0" w:type="dxa"/>
              <w:left w:w="108" w:type="dxa"/>
              <w:bottom w:w="0" w:type="dxa"/>
              <w:right w:w="108" w:type="dxa"/>
            </w:tcMar>
          </w:tcPr>
          <w:p w14:paraId="5124F3F2"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sz w:val="24"/>
                <w:szCs w:val="24"/>
              </w:rPr>
            </w:pPr>
            <w:r w:rsidRPr="00DC79A1">
              <w:rPr>
                <w:rFonts w:ascii="Times New Roman" w:hAnsi="Times New Roman" w:cs="Times New Roman"/>
                <w:b/>
                <w:sz w:val="24"/>
                <w:szCs w:val="24"/>
              </w:rPr>
              <w:t> Ұпай сандары</w:t>
            </w:r>
          </w:p>
        </w:tc>
      </w:tr>
      <w:tr w:rsidR="004359AF" w:rsidRPr="00DC79A1" w14:paraId="50BF04D8" w14:textId="77777777" w:rsidTr="003D4EB9">
        <w:trPr>
          <w:trHeight w:val="307"/>
        </w:trPr>
        <w:tc>
          <w:tcPr>
            <w:tcW w:w="469" w:type="dxa"/>
            <w:tcMar>
              <w:top w:w="0" w:type="dxa"/>
              <w:left w:w="108" w:type="dxa"/>
              <w:bottom w:w="0" w:type="dxa"/>
              <w:right w:w="108" w:type="dxa"/>
            </w:tcMar>
          </w:tcPr>
          <w:p w14:paraId="0FFB5A53"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1</w:t>
            </w:r>
          </w:p>
        </w:tc>
        <w:tc>
          <w:tcPr>
            <w:tcW w:w="3963" w:type="dxa"/>
            <w:tcMar>
              <w:top w:w="0" w:type="dxa"/>
              <w:left w:w="108" w:type="dxa"/>
              <w:bottom w:w="0" w:type="dxa"/>
              <w:right w:w="108" w:type="dxa"/>
            </w:tcMar>
          </w:tcPr>
          <w:p w14:paraId="38C4D8A0"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Ағымдағы бақылау</w:t>
            </w:r>
          </w:p>
        </w:tc>
        <w:tc>
          <w:tcPr>
            <w:tcW w:w="4688" w:type="dxa"/>
            <w:vMerge w:val="restart"/>
            <w:tcMar>
              <w:top w:w="0" w:type="dxa"/>
              <w:left w:w="108" w:type="dxa"/>
              <w:bottom w:w="0" w:type="dxa"/>
              <w:right w:w="108" w:type="dxa"/>
            </w:tcMar>
          </w:tcPr>
          <w:p w14:paraId="72B74DFC"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sz w:val="24"/>
                <w:szCs w:val="24"/>
              </w:rPr>
            </w:pPr>
            <w:r w:rsidRPr="00DC79A1">
              <w:rPr>
                <w:rFonts w:ascii="Times New Roman" w:hAnsi="Times New Roman" w:cs="Times New Roman"/>
                <w:sz w:val="24"/>
                <w:szCs w:val="24"/>
              </w:rPr>
              <w:t> </w:t>
            </w:r>
          </w:p>
          <w:p w14:paraId="7D37B0E8"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sz w:val="24"/>
                <w:szCs w:val="24"/>
              </w:rPr>
            </w:pPr>
            <w:r w:rsidRPr="00DC79A1">
              <w:rPr>
                <w:rFonts w:ascii="Times New Roman" w:hAnsi="Times New Roman" w:cs="Times New Roman"/>
                <w:sz w:val="24"/>
                <w:szCs w:val="24"/>
              </w:rPr>
              <w:t> </w:t>
            </w:r>
          </w:p>
          <w:p w14:paraId="5C8AB7EE"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sz w:val="24"/>
                <w:szCs w:val="24"/>
              </w:rPr>
            </w:pPr>
            <w:r w:rsidRPr="00DC79A1">
              <w:rPr>
                <w:rFonts w:ascii="Times New Roman" w:hAnsi="Times New Roman" w:cs="Times New Roman"/>
                <w:sz w:val="24"/>
                <w:szCs w:val="24"/>
              </w:rPr>
              <w:t xml:space="preserve">60% (пәннің ерекшелігі мен көлеміне байланысты бөлінеді) </w:t>
            </w:r>
          </w:p>
        </w:tc>
      </w:tr>
      <w:tr w:rsidR="004359AF" w:rsidRPr="00DC79A1" w14:paraId="1798F8DF" w14:textId="77777777" w:rsidTr="003D4EB9">
        <w:trPr>
          <w:trHeight w:val="327"/>
        </w:trPr>
        <w:tc>
          <w:tcPr>
            <w:tcW w:w="469" w:type="dxa"/>
            <w:tcMar>
              <w:top w:w="0" w:type="dxa"/>
              <w:left w:w="108" w:type="dxa"/>
              <w:bottom w:w="0" w:type="dxa"/>
              <w:right w:w="108" w:type="dxa"/>
            </w:tcMar>
          </w:tcPr>
          <w:p w14:paraId="4B29B513"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2</w:t>
            </w:r>
          </w:p>
        </w:tc>
        <w:tc>
          <w:tcPr>
            <w:tcW w:w="3963" w:type="dxa"/>
            <w:tcMar>
              <w:top w:w="0" w:type="dxa"/>
              <w:left w:w="108" w:type="dxa"/>
              <w:bottom w:w="0" w:type="dxa"/>
              <w:right w:w="108" w:type="dxa"/>
            </w:tcMar>
          </w:tcPr>
          <w:p w14:paraId="1A14753E"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БО</w:t>
            </w:r>
            <w:r w:rsidRPr="00DC79A1">
              <w:rPr>
                <w:rFonts w:ascii="Times New Roman" w:hAnsi="Times New Roman" w:cs="Times New Roman"/>
                <w:sz w:val="24"/>
                <w:szCs w:val="24"/>
                <w:lang w:val="kk-KZ"/>
              </w:rPr>
              <w:t>Ө</w:t>
            </w:r>
            <w:r w:rsidRPr="00DC79A1">
              <w:rPr>
                <w:rFonts w:ascii="Times New Roman" w:hAnsi="Times New Roman" w:cs="Times New Roman"/>
                <w:sz w:val="24"/>
                <w:szCs w:val="24"/>
              </w:rPr>
              <w:t>Ж және БӨЖ</w:t>
            </w:r>
          </w:p>
        </w:tc>
        <w:tc>
          <w:tcPr>
            <w:tcW w:w="0" w:type="auto"/>
            <w:vMerge/>
          </w:tcPr>
          <w:p w14:paraId="1DE28F1C" w14:textId="77777777" w:rsidR="007308B0" w:rsidRPr="00DC79A1" w:rsidRDefault="007308B0" w:rsidP="001B6D50">
            <w:pPr>
              <w:rPr>
                <w:rFonts w:ascii="Times New Roman" w:hAnsi="Times New Roman" w:cs="Times New Roman"/>
                <w:sz w:val="24"/>
                <w:szCs w:val="24"/>
              </w:rPr>
            </w:pPr>
          </w:p>
        </w:tc>
      </w:tr>
      <w:tr w:rsidR="004359AF" w:rsidRPr="00DC79A1" w14:paraId="7D31B8E3" w14:textId="77777777" w:rsidTr="003D4EB9">
        <w:trPr>
          <w:trHeight w:val="327"/>
        </w:trPr>
        <w:tc>
          <w:tcPr>
            <w:tcW w:w="469" w:type="dxa"/>
            <w:tcMar>
              <w:top w:w="0" w:type="dxa"/>
              <w:left w:w="108" w:type="dxa"/>
              <w:bottom w:w="0" w:type="dxa"/>
              <w:right w:w="108" w:type="dxa"/>
            </w:tcMar>
          </w:tcPr>
          <w:p w14:paraId="6290325D"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3</w:t>
            </w:r>
          </w:p>
        </w:tc>
        <w:tc>
          <w:tcPr>
            <w:tcW w:w="3963" w:type="dxa"/>
            <w:tcMar>
              <w:top w:w="0" w:type="dxa"/>
              <w:left w:w="108" w:type="dxa"/>
              <w:bottom w:w="0" w:type="dxa"/>
              <w:right w:w="108" w:type="dxa"/>
            </w:tcMar>
          </w:tcPr>
          <w:p w14:paraId="50E91232"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Курстық жұмыс</w:t>
            </w:r>
          </w:p>
        </w:tc>
        <w:tc>
          <w:tcPr>
            <w:tcW w:w="0" w:type="auto"/>
            <w:vMerge/>
          </w:tcPr>
          <w:p w14:paraId="186BDE09" w14:textId="77777777" w:rsidR="007308B0" w:rsidRPr="00DC79A1" w:rsidRDefault="007308B0" w:rsidP="001B6D50">
            <w:pPr>
              <w:rPr>
                <w:rFonts w:ascii="Times New Roman" w:hAnsi="Times New Roman" w:cs="Times New Roman"/>
                <w:sz w:val="24"/>
                <w:szCs w:val="24"/>
              </w:rPr>
            </w:pPr>
          </w:p>
        </w:tc>
      </w:tr>
      <w:tr w:rsidR="004359AF" w:rsidRPr="00DC79A1" w14:paraId="13B9F1C3" w14:textId="77777777" w:rsidTr="003D4EB9">
        <w:trPr>
          <w:trHeight w:val="327"/>
        </w:trPr>
        <w:tc>
          <w:tcPr>
            <w:tcW w:w="469" w:type="dxa"/>
            <w:tcMar>
              <w:top w:w="0" w:type="dxa"/>
              <w:left w:w="108" w:type="dxa"/>
              <w:bottom w:w="0" w:type="dxa"/>
              <w:right w:w="108" w:type="dxa"/>
            </w:tcMar>
          </w:tcPr>
          <w:p w14:paraId="778ED073"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4</w:t>
            </w:r>
          </w:p>
        </w:tc>
        <w:tc>
          <w:tcPr>
            <w:tcW w:w="3963" w:type="dxa"/>
            <w:tcMar>
              <w:top w:w="0" w:type="dxa"/>
              <w:left w:w="108" w:type="dxa"/>
              <w:bottom w:w="0" w:type="dxa"/>
              <w:right w:w="108" w:type="dxa"/>
            </w:tcMar>
          </w:tcPr>
          <w:p w14:paraId="3CDFD2E0"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Ағымдағы бақылау жұмыстары</w:t>
            </w:r>
          </w:p>
        </w:tc>
        <w:tc>
          <w:tcPr>
            <w:tcW w:w="0" w:type="auto"/>
            <w:vMerge/>
          </w:tcPr>
          <w:p w14:paraId="71A9A208" w14:textId="77777777" w:rsidR="007308B0" w:rsidRPr="00DC79A1" w:rsidRDefault="007308B0" w:rsidP="001B6D50">
            <w:pPr>
              <w:rPr>
                <w:rFonts w:ascii="Times New Roman" w:hAnsi="Times New Roman" w:cs="Times New Roman"/>
                <w:sz w:val="24"/>
                <w:szCs w:val="24"/>
              </w:rPr>
            </w:pPr>
          </w:p>
        </w:tc>
      </w:tr>
      <w:tr w:rsidR="004359AF" w:rsidRPr="00DC79A1" w14:paraId="7B44D547" w14:textId="77777777" w:rsidTr="003D4EB9">
        <w:trPr>
          <w:trHeight w:val="327"/>
        </w:trPr>
        <w:tc>
          <w:tcPr>
            <w:tcW w:w="469" w:type="dxa"/>
            <w:tcMar>
              <w:top w:w="0" w:type="dxa"/>
              <w:left w:w="108" w:type="dxa"/>
              <w:bottom w:w="0" w:type="dxa"/>
              <w:right w:w="108" w:type="dxa"/>
            </w:tcMar>
          </w:tcPr>
          <w:p w14:paraId="5F7C8C32"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5</w:t>
            </w:r>
          </w:p>
        </w:tc>
        <w:tc>
          <w:tcPr>
            <w:tcW w:w="3963" w:type="dxa"/>
            <w:tcMar>
              <w:top w:w="0" w:type="dxa"/>
              <w:left w:w="108" w:type="dxa"/>
              <w:bottom w:w="0" w:type="dxa"/>
              <w:right w:w="108" w:type="dxa"/>
            </w:tcMar>
          </w:tcPr>
          <w:p w14:paraId="481B4982"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lang w:val="kk-KZ"/>
              </w:rPr>
              <w:t>ж</w:t>
            </w:r>
            <w:r w:rsidRPr="00DC79A1">
              <w:rPr>
                <w:rFonts w:ascii="Times New Roman" w:hAnsi="Times New Roman" w:cs="Times New Roman"/>
                <w:sz w:val="24"/>
                <w:szCs w:val="24"/>
              </w:rPr>
              <w:t>әне т.б.</w:t>
            </w:r>
          </w:p>
        </w:tc>
        <w:tc>
          <w:tcPr>
            <w:tcW w:w="0" w:type="auto"/>
            <w:vMerge/>
          </w:tcPr>
          <w:p w14:paraId="59DFD6EB" w14:textId="77777777" w:rsidR="007308B0" w:rsidRPr="00DC79A1" w:rsidRDefault="007308B0" w:rsidP="001B6D50">
            <w:pPr>
              <w:rPr>
                <w:rFonts w:ascii="Times New Roman" w:hAnsi="Times New Roman" w:cs="Times New Roman"/>
                <w:sz w:val="24"/>
                <w:szCs w:val="24"/>
              </w:rPr>
            </w:pPr>
          </w:p>
        </w:tc>
      </w:tr>
      <w:tr w:rsidR="004359AF" w:rsidRPr="00DC79A1" w14:paraId="0BCAC2B7" w14:textId="77777777" w:rsidTr="003D4EB9">
        <w:trPr>
          <w:trHeight w:val="327"/>
        </w:trPr>
        <w:tc>
          <w:tcPr>
            <w:tcW w:w="469" w:type="dxa"/>
            <w:tcMar>
              <w:top w:w="0" w:type="dxa"/>
              <w:left w:w="108" w:type="dxa"/>
              <w:bottom w:w="0" w:type="dxa"/>
              <w:right w:w="108" w:type="dxa"/>
            </w:tcMar>
          </w:tcPr>
          <w:p w14:paraId="1AB6F1D1"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6</w:t>
            </w:r>
          </w:p>
        </w:tc>
        <w:tc>
          <w:tcPr>
            <w:tcW w:w="3963" w:type="dxa"/>
            <w:tcMar>
              <w:top w:w="0" w:type="dxa"/>
              <w:left w:w="108" w:type="dxa"/>
              <w:bottom w:w="0" w:type="dxa"/>
              <w:right w:w="108" w:type="dxa"/>
            </w:tcMar>
          </w:tcPr>
          <w:p w14:paraId="77679D7D"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Емтихан</w:t>
            </w:r>
          </w:p>
        </w:tc>
        <w:tc>
          <w:tcPr>
            <w:tcW w:w="4688" w:type="dxa"/>
            <w:tcMar>
              <w:top w:w="0" w:type="dxa"/>
              <w:left w:w="108" w:type="dxa"/>
              <w:bottom w:w="0" w:type="dxa"/>
              <w:right w:w="108" w:type="dxa"/>
            </w:tcMar>
          </w:tcPr>
          <w:p w14:paraId="5D11B7F3"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sz w:val="24"/>
                <w:szCs w:val="24"/>
              </w:rPr>
            </w:pPr>
            <w:r w:rsidRPr="00DC79A1">
              <w:rPr>
                <w:rFonts w:ascii="Times New Roman" w:hAnsi="Times New Roman" w:cs="Times New Roman"/>
                <w:sz w:val="24"/>
                <w:szCs w:val="24"/>
              </w:rPr>
              <w:t>40%</w:t>
            </w:r>
          </w:p>
        </w:tc>
      </w:tr>
      <w:tr w:rsidR="004359AF" w:rsidRPr="00DC79A1" w14:paraId="027B70FF" w14:textId="77777777" w:rsidTr="003D4EB9">
        <w:trPr>
          <w:trHeight w:val="327"/>
        </w:trPr>
        <w:tc>
          <w:tcPr>
            <w:tcW w:w="4432" w:type="dxa"/>
            <w:gridSpan w:val="2"/>
            <w:tcMar>
              <w:top w:w="0" w:type="dxa"/>
              <w:left w:w="108" w:type="dxa"/>
              <w:bottom w:w="0" w:type="dxa"/>
              <w:right w:w="108" w:type="dxa"/>
            </w:tcMar>
          </w:tcPr>
          <w:p w14:paraId="7C9CAD5C"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Барлығы:</w:t>
            </w:r>
          </w:p>
        </w:tc>
        <w:tc>
          <w:tcPr>
            <w:tcW w:w="4688" w:type="dxa"/>
            <w:tcMar>
              <w:top w:w="0" w:type="dxa"/>
              <w:left w:w="108" w:type="dxa"/>
              <w:bottom w:w="0" w:type="dxa"/>
              <w:right w:w="108" w:type="dxa"/>
            </w:tcMar>
          </w:tcPr>
          <w:p w14:paraId="21B39C2F" w14:textId="77777777" w:rsidR="007308B0" w:rsidRPr="00DC79A1" w:rsidRDefault="007308B0" w:rsidP="001B6D5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sz w:val="24"/>
                <w:szCs w:val="24"/>
              </w:rPr>
            </w:pPr>
            <w:r w:rsidRPr="00DC79A1">
              <w:rPr>
                <w:rFonts w:ascii="Times New Roman" w:hAnsi="Times New Roman" w:cs="Times New Roman"/>
                <w:sz w:val="24"/>
                <w:szCs w:val="24"/>
              </w:rPr>
              <w:t>100%</w:t>
            </w:r>
          </w:p>
        </w:tc>
      </w:tr>
    </w:tbl>
    <w:p w14:paraId="54AAA9C6"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rPr>
      </w:pPr>
      <w:r w:rsidRPr="00DC79A1">
        <w:rPr>
          <w:rFonts w:ascii="Times New Roman" w:hAnsi="Times New Roman" w:cs="Times New Roman"/>
          <w:b/>
          <w:sz w:val="24"/>
          <w:szCs w:val="24"/>
        </w:rPr>
        <w:t>Пән бойынша қорытынды бағалау есебі</w:t>
      </w:r>
    </w:p>
    <w:p w14:paraId="323FE12E"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i/>
          <w:sz w:val="24"/>
          <w:szCs w:val="24"/>
        </w:rPr>
      </w:pPr>
    </w:p>
    <w:p w14:paraId="57AE80CB"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sz w:val="24"/>
          <w:szCs w:val="24"/>
        </w:rPr>
      </w:pPr>
      <w:r w:rsidRPr="00DC79A1">
        <w:rPr>
          <w:rFonts w:ascii="Times New Roman" w:hAnsi="Times New Roman" w:cs="Times New Roman"/>
          <w:i/>
          <w:sz w:val="24"/>
          <w:szCs w:val="24"/>
        </w:rPr>
        <w:t>Қорытынды баға төмендегі формула бойынша есептеледі:</w:t>
      </w:r>
    </w:p>
    <w:p w14:paraId="5C8FD8D7"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ind w:firstLine="360"/>
        <w:jc w:val="both"/>
        <w:rPr>
          <w:rFonts w:ascii="Times New Roman" w:hAnsi="Times New Roman" w:cs="Times New Roman"/>
          <w:sz w:val="24"/>
          <w:szCs w:val="24"/>
        </w:rPr>
      </w:pPr>
      <w:r w:rsidRPr="00DC79A1">
        <w:rPr>
          <w:rFonts w:ascii="Times New Roman" w:hAnsi="Times New Roman" w:cs="Times New Roman"/>
          <w:i/>
          <w:sz w:val="24"/>
          <w:szCs w:val="24"/>
        </w:rPr>
        <w:t> </w:t>
      </w:r>
    </w:p>
    <w:p w14:paraId="157E9BEE"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ind w:firstLine="360"/>
        <w:jc w:val="center"/>
        <w:rPr>
          <w:rFonts w:ascii="Times New Roman" w:hAnsi="Times New Roman" w:cs="Times New Roman"/>
          <w:sz w:val="24"/>
          <w:szCs w:val="24"/>
        </w:rPr>
      </w:pPr>
      <w:r w:rsidRPr="00DC79A1">
        <w:rPr>
          <w:rFonts w:ascii="Times New Roman" w:hAnsi="Times New Roman" w:cs="Times New Roman"/>
          <w:sz w:val="24"/>
          <w:szCs w:val="24"/>
        </w:rPr>
        <w:t>ҚБ=Р*0,6+Е*0,4</w:t>
      </w:r>
    </w:p>
    <w:p w14:paraId="3530BB8C"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Мұндағы:</w:t>
      </w:r>
    </w:p>
    <w:p w14:paraId="2997CBA4"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Р – қорытынды рейтинг;</w:t>
      </w:r>
    </w:p>
    <w:p w14:paraId="3F6C2DFE"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Е- емтихандағы бағаның сандық эквиваленті</w:t>
      </w:r>
    </w:p>
    <w:p w14:paraId="342D33D4"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 </w:t>
      </w:r>
    </w:p>
    <w:p w14:paraId="452A1B97" w14:textId="65A094A9" w:rsidR="007308B0" w:rsidRPr="00F076E8" w:rsidRDefault="007308B0" w:rsidP="00F076E8">
      <w:pPr>
        <w:pStyle w:val="a3"/>
        <w:numPr>
          <w:ilvl w:val="0"/>
          <w:numId w:val="35"/>
        </w:numPr>
        <w:pBdr>
          <w:top w:val="none" w:sz="4" w:space="0" w:color="000000"/>
          <w:left w:val="none" w:sz="4" w:space="0" w:color="000000"/>
          <w:bottom w:val="none" w:sz="4" w:space="0" w:color="000000"/>
          <w:right w:val="none" w:sz="4" w:space="0" w:color="000000"/>
        </w:pBdr>
        <w:spacing w:before="240" w:after="240" w:line="253" w:lineRule="atLeast"/>
        <w:rPr>
          <w:rFonts w:ascii="Times New Roman" w:hAnsi="Times New Roman" w:cs="Times New Roman"/>
          <w:sz w:val="24"/>
          <w:szCs w:val="24"/>
        </w:rPr>
      </w:pPr>
      <w:r w:rsidRPr="00F076E8">
        <w:rPr>
          <w:rFonts w:ascii="Times New Roman" w:hAnsi="Times New Roman" w:cs="Times New Roman"/>
          <w:b/>
          <w:sz w:val="24"/>
          <w:szCs w:val="24"/>
        </w:rPr>
        <w:t>Курстың саясаты</w:t>
      </w:r>
      <w:r w:rsidRPr="00F076E8">
        <w:rPr>
          <w:rFonts w:ascii="Times New Roman" w:hAnsi="Times New Roman" w:cs="Times New Roman"/>
          <w:sz w:val="24"/>
          <w:szCs w:val="24"/>
        </w:rPr>
        <w:t>:</w:t>
      </w:r>
    </w:p>
    <w:p w14:paraId="7B7145F2"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rPr>
      </w:pPr>
      <w:r w:rsidRPr="00DC79A1">
        <w:rPr>
          <w:rFonts w:ascii="Times New Roman" w:hAnsi="Times New Roman" w:cs="Times New Roman"/>
          <w:sz w:val="24"/>
          <w:szCs w:val="24"/>
        </w:rPr>
        <w:t>Пәнді оқу барысында білім алушылар келесі талаптарды орындауы керек:</w:t>
      </w:r>
    </w:p>
    <w:p w14:paraId="439549CD"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rPr>
      </w:pPr>
      <w:r w:rsidRPr="00DC79A1">
        <w:rPr>
          <w:rFonts w:ascii="Times New Roman" w:hAnsi="Times New Roman" w:cs="Times New Roman"/>
          <w:sz w:val="24"/>
          <w:szCs w:val="24"/>
        </w:rPr>
        <w:t>- тапсырмаларды уақытында орындау;</w:t>
      </w:r>
    </w:p>
    <w:p w14:paraId="513D2519"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rPr>
      </w:pPr>
      <w:r w:rsidRPr="00DC79A1">
        <w:rPr>
          <w:rFonts w:ascii="Times New Roman" w:hAnsi="Times New Roman" w:cs="Times New Roman"/>
          <w:sz w:val="24"/>
          <w:szCs w:val="24"/>
        </w:rPr>
        <w:t>- практикалық, БО</w:t>
      </w:r>
      <w:r w:rsidRPr="00DC79A1">
        <w:rPr>
          <w:rFonts w:ascii="Times New Roman" w:hAnsi="Times New Roman" w:cs="Times New Roman"/>
          <w:sz w:val="24"/>
          <w:szCs w:val="24"/>
          <w:lang w:val="kk-KZ"/>
        </w:rPr>
        <w:t>Ө</w:t>
      </w:r>
      <w:r w:rsidRPr="00DC79A1">
        <w:rPr>
          <w:rFonts w:ascii="Times New Roman" w:hAnsi="Times New Roman" w:cs="Times New Roman"/>
          <w:sz w:val="24"/>
          <w:szCs w:val="24"/>
        </w:rPr>
        <w:t>Ж, БӨЖ орындаудың әдістемелік ұсынымдарына сәйкес орындалған тапсырма материалын ұсыну;</w:t>
      </w:r>
    </w:p>
    <w:p w14:paraId="31C511F1"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rPr>
      </w:pPr>
      <w:r w:rsidRPr="00DC79A1">
        <w:rPr>
          <w:rFonts w:ascii="Times New Roman" w:hAnsi="Times New Roman" w:cs="Times New Roman"/>
          <w:sz w:val="24"/>
          <w:szCs w:val="24"/>
        </w:rPr>
        <w:t>- бекітілген кестеге сәйкес дәріс курсына қатысу;</w:t>
      </w:r>
    </w:p>
    <w:p w14:paraId="704E0691"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rPr>
      </w:pPr>
      <w:r w:rsidRPr="00DC79A1">
        <w:rPr>
          <w:rFonts w:ascii="Times New Roman" w:hAnsi="Times New Roman" w:cs="Times New Roman"/>
          <w:sz w:val="24"/>
          <w:szCs w:val="24"/>
        </w:rPr>
        <w:t>- пән бойынша ұсынылған оқу құралдары мен әдеби дереккөздерді тарта отырып, дәріс оқу кестесіне сәйкес курстың теориялық мәселелерін зерттеу;</w:t>
      </w:r>
    </w:p>
    <w:p w14:paraId="7C5ED578"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rPr>
      </w:pPr>
      <w:r w:rsidRPr="00DC79A1">
        <w:rPr>
          <w:rFonts w:ascii="Times New Roman" w:hAnsi="Times New Roman" w:cs="Times New Roman"/>
          <w:sz w:val="24"/>
          <w:szCs w:val="24"/>
        </w:rPr>
        <w:t>- тақырыпты ашуға сын көзбен қарап, шешімін табу үшін және болашақ жұмысыңызға қажетті білімді меңгеру бағдарламада көрсетілген әдебиеттермен жұмыс жасау;</w:t>
      </w:r>
    </w:p>
    <w:p w14:paraId="5D3052E7" w14:textId="5FB230AA" w:rsidR="007308B0" w:rsidRPr="00DC79A1" w:rsidRDefault="00F076E8" w:rsidP="007308B0">
      <w:pPr>
        <w:pBdr>
          <w:top w:val="none" w:sz="4" w:space="0" w:color="000000"/>
          <w:left w:val="none" w:sz="4" w:space="0" w:color="000000"/>
          <w:bottom w:val="none" w:sz="4" w:space="0" w:color="000000"/>
          <w:right w:val="none" w:sz="4" w:space="0" w:color="000000"/>
        </w:pBdr>
        <w:spacing w:before="240" w:after="240" w:line="253" w:lineRule="atLeast"/>
        <w:ind w:left="720"/>
        <w:rPr>
          <w:rFonts w:ascii="Times New Roman" w:hAnsi="Times New Roman" w:cs="Times New Roman"/>
          <w:sz w:val="24"/>
          <w:szCs w:val="24"/>
        </w:rPr>
      </w:pPr>
      <w:r>
        <w:rPr>
          <w:rFonts w:ascii="Times New Roman" w:hAnsi="Times New Roman" w:cs="Times New Roman"/>
          <w:b/>
          <w:sz w:val="24"/>
          <w:szCs w:val="24"/>
        </w:rPr>
        <w:t xml:space="preserve">7. </w:t>
      </w:r>
      <w:r w:rsidR="007308B0" w:rsidRPr="00DC79A1">
        <w:rPr>
          <w:rFonts w:ascii="Times New Roman" w:hAnsi="Times New Roman" w:cs="Times New Roman"/>
          <w:b/>
          <w:sz w:val="24"/>
          <w:szCs w:val="24"/>
        </w:rPr>
        <w:t>Академиялық адалдық саясаты</w:t>
      </w:r>
    </w:p>
    <w:p w14:paraId="21E960EE"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Академиялық саясат  білім беру процесінің академиялық құндылықтарын анықтайды,  </w:t>
      </w:r>
    </w:p>
    <w:p w14:paraId="11384B5A"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 жазбаша тапсырмаларды орындау кезінде кез-келген көшіру түрлерін қолдануға  тыйым салынады;</w:t>
      </w:r>
    </w:p>
    <w:p w14:paraId="37AF7AB6"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 басқа білім алушылар орындаған бір жұмысты (жұмыстың бір бөлігін) ұсынуға жол берілмейді;</w:t>
      </w:r>
    </w:p>
    <w:p w14:paraId="620368BD"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 орындалған және бағаланған жұмысты қайта ұсынуға жол берілмейді;</w:t>
      </w:r>
    </w:p>
    <w:p w14:paraId="37D60595"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 рефератталған дереккөздердің тізімін дұрыс жасамауға жол берілмейді, оның ішінде жұмысты жазу кезінде қатыспаған дереккөздерді көрсету;</w:t>
      </w:r>
    </w:p>
    <w:p w14:paraId="28A106B0"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 емтихан кезінде тыйым салынған заттарды (шпаргалкалар, ұялы телефондар, планшеттер және т. б.) пайдалануға рұқсат етілмейді;</w:t>
      </w:r>
    </w:p>
    <w:p w14:paraId="448A5472"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 xml:space="preserve">- емтихан, тест тапсырмаларын тапсыру кезінде академиялық пайда алу мақсатында өзін басқа адам ретінде беру </w:t>
      </w:r>
    </w:p>
    <w:p w14:paraId="09D67056"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rPr>
      </w:pPr>
      <w:r w:rsidRPr="00DC79A1">
        <w:rPr>
          <w:rFonts w:ascii="Times New Roman" w:hAnsi="Times New Roman" w:cs="Times New Roman"/>
          <w:b/>
          <w:sz w:val="24"/>
          <w:szCs w:val="24"/>
        </w:rPr>
        <w:t>Академиялық адалдық қағидаттарының бұзылуы анықталған жағдайда мынадай шаралар қабылданатын болады:</w:t>
      </w:r>
    </w:p>
    <w:p w14:paraId="02A03B55"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 орындалған тапсырмаларды ұсыну кезінде академиялық адалдық қағидаларын бұзу анықталған жағдайда оқытушы орындалған жұмысты жояды;</w:t>
      </w:r>
    </w:p>
    <w:p w14:paraId="5810E62C"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 орындалған тапсырмаларды ұсынған кезде академиялық адалдық қағидаларын қайталап бұзған жағдайда, бұзушылық актісі жасалады, оған оқытушы мен кафедра меңгерушісі қол қояды және шешім қабылдау үшін факультет деканатына беріледі;</w:t>
      </w:r>
    </w:p>
    <w:p w14:paraId="1B5B0BF7"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sz w:val="24"/>
          <w:szCs w:val="24"/>
        </w:rPr>
      </w:pPr>
      <w:r w:rsidRPr="00DC79A1">
        <w:rPr>
          <w:rFonts w:ascii="Times New Roman" w:hAnsi="Times New Roman" w:cs="Times New Roman"/>
          <w:sz w:val="24"/>
          <w:szCs w:val="24"/>
        </w:rPr>
        <w:t>- емтихан кезінде академиялық адалдық қағидаларын бұзу анықталған жағдайда білім алушы емтиханнан шеттетіледі.</w:t>
      </w:r>
    </w:p>
    <w:p w14:paraId="0EE6D561" w14:textId="77777777" w:rsidR="007308B0" w:rsidRPr="00DC79A1" w:rsidRDefault="007308B0" w:rsidP="007308B0">
      <w:p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rPr>
      </w:pPr>
      <w:r w:rsidRPr="00DC79A1">
        <w:rPr>
          <w:rFonts w:ascii="Times New Roman" w:hAnsi="Times New Roman" w:cs="Times New Roman"/>
          <w:sz w:val="24"/>
          <w:szCs w:val="24"/>
        </w:rPr>
        <w:t> </w:t>
      </w:r>
    </w:p>
    <w:p w14:paraId="0A75D002" w14:textId="14608AE7" w:rsidR="007308B0" w:rsidRPr="00DC79A1" w:rsidRDefault="007308B0" w:rsidP="007308B0">
      <w:pPr>
        <w:pBdr>
          <w:top w:val="none" w:sz="4" w:space="0" w:color="000000"/>
          <w:left w:val="none" w:sz="4" w:space="0" w:color="000000"/>
          <w:bottom w:val="none" w:sz="4" w:space="0" w:color="000000"/>
          <w:right w:val="none" w:sz="4" w:space="0" w:color="000000"/>
        </w:pBdr>
        <w:shd w:val="clear" w:color="FFFFFF" w:fill="FFFFFF"/>
        <w:spacing w:line="253" w:lineRule="atLeast"/>
        <w:ind w:firstLine="709"/>
        <w:jc w:val="both"/>
        <w:rPr>
          <w:rFonts w:ascii="Times New Roman" w:hAnsi="Times New Roman" w:cs="Times New Roman"/>
          <w:sz w:val="24"/>
          <w:szCs w:val="24"/>
        </w:rPr>
      </w:pPr>
      <w:r w:rsidRPr="00DC79A1">
        <w:rPr>
          <w:rFonts w:ascii="Times New Roman" w:hAnsi="Times New Roman" w:cs="Times New Roman"/>
          <w:b/>
          <w:sz w:val="24"/>
          <w:szCs w:val="24"/>
        </w:rPr>
        <w:t>8. Кері байланыс</w:t>
      </w:r>
    </w:p>
    <w:p w14:paraId="64B986FC" w14:textId="1E544D70" w:rsidR="007308B0" w:rsidRPr="00037BC3" w:rsidRDefault="007308B0" w:rsidP="007308B0">
      <w:pPr>
        <w:pBdr>
          <w:top w:val="none" w:sz="4" w:space="0" w:color="000000"/>
          <w:left w:val="none" w:sz="4" w:space="0" w:color="000000"/>
          <w:bottom w:val="none" w:sz="4" w:space="0" w:color="000000"/>
          <w:right w:val="none" w:sz="4" w:space="0" w:color="000000"/>
        </w:pBdr>
        <w:shd w:val="clear" w:color="FFFFFF" w:fill="FFFFFF"/>
        <w:spacing w:line="253" w:lineRule="atLeast"/>
        <w:ind w:firstLine="709"/>
        <w:jc w:val="both"/>
        <w:rPr>
          <w:rFonts w:ascii="Times New Roman" w:hAnsi="Times New Roman" w:cs="Times New Roman"/>
          <w:sz w:val="24"/>
          <w:szCs w:val="24"/>
          <w:lang w:val="kk-KZ"/>
        </w:rPr>
      </w:pPr>
    </w:p>
    <w:p w14:paraId="3C7C5C78" w14:textId="77777777" w:rsidR="007308B0" w:rsidRPr="00322FFA" w:rsidRDefault="007308B0" w:rsidP="007308B0">
      <w:pPr>
        <w:pBdr>
          <w:top w:val="none" w:sz="4" w:space="0" w:color="000000"/>
          <w:left w:val="none" w:sz="4" w:space="0" w:color="000000"/>
          <w:bottom w:val="none" w:sz="4" w:space="0" w:color="000000"/>
          <w:right w:val="none" w:sz="4" w:space="0" w:color="000000"/>
        </w:pBdr>
        <w:shd w:val="clear" w:color="FFFFFF" w:fill="FFFFFF"/>
        <w:spacing w:line="253" w:lineRule="atLeast"/>
        <w:ind w:firstLine="709"/>
        <w:jc w:val="both"/>
        <w:rPr>
          <w:rFonts w:ascii="Times New Roman" w:hAnsi="Times New Roman" w:cs="Times New Roman"/>
          <w:sz w:val="24"/>
          <w:szCs w:val="24"/>
          <w:lang w:val="kk-KZ"/>
        </w:rPr>
      </w:pPr>
      <w:r w:rsidRPr="00322FFA">
        <w:rPr>
          <w:rFonts w:ascii="Times New Roman" w:hAnsi="Times New Roman" w:cs="Times New Roman"/>
          <w:sz w:val="24"/>
          <w:szCs w:val="24"/>
          <w:lang w:val="kk-KZ"/>
        </w:rPr>
        <w:t>Пәнді оқу барысында білім алушы оқытушыға "АИС Университет" "Чат тобы" қосымша беті арқылы жүгіне алады.</w:t>
      </w:r>
    </w:p>
    <w:p w14:paraId="3E20F821" w14:textId="010B01E5" w:rsidR="006B2F1D" w:rsidRPr="00037BC3" w:rsidRDefault="007308B0" w:rsidP="00037BC3">
      <w:pPr>
        <w:pBdr>
          <w:top w:val="none" w:sz="4" w:space="0" w:color="000000"/>
          <w:left w:val="none" w:sz="4" w:space="0" w:color="000000"/>
          <w:bottom w:val="none" w:sz="4" w:space="0" w:color="000000"/>
          <w:right w:val="none" w:sz="4" w:space="0" w:color="000000"/>
        </w:pBdr>
        <w:shd w:val="clear" w:color="FFFFFF" w:fill="FFFFFF"/>
        <w:spacing w:line="253" w:lineRule="atLeast"/>
        <w:ind w:firstLine="709"/>
        <w:jc w:val="both"/>
        <w:rPr>
          <w:rFonts w:ascii="Times New Roman" w:hAnsi="Times New Roman" w:cs="Times New Roman"/>
          <w:sz w:val="24"/>
          <w:szCs w:val="24"/>
          <w:lang w:val="kk-KZ"/>
        </w:rPr>
      </w:pPr>
      <w:r w:rsidRPr="00732952">
        <w:rPr>
          <w:rFonts w:ascii="Times New Roman" w:hAnsi="Times New Roman" w:cs="Times New Roman"/>
          <w:sz w:val="24"/>
          <w:szCs w:val="24"/>
          <w:lang w:val="kk-KZ"/>
        </w:rPr>
        <w:t>Білім алушылардың барлық сұрақтары апта сайын сейсенбі, бейсенбі күндері сағат 14.00-ден 15.00-ге дейін қаралады. Білім алушылардың сұрақтарына жауаптар "АИС Университет" "Чат тобы" қойындысында</w:t>
      </w:r>
      <w:r w:rsidR="00037BC3" w:rsidRPr="00732952">
        <w:rPr>
          <w:rFonts w:ascii="Times New Roman" w:hAnsi="Times New Roman" w:cs="Times New Roman"/>
          <w:sz w:val="24"/>
          <w:szCs w:val="24"/>
          <w:lang w:val="kk-KZ"/>
        </w:rPr>
        <w:t xml:space="preserve"> орналастырылады</w:t>
      </w:r>
      <w:r w:rsidR="00037BC3">
        <w:rPr>
          <w:rFonts w:ascii="Times New Roman" w:hAnsi="Times New Roman" w:cs="Times New Roman"/>
          <w:sz w:val="24"/>
          <w:szCs w:val="24"/>
          <w:lang w:val="kk-KZ"/>
        </w:rPr>
        <w:t>.</w:t>
      </w:r>
    </w:p>
    <w:sectPr w:rsidR="006B2F1D" w:rsidRPr="00037BC3" w:rsidSect="001B54BD">
      <w:footerReference w:type="default" r:id="rId58"/>
      <w:type w:val="continuous"/>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30C31" w14:textId="77777777" w:rsidR="00780844" w:rsidRDefault="00780844">
      <w:r>
        <w:separator/>
      </w:r>
    </w:p>
  </w:endnote>
  <w:endnote w:type="continuationSeparator" w:id="0">
    <w:p w14:paraId="64E005F3" w14:textId="77777777" w:rsidR="00780844" w:rsidRDefault="00780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yriad Pro">
    <w:altName w:val="Arial"/>
    <w:panose1 w:val="00000000000000000000"/>
    <w:charset w:val="00"/>
    <w:family w:val="swiss"/>
    <w:notTrueType/>
    <w:pitch w:val="default"/>
    <w:sig w:usb0="00000003" w:usb1="00000000" w:usb2="00000000" w:usb3="00000000" w:csb0="00000001" w:csb1="00000000"/>
  </w:font>
  <w:font w:name="Andale Sans UI">
    <w:altName w:val="Calibri"/>
    <w:charset w:val="CC"/>
    <w:family w:val="auto"/>
    <w:pitch w:val="variable"/>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ont293">
    <w:altName w:val="Times New Roman"/>
    <w:charset w:val="CC"/>
    <w:family w:val="auto"/>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780482"/>
      <w:docPartObj>
        <w:docPartGallery w:val="Page Numbers (Bottom of Page)"/>
        <w:docPartUnique/>
      </w:docPartObj>
    </w:sdtPr>
    <w:sdtEndPr>
      <w:rPr>
        <w:rFonts w:ascii="Times New Roman" w:hAnsi="Times New Roman"/>
        <w:sz w:val="24"/>
        <w:szCs w:val="24"/>
      </w:rPr>
    </w:sdtEndPr>
    <w:sdtContent>
      <w:p w14:paraId="1D5B3DA5" w14:textId="77777777" w:rsidR="00536F14" w:rsidRPr="00E30558" w:rsidRDefault="00536F14" w:rsidP="004C5AD1">
        <w:pPr>
          <w:pStyle w:val="af1"/>
          <w:tabs>
            <w:tab w:val="left" w:pos="1695"/>
            <w:tab w:val="center" w:pos="4819"/>
          </w:tabs>
          <w:rPr>
            <w:rFonts w:ascii="Times New Roman" w:hAnsi="Times New Roman"/>
            <w:sz w:val="24"/>
            <w:szCs w:val="24"/>
          </w:rPr>
        </w:pPr>
        <w:r>
          <w:tab/>
        </w:r>
        <w:r>
          <w:tab/>
        </w:r>
        <w:r w:rsidRPr="00E30558">
          <w:rPr>
            <w:rFonts w:ascii="Times New Roman" w:hAnsi="Times New Roman"/>
            <w:sz w:val="24"/>
            <w:szCs w:val="24"/>
          </w:rPr>
          <w:fldChar w:fldCharType="begin"/>
        </w:r>
        <w:r w:rsidRPr="00E30558">
          <w:rPr>
            <w:rFonts w:ascii="Times New Roman" w:hAnsi="Times New Roman"/>
            <w:sz w:val="24"/>
            <w:szCs w:val="24"/>
          </w:rPr>
          <w:instrText>PAGE   \* MERGEFORMAT</w:instrText>
        </w:r>
        <w:r w:rsidRPr="00E30558">
          <w:rPr>
            <w:rFonts w:ascii="Times New Roman" w:hAnsi="Times New Roman"/>
            <w:sz w:val="24"/>
            <w:szCs w:val="24"/>
          </w:rPr>
          <w:fldChar w:fldCharType="separate"/>
        </w:r>
        <w:r w:rsidR="004D3190">
          <w:rPr>
            <w:rFonts w:ascii="Times New Roman" w:hAnsi="Times New Roman"/>
            <w:noProof/>
            <w:sz w:val="24"/>
            <w:szCs w:val="24"/>
          </w:rPr>
          <w:t>2</w:t>
        </w:r>
        <w:r w:rsidRPr="00E30558">
          <w:rPr>
            <w:rFonts w:ascii="Times New Roman" w:hAnsi="Times New Roman"/>
            <w:noProof/>
            <w:sz w:val="24"/>
            <w:szCs w:val="24"/>
          </w:rPr>
          <w:fldChar w:fldCharType="end"/>
        </w:r>
      </w:p>
    </w:sdtContent>
  </w:sdt>
  <w:p w14:paraId="5058B450" w14:textId="77777777" w:rsidR="00536F14" w:rsidRDefault="00536F1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2CB00" w14:textId="77777777" w:rsidR="00780844" w:rsidRDefault="00780844">
      <w:r>
        <w:separator/>
      </w:r>
    </w:p>
  </w:footnote>
  <w:footnote w:type="continuationSeparator" w:id="0">
    <w:p w14:paraId="1310AFAD" w14:textId="77777777" w:rsidR="00780844" w:rsidRDefault="007808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882"/>
    <w:multiLevelType w:val="hybridMultilevel"/>
    <w:tmpl w:val="66C06A6A"/>
    <w:lvl w:ilvl="0" w:tplc="D5ACA8EC">
      <w:start w:val="1"/>
      <w:numFmt w:val="decimal"/>
      <w:lvlText w:val="%1."/>
      <w:lvlJc w:val="left"/>
      <w:pPr>
        <w:ind w:left="1211"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A85B39"/>
    <w:multiLevelType w:val="hybridMultilevel"/>
    <w:tmpl w:val="D4DECB08"/>
    <w:lvl w:ilvl="0" w:tplc="1ECE0E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1820AAA"/>
    <w:multiLevelType w:val="hybridMultilevel"/>
    <w:tmpl w:val="7CA42B48"/>
    <w:lvl w:ilvl="0" w:tplc="1B7E2A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8A2F64"/>
    <w:multiLevelType w:val="multilevel"/>
    <w:tmpl w:val="881C0E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6B6FB6"/>
    <w:multiLevelType w:val="hybridMultilevel"/>
    <w:tmpl w:val="82AA29D0"/>
    <w:lvl w:ilvl="0" w:tplc="261A4062">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1B75255"/>
    <w:multiLevelType w:val="hybridMultilevel"/>
    <w:tmpl w:val="9F3E953C"/>
    <w:lvl w:ilvl="0" w:tplc="5494135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0320AF"/>
    <w:multiLevelType w:val="hybridMultilevel"/>
    <w:tmpl w:val="384A0052"/>
    <w:lvl w:ilvl="0" w:tplc="100A9450">
      <w:start w:val="6"/>
      <w:numFmt w:val="bullet"/>
      <w:suff w:val="space"/>
      <w:lvlText w:val="-"/>
      <w:lvlJc w:val="left"/>
      <w:pPr>
        <w:ind w:left="1065" w:hanging="360"/>
      </w:pPr>
      <w:rPr>
        <w:rFonts w:ascii="Times New Roman" w:eastAsiaTheme="minorHAnsi"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7" w15:restartNumberingAfterBreak="0">
    <w:nsid w:val="166A1CE5"/>
    <w:multiLevelType w:val="hybridMultilevel"/>
    <w:tmpl w:val="89365D5A"/>
    <w:lvl w:ilvl="0" w:tplc="9CCA8292">
      <w:start w:val="1"/>
      <w:numFmt w:val="bullet"/>
      <w:lvlText w:val="•"/>
      <w:lvlJc w:val="left"/>
      <w:pPr>
        <w:tabs>
          <w:tab w:val="num" w:pos="720"/>
        </w:tabs>
        <w:ind w:left="720" w:hanging="360"/>
      </w:pPr>
      <w:rPr>
        <w:rFonts w:ascii="Times New Roman" w:hAnsi="Times New Roman" w:hint="default"/>
      </w:rPr>
    </w:lvl>
    <w:lvl w:ilvl="1" w:tplc="A28083E4" w:tentative="1">
      <w:start w:val="1"/>
      <w:numFmt w:val="bullet"/>
      <w:lvlText w:val="•"/>
      <w:lvlJc w:val="left"/>
      <w:pPr>
        <w:tabs>
          <w:tab w:val="num" w:pos="1440"/>
        </w:tabs>
        <w:ind w:left="1440" w:hanging="360"/>
      </w:pPr>
      <w:rPr>
        <w:rFonts w:ascii="Times New Roman" w:hAnsi="Times New Roman" w:hint="default"/>
      </w:rPr>
    </w:lvl>
    <w:lvl w:ilvl="2" w:tplc="2ADCB25A" w:tentative="1">
      <w:start w:val="1"/>
      <w:numFmt w:val="bullet"/>
      <w:lvlText w:val="•"/>
      <w:lvlJc w:val="left"/>
      <w:pPr>
        <w:tabs>
          <w:tab w:val="num" w:pos="2160"/>
        </w:tabs>
        <w:ind w:left="2160" w:hanging="360"/>
      </w:pPr>
      <w:rPr>
        <w:rFonts w:ascii="Times New Roman" w:hAnsi="Times New Roman" w:hint="default"/>
      </w:rPr>
    </w:lvl>
    <w:lvl w:ilvl="3" w:tplc="BB54F7EA" w:tentative="1">
      <w:start w:val="1"/>
      <w:numFmt w:val="bullet"/>
      <w:lvlText w:val="•"/>
      <w:lvlJc w:val="left"/>
      <w:pPr>
        <w:tabs>
          <w:tab w:val="num" w:pos="2880"/>
        </w:tabs>
        <w:ind w:left="2880" w:hanging="360"/>
      </w:pPr>
      <w:rPr>
        <w:rFonts w:ascii="Times New Roman" w:hAnsi="Times New Roman" w:hint="default"/>
      </w:rPr>
    </w:lvl>
    <w:lvl w:ilvl="4" w:tplc="68C24FA0" w:tentative="1">
      <w:start w:val="1"/>
      <w:numFmt w:val="bullet"/>
      <w:lvlText w:val="•"/>
      <w:lvlJc w:val="left"/>
      <w:pPr>
        <w:tabs>
          <w:tab w:val="num" w:pos="3600"/>
        </w:tabs>
        <w:ind w:left="3600" w:hanging="360"/>
      </w:pPr>
      <w:rPr>
        <w:rFonts w:ascii="Times New Roman" w:hAnsi="Times New Roman" w:hint="default"/>
      </w:rPr>
    </w:lvl>
    <w:lvl w:ilvl="5" w:tplc="1A3CF9C2" w:tentative="1">
      <w:start w:val="1"/>
      <w:numFmt w:val="bullet"/>
      <w:lvlText w:val="•"/>
      <w:lvlJc w:val="left"/>
      <w:pPr>
        <w:tabs>
          <w:tab w:val="num" w:pos="4320"/>
        </w:tabs>
        <w:ind w:left="4320" w:hanging="360"/>
      </w:pPr>
      <w:rPr>
        <w:rFonts w:ascii="Times New Roman" w:hAnsi="Times New Roman" w:hint="default"/>
      </w:rPr>
    </w:lvl>
    <w:lvl w:ilvl="6" w:tplc="13608792" w:tentative="1">
      <w:start w:val="1"/>
      <w:numFmt w:val="bullet"/>
      <w:lvlText w:val="•"/>
      <w:lvlJc w:val="left"/>
      <w:pPr>
        <w:tabs>
          <w:tab w:val="num" w:pos="5040"/>
        </w:tabs>
        <w:ind w:left="5040" w:hanging="360"/>
      </w:pPr>
      <w:rPr>
        <w:rFonts w:ascii="Times New Roman" w:hAnsi="Times New Roman" w:hint="default"/>
      </w:rPr>
    </w:lvl>
    <w:lvl w:ilvl="7" w:tplc="90548D20" w:tentative="1">
      <w:start w:val="1"/>
      <w:numFmt w:val="bullet"/>
      <w:lvlText w:val="•"/>
      <w:lvlJc w:val="left"/>
      <w:pPr>
        <w:tabs>
          <w:tab w:val="num" w:pos="5760"/>
        </w:tabs>
        <w:ind w:left="5760" w:hanging="360"/>
      </w:pPr>
      <w:rPr>
        <w:rFonts w:ascii="Times New Roman" w:hAnsi="Times New Roman" w:hint="default"/>
      </w:rPr>
    </w:lvl>
    <w:lvl w:ilvl="8" w:tplc="9C12EA2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6B95F77"/>
    <w:multiLevelType w:val="multilevel"/>
    <w:tmpl w:val="9B0A7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415E29"/>
    <w:multiLevelType w:val="hybridMultilevel"/>
    <w:tmpl w:val="5882EDBA"/>
    <w:lvl w:ilvl="0" w:tplc="07D25482">
      <w:start w:val="1"/>
      <w:numFmt w:val="decimal"/>
      <w:suff w:val="space"/>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0" w15:restartNumberingAfterBreak="0">
    <w:nsid w:val="1A9E4547"/>
    <w:multiLevelType w:val="multilevel"/>
    <w:tmpl w:val="E9421E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3E479F"/>
    <w:multiLevelType w:val="hybridMultilevel"/>
    <w:tmpl w:val="4746A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8536AD"/>
    <w:multiLevelType w:val="multilevel"/>
    <w:tmpl w:val="9B0A7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C664CD"/>
    <w:multiLevelType w:val="hybridMultilevel"/>
    <w:tmpl w:val="0B3C3F12"/>
    <w:lvl w:ilvl="0" w:tplc="BD8E87A4">
      <w:start w:val="1"/>
      <w:numFmt w:val="decimal"/>
      <w:suff w:val="space"/>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4" w15:restartNumberingAfterBreak="0">
    <w:nsid w:val="2C6A08FD"/>
    <w:multiLevelType w:val="hybridMultilevel"/>
    <w:tmpl w:val="EB5E0E20"/>
    <w:lvl w:ilvl="0" w:tplc="21B0B1E8">
      <w:start w:val="1"/>
      <w:numFmt w:val="decimal"/>
      <w:lvlText w:val="%1."/>
      <w:lvlJc w:val="left"/>
      <w:pPr>
        <w:ind w:left="1069"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D95689B"/>
    <w:multiLevelType w:val="multilevel"/>
    <w:tmpl w:val="95B009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FD54D08"/>
    <w:multiLevelType w:val="hybridMultilevel"/>
    <w:tmpl w:val="F3BC3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FE1058D"/>
    <w:multiLevelType w:val="hybridMultilevel"/>
    <w:tmpl w:val="E7D8E808"/>
    <w:lvl w:ilvl="0" w:tplc="7598E2B6">
      <w:start w:val="1"/>
      <w:numFmt w:val="decimal"/>
      <w:suff w:val="space"/>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10C610E"/>
    <w:multiLevelType w:val="hybridMultilevel"/>
    <w:tmpl w:val="863E6524"/>
    <w:lvl w:ilvl="0" w:tplc="9822C296">
      <w:start w:val="1"/>
      <w:numFmt w:val="decimal"/>
      <w:lvlText w:val="%1."/>
      <w:lvlJc w:val="left"/>
      <w:pPr>
        <w:ind w:left="1437" w:hanging="87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49D223A"/>
    <w:multiLevelType w:val="multilevel"/>
    <w:tmpl w:val="AD54E76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1E77B7"/>
    <w:multiLevelType w:val="multilevel"/>
    <w:tmpl w:val="0B2049BC"/>
    <w:lvl w:ilvl="0">
      <w:start w:val="1"/>
      <w:numFmt w:val="decimal"/>
      <w:lvlText w:val="%1"/>
      <w:lvlJc w:val="left"/>
      <w:pPr>
        <w:ind w:left="1767" w:hanging="360"/>
      </w:pPr>
      <w:rPr>
        <w:rFonts w:hint="default"/>
      </w:rPr>
    </w:lvl>
    <w:lvl w:ilvl="1">
      <w:start w:val="3"/>
      <w:numFmt w:val="decimal"/>
      <w:isLgl/>
      <w:lvlText w:val="%1.%2"/>
      <w:lvlJc w:val="left"/>
      <w:pPr>
        <w:ind w:left="2082" w:hanging="675"/>
      </w:pPr>
      <w:rPr>
        <w:rFonts w:hint="default"/>
      </w:rPr>
    </w:lvl>
    <w:lvl w:ilvl="2">
      <w:start w:val="2"/>
      <w:numFmt w:val="decimal"/>
      <w:isLgl/>
      <w:lvlText w:val="%1.%2.%3"/>
      <w:lvlJc w:val="left"/>
      <w:pPr>
        <w:ind w:left="2127"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487" w:hanging="1080"/>
      </w:pPr>
      <w:rPr>
        <w:rFonts w:hint="default"/>
      </w:rPr>
    </w:lvl>
    <w:lvl w:ilvl="5">
      <w:start w:val="1"/>
      <w:numFmt w:val="decimal"/>
      <w:isLgl/>
      <w:lvlText w:val="%1.%2.%3.%4.%5.%6"/>
      <w:lvlJc w:val="left"/>
      <w:pPr>
        <w:ind w:left="2847" w:hanging="1440"/>
      </w:pPr>
      <w:rPr>
        <w:rFonts w:hint="default"/>
      </w:rPr>
    </w:lvl>
    <w:lvl w:ilvl="6">
      <w:start w:val="1"/>
      <w:numFmt w:val="decimal"/>
      <w:isLgl/>
      <w:lvlText w:val="%1.%2.%3.%4.%5.%6.%7"/>
      <w:lvlJc w:val="left"/>
      <w:pPr>
        <w:ind w:left="2847" w:hanging="1440"/>
      </w:pPr>
      <w:rPr>
        <w:rFonts w:hint="default"/>
      </w:rPr>
    </w:lvl>
    <w:lvl w:ilvl="7">
      <w:start w:val="1"/>
      <w:numFmt w:val="decimal"/>
      <w:isLgl/>
      <w:lvlText w:val="%1.%2.%3.%4.%5.%6.%7.%8"/>
      <w:lvlJc w:val="left"/>
      <w:pPr>
        <w:ind w:left="3207" w:hanging="1800"/>
      </w:pPr>
      <w:rPr>
        <w:rFonts w:hint="default"/>
      </w:rPr>
    </w:lvl>
    <w:lvl w:ilvl="8">
      <w:start w:val="1"/>
      <w:numFmt w:val="decimal"/>
      <w:isLgl/>
      <w:lvlText w:val="%1.%2.%3.%4.%5.%6.%7.%8.%9"/>
      <w:lvlJc w:val="left"/>
      <w:pPr>
        <w:ind w:left="3567" w:hanging="2160"/>
      </w:pPr>
      <w:rPr>
        <w:rFonts w:hint="default"/>
      </w:rPr>
    </w:lvl>
  </w:abstractNum>
  <w:abstractNum w:abstractNumId="21" w15:restartNumberingAfterBreak="0">
    <w:nsid w:val="3CCA56CC"/>
    <w:multiLevelType w:val="multilevel"/>
    <w:tmpl w:val="421C76E6"/>
    <w:lvl w:ilvl="0">
      <w:start w:val="1"/>
      <w:numFmt w:val="decimal"/>
      <w:lvlText w:val="%1."/>
      <w:lvlJc w:val="left"/>
      <w:pPr>
        <w:ind w:left="450" w:hanging="450"/>
      </w:pPr>
      <w:rPr>
        <w:sz w:val="28"/>
      </w:rPr>
    </w:lvl>
    <w:lvl w:ilvl="1">
      <w:start w:val="1"/>
      <w:numFmt w:val="decimal"/>
      <w:lvlText w:val="%1.%2."/>
      <w:lvlJc w:val="left"/>
      <w:pPr>
        <w:ind w:left="720" w:hanging="720"/>
      </w:pPr>
      <w:rPr>
        <w:sz w:val="28"/>
      </w:rPr>
    </w:lvl>
    <w:lvl w:ilvl="2">
      <w:start w:val="1"/>
      <w:numFmt w:val="decimal"/>
      <w:lvlText w:val="%1.%2.%3."/>
      <w:lvlJc w:val="left"/>
      <w:pPr>
        <w:ind w:left="720" w:hanging="720"/>
      </w:pPr>
      <w:rPr>
        <w:sz w:val="28"/>
      </w:rPr>
    </w:lvl>
    <w:lvl w:ilvl="3">
      <w:start w:val="1"/>
      <w:numFmt w:val="decimal"/>
      <w:lvlText w:val="%1.%2.%3.%4."/>
      <w:lvlJc w:val="left"/>
      <w:pPr>
        <w:ind w:left="1080" w:hanging="1080"/>
      </w:pPr>
      <w:rPr>
        <w:sz w:val="28"/>
      </w:rPr>
    </w:lvl>
    <w:lvl w:ilvl="4">
      <w:start w:val="1"/>
      <w:numFmt w:val="decimal"/>
      <w:lvlText w:val="%1.%2.%3.%4.%5."/>
      <w:lvlJc w:val="left"/>
      <w:pPr>
        <w:ind w:left="1080" w:hanging="1080"/>
      </w:pPr>
      <w:rPr>
        <w:sz w:val="28"/>
      </w:rPr>
    </w:lvl>
    <w:lvl w:ilvl="5">
      <w:start w:val="1"/>
      <w:numFmt w:val="decimal"/>
      <w:lvlText w:val="%1.%2.%3.%4.%5.%6."/>
      <w:lvlJc w:val="left"/>
      <w:pPr>
        <w:ind w:left="1440" w:hanging="1440"/>
      </w:pPr>
      <w:rPr>
        <w:sz w:val="28"/>
      </w:rPr>
    </w:lvl>
    <w:lvl w:ilvl="6">
      <w:start w:val="1"/>
      <w:numFmt w:val="decimal"/>
      <w:lvlText w:val="%1.%2.%3.%4.%5.%6.%7."/>
      <w:lvlJc w:val="left"/>
      <w:pPr>
        <w:ind w:left="1440" w:hanging="1440"/>
      </w:pPr>
      <w:rPr>
        <w:sz w:val="28"/>
      </w:rPr>
    </w:lvl>
    <w:lvl w:ilvl="7">
      <w:start w:val="1"/>
      <w:numFmt w:val="decimal"/>
      <w:lvlText w:val="%1.%2.%3.%4.%5.%6.%7.%8."/>
      <w:lvlJc w:val="left"/>
      <w:pPr>
        <w:ind w:left="1800" w:hanging="1800"/>
      </w:pPr>
      <w:rPr>
        <w:sz w:val="28"/>
      </w:rPr>
    </w:lvl>
    <w:lvl w:ilvl="8">
      <w:start w:val="1"/>
      <w:numFmt w:val="decimal"/>
      <w:lvlText w:val="%1.%2.%3.%4.%5.%6.%7.%8.%9."/>
      <w:lvlJc w:val="left"/>
      <w:pPr>
        <w:ind w:left="1800" w:hanging="1800"/>
      </w:pPr>
      <w:rPr>
        <w:sz w:val="28"/>
      </w:rPr>
    </w:lvl>
  </w:abstractNum>
  <w:abstractNum w:abstractNumId="22" w15:restartNumberingAfterBreak="0">
    <w:nsid w:val="3E14506F"/>
    <w:multiLevelType w:val="multilevel"/>
    <w:tmpl w:val="51A8EEC8"/>
    <w:lvl w:ilvl="0">
      <w:start w:val="1"/>
      <w:numFmt w:val="decimal"/>
      <w:suff w:val="space"/>
      <w:lvlText w:val="%1."/>
      <w:lvlJc w:val="left"/>
      <w:pPr>
        <w:ind w:left="927" w:hanging="360"/>
      </w:pPr>
      <w:rPr>
        <w:rFonts w:hint="default"/>
      </w:rPr>
    </w:lvl>
    <w:lvl w:ilvl="1">
      <w:start w:val="1"/>
      <w:numFmt w:val="decimal"/>
      <w:suff w:val="space"/>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41AC14BD"/>
    <w:multiLevelType w:val="hybridMultilevel"/>
    <w:tmpl w:val="3D508E46"/>
    <w:lvl w:ilvl="0" w:tplc="C548E4DA">
      <w:start w:val="6"/>
      <w:numFmt w:val="bullet"/>
      <w:suff w:val="space"/>
      <w:lvlText w:val="-"/>
      <w:lvlJc w:val="left"/>
      <w:pPr>
        <w:ind w:left="1065" w:hanging="360"/>
      </w:pPr>
      <w:rPr>
        <w:rFonts w:ascii="Times New Roman" w:eastAsiaTheme="minorHAnsi"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4" w15:restartNumberingAfterBreak="0">
    <w:nsid w:val="41CC60DC"/>
    <w:multiLevelType w:val="hybridMultilevel"/>
    <w:tmpl w:val="E7FC73FE"/>
    <w:lvl w:ilvl="0" w:tplc="9F5C088A">
      <w:start w:val="6"/>
      <w:numFmt w:val="bullet"/>
      <w:suff w:val="space"/>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41E76A15"/>
    <w:multiLevelType w:val="hybridMultilevel"/>
    <w:tmpl w:val="10FCCF2C"/>
    <w:lvl w:ilvl="0" w:tplc="0419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6" w15:restartNumberingAfterBreak="0">
    <w:nsid w:val="45730CA7"/>
    <w:multiLevelType w:val="hybridMultilevel"/>
    <w:tmpl w:val="DBD4E432"/>
    <w:lvl w:ilvl="0" w:tplc="C90E97E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A967AA"/>
    <w:multiLevelType w:val="hybridMultilevel"/>
    <w:tmpl w:val="6E82E4DC"/>
    <w:lvl w:ilvl="0" w:tplc="54941356">
      <w:start w:val="1"/>
      <w:numFmt w:val="bullet"/>
      <w:lvlText w:val="˗"/>
      <w:lvlJc w:val="left"/>
      <w:pPr>
        <w:tabs>
          <w:tab w:val="num" w:pos="720"/>
        </w:tabs>
        <w:ind w:left="720" w:hanging="360"/>
      </w:pPr>
      <w:rPr>
        <w:rFonts w:ascii="Times New Roman" w:hAnsi="Times New Roman" w:hint="default"/>
      </w:rPr>
    </w:lvl>
    <w:lvl w:ilvl="1" w:tplc="205E357A" w:tentative="1">
      <w:start w:val="1"/>
      <w:numFmt w:val="bullet"/>
      <w:lvlText w:val="˗"/>
      <w:lvlJc w:val="left"/>
      <w:pPr>
        <w:tabs>
          <w:tab w:val="num" w:pos="1440"/>
        </w:tabs>
        <w:ind w:left="1440" w:hanging="360"/>
      </w:pPr>
      <w:rPr>
        <w:rFonts w:ascii="Times New Roman" w:hAnsi="Times New Roman" w:hint="default"/>
      </w:rPr>
    </w:lvl>
    <w:lvl w:ilvl="2" w:tplc="D180D42A" w:tentative="1">
      <w:start w:val="1"/>
      <w:numFmt w:val="bullet"/>
      <w:lvlText w:val="˗"/>
      <w:lvlJc w:val="left"/>
      <w:pPr>
        <w:tabs>
          <w:tab w:val="num" w:pos="2160"/>
        </w:tabs>
        <w:ind w:left="2160" w:hanging="360"/>
      </w:pPr>
      <w:rPr>
        <w:rFonts w:ascii="Times New Roman" w:hAnsi="Times New Roman" w:hint="default"/>
      </w:rPr>
    </w:lvl>
    <w:lvl w:ilvl="3" w:tplc="FFEA3886" w:tentative="1">
      <w:start w:val="1"/>
      <w:numFmt w:val="bullet"/>
      <w:lvlText w:val="˗"/>
      <w:lvlJc w:val="left"/>
      <w:pPr>
        <w:tabs>
          <w:tab w:val="num" w:pos="2880"/>
        </w:tabs>
        <w:ind w:left="2880" w:hanging="360"/>
      </w:pPr>
      <w:rPr>
        <w:rFonts w:ascii="Times New Roman" w:hAnsi="Times New Roman" w:hint="default"/>
      </w:rPr>
    </w:lvl>
    <w:lvl w:ilvl="4" w:tplc="DF067ACC" w:tentative="1">
      <w:start w:val="1"/>
      <w:numFmt w:val="bullet"/>
      <w:lvlText w:val="˗"/>
      <w:lvlJc w:val="left"/>
      <w:pPr>
        <w:tabs>
          <w:tab w:val="num" w:pos="3600"/>
        </w:tabs>
        <w:ind w:left="3600" w:hanging="360"/>
      </w:pPr>
      <w:rPr>
        <w:rFonts w:ascii="Times New Roman" w:hAnsi="Times New Roman" w:hint="default"/>
      </w:rPr>
    </w:lvl>
    <w:lvl w:ilvl="5" w:tplc="4C666BAE" w:tentative="1">
      <w:start w:val="1"/>
      <w:numFmt w:val="bullet"/>
      <w:lvlText w:val="˗"/>
      <w:lvlJc w:val="left"/>
      <w:pPr>
        <w:tabs>
          <w:tab w:val="num" w:pos="4320"/>
        </w:tabs>
        <w:ind w:left="4320" w:hanging="360"/>
      </w:pPr>
      <w:rPr>
        <w:rFonts w:ascii="Times New Roman" w:hAnsi="Times New Roman" w:hint="default"/>
      </w:rPr>
    </w:lvl>
    <w:lvl w:ilvl="6" w:tplc="759AFE16" w:tentative="1">
      <w:start w:val="1"/>
      <w:numFmt w:val="bullet"/>
      <w:lvlText w:val="˗"/>
      <w:lvlJc w:val="left"/>
      <w:pPr>
        <w:tabs>
          <w:tab w:val="num" w:pos="5040"/>
        </w:tabs>
        <w:ind w:left="5040" w:hanging="360"/>
      </w:pPr>
      <w:rPr>
        <w:rFonts w:ascii="Times New Roman" w:hAnsi="Times New Roman" w:hint="default"/>
      </w:rPr>
    </w:lvl>
    <w:lvl w:ilvl="7" w:tplc="5D26E72A" w:tentative="1">
      <w:start w:val="1"/>
      <w:numFmt w:val="bullet"/>
      <w:lvlText w:val="˗"/>
      <w:lvlJc w:val="left"/>
      <w:pPr>
        <w:tabs>
          <w:tab w:val="num" w:pos="5760"/>
        </w:tabs>
        <w:ind w:left="5760" w:hanging="360"/>
      </w:pPr>
      <w:rPr>
        <w:rFonts w:ascii="Times New Roman" w:hAnsi="Times New Roman" w:hint="default"/>
      </w:rPr>
    </w:lvl>
    <w:lvl w:ilvl="8" w:tplc="E93C606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C534CC9"/>
    <w:multiLevelType w:val="hybridMultilevel"/>
    <w:tmpl w:val="DC067A2E"/>
    <w:lvl w:ilvl="0" w:tplc="AA3431F4">
      <w:start w:val="1"/>
      <w:numFmt w:val="bullet"/>
      <w:lvlText w:val="•"/>
      <w:lvlJc w:val="left"/>
      <w:pPr>
        <w:tabs>
          <w:tab w:val="num" w:pos="720"/>
        </w:tabs>
        <w:ind w:left="720" w:hanging="360"/>
      </w:pPr>
      <w:rPr>
        <w:rFonts w:ascii="Times New Roman" w:hAnsi="Times New Roman" w:hint="default"/>
      </w:rPr>
    </w:lvl>
    <w:lvl w:ilvl="1" w:tplc="A692D86C" w:tentative="1">
      <w:start w:val="1"/>
      <w:numFmt w:val="bullet"/>
      <w:lvlText w:val="•"/>
      <w:lvlJc w:val="left"/>
      <w:pPr>
        <w:tabs>
          <w:tab w:val="num" w:pos="1440"/>
        </w:tabs>
        <w:ind w:left="1440" w:hanging="360"/>
      </w:pPr>
      <w:rPr>
        <w:rFonts w:ascii="Times New Roman" w:hAnsi="Times New Roman" w:hint="default"/>
      </w:rPr>
    </w:lvl>
    <w:lvl w:ilvl="2" w:tplc="33521B5A" w:tentative="1">
      <w:start w:val="1"/>
      <w:numFmt w:val="bullet"/>
      <w:lvlText w:val="•"/>
      <w:lvlJc w:val="left"/>
      <w:pPr>
        <w:tabs>
          <w:tab w:val="num" w:pos="2160"/>
        </w:tabs>
        <w:ind w:left="2160" w:hanging="360"/>
      </w:pPr>
      <w:rPr>
        <w:rFonts w:ascii="Times New Roman" w:hAnsi="Times New Roman" w:hint="default"/>
      </w:rPr>
    </w:lvl>
    <w:lvl w:ilvl="3" w:tplc="9C86271A" w:tentative="1">
      <w:start w:val="1"/>
      <w:numFmt w:val="bullet"/>
      <w:lvlText w:val="•"/>
      <w:lvlJc w:val="left"/>
      <w:pPr>
        <w:tabs>
          <w:tab w:val="num" w:pos="2880"/>
        </w:tabs>
        <w:ind w:left="2880" w:hanging="360"/>
      </w:pPr>
      <w:rPr>
        <w:rFonts w:ascii="Times New Roman" w:hAnsi="Times New Roman" w:hint="default"/>
      </w:rPr>
    </w:lvl>
    <w:lvl w:ilvl="4" w:tplc="6E80B55A" w:tentative="1">
      <w:start w:val="1"/>
      <w:numFmt w:val="bullet"/>
      <w:lvlText w:val="•"/>
      <w:lvlJc w:val="left"/>
      <w:pPr>
        <w:tabs>
          <w:tab w:val="num" w:pos="3600"/>
        </w:tabs>
        <w:ind w:left="3600" w:hanging="360"/>
      </w:pPr>
      <w:rPr>
        <w:rFonts w:ascii="Times New Roman" w:hAnsi="Times New Roman" w:hint="default"/>
      </w:rPr>
    </w:lvl>
    <w:lvl w:ilvl="5" w:tplc="D056EC0A" w:tentative="1">
      <w:start w:val="1"/>
      <w:numFmt w:val="bullet"/>
      <w:lvlText w:val="•"/>
      <w:lvlJc w:val="left"/>
      <w:pPr>
        <w:tabs>
          <w:tab w:val="num" w:pos="4320"/>
        </w:tabs>
        <w:ind w:left="4320" w:hanging="360"/>
      </w:pPr>
      <w:rPr>
        <w:rFonts w:ascii="Times New Roman" w:hAnsi="Times New Roman" w:hint="default"/>
      </w:rPr>
    </w:lvl>
    <w:lvl w:ilvl="6" w:tplc="FD929186" w:tentative="1">
      <w:start w:val="1"/>
      <w:numFmt w:val="bullet"/>
      <w:lvlText w:val="•"/>
      <w:lvlJc w:val="left"/>
      <w:pPr>
        <w:tabs>
          <w:tab w:val="num" w:pos="5040"/>
        </w:tabs>
        <w:ind w:left="5040" w:hanging="360"/>
      </w:pPr>
      <w:rPr>
        <w:rFonts w:ascii="Times New Roman" w:hAnsi="Times New Roman" w:hint="default"/>
      </w:rPr>
    </w:lvl>
    <w:lvl w:ilvl="7" w:tplc="27E6FDC4" w:tentative="1">
      <w:start w:val="1"/>
      <w:numFmt w:val="bullet"/>
      <w:lvlText w:val="•"/>
      <w:lvlJc w:val="left"/>
      <w:pPr>
        <w:tabs>
          <w:tab w:val="num" w:pos="5760"/>
        </w:tabs>
        <w:ind w:left="5760" w:hanging="360"/>
      </w:pPr>
      <w:rPr>
        <w:rFonts w:ascii="Times New Roman" w:hAnsi="Times New Roman" w:hint="default"/>
      </w:rPr>
    </w:lvl>
    <w:lvl w:ilvl="8" w:tplc="0DFAB4C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D421C6C"/>
    <w:multiLevelType w:val="hybridMultilevel"/>
    <w:tmpl w:val="DBC0CDBE"/>
    <w:lvl w:ilvl="0" w:tplc="606EC6F2">
      <w:start w:val="1"/>
      <w:numFmt w:val="bullet"/>
      <w:suff w:val="space"/>
      <w:lvlText w:val="-"/>
      <w:lvlJc w:val="left"/>
      <w:pPr>
        <w:ind w:left="1065" w:hanging="360"/>
      </w:pPr>
      <w:rPr>
        <w:rFonts w:ascii="Times New Roman" w:eastAsiaTheme="minorEastAsia"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0" w15:restartNumberingAfterBreak="0">
    <w:nsid w:val="50C44570"/>
    <w:multiLevelType w:val="multilevel"/>
    <w:tmpl w:val="9B0A7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83057F"/>
    <w:multiLevelType w:val="hybridMultilevel"/>
    <w:tmpl w:val="09BCB906"/>
    <w:lvl w:ilvl="0" w:tplc="CD1C652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2" w15:restartNumberingAfterBreak="0">
    <w:nsid w:val="54AD2D11"/>
    <w:multiLevelType w:val="hybridMultilevel"/>
    <w:tmpl w:val="2A324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70B0130"/>
    <w:multiLevelType w:val="hybridMultilevel"/>
    <w:tmpl w:val="894A71A6"/>
    <w:lvl w:ilvl="0" w:tplc="D554B294">
      <w:start w:val="1"/>
      <w:numFmt w:val="decimal"/>
      <w:suff w:val="space"/>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58156CF7"/>
    <w:multiLevelType w:val="hybridMultilevel"/>
    <w:tmpl w:val="34503118"/>
    <w:lvl w:ilvl="0" w:tplc="60201A16">
      <w:start w:val="6"/>
      <w:numFmt w:val="bullet"/>
      <w:suff w:val="space"/>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8D52804"/>
    <w:multiLevelType w:val="hybridMultilevel"/>
    <w:tmpl w:val="B30AF536"/>
    <w:lvl w:ilvl="0" w:tplc="2258CD72">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C4101DE"/>
    <w:multiLevelType w:val="hybridMultilevel"/>
    <w:tmpl w:val="93742FBC"/>
    <w:lvl w:ilvl="0" w:tplc="5494135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F8E0C37"/>
    <w:multiLevelType w:val="hybridMultilevel"/>
    <w:tmpl w:val="BE86918A"/>
    <w:lvl w:ilvl="0" w:tplc="1D9E979C">
      <w:start w:val="1"/>
      <w:numFmt w:val="decimal"/>
      <w:suff w:val="space"/>
      <w:lvlText w:val="%1."/>
      <w:lvlJc w:val="left"/>
      <w:pPr>
        <w:ind w:left="1069"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06D0041"/>
    <w:multiLevelType w:val="hybridMultilevel"/>
    <w:tmpl w:val="2C5AC1D2"/>
    <w:lvl w:ilvl="0" w:tplc="2258CD72">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7D102D55"/>
    <w:multiLevelType w:val="multilevel"/>
    <w:tmpl w:val="971C7EA8"/>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DC6758B"/>
    <w:multiLevelType w:val="hybridMultilevel"/>
    <w:tmpl w:val="ECEE202E"/>
    <w:lvl w:ilvl="0" w:tplc="4FFABB60">
      <w:start w:val="6"/>
      <w:numFmt w:val="bullet"/>
      <w:suff w:val="space"/>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59515745">
    <w:abstractNumId w:val="20"/>
  </w:num>
  <w:num w:numId="2" w16cid:durableId="823473123">
    <w:abstractNumId w:val="38"/>
  </w:num>
  <w:num w:numId="3" w16cid:durableId="1936985336">
    <w:abstractNumId w:val="34"/>
  </w:num>
  <w:num w:numId="4" w16cid:durableId="77096304">
    <w:abstractNumId w:val="24"/>
  </w:num>
  <w:num w:numId="5" w16cid:durableId="1051803531">
    <w:abstractNumId w:val="9"/>
  </w:num>
  <w:num w:numId="6" w16cid:durableId="2042626500">
    <w:abstractNumId w:val="40"/>
  </w:num>
  <w:num w:numId="7" w16cid:durableId="1878814630">
    <w:abstractNumId w:val="6"/>
  </w:num>
  <w:num w:numId="8" w16cid:durableId="102268555">
    <w:abstractNumId w:val="2"/>
  </w:num>
  <w:num w:numId="9" w16cid:durableId="980307964">
    <w:abstractNumId w:val="10"/>
  </w:num>
  <w:num w:numId="10" w16cid:durableId="291710696">
    <w:abstractNumId w:val="37"/>
  </w:num>
  <w:num w:numId="11" w16cid:durableId="456726436">
    <w:abstractNumId w:val="14"/>
  </w:num>
  <w:num w:numId="12" w16cid:durableId="1547136717">
    <w:abstractNumId w:val="19"/>
  </w:num>
  <w:num w:numId="13" w16cid:durableId="1981811312">
    <w:abstractNumId w:val="39"/>
  </w:num>
  <w:num w:numId="14" w16cid:durableId="426661016">
    <w:abstractNumId w:val="35"/>
  </w:num>
  <w:num w:numId="15" w16cid:durableId="1071779578">
    <w:abstractNumId w:val="11"/>
  </w:num>
  <w:num w:numId="16" w16cid:durableId="1347052336">
    <w:abstractNumId w:val="33"/>
  </w:num>
  <w:num w:numId="17" w16cid:durableId="1274704140">
    <w:abstractNumId w:val="31"/>
  </w:num>
  <w:num w:numId="18" w16cid:durableId="1017737323">
    <w:abstractNumId w:val="17"/>
  </w:num>
  <w:num w:numId="19" w16cid:durableId="198664852">
    <w:abstractNumId w:val="32"/>
  </w:num>
  <w:num w:numId="20" w16cid:durableId="1365059242">
    <w:abstractNumId w:val="12"/>
  </w:num>
  <w:num w:numId="21" w16cid:durableId="1173030773">
    <w:abstractNumId w:val="30"/>
  </w:num>
  <w:num w:numId="22" w16cid:durableId="10911311">
    <w:abstractNumId w:val="8"/>
  </w:num>
  <w:num w:numId="23" w16cid:durableId="401566436">
    <w:abstractNumId w:val="16"/>
  </w:num>
  <w:num w:numId="24" w16cid:durableId="785345502">
    <w:abstractNumId w:val="23"/>
  </w:num>
  <w:num w:numId="25" w16cid:durableId="1943147016">
    <w:abstractNumId w:val="1"/>
  </w:num>
  <w:num w:numId="26" w16cid:durableId="1135105017">
    <w:abstractNumId w:val="4"/>
  </w:num>
  <w:num w:numId="27" w16cid:durableId="430393349">
    <w:abstractNumId w:val="29"/>
  </w:num>
  <w:num w:numId="28" w16cid:durableId="834801667">
    <w:abstractNumId w:val="18"/>
  </w:num>
  <w:num w:numId="29" w16cid:durableId="1841772886">
    <w:abstractNumId w:val="26"/>
  </w:num>
  <w:num w:numId="30" w16cid:durableId="1257516258">
    <w:abstractNumId w:val="15"/>
  </w:num>
  <w:num w:numId="31" w16cid:durableId="102502619">
    <w:abstractNumId w:val="27"/>
  </w:num>
  <w:num w:numId="32" w16cid:durableId="9799602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87155747">
    <w:abstractNumId w:val="3"/>
  </w:num>
  <w:num w:numId="34" w16cid:durableId="944578178">
    <w:abstractNumId w:val="25"/>
  </w:num>
  <w:num w:numId="35" w16cid:durableId="399792117">
    <w:abstractNumId w:val="13"/>
  </w:num>
  <w:num w:numId="36" w16cid:durableId="1198157998">
    <w:abstractNumId w:val="22"/>
  </w:num>
  <w:num w:numId="37" w16cid:durableId="49617115">
    <w:abstractNumId w:val="0"/>
  </w:num>
  <w:num w:numId="38" w16cid:durableId="391932779">
    <w:abstractNumId w:val="7"/>
  </w:num>
  <w:num w:numId="39" w16cid:durableId="1319962954">
    <w:abstractNumId w:val="28"/>
  </w:num>
  <w:num w:numId="40" w16cid:durableId="1245456102">
    <w:abstractNumId w:val="36"/>
  </w:num>
  <w:num w:numId="41" w16cid:durableId="7259530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01A3"/>
    <w:rsid w:val="00000373"/>
    <w:rsid w:val="0000065C"/>
    <w:rsid w:val="00001B2C"/>
    <w:rsid w:val="00001C28"/>
    <w:rsid w:val="00004608"/>
    <w:rsid w:val="0000496A"/>
    <w:rsid w:val="000053AF"/>
    <w:rsid w:val="000065B6"/>
    <w:rsid w:val="00006AA9"/>
    <w:rsid w:val="00010A93"/>
    <w:rsid w:val="0001124D"/>
    <w:rsid w:val="00011F7D"/>
    <w:rsid w:val="00012081"/>
    <w:rsid w:val="000126A4"/>
    <w:rsid w:val="000132B6"/>
    <w:rsid w:val="0001332A"/>
    <w:rsid w:val="00014534"/>
    <w:rsid w:val="000151C3"/>
    <w:rsid w:val="00016A2A"/>
    <w:rsid w:val="000201A3"/>
    <w:rsid w:val="00020582"/>
    <w:rsid w:val="00023E5C"/>
    <w:rsid w:val="000251EA"/>
    <w:rsid w:val="000254DD"/>
    <w:rsid w:val="00027465"/>
    <w:rsid w:val="00027772"/>
    <w:rsid w:val="00032176"/>
    <w:rsid w:val="00033BB5"/>
    <w:rsid w:val="00035D73"/>
    <w:rsid w:val="00036E06"/>
    <w:rsid w:val="00037BC3"/>
    <w:rsid w:val="00042AD9"/>
    <w:rsid w:val="00042F1A"/>
    <w:rsid w:val="000434B3"/>
    <w:rsid w:val="0004392E"/>
    <w:rsid w:val="0004396D"/>
    <w:rsid w:val="00044E2F"/>
    <w:rsid w:val="00045B69"/>
    <w:rsid w:val="000465AF"/>
    <w:rsid w:val="00046A0D"/>
    <w:rsid w:val="00051661"/>
    <w:rsid w:val="0005199D"/>
    <w:rsid w:val="00051E76"/>
    <w:rsid w:val="00053DA0"/>
    <w:rsid w:val="00054030"/>
    <w:rsid w:val="00054D8D"/>
    <w:rsid w:val="000562AD"/>
    <w:rsid w:val="00061BAB"/>
    <w:rsid w:val="00061C9E"/>
    <w:rsid w:val="00062393"/>
    <w:rsid w:val="00070DA1"/>
    <w:rsid w:val="000719C4"/>
    <w:rsid w:val="0007353F"/>
    <w:rsid w:val="0007389E"/>
    <w:rsid w:val="00073C14"/>
    <w:rsid w:val="00074501"/>
    <w:rsid w:val="00075A0B"/>
    <w:rsid w:val="000762CB"/>
    <w:rsid w:val="0008165B"/>
    <w:rsid w:val="00087995"/>
    <w:rsid w:val="000900DB"/>
    <w:rsid w:val="00091244"/>
    <w:rsid w:val="00093505"/>
    <w:rsid w:val="00093F40"/>
    <w:rsid w:val="00094738"/>
    <w:rsid w:val="000A1574"/>
    <w:rsid w:val="000A1BB1"/>
    <w:rsid w:val="000A1EE7"/>
    <w:rsid w:val="000A2EB6"/>
    <w:rsid w:val="000A4735"/>
    <w:rsid w:val="000A48C1"/>
    <w:rsid w:val="000A4C04"/>
    <w:rsid w:val="000A58CD"/>
    <w:rsid w:val="000A6442"/>
    <w:rsid w:val="000B03A4"/>
    <w:rsid w:val="000B45C3"/>
    <w:rsid w:val="000B5EA7"/>
    <w:rsid w:val="000B6679"/>
    <w:rsid w:val="000B66D2"/>
    <w:rsid w:val="000C02B4"/>
    <w:rsid w:val="000C048E"/>
    <w:rsid w:val="000C2A09"/>
    <w:rsid w:val="000C2B98"/>
    <w:rsid w:val="000C3094"/>
    <w:rsid w:val="000C30BE"/>
    <w:rsid w:val="000C6C10"/>
    <w:rsid w:val="000D4A8F"/>
    <w:rsid w:val="000E05CA"/>
    <w:rsid w:val="000E1E99"/>
    <w:rsid w:val="000E3850"/>
    <w:rsid w:val="000E6A0D"/>
    <w:rsid w:val="000F1DBE"/>
    <w:rsid w:val="000F2580"/>
    <w:rsid w:val="000F42FC"/>
    <w:rsid w:val="000F6460"/>
    <w:rsid w:val="000F6598"/>
    <w:rsid w:val="001004EA"/>
    <w:rsid w:val="00101E01"/>
    <w:rsid w:val="00102AED"/>
    <w:rsid w:val="00103CB6"/>
    <w:rsid w:val="0010521D"/>
    <w:rsid w:val="00107BD4"/>
    <w:rsid w:val="001103F4"/>
    <w:rsid w:val="00114BE9"/>
    <w:rsid w:val="001167DC"/>
    <w:rsid w:val="001211EE"/>
    <w:rsid w:val="001224B1"/>
    <w:rsid w:val="001239C8"/>
    <w:rsid w:val="00127214"/>
    <w:rsid w:val="001346C9"/>
    <w:rsid w:val="001353D7"/>
    <w:rsid w:val="00136C5D"/>
    <w:rsid w:val="001435AF"/>
    <w:rsid w:val="001450A1"/>
    <w:rsid w:val="00154F70"/>
    <w:rsid w:val="001553B4"/>
    <w:rsid w:val="00156C82"/>
    <w:rsid w:val="00156DC1"/>
    <w:rsid w:val="00157131"/>
    <w:rsid w:val="00162770"/>
    <w:rsid w:val="001654F6"/>
    <w:rsid w:val="00166096"/>
    <w:rsid w:val="00167025"/>
    <w:rsid w:val="00172E0D"/>
    <w:rsid w:val="001739D8"/>
    <w:rsid w:val="001754FD"/>
    <w:rsid w:val="001756E2"/>
    <w:rsid w:val="00175C69"/>
    <w:rsid w:val="00176B57"/>
    <w:rsid w:val="001772AC"/>
    <w:rsid w:val="0018056B"/>
    <w:rsid w:val="00181245"/>
    <w:rsid w:val="00182050"/>
    <w:rsid w:val="0018272D"/>
    <w:rsid w:val="00183AEB"/>
    <w:rsid w:val="00183C3F"/>
    <w:rsid w:val="0018425A"/>
    <w:rsid w:val="00184E52"/>
    <w:rsid w:val="00185A21"/>
    <w:rsid w:val="00186E50"/>
    <w:rsid w:val="00187F17"/>
    <w:rsid w:val="00190124"/>
    <w:rsid w:val="0019185F"/>
    <w:rsid w:val="001922E7"/>
    <w:rsid w:val="001932F7"/>
    <w:rsid w:val="001977BE"/>
    <w:rsid w:val="00197917"/>
    <w:rsid w:val="001A10E4"/>
    <w:rsid w:val="001A269F"/>
    <w:rsid w:val="001A27D0"/>
    <w:rsid w:val="001A5F2F"/>
    <w:rsid w:val="001B3D90"/>
    <w:rsid w:val="001B42C4"/>
    <w:rsid w:val="001B4DCF"/>
    <w:rsid w:val="001B54BD"/>
    <w:rsid w:val="001B63BC"/>
    <w:rsid w:val="001B658F"/>
    <w:rsid w:val="001B65B4"/>
    <w:rsid w:val="001B682A"/>
    <w:rsid w:val="001B6D50"/>
    <w:rsid w:val="001C03CD"/>
    <w:rsid w:val="001C56A6"/>
    <w:rsid w:val="001C5748"/>
    <w:rsid w:val="001D249A"/>
    <w:rsid w:val="001D29B4"/>
    <w:rsid w:val="001D713D"/>
    <w:rsid w:val="001E0DB1"/>
    <w:rsid w:val="001E1108"/>
    <w:rsid w:val="001E4AF9"/>
    <w:rsid w:val="001E5D27"/>
    <w:rsid w:val="001E6528"/>
    <w:rsid w:val="001E685C"/>
    <w:rsid w:val="001F11B0"/>
    <w:rsid w:val="001F1F14"/>
    <w:rsid w:val="001F422B"/>
    <w:rsid w:val="001F4953"/>
    <w:rsid w:val="001F4AF0"/>
    <w:rsid w:val="00200B29"/>
    <w:rsid w:val="002017E6"/>
    <w:rsid w:val="002033F5"/>
    <w:rsid w:val="00207AEB"/>
    <w:rsid w:val="00211D54"/>
    <w:rsid w:val="0021261D"/>
    <w:rsid w:val="00214EA9"/>
    <w:rsid w:val="00215AB2"/>
    <w:rsid w:val="00217A08"/>
    <w:rsid w:val="00217AF5"/>
    <w:rsid w:val="00220ACA"/>
    <w:rsid w:val="00220E3D"/>
    <w:rsid w:val="00221161"/>
    <w:rsid w:val="00221CCB"/>
    <w:rsid w:val="002245D1"/>
    <w:rsid w:val="0022556E"/>
    <w:rsid w:val="00233167"/>
    <w:rsid w:val="002342F6"/>
    <w:rsid w:val="00236122"/>
    <w:rsid w:val="00242266"/>
    <w:rsid w:val="002434D7"/>
    <w:rsid w:val="002447AE"/>
    <w:rsid w:val="0024559A"/>
    <w:rsid w:val="002511F0"/>
    <w:rsid w:val="00251327"/>
    <w:rsid w:val="00255CC1"/>
    <w:rsid w:val="0025627C"/>
    <w:rsid w:val="00260163"/>
    <w:rsid w:val="002614C4"/>
    <w:rsid w:val="0026200E"/>
    <w:rsid w:val="00264B87"/>
    <w:rsid w:val="00265D33"/>
    <w:rsid w:val="0026649C"/>
    <w:rsid w:val="00266CFD"/>
    <w:rsid w:val="002672A2"/>
    <w:rsid w:val="002674CD"/>
    <w:rsid w:val="002678D8"/>
    <w:rsid w:val="0027063F"/>
    <w:rsid w:val="0027323C"/>
    <w:rsid w:val="00274FC4"/>
    <w:rsid w:val="00276A43"/>
    <w:rsid w:val="002826B1"/>
    <w:rsid w:val="00283258"/>
    <w:rsid w:val="002853E2"/>
    <w:rsid w:val="0028745A"/>
    <w:rsid w:val="00290777"/>
    <w:rsid w:val="00292418"/>
    <w:rsid w:val="0029561B"/>
    <w:rsid w:val="00296DEF"/>
    <w:rsid w:val="002A00F7"/>
    <w:rsid w:val="002A1201"/>
    <w:rsid w:val="002A23EE"/>
    <w:rsid w:val="002A2EB5"/>
    <w:rsid w:val="002A693C"/>
    <w:rsid w:val="002A7038"/>
    <w:rsid w:val="002B0993"/>
    <w:rsid w:val="002B0A91"/>
    <w:rsid w:val="002B1AAC"/>
    <w:rsid w:val="002B3C6D"/>
    <w:rsid w:val="002B4947"/>
    <w:rsid w:val="002B65C8"/>
    <w:rsid w:val="002B6FEF"/>
    <w:rsid w:val="002D1EBB"/>
    <w:rsid w:val="002D33B3"/>
    <w:rsid w:val="002D3E66"/>
    <w:rsid w:val="002D5475"/>
    <w:rsid w:val="002D7312"/>
    <w:rsid w:val="002D7716"/>
    <w:rsid w:val="002E0092"/>
    <w:rsid w:val="002E2F0C"/>
    <w:rsid w:val="002E5083"/>
    <w:rsid w:val="002E70D9"/>
    <w:rsid w:val="002E7CE9"/>
    <w:rsid w:val="002F3B13"/>
    <w:rsid w:val="002F60EA"/>
    <w:rsid w:val="002F6295"/>
    <w:rsid w:val="00300DAD"/>
    <w:rsid w:val="003013EC"/>
    <w:rsid w:val="00303A43"/>
    <w:rsid w:val="00303D8A"/>
    <w:rsid w:val="003134DD"/>
    <w:rsid w:val="00313784"/>
    <w:rsid w:val="003142A3"/>
    <w:rsid w:val="0032115D"/>
    <w:rsid w:val="003217D0"/>
    <w:rsid w:val="00322FFA"/>
    <w:rsid w:val="003235F7"/>
    <w:rsid w:val="00326195"/>
    <w:rsid w:val="00332855"/>
    <w:rsid w:val="003340EE"/>
    <w:rsid w:val="00337AB6"/>
    <w:rsid w:val="0034064E"/>
    <w:rsid w:val="00340E09"/>
    <w:rsid w:val="003420A2"/>
    <w:rsid w:val="003428DD"/>
    <w:rsid w:val="003430EB"/>
    <w:rsid w:val="00350EBF"/>
    <w:rsid w:val="00350F4E"/>
    <w:rsid w:val="00354130"/>
    <w:rsid w:val="0035498E"/>
    <w:rsid w:val="0035584C"/>
    <w:rsid w:val="0035612C"/>
    <w:rsid w:val="0035725A"/>
    <w:rsid w:val="003635F9"/>
    <w:rsid w:val="00363A9C"/>
    <w:rsid w:val="00364F95"/>
    <w:rsid w:val="00365F91"/>
    <w:rsid w:val="00372A7B"/>
    <w:rsid w:val="00373773"/>
    <w:rsid w:val="00376EC4"/>
    <w:rsid w:val="0038027B"/>
    <w:rsid w:val="00380C65"/>
    <w:rsid w:val="0038173A"/>
    <w:rsid w:val="00383BB9"/>
    <w:rsid w:val="00383E81"/>
    <w:rsid w:val="0038418D"/>
    <w:rsid w:val="00384340"/>
    <w:rsid w:val="003845CE"/>
    <w:rsid w:val="00384D95"/>
    <w:rsid w:val="00386439"/>
    <w:rsid w:val="003874B1"/>
    <w:rsid w:val="003901AD"/>
    <w:rsid w:val="003905A9"/>
    <w:rsid w:val="003908FF"/>
    <w:rsid w:val="00392258"/>
    <w:rsid w:val="003945FF"/>
    <w:rsid w:val="00394E33"/>
    <w:rsid w:val="0039731B"/>
    <w:rsid w:val="003A2432"/>
    <w:rsid w:val="003A27E7"/>
    <w:rsid w:val="003A79CA"/>
    <w:rsid w:val="003B0846"/>
    <w:rsid w:val="003B2BC7"/>
    <w:rsid w:val="003B2BF7"/>
    <w:rsid w:val="003B6619"/>
    <w:rsid w:val="003C0D3C"/>
    <w:rsid w:val="003C7522"/>
    <w:rsid w:val="003D1510"/>
    <w:rsid w:val="003D3CD0"/>
    <w:rsid w:val="003D4EB9"/>
    <w:rsid w:val="003D5141"/>
    <w:rsid w:val="003D5928"/>
    <w:rsid w:val="003D5BA1"/>
    <w:rsid w:val="003D657F"/>
    <w:rsid w:val="003E0505"/>
    <w:rsid w:val="003E66B0"/>
    <w:rsid w:val="003E74BB"/>
    <w:rsid w:val="003E7721"/>
    <w:rsid w:val="003F1AC9"/>
    <w:rsid w:val="003F3593"/>
    <w:rsid w:val="003F6145"/>
    <w:rsid w:val="003F703C"/>
    <w:rsid w:val="004043AA"/>
    <w:rsid w:val="00404D94"/>
    <w:rsid w:val="004050C8"/>
    <w:rsid w:val="004103AE"/>
    <w:rsid w:val="00411E91"/>
    <w:rsid w:val="00412414"/>
    <w:rsid w:val="00413334"/>
    <w:rsid w:val="004139FD"/>
    <w:rsid w:val="00416226"/>
    <w:rsid w:val="00420727"/>
    <w:rsid w:val="00420730"/>
    <w:rsid w:val="00420FD8"/>
    <w:rsid w:val="00423861"/>
    <w:rsid w:val="004311DA"/>
    <w:rsid w:val="004359AF"/>
    <w:rsid w:val="00437A5A"/>
    <w:rsid w:val="00442B26"/>
    <w:rsid w:val="00443EE7"/>
    <w:rsid w:val="004440B0"/>
    <w:rsid w:val="00445B5C"/>
    <w:rsid w:val="00450110"/>
    <w:rsid w:val="00452CC0"/>
    <w:rsid w:val="00452D27"/>
    <w:rsid w:val="00453939"/>
    <w:rsid w:val="00462558"/>
    <w:rsid w:val="004647ED"/>
    <w:rsid w:val="00466F22"/>
    <w:rsid w:val="00467274"/>
    <w:rsid w:val="00467BB8"/>
    <w:rsid w:val="00470C3F"/>
    <w:rsid w:val="00471FB3"/>
    <w:rsid w:val="0047208F"/>
    <w:rsid w:val="0047271F"/>
    <w:rsid w:val="004730A9"/>
    <w:rsid w:val="00474334"/>
    <w:rsid w:val="00474620"/>
    <w:rsid w:val="004749C4"/>
    <w:rsid w:val="00475153"/>
    <w:rsid w:val="00476D63"/>
    <w:rsid w:val="00480327"/>
    <w:rsid w:val="00480A97"/>
    <w:rsid w:val="00483516"/>
    <w:rsid w:val="0048386E"/>
    <w:rsid w:val="00484087"/>
    <w:rsid w:val="00486AD0"/>
    <w:rsid w:val="004876D0"/>
    <w:rsid w:val="004948E4"/>
    <w:rsid w:val="004954D6"/>
    <w:rsid w:val="004978B1"/>
    <w:rsid w:val="00497CFB"/>
    <w:rsid w:val="004A4A6C"/>
    <w:rsid w:val="004A503E"/>
    <w:rsid w:val="004A69DC"/>
    <w:rsid w:val="004B0854"/>
    <w:rsid w:val="004B15AF"/>
    <w:rsid w:val="004B6D00"/>
    <w:rsid w:val="004C017C"/>
    <w:rsid w:val="004C5AD1"/>
    <w:rsid w:val="004C694A"/>
    <w:rsid w:val="004C7198"/>
    <w:rsid w:val="004D1E6C"/>
    <w:rsid w:val="004D3190"/>
    <w:rsid w:val="004D6018"/>
    <w:rsid w:val="004D68D7"/>
    <w:rsid w:val="004D776A"/>
    <w:rsid w:val="004E49E6"/>
    <w:rsid w:val="004E608F"/>
    <w:rsid w:val="004F604E"/>
    <w:rsid w:val="004F71E3"/>
    <w:rsid w:val="0050257F"/>
    <w:rsid w:val="00502947"/>
    <w:rsid w:val="00513824"/>
    <w:rsid w:val="00517E3A"/>
    <w:rsid w:val="005254F6"/>
    <w:rsid w:val="00527CEC"/>
    <w:rsid w:val="00527D9C"/>
    <w:rsid w:val="0053331F"/>
    <w:rsid w:val="00536F14"/>
    <w:rsid w:val="005374A4"/>
    <w:rsid w:val="00542AE6"/>
    <w:rsid w:val="00544EA8"/>
    <w:rsid w:val="00547E79"/>
    <w:rsid w:val="005516E8"/>
    <w:rsid w:val="00551886"/>
    <w:rsid w:val="00556E1B"/>
    <w:rsid w:val="00561136"/>
    <w:rsid w:val="005614D4"/>
    <w:rsid w:val="005663CA"/>
    <w:rsid w:val="00566DCE"/>
    <w:rsid w:val="00570F01"/>
    <w:rsid w:val="00571213"/>
    <w:rsid w:val="00571C12"/>
    <w:rsid w:val="00572A9A"/>
    <w:rsid w:val="005757EF"/>
    <w:rsid w:val="00576FF4"/>
    <w:rsid w:val="00577F57"/>
    <w:rsid w:val="0058014F"/>
    <w:rsid w:val="005801E8"/>
    <w:rsid w:val="00580248"/>
    <w:rsid w:val="00583D64"/>
    <w:rsid w:val="00583D86"/>
    <w:rsid w:val="00585C38"/>
    <w:rsid w:val="00591058"/>
    <w:rsid w:val="00592CA0"/>
    <w:rsid w:val="005946A5"/>
    <w:rsid w:val="00594B43"/>
    <w:rsid w:val="005958CF"/>
    <w:rsid w:val="00597427"/>
    <w:rsid w:val="005A2AF0"/>
    <w:rsid w:val="005A4478"/>
    <w:rsid w:val="005A4C2A"/>
    <w:rsid w:val="005A54A2"/>
    <w:rsid w:val="005A657A"/>
    <w:rsid w:val="005B1080"/>
    <w:rsid w:val="005B1E18"/>
    <w:rsid w:val="005B1F34"/>
    <w:rsid w:val="005B2643"/>
    <w:rsid w:val="005B2E1E"/>
    <w:rsid w:val="005B3EC9"/>
    <w:rsid w:val="005C06A3"/>
    <w:rsid w:val="005C0E4A"/>
    <w:rsid w:val="005C31A8"/>
    <w:rsid w:val="005C4DFD"/>
    <w:rsid w:val="005C5572"/>
    <w:rsid w:val="005C6611"/>
    <w:rsid w:val="005C6C90"/>
    <w:rsid w:val="005C76B1"/>
    <w:rsid w:val="005D29B4"/>
    <w:rsid w:val="005D6A93"/>
    <w:rsid w:val="005D777C"/>
    <w:rsid w:val="005D79C8"/>
    <w:rsid w:val="005E1C65"/>
    <w:rsid w:val="005E3B72"/>
    <w:rsid w:val="005E61BC"/>
    <w:rsid w:val="005F098B"/>
    <w:rsid w:val="005F0B58"/>
    <w:rsid w:val="005F7B61"/>
    <w:rsid w:val="00601587"/>
    <w:rsid w:val="0060188A"/>
    <w:rsid w:val="00601CB0"/>
    <w:rsid w:val="0060218A"/>
    <w:rsid w:val="00610EA6"/>
    <w:rsid w:val="00613E70"/>
    <w:rsid w:val="00615C37"/>
    <w:rsid w:val="00616101"/>
    <w:rsid w:val="0062219F"/>
    <w:rsid w:val="0062256B"/>
    <w:rsid w:val="00622B14"/>
    <w:rsid w:val="006250C8"/>
    <w:rsid w:val="00625749"/>
    <w:rsid w:val="006266BE"/>
    <w:rsid w:val="00627B9E"/>
    <w:rsid w:val="00632251"/>
    <w:rsid w:val="00636C88"/>
    <w:rsid w:val="006413C0"/>
    <w:rsid w:val="006448AD"/>
    <w:rsid w:val="00645540"/>
    <w:rsid w:val="0064738C"/>
    <w:rsid w:val="00650B9E"/>
    <w:rsid w:val="006523D0"/>
    <w:rsid w:val="00653540"/>
    <w:rsid w:val="006567EE"/>
    <w:rsid w:val="006623F4"/>
    <w:rsid w:val="00662771"/>
    <w:rsid w:val="0066303D"/>
    <w:rsid w:val="00663949"/>
    <w:rsid w:val="00665C0A"/>
    <w:rsid w:val="0066701F"/>
    <w:rsid w:val="006753DB"/>
    <w:rsid w:val="006773A7"/>
    <w:rsid w:val="006848B2"/>
    <w:rsid w:val="006852A6"/>
    <w:rsid w:val="006866CE"/>
    <w:rsid w:val="00687B10"/>
    <w:rsid w:val="00693198"/>
    <w:rsid w:val="00693429"/>
    <w:rsid w:val="006940CA"/>
    <w:rsid w:val="00695EF3"/>
    <w:rsid w:val="006A0D71"/>
    <w:rsid w:val="006A1B3D"/>
    <w:rsid w:val="006A2351"/>
    <w:rsid w:val="006A3AC1"/>
    <w:rsid w:val="006A5CD3"/>
    <w:rsid w:val="006B2C82"/>
    <w:rsid w:val="006B2F1D"/>
    <w:rsid w:val="006B4575"/>
    <w:rsid w:val="006B592A"/>
    <w:rsid w:val="006B5CB9"/>
    <w:rsid w:val="006B67C0"/>
    <w:rsid w:val="006B6E30"/>
    <w:rsid w:val="006C0A13"/>
    <w:rsid w:val="006C1419"/>
    <w:rsid w:val="006C6775"/>
    <w:rsid w:val="006C79BC"/>
    <w:rsid w:val="006D0B17"/>
    <w:rsid w:val="006D1764"/>
    <w:rsid w:val="006D2340"/>
    <w:rsid w:val="006D23E1"/>
    <w:rsid w:val="006D5ECB"/>
    <w:rsid w:val="006D656D"/>
    <w:rsid w:val="006D79B9"/>
    <w:rsid w:val="006E273C"/>
    <w:rsid w:val="006E4619"/>
    <w:rsid w:val="006E4D57"/>
    <w:rsid w:val="006E6D65"/>
    <w:rsid w:val="006F142E"/>
    <w:rsid w:val="006F1CD4"/>
    <w:rsid w:val="006F2B9F"/>
    <w:rsid w:val="006F3202"/>
    <w:rsid w:val="006F53DA"/>
    <w:rsid w:val="006F78D1"/>
    <w:rsid w:val="006F792A"/>
    <w:rsid w:val="0070152F"/>
    <w:rsid w:val="007022A8"/>
    <w:rsid w:val="007023F7"/>
    <w:rsid w:val="00702451"/>
    <w:rsid w:val="007033D8"/>
    <w:rsid w:val="007068D4"/>
    <w:rsid w:val="0070766E"/>
    <w:rsid w:val="00710AC5"/>
    <w:rsid w:val="00711878"/>
    <w:rsid w:val="007120A4"/>
    <w:rsid w:val="0071296F"/>
    <w:rsid w:val="007139AC"/>
    <w:rsid w:val="00714C2A"/>
    <w:rsid w:val="00716659"/>
    <w:rsid w:val="00720010"/>
    <w:rsid w:val="00720B2C"/>
    <w:rsid w:val="0072388A"/>
    <w:rsid w:val="007308B0"/>
    <w:rsid w:val="0073176E"/>
    <w:rsid w:val="00732090"/>
    <w:rsid w:val="00732952"/>
    <w:rsid w:val="0073361A"/>
    <w:rsid w:val="00736A06"/>
    <w:rsid w:val="00741069"/>
    <w:rsid w:val="00741F13"/>
    <w:rsid w:val="0074371A"/>
    <w:rsid w:val="007444F9"/>
    <w:rsid w:val="00744D9F"/>
    <w:rsid w:val="00750486"/>
    <w:rsid w:val="0075079F"/>
    <w:rsid w:val="007507D6"/>
    <w:rsid w:val="00752518"/>
    <w:rsid w:val="00764447"/>
    <w:rsid w:val="00767B87"/>
    <w:rsid w:val="007702D6"/>
    <w:rsid w:val="00770FCB"/>
    <w:rsid w:val="007741D5"/>
    <w:rsid w:val="007775ED"/>
    <w:rsid w:val="007776AE"/>
    <w:rsid w:val="00780844"/>
    <w:rsid w:val="00782EA0"/>
    <w:rsid w:val="00783F56"/>
    <w:rsid w:val="00791CEF"/>
    <w:rsid w:val="00793604"/>
    <w:rsid w:val="007946E9"/>
    <w:rsid w:val="007A3C61"/>
    <w:rsid w:val="007A4095"/>
    <w:rsid w:val="007A4277"/>
    <w:rsid w:val="007A4FC9"/>
    <w:rsid w:val="007A6EB3"/>
    <w:rsid w:val="007B2CA4"/>
    <w:rsid w:val="007B3B5A"/>
    <w:rsid w:val="007B5C95"/>
    <w:rsid w:val="007B6908"/>
    <w:rsid w:val="007B7B13"/>
    <w:rsid w:val="007C081C"/>
    <w:rsid w:val="007C3589"/>
    <w:rsid w:val="007C4A2C"/>
    <w:rsid w:val="007C5264"/>
    <w:rsid w:val="007C61AC"/>
    <w:rsid w:val="007D07E4"/>
    <w:rsid w:val="007D1442"/>
    <w:rsid w:val="007D14CA"/>
    <w:rsid w:val="007D4B85"/>
    <w:rsid w:val="007D6B8F"/>
    <w:rsid w:val="007D7B10"/>
    <w:rsid w:val="007E35E4"/>
    <w:rsid w:val="007E502F"/>
    <w:rsid w:val="007F16F9"/>
    <w:rsid w:val="007F2121"/>
    <w:rsid w:val="007F4AE4"/>
    <w:rsid w:val="007F6A4B"/>
    <w:rsid w:val="00802E29"/>
    <w:rsid w:val="008055B8"/>
    <w:rsid w:val="00806F3E"/>
    <w:rsid w:val="00813023"/>
    <w:rsid w:val="00813A24"/>
    <w:rsid w:val="00821307"/>
    <w:rsid w:val="00822BAE"/>
    <w:rsid w:val="008233D9"/>
    <w:rsid w:val="008241F3"/>
    <w:rsid w:val="008259BB"/>
    <w:rsid w:val="0082739F"/>
    <w:rsid w:val="00830224"/>
    <w:rsid w:val="00830F7B"/>
    <w:rsid w:val="00832281"/>
    <w:rsid w:val="008336C2"/>
    <w:rsid w:val="00836806"/>
    <w:rsid w:val="00840965"/>
    <w:rsid w:val="00841DBA"/>
    <w:rsid w:val="008436E5"/>
    <w:rsid w:val="008464BF"/>
    <w:rsid w:val="008466C7"/>
    <w:rsid w:val="00856695"/>
    <w:rsid w:val="00861B9E"/>
    <w:rsid w:val="00862697"/>
    <w:rsid w:val="00862FE5"/>
    <w:rsid w:val="00865154"/>
    <w:rsid w:val="00866CCB"/>
    <w:rsid w:val="0087004B"/>
    <w:rsid w:val="00870BE8"/>
    <w:rsid w:val="00871194"/>
    <w:rsid w:val="00871451"/>
    <w:rsid w:val="008763E7"/>
    <w:rsid w:val="008766E4"/>
    <w:rsid w:val="00880835"/>
    <w:rsid w:val="00882DCA"/>
    <w:rsid w:val="00884650"/>
    <w:rsid w:val="00885116"/>
    <w:rsid w:val="0088666A"/>
    <w:rsid w:val="00886816"/>
    <w:rsid w:val="0088712D"/>
    <w:rsid w:val="00890F6F"/>
    <w:rsid w:val="0089156C"/>
    <w:rsid w:val="00896274"/>
    <w:rsid w:val="0089762C"/>
    <w:rsid w:val="008A0876"/>
    <w:rsid w:val="008A7EC0"/>
    <w:rsid w:val="008B06FC"/>
    <w:rsid w:val="008B27B3"/>
    <w:rsid w:val="008B2AA8"/>
    <w:rsid w:val="008B3912"/>
    <w:rsid w:val="008B4650"/>
    <w:rsid w:val="008B545C"/>
    <w:rsid w:val="008B5D02"/>
    <w:rsid w:val="008B6459"/>
    <w:rsid w:val="008B6DE1"/>
    <w:rsid w:val="008B7B99"/>
    <w:rsid w:val="008C0790"/>
    <w:rsid w:val="008C29CF"/>
    <w:rsid w:val="008C58DF"/>
    <w:rsid w:val="008C7377"/>
    <w:rsid w:val="008D0C44"/>
    <w:rsid w:val="008D11BC"/>
    <w:rsid w:val="008D18CC"/>
    <w:rsid w:val="008D34C0"/>
    <w:rsid w:val="008D3929"/>
    <w:rsid w:val="008D3FB3"/>
    <w:rsid w:val="008D77CC"/>
    <w:rsid w:val="008D7899"/>
    <w:rsid w:val="008D7B0B"/>
    <w:rsid w:val="008E665E"/>
    <w:rsid w:val="008E6BF1"/>
    <w:rsid w:val="008E6C1F"/>
    <w:rsid w:val="008F232A"/>
    <w:rsid w:val="008F26D1"/>
    <w:rsid w:val="008F3007"/>
    <w:rsid w:val="008F3ECD"/>
    <w:rsid w:val="008F472A"/>
    <w:rsid w:val="008F5C01"/>
    <w:rsid w:val="008F71AE"/>
    <w:rsid w:val="009008A6"/>
    <w:rsid w:val="00907CA7"/>
    <w:rsid w:val="00907DE4"/>
    <w:rsid w:val="0091074D"/>
    <w:rsid w:val="00911D54"/>
    <w:rsid w:val="00912230"/>
    <w:rsid w:val="009134AD"/>
    <w:rsid w:val="00913A5E"/>
    <w:rsid w:val="009165E7"/>
    <w:rsid w:val="00916F8B"/>
    <w:rsid w:val="009200F4"/>
    <w:rsid w:val="0092052B"/>
    <w:rsid w:val="00921E1E"/>
    <w:rsid w:val="00924235"/>
    <w:rsid w:val="009248D9"/>
    <w:rsid w:val="00926D10"/>
    <w:rsid w:val="00927B2B"/>
    <w:rsid w:val="00937CA2"/>
    <w:rsid w:val="00940827"/>
    <w:rsid w:val="00942E53"/>
    <w:rsid w:val="00943CF3"/>
    <w:rsid w:val="00943F43"/>
    <w:rsid w:val="009460FA"/>
    <w:rsid w:val="00947A0C"/>
    <w:rsid w:val="0095117D"/>
    <w:rsid w:val="009534F8"/>
    <w:rsid w:val="00955518"/>
    <w:rsid w:val="0095707B"/>
    <w:rsid w:val="009668A9"/>
    <w:rsid w:val="00967CA4"/>
    <w:rsid w:val="00970482"/>
    <w:rsid w:val="009710CB"/>
    <w:rsid w:val="00975C17"/>
    <w:rsid w:val="00977F9F"/>
    <w:rsid w:val="00980DCA"/>
    <w:rsid w:val="00981C4B"/>
    <w:rsid w:val="00981C97"/>
    <w:rsid w:val="00981F29"/>
    <w:rsid w:val="00982EA9"/>
    <w:rsid w:val="00994C79"/>
    <w:rsid w:val="009955E1"/>
    <w:rsid w:val="0099667B"/>
    <w:rsid w:val="009A00FA"/>
    <w:rsid w:val="009A11C3"/>
    <w:rsid w:val="009A2A19"/>
    <w:rsid w:val="009A633D"/>
    <w:rsid w:val="009A6CF8"/>
    <w:rsid w:val="009A7B95"/>
    <w:rsid w:val="009B7BB0"/>
    <w:rsid w:val="009B7F24"/>
    <w:rsid w:val="009C0DD9"/>
    <w:rsid w:val="009C1710"/>
    <w:rsid w:val="009C2891"/>
    <w:rsid w:val="009C4889"/>
    <w:rsid w:val="009D046F"/>
    <w:rsid w:val="009D117B"/>
    <w:rsid w:val="009D1D9A"/>
    <w:rsid w:val="009E1A49"/>
    <w:rsid w:val="009E513C"/>
    <w:rsid w:val="009E60BF"/>
    <w:rsid w:val="009E7442"/>
    <w:rsid w:val="009F1447"/>
    <w:rsid w:val="009F2A5D"/>
    <w:rsid w:val="009F3740"/>
    <w:rsid w:val="009F612B"/>
    <w:rsid w:val="009F64FF"/>
    <w:rsid w:val="009F650B"/>
    <w:rsid w:val="009F716D"/>
    <w:rsid w:val="009F71D2"/>
    <w:rsid w:val="00A001C0"/>
    <w:rsid w:val="00A011D6"/>
    <w:rsid w:val="00A06BD0"/>
    <w:rsid w:val="00A06C70"/>
    <w:rsid w:val="00A13D03"/>
    <w:rsid w:val="00A217E9"/>
    <w:rsid w:val="00A2422E"/>
    <w:rsid w:val="00A25D69"/>
    <w:rsid w:val="00A27D53"/>
    <w:rsid w:val="00A27E43"/>
    <w:rsid w:val="00A30BD4"/>
    <w:rsid w:val="00A35F82"/>
    <w:rsid w:val="00A41FC0"/>
    <w:rsid w:val="00A42E15"/>
    <w:rsid w:val="00A44B51"/>
    <w:rsid w:val="00A44DF9"/>
    <w:rsid w:val="00A4566A"/>
    <w:rsid w:val="00A464BC"/>
    <w:rsid w:val="00A46E65"/>
    <w:rsid w:val="00A4730C"/>
    <w:rsid w:val="00A4752C"/>
    <w:rsid w:val="00A56E86"/>
    <w:rsid w:val="00A57C63"/>
    <w:rsid w:val="00A60D41"/>
    <w:rsid w:val="00A628AB"/>
    <w:rsid w:val="00A64C25"/>
    <w:rsid w:val="00A656BC"/>
    <w:rsid w:val="00A716CC"/>
    <w:rsid w:val="00A7389D"/>
    <w:rsid w:val="00A775CE"/>
    <w:rsid w:val="00A829B1"/>
    <w:rsid w:val="00A872CD"/>
    <w:rsid w:val="00A96028"/>
    <w:rsid w:val="00A97556"/>
    <w:rsid w:val="00AA0390"/>
    <w:rsid w:val="00AA042D"/>
    <w:rsid w:val="00AA46AA"/>
    <w:rsid w:val="00AB24E7"/>
    <w:rsid w:val="00AB3208"/>
    <w:rsid w:val="00AB3C01"/>
    <w:rsid w:val="00AB4B56"/>
    <w:rsid w:val="00AB5A12"/>
    <w:rsid w:val="00AB6DCB"/>
    <w:rsid w:val="00AC1A60"/>
    <w:rsid w:val="00AC2185"/>
    <w:rsid w:val="00AC5791"/>
    <w:rsid w:val="00AC7172"/>
    <w:rsid w:val="00AC7236"/>
    <w:rsid w:val="00AD0FCF"/>
    <w:rsid w:val="00AD22F8"/>
    <w:rsid w:val="00AD2E2D"/>
    <w:rsid w:val="00AD3016"/>
    <w:rsid w:val="00AD34E1"/>
    <w:rsid w:val="00AD6A65"/>
    <w:rsid w:val="00AE2778"/>
    <w:rsid w:val="00AE3324"/>
    <w:rsid w:val="00AE3436"/>
    <w:rsid w:val="00AF07C4"/>
    <w:rsid w:val="00AF525D"/>
    <w:rsid w:val="00AF73E5"/>
    <w:rsid w:val="00AF74AC"/>
    <w:rsid w:val="00B002C9"/>
    <w:rsid w:val="00B0196D"/>
    <w:rsid w:val="00B03B35"/>
    <w:rsid w:val="00B0490C"/>
    <w:rsid w:val="00B049ED"/>
    <w:rsid w:val="00B06E71"/>
    <w:rsid w:val="00B0774B"/>
    <w:rsid w:val="00B07ED8"/>
    <w:rsid w:val="00B11BFA"/>
    <w:rsid w:val="00B12702"/>
    <w:rsid w:val="00B14572"/>
    <w:rsid w:val="00B16F5A"/>
    <w:rsid w:val="00B20053"/>
    <w:rsid w:val="00B2170D"/>
    <w:rsid w:val="00B225FD"/>
    <w:rsid w:val="00B22872"/>
    <w:rsid w:val="00B30C90"/>
    <w:rsid w:val="00B33827"/>
    <w:rsid w:val="00B33B49"/>
    <w:rsid w:val="00B3705C"/>
    <w:rsid w:val="00B378E0"/>
    <w:rsid w:val="00B427A3"/>
    <w:rsid w:val="00B44456"/>
    <w:rsid w:val="00B46883"/>
    <w:rsid w:val="00B505CA"/>
    <w:rsid w:val="00B5105F"/>
    <w:rsid w:val="00B51507"/>
    <w:rsid w:val="00B518C3"/>
    <w:rsid w:val="00B558A7"/>
    <w:rsid w:val="00B57DAA"/>
    <w:rsid w:val="00B61693"/>
    <w:rsid w:val="00B61D23"/>
    <w:rsid w:val="00B61F20"/>
    <w:rsid w:val="00B63771"/>
    <w:rsid w:val="00B66A89"/>
    <w:rsid w:val="00B66C49"/>
    <w:rsid w:val="00B66F53"/>
    <w:rsid w:val="00B74100"/>
    <w:rsid w:val="00B77F22"/>
    <w:rsid w:val="00B81578"/>
    <w:rsid w:val="00B8163F"/>
    <w:rsid w:val="00B81A4D"/>
    <w:rsid w:val="00B82115"/>
    <w:rsid w:val="00B831B3"/>
    <w:rsid w:val="00B839E9"/>
    <w:rsid w:val="00B83EB7"/>
    <w:rsid w:val="00B84529"/>
    <w:rsid w:val="00B84641"/>
    <w:rsid w:val="00B8547A"/>
    <w:rsid w:val="00B8591A"/>
    <w:rsid w:val="00B87064"/>
    <w:rsid w:val="00B92E73"/>
    <w:rsid w:val="00B96EDE"/>
    <w:rsid w:val="00B970B8"/>
    <w:rsid w:val="00BA05D1"/>
    <w:rsid w:val="00BA2BB5"/>
    <w:rsid w:val="00BA2D21"/>
    <w:rsid w:val="00BA439F"/>
    <w:rsid w:val="00BA514A"/>
    <w:rsid w:val="00BA5724"/>
    <w:rsid w:val="00BA5AC0"/>
    <w:rsid w:val="00BA7A44"/>
    <w:rsid w:val="00BB2303"/>
    <w:rsid w:val="00BB3708"/>
    <w:rsid w:val="00BB3DB3"/>
    <w:rsid w:val="00BB4178"/>
    <w:rsid w:val="00BB5F29"/>
    <w:rsid w:val="00BB7925"/>
    <w:rsid w:val="00BC3C3A"/>
    <w:rsid w:val="00BD2F26"/>
    <w:rsid w:val="00BD3D8F"/>
    <w:rsid w:val="00BD43FD"/>
    <w:rsid w:val="00BD784D"/>
    <w:rsid w:val="00BE0C46"/>
    <w:rsid w:val="00BE3085"/>
    <w:rsid w:val="00BE7D56"/>
    <w:rsid w:val="00BF56B9"/>
    <w:rsid w:val="00C00A1C"/>
    <w:rsid w:val="00C01649"/>
    <w:rsid w:val="00C03746"/>
    <w:rsid w:val="00C05936"/>
    <w:rsid w:val="00C069C7"/>
    <w:rsid w:val="00C06D19"/>
    <w:rsid w:val="00C07B9C"/>
    <w:rsid w:val="00C07F78"/>
    <w:rsid w:val="00C11243"/>
    <w:rsid w:val="00C11315"/>
    <w:rsid w:val="00C13967"/>
    <w:rsid w:val="00C13EDE"/>
    <w:rsid w:val="00C14B9A"/>
    <w:rsid w:val="00C1573D"/>
    <w:rsid w:val="00C16389"/>
    <w:rsid w:val="00C2692F"/>
    <w:rsid w:val="00C277F8"/>
    <w:rsid w:val="00C31DFF"/>
    <w:rsid w:val="00C32506"/>
    <w:rsid w:val="00C3346C"/>
    <w:rsid w:val="00C34476"/>
    <w:rsid w:val="00C3496D"/>
    <w:rsid w:val="00C34F53"/>
    <w:rsid w:val="00C3535D"/>
    <w:rsid w:val="00C4117D"/>
    <w:rsid w:val="00C412D1"/>
    <w:rsid w:val="00C43A11"/>
    <w:rsid w:val="00C46F00"/>
    <w:rsid w:val="00C46FDD"/>
    <w:rsid w:val="00C4784E"/>
    <w:rsid w:val="00C47D3D"/>
    <w:rsid w:val="00C51E31"/>
    <w:rsid w:val="00C52124"/>
    <w:rsid w:val="00C5423E"/>
    <w:rsid w:val="00C568C7"/>
    <w:rsid w:val="00C60292"/>
    <w:rsid w:val="00C716CF"/>
    <w:rsid w:val="00C7426B"/>
    <w:rsid w:val="00C77366"/>
    <w:rsid w:val="00C8388D"/>
    <w:rsid w:val="00C83936"/>
    <w:rsid w:val="00C83C2F"/>
    <w:rsid w:val="00C841D7"/>
    <w:rsid w:val="00C85620"/>
    <w:rsid w:val="00C87625"/>
    <w:rsid w:val="00C87DAE"/>
    <w:rsid w:val="00C909C7"/>
    <w:rsid w:val="00C92608"/>
    <w:rsid w:val="00C9323D"/>
    <w:rsid w:val="00C95CA3"/>
    <w:rsid w:val="00C96478"/>
    <w:rsid w:val="00C9748B"/>
    <w:rsid w:val="00C97ECD"/>
    <w:rsid w:val="00CA1A30"/>
    <w:rsid w:val="00CA27B3"/>
    <w:rsid w:val="00CA4EF5"/>
    <w:rsid w:val="00CA557A"/>
    <w:rsid w:val="00CA5CA2"/>
    <w:rsid w:val="00CB0F69"/>
    <w:rsid w:val="00CB3BF7"/>
    <w:rsid w:val="00CB52F4"/>
    <w:rsid w:val="00CC07BC"/>
    <w:rsid w:val="00CC3878"/>
    <w:rsid w:val="00CD0921"/>
    <w:rsid w:val="00CD1AE1"/>
    <w:rsid w:val="00CD2570"/>
    <w:rsid w:val="00CD7729"/>
    <w:rsid w:val="00CD7845"/>
    <w:rsid w:val="00CD7C73"/>
    <w:rsid w:val="00CE05B6"/>
    <w:rsid w:val="00CE1A15"/>
    <w:rsid w:val="00CE2C58"/>
    <w:rsid w:val="00CE3AC6"/>
    <w:rsid w:val="00CE3C6C"/>
    <w:rsid w:val="00CE73AC"/>
    <w:rsid w:val="00CF2F81"/>
    <w:rsid w:val="00D01EEB"/>
    <w:rsid w:val="00D05CCE"/>
    <w:rsid w:val="00D06AE4"/>
    <w:rsid w:val="00D07BFA"/>
    <w:rsid w:val="00D12BFD"/>
    <w:rsid w:val="00D14ACF"/>
    <w:rsid w:val="00D20E50"/>
    <w:rsid w:val="00D25E71"/>
    <w:rsid w:val="00D2633D"/>
    <w:rsid w:val="00D31C8C"/>
    <w:rsid w:val="00D320C4"/>
    <w:rsid w:val="00D32C32"/>
    <w:rsid w:val="00D330C0"/>
    <w:rsid w:val="00D35A04"/>
    <w:rsid w:val="00D4070B"/>
    <w:rsid w:val="00D40D53"/>
    <w:rsid w:val="00D42AA5"/>
    <w:rsid w:val="00D43387"/>
    <w:rsid w:val="00D43A1B"/>
    <w:rsid w:val="00D43E94"/>
    <w:rsid w:val="00D44797"/>
    <w:rsid w:val="00D44B6D"/>
    <w:rsid w:val="00D47786"/>
    <w:rsid w:val="00D50C13"/>
    <w:rsid w:val="00D5247E"/>
    <w:rsid w:val="00D567E2"/>
    <w:rsid w:val="00D57D7A"/>
    <w:rsid w:val="00D6361D"/>
    <w:rsid w:val="00D6640D"/>
    <w:rsid w:val="00D66BB2"/>
    <w:rsid w:val="00D67841"/>
    <w:rsid w:val="00D6786D"/>
    <w:rsid w:val="00D770E1"/>
    <w:rsid w:val="00D77193"/>
    <w:rsid w:val="00D77538"/>
    <w:rsid w:val="00D819D0"/>
    <w:rsid w:val="00D81E5D"/>
    <w:rsid w:val="00D83131"/>
    <w:rsid w:val="00D840F3"/>
    <w:rsid w:val="00D85217"/>
    <w:rsid w:val="00D85C19"/>
    <w:rsid w:val="00D9318C"/>
    <w:rsid w:val="00D967C1"/>
    <w:rsid w:val="00DA1536"/>
    <w:rsid w:val="00DA7090"/>
    <w:rsid w:val="00DB0186"/>
    <w:rsid w:val="00DB0A8A"/>
    <w:rsid w:val="00DB138D"/>
    <w:rsid w:val="00DB1909"/>
    <w:rsid w:val="00DB2B9E"/>
    <w:rsid w:val="00DB2CF7"/>
    <w:rsid w:val="00DB3800"/>
    <w:rsid w:val="00DB4E67"/>
    <w:rsid w:val="00DB516A"/>
    <w:rsid w:val="00DC062C"/>
    <w:rsid w:val="00DC26DD"/>
    <w:rsid w:val="00DC2B7A"/>
    <w:rsid w:val="00DC32B7"/>
    <w:rsid w:val="00DC4D30"/>
    <w:rsid w:val="00DC6A03"/>
    <w:rsid w:val="00DC7817"/>
    <w:rsid w:val="00DC79A1"/>
    <w:rsid w:val="00DD0ED5"/>
    <w:rsid w:val="00DD2636"/>
    <w:rsid w:val="00DD4038"/>
    <w:rsid w:val="00DD421C"/>
    <w:rsid w:val="00DD6C77"/>
    <w:rsid w:val="00DD766B"/>
    <w:rsid w:val="00DD7FC8"/>
    <w:rsid w:val="00DE07CE"/>
    <w:rsid w:val="00DE1CF7"/>
    <w:rsid w:val="00DE718E"/>
    <w:rsid w:val="00DE7F4C"/>
    <w:rsid w:val="00DF0153"/>
    <w:rsid w:val="00DF024C"/>
    <w:rsid w:val="00DF1365"/>
    <w:rsid w:val="00DF2D29"/>
    <w:rsid w:val="00DF529E"/>
    <w:rsid w:val="00E004D3"/>
    <w:rsid w:val="00E02816"/>
    <w:rsid w:val="00E04268"/>
    <w:rsid w:val="00E0623A"/>
    <w:rsid w:val="00E06D55"/>
    <w:rsid w:val="00E109AF"/>
    <w:rsid w:val="00E12E65"/>
    <w:rsid w:val="00E15490"/>
    <w:rsid w:val="00E158F1"/>
    <w:rsid w:val="00E16653"/>
    <w:rsid w:val="00E20749"/>
    <w:rsid w:val="00E22B86"/>
    <w:rsid w:val="00E27C63"/>
    <w:rsid w:val="00E301D5"/>
    <w:rsid w:val="00E3051C"/>
    <w:rsid w:val="00E30558"/>
    <w:rsid w:val="00E37F71"/>
    <w:rsid w:val="00E415B9"/>
    <w:rsid w:val="00E42785"/>
    <w:rsid w:val="00E42FD1"/>
    <w:rsid w:val="00E4382B"/>
    <w:rsid w:val="00E43A65"/>
    <w:rsid w:val="00E446DE"/>
    <w:rsid w:val="00E51794"/>
    <w:rsid w:val="00E5235F"/>
    <w:rsid w:val="00E53089"/>
    <w:rsid w:val="00E54D57"/>
    <w:rsid w:val="00E554F1"/>
    <w:rsid w:val="00E626E6"/>
    <w:rsid w:val="00E637ED"/>
    <w:rsid w:val="00E64162"/>
    <w:rsid w:val="00E70958"/>
    <w:rsid w:val="00E725B3"/>
    <w:rsid w:val="00E72FF7"/>
    <w:rsid w:val="00E732E8"/>
    <w:rsid w:val="00E75A6F"/>
    <w:rsid w:val="00E80756"/>
    <w:rsid w:val="00E80C21"/>
    <w:rsid w:val="00E80C84"/>
    <w:rsid w:val="00E80EE0"/>
    <w:rsid w:val="00E8500B"/>
    <w:rsid w:val="00E86267"/>
    <w:rsid w:val="00E907A6"/>
    <w:rsid w:val="00E94617"/>
    <w:rsid w:val="00E95D95"/>
    <w:rsid w:val="00E95E77"/>
    <w:rsid w:val="00E96920"/>
    <w:rsid w:val="00E96C86"/>
    <w:rsid w:val="00EA0A68"/>
    <w:rsid w:val="00EA2F3A"/>
    <w:rsid w:val="00EA44DA"/>
    <w:rsid w:val="00EA53F2"/>
    <w:rsid w:val="00EA6346"/>
    <w:rsid w:val="00EB4B5A"/>
    <w:rsid w:val="00EB71EC"/>
    <w:rsid w:val="00EC085A"/>
    <w:rsid w:val="00EC19B5"/>
    <w:rsid w:val="00EC247B"/>
    <w:rsid w:val="00EC2ACB"/>
    <w:rsid w:val="00EC2D33"/>
    <w:rsid w:val="00EC34CF"/>
    <w:rsid w:val="00EC504A"/>
    <w:rsid w:val="00ED0F62"/>
    <w:rsid w:val="00ED1C31"/>
    <w:rsid w:val="00ED5E5C"/>
    <w:rsid w:val="00EE0FD6"/>
    <w:rsid w:val="00EE129E"/>
    <w:rsid w:val="00EE1B19"/>
    <w:rsid w:val="00EE295D"/>
    <w:rsid w:val="00EF010B"/>
    <w:rsid w:val="00EF14B7"/>
    <w:rsid w:val="00EF208B"/>
    <w:rsid w:val="00EF2A81"/>
    <w:rsid w:val="00EF3290"/>
    <w:rsid w:val="00EF3330"/>
    <w:rsid w:val="00EF3D6E"/>
    <w:rsid w:val="00F02092"/>
    <w:rsid w:val="00F02A69"/>
    <w:rsid w:val="00F071CD"/>
    <w:rsid w:val="00F07325"/>
    <w:rsid w:val="00F076E8"/>
    <w:rsid w:val="00F07E09"/>
    <w:rsid w:val="00F10222"/>
    <w:rsid w:val="00F118D7"/>
    <w:rsid w:val="00F1276A"/>
    <w:rsid w:val="00F13C2D"/>
    <w:rsid w:val="00F1769B"/>
    <w:rsid w:val="00F32653"/>
    <w:rsid w:val="00F331DF"/>
    <w:rsid w:val="00F33250"/>
    <w:rsid w:val="00F42ACF"/>
    <w:rsid w:val="00F43A2B"/>
    <w:rsid w:val="00F47D47"/>
    <w:rsid w:val="00F502CA"/>
    <w:rsid w:val="00F565EA"/>
    <w:rsid w:val="00F56E66"/>
    <w:rsid w:val="00F632D3"/>
    <w:rsid w:val="00F66F32"/>
    <w:rsid w:val="00F67CD3"/>
    <w:rsid w:val="00F70BBF"/>
    <w:rsid w:val="00F72CB0"/>
    <w:rsid w:val="00F7354D"/>
    <w:rsid w:val="00F73B18"/>
    <w:rsid w:val="00F74C94"/>
    <w:rsid w:val="00F81975"/>
    <w:rsid w:val="00F824C0"/>
    <w:rsid w:val="00F84313"/>
    <w:rsid w:val="00F84636"/>
    <w:rsid w:val="00F85AAA"/>
    <w:rsid w:val="00F865BD"/>
    <w:rsid w:val="00F91A26"/>
    <w:rsid w:val="00F933ED"/>
    <w:rsid w:val="00F964A7"/>
    <w:rsid w:val="00F97495"/>
    <w:rsid w:val="00FA01B3"/>
    <w:rsid w:val="00FA0CA4"/>
    <w:rsid w:val="00FA2638"/>
    <w:rsid w:val="00FA2B56"/>
    <w:rsid w:val="00FA3A32"/>
    <w:rsid w:val="00FA5655"/>
    <w:rsid w:val="00FA655F"/>
    <w:rsid w:val="00FA6DDD"/>
    <w:rsid w:val="00FB0AC4"/>
    <w:rsid w:val="00FB38CF"/>
    <w:rsid w:val="00FB605B"/>
    <w:rsid w:val="00FB7D24"/>
    <w:rsid w:val="00FC02BD"/>
    <w:rsid w:val="00FC3902"/>
    <w:rsid w:val="00FD2EF9"/>
    <w:rsid w:val="00FD44FB"/>
    <w:rsid w:val="00FD5FC0"/>
    <w:rsid w:val="00FE4BDB"/>
    <w:rsid w:val="00FE7FB7"/>
    <w:rsid w:val="00FF2D6F"/>
    <w:rsid w:val="00FF4844"/>
    <w:rsid w:val="00FF5962"/>
    <w:rsid w:val="00FF6AD0"/>
    <w:rsid w:val="00FF7F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CBD71"/>
  <w15:docId w15:val="{8FAA8AAD-1158-4E7A-8027-A6348DDC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4FC4"/>
    <w:pPr>
      <w:spacing w:after="0" w:line="240" w:lineRule="auto"/>
    </w:pPr>
    <w:rPr>
      <w:rFonts w:eastAsiaTheme="minorEastAsia"/>
      <w:lang w:eastAsia="ru-RU"/>
    </w:rPr>
  </w:style>
  <w:style w:type="paragraph" w:styleId="1">
    <w:name w:val="heading 1"/>
    <w:aliases w:val="_глава"/>
    <w:basedOn w:val="a"/>
    <w:next w:val="a"/>
    <w:link w:val="10"/>
    <w:qFormat/>
    <w:rsid w:val="004C5AD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_загаловка"/>
    <w:basedOn w:val="a"/>
    <w:link w:val="20"/>
    <w:uiPriority w:val="9"/>
    <w:qFormat/>
    <w:rsid w:val="004C5AD1"/>
    <w:pPr>
      <w:widowControl w:val="0"/>
      <w:autoSpaceDE w:val="0"/>
      <w:autoSpaceDN w:val="0"/>
      <w:ind w:left="624"/>
      <w:outlineLvl w:val="1"/>
    </w:pPr>
    <w:rPr>
      <w:rFonts w:ascii="Times New Roman" w:eastAsia="Times New Roman" w:hAnsi="Times New Roman" w:cs="Times New Roman"/>
      <w:b/>
      <w:bCs/>
      <w:lang w:val="kk-KZ" w:eastAsia="en-US"/>
    </w:rPr>
  </w:style>
  <w:style w:type="paragraph" w:styleId="3">
    <w:name w:val="heading 3"/>
    <w:basedOn w:val="a"/>
    <w:next w:val="a"/>
    <w:link w:val="30"/>
    <w:uiPriority w:val="9"/>
    <w:unhideWhenUsed/>
    <w:qFormat/>
    <w:rsid w:val="004C5AD1"/>
    <w:pPr>
      <w:keepNext/>
      <w:keepLines/>
      <w:spacing w:before="280" w:after="80"/>
      <w:outlineLvl w:val="2"/>
    </w:pPr>
    <w:rPr>
      <w:rFonts w:ascii="Times New Roman" w:eastAsia="Times New Roman" w:hAnsi="Times New Roman" w:cs="Times New Roman"/>
      <w:b/>
      <w:sz w:val="28"/>
      <w:szCs w:val="28"/>
    </w:rPr>
  </w:style>
  <w:style w:type="paragraph" w:styleId="4">
    <w:name w:val="heading 4"/>
    <w:basedOn w:val="a"/>
    <w:next w:val="a"/>
    <w:link w:val="40"/>
    <w:uiPriority w:val="9"/>
    <w:unhideWhenUsed/>
    <w:qFormat/>
    <w:rsid w:val="004C5AD1"/>
    <w:pPr>
      <w:keepNext/>
      <w:keepLines/>
      <w:spacing w:before="240" w:after="40"/>
      <w:outlineLvl w:val="3"/>
    </w:pPr>
    <w:rPr>
      <w:rFonts w:ascii="Times New Roman" w:eastAsia="Times New Roman" w:hAnsi="Times New Roman" w:cs="Times New Roman"/>
      <w:b/>
      <w:sz w:val="24"/>
      <w:szCs w:val="24"/>
    </w:rPr>
  </w:style>
  <w:style w:type="paragraph" w:styleId="5">
    <w:name w:val="heading 5"/>
    <w:basedOn w:val="a"/>
    <w:next w:val="a"/>
    <w:link w:val="50"/>
    <w:uiPriority w:val="9"/>
    <w:semiHidden/>
    <w:unhideWhenUsed/>
    <w:qFormat/>
    <w:rsid w:val="004C5AD1"/>
    <w:pPr>
      <w:keepNext/>
      <w:keepLines/>
      <w:spacing w:before="220" w:after="40"/>
      <w:outlineLvl w:val="4"/>
    </w:pPr>
    <w:rPr>
      <w:rFonts w:ascii="Times New Roman" w:eastAsia="Times New Roman" w:hAnsi="Times New Roman" w:cs="Times New Roman"/>
      <w:b/>
    </w:rPr>
  </w:style>
  <w:style w:type="paragraph" w:styleId="6">
    <w:name w:val="heading 6"/>
    <w:basedOn w:val="a"/>
    <w:next w:val="a"/>
    <w:link w:val="60"/>
    <w:uiPriority w:val="9"/>
    <w:semiHidden/>
    <w:unhideWhenUsed/>
    <w:qFormat/>
    <w:rsid w:val="004C5AD1"/>
    <w:pPr>
      <w:keepNext/>
      <w:keepLines/>
      <w:spacing w:before="200" w:after="40"/>
      <w:outlineLvl w:val="5"/>
    </w:pPr>
    <w:rPr>
      <w:rFonts w:ascii="Times New Roman" w:eastAsia="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_глава Знак"/>
    <w:basedOn w:val="a0"/>
    <w:link w:val="1"/>
    <w:rsid w:val="004C5AD1"/>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aliases w:val="_загаловка Знак"/>
    <w:basedOn w:val="a0"/>
    <w:link w:val="2"/>
    <w:uiPriority w:val="9"/>
    <w:rsid w:val="004C5AD1"/>
    <w:rPr>
      <w:rFonts w:ascii="Times New Roman" w:eastAsia="Times New Roman" w:hAnsi="Times New Roman" w:cs="Times New Roman"/>
      <w:b/>
      <w:bCs/>
      <w:lang w:val="kk-KZ"/>
    </w:rPr>
  </w:style>
  <w:style w:type="character" w:customStyle="1" w:styleId="30">
    <w:name w:val="Заголовок 3 Знак"/>
    <w:basedOn w:val="a0"/>
    <w:link w:val="3"/>
    <w:uiPriority w:val="9"/>
    <w:rsid w:val="004C5AD1"/>
    <w:rPr>
      <w:rFonts w:ascii="Times New Roman" w:eastAsia="Times New Roman" w:hAnsi="Times New Roman" w:cs="Times New Roman"/>
      <w:b/>
      <w:sz w:val="28"/>
      <w:szCs w:val="28"/>
      <w:lang w:eastAsia="ru-RU"/>
    </w:rPr>
  </w:style>
  <w:style w:type="character" w:customStyle="1" w:styleId="40">
    <w:name w:val="Заголовок 4 Знак"/>
    <w:basedOn w:val="a0"/>
    <w:link w:val="4"/>
    <w:uiPriority w:val="9"/>
    <w:rsid w:val="004C5AD1"/>
    <w:rPr>
      <w:rFonts w:ascii="Times New Roman" w:eastAsia="Times New Roman" w:hAnsi="Times New Roman" w:cs="Times New Roman"/>
      <w:b/>
      <w:sz w:val="24"/>
      <w:szCs w:val="24"/>
      <w:lang w:eastAsia="ru-RU"/>
    </w:rPr>
  </w:style>
  <w:style w:type="character" w:customStyle="1" w:styleId="50">
    <w:name w:val="Заголовок 5 Знак"/>
    <w:basedOn w:val="a0"/>
    <w:link w:val="5"/>
    <w:uiPriority w:val="9"/>
    <w:semiHidden/>
    <w:rsid w:val="004C5AD1"/>
    <w:rPr>
      <w:rFonts w:ascii="Times New Roman" w:eastAsia="Times New Roman" w:hAnsi="Times New Roman" w:cs="Times New Roman"/>
      <w:b/>
      <w:lang w:eastAsia="ru-RU"/>
    </w:rPr>
  </w:style>
  <w:style w:type="character" w:customStyle="1" w:styleId="60">
    <w:name w:val="Заголовок 6 Знак"/>
    <w:basedOn w:val="a0"/>
    <w:link w:val="6"/>
    <w:uiPriority w:val="9"/>
    <w:semiHidden/>
    <w:rsid w:val="004C5AD1"/>
    <w:rPr>
      <w:rFonts w:ascii="Times New Roman" w:eastAsia="Times New Roman" w:hAnsi="Times New Roman" w:cs="Times New Roman"/>
      <w:b/>
      <w:sz w:val="20"/>
      <w:szCs w:val="20"/>
      <w:lang w:eastAsia="ru-RU"/>
    </w:rPr>
  </w:style>
  <w:style w:type="paragraph" w:styleId="a3">
    <w:name w:val="List Paragraph"/>
    <w:aliases w:val="без абзаца,ПАРАГРАФ,маркированный"/>
    <w:basedOn w:val="a"/>
    <w:link w:val="a4"/>
    <w:uiPriority w:val="34"/>
    <w:qFormat/>
    <w:rsid w:val="004C5AD1"/>
    <w:pPr>
      <w:ind w:left="720"/>
      <w:contextualSpacing/>
    </w:pPr>
  </w:style>
  <w:style w:type="character" w:customStyle="1" w:styleId="a4">
    <w:name w:val="Абзац списка Знак"/>
    <w:aliases w:val="без абзаца Знак,ПАРАГРАФ Знак,маркированный Знак"/>
    <w:link w:val="a3"/>
    <w:uiPriority w:val="34"/>
    <w:locked/>
    <w:rsid w:val="004C5AD1"/>
    <w:rPr>
      <w:rFonts w:eastAsiaTheme="minorEastAsia"/>
      <w:lang w:eastAsia="ru-RU"/>
    </w:rPr>
  </w:style>
  <w:style w:type="paragraph" w:styleId="a5">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Обычный (веб)1,Знак4"/>
    <w:basedOn w:val="a"/>
    <w:link w:val="a6"/>
    <w:uiPriority w:val="99"/>
    <w:unhideWhenUsed/>
    <w:qFormat/>
    <w:rsid w:val="004C5AD1"/>
    <w:pPr>
      <w:spacing w:before="100" w:beforeAutospacing="1" w:after="100" w:afterAutospacing="1"/>
    </w:pPr>
    <w:rPr>
      <w:rFonts w:ascii="Times New Roman" w:eastAsia="Times New Roman" w:hAnsi="Times New Roman" w:cs="Times New Roman"/>
      <w:sz w:val="24"/>
      <w:szCs w:val="24"/>
    </w:rPr>
  </w:style>
  <w:style w:type="character" w:customStyle="1" w:styleId="a6">
    <w:name w:val="Обычный (Интернет)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Знак Знак Знак Знак Знак Знак"/>
    <w:link w:val="a5"/>
    <w:uiPriority w:val="99"/>
    <w:locked/>
    <w:rsid w:val="004C5AD1"/>
    <w:rPr>
      <w:rFonts w:ascii="Times New Roman" w:eastAsia="Times New Roman" w:hAnsi="Times New Roman" w:cs="Times New Roman"/>
      <w:sz w:val="24"/>
      <w:szCs w:val="24"/>
      <w:lang w:eastAsia="ru-RU"/>
    </w:rPr>
  </w:style>
  <w:style w:type="paragraph" w:styleId="a7">
    <w:name w:val="No Spacing"/>
    <w:link w:val="a8"/>
    <w:uiPriority w:val="1"/>
    <w:qFormat/>
    <w:rsid w:val="004C5AD1"/>
    <w:pPr>
      <w:spacing w:after="0" w:line="240" w:lineRule="auto"/>
    </w:pPr>
    <w:rPr>
      <w:rFonts w:ascii="Calibri" w:eastAsia="Calibri" w:hAnsi="Calibri" w:cs="Times New Roman"/>
    </w:rPr>
  </w:style>
  <w:style w:type="character" w:customStyle="1" w:styleId="a8">
    <w:name w:val="Без интервала Знак"/>
    <w:link w:val="a7"/>
    <w:uiPriority w:val="1"/>
    <w:rsid w:val="004C5AD1"/>
    <w:rPr>
      <w:rFonts w:ascii="Calibri" w:eastAsia="Calibri" w:hAnsi="Calibri" w:cs="Times New Roman"/>
    </w:rPr>
  </w:style>
  <w:style w:type="character" w:styleId="a9">
    <w:name w:val="Hyperlink"/>
    <w:basedOn w:val="a0"/>
    <w:uiPriority w:val="99"/>
    <w:unhideWhenUsed/>
    <w:rsid w:val="004C5AD1"/>
    <w:rPr>
      <w:color w:val="0000FF"/>
      <w:u w:val="single"/>
    </w:rPr>
  </w:style>
  <w:style w:type="paragraph" w:styleId="aa">
    <w:name w:val="Body Text"/>
    <w:basedOn w:val="a"/>
    <w:link w:val="ab"/>
    <w:uiPriority w:val="99"/>
    <w:qFormat/>
    <w:rsid w:val="004C5AD1"/>
    <w:pPr>
      <w:widowControl w:val="0"/>
      <w:autoSpaceDE w:val="0"/>
      <w:autoSpaceDN w:val="0"/>
    </w:pPr>
    <w:rPr>
      <w:rFonts w:ascii="Times New Roman" w:eastAsia="Times New Roman" w:hAnsi="Times New Roman" w:cs="Times New Roman"/>
      <w:lang w:val="kk-KZ" w:eastAsia="en-US"/>
    </w:rPr>
  </w:style>
  <w:style w:type="character" w:customStyle="1" w:styleId="ab">
    <w:name w:val="Основной текст Знак"/>
    <w:basedOn w:val="a0"/>
    <w:link w:val="aa"/>
    <w:uiPriority w:val="99"/>
    <w:rsid w:val="004C5AD1"/>
    <w:rPr>
      <w:rFonts w:ascii="Times New Roman" w:eastAsia="Times New Roman" w:hAnsi="Times New Roman" w:cs="Times New Roman"/>
      <w:lang w:val="kk-KZ"/>
    </w:rPr>
  </w:style>
  <w:style w:type="table" w:customStyle="1" w:styleId="TableNormal">
    <w:name w:val="Table Normal"/>
    <w:uiPriority w:val="2"/>
    <w:semiHidden/>
    <w:unhideWhenUsed/>
    <w:qFormat/>
    <w:rsid w:val="004C5A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c">
    <w:name w:val="Table Grid"/>
    <w:basedOn w:val="a1"/>
    <w:uiPriority w:val="59"/>
    <w:rsid w:val="004C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4C5AD1"/>
    <w:pPr>
      <w:pBdr>
        <w:top w:val="nil"/>
        <w:left w:val="nil"/>
        <w:bottom w:val="nil"/>
        <w:right w:val="nil"/>
        <w:between w:val="nil"/>
      </w:pBdr>
      <w:spacing w:after="0" w:line="276" w:lineRule="auto"/>
    </w:pPr>
    <w:rPr>
      <w:rFonts w:ascii="Arial" w:eastAsia="Arial" w:hAnsi="Arial" w:cs="Arial"/>
      <w:color w:val="000000"/>
    </w:rPr>
  </w:style>
  <w:style w:type="paragraph" w:styleId="ad">
    <w:name w:val="Title"/>
    <w:basedOn w:val="Normal1"/>
    <w:next w:val="Normal1"/>
    <w:link w:val="ae"/>
    <w:uiPriority w:val="10"/>
    <w:qFormat/>
    <w:rsid w:val="004C5AD1"/>
    <w:pPr>
      <w:keepNext/>
      <w:keepLines/>
      <w:spacing w:after="60"/>
    </w:pPr>
    <w:rPr>
      <w:sz w:val="52"/>
      <w:szCs w:val="52"/>
    </w:rPr>
  </w:style>
  <w:style w:type="character" w:customStyle="1" w:styleId="ae">
    <w:name w:val="Заголовок Знак"/>
    <w:basedOn w:val="a0"/>
    <w:link w:val="ad"/>
    <w:uiPriority w:val="10"/>
    <w:rsid w:val="004C5AD1"/>
    <w:rPr>
      <w:rFonts w:ascii="Arial" w:eastAsia="Arial" w:hAnsi="Arial" w:cs="Arial"/>
      <w:color w:val="000000"/>
      <w:sz w:val="52"/>
      <w:szCs w:val="52"/>
    </w:rPr>
  </w:style>
  <w:style w:type="paragraph" w:customStyle="1" w:styleId="Default">
    <w:name w:val="Default"/>
    <w:rsid w:val="004C5AD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1">
    <w:name w:val="Обычный1"/>
    <w:rsid w:val="004C5AD1"/>
    <w:pPr>
      <w:spacing w:after="0" w:line="240" w:lineRule="auto"/>
    </w:pPr>
    <w:rPr>
      <w:rFonts w:ascii="Times New Roman" w:eastAsia="Times New Roman" w:hAnsi="Times New Roman" w:cs="Times New Roman"/>
      <w:snapToGrid w:val="0"/>
      <w:sz w:val="24"/>
      <w:szCs w:val="20"/>
      <w:lang w:eastAsia="ru-RU"/>
    </w:rPr>
  </w:style>
  <w:style w:type="paragraph" w:styleId="af">
    <w:name w:val="header"/>
    <w:basedOn w:val="a"/>
    <w:link w:val="af0"/>
    <w:uiPriority w:val="99"/>
    <w:unhideWhenUsed/>
    <w:rsid w:val="004C5AD1"/>
    <w:pPr>
      <w:tabs>
        <w:tab w:val="center" w:pos="4677"/>
        <w:tab w:val="right" w:pos="9355"/>
      </w:tabs>
    </w:pPr>
    <w:rPr>
      <w:rFonts w:ascii="Calibri" w:eastAsia="Calibri" w:hAnsi="Calibri" w:cs="Times New Roman"/>
      <w:lang w:eastAsia="en-US"/>
    </w:rPr>
  </w:style>
  <w:style w:type="character" w:customStyle="1" w:styleId="af0">
    <w:name w:val="Верхний колонтитул Знак"/>
    <w:basedOn w:val="a0"/>
    <w:link w:val="af"/>
    <w:uiPriority w:val="99"/>
    <w:rsid w:val="004C5AD1"/>
    <w:rPr>
      <w:rFonts w:ascii="Calibri" w:eastAsia="Calibri" w:hAnsi="Calibri" w:cs="Times New Roman"/>
    </w:rPr>
  </w:style>
  <w:style w:type="paragraph" w:styleId="af1">
    <w:name w:val="footer"/>
    <w:basedOn w:val="a"/>
    <w:link w:val="af2"/>
    <w:uiPriority w:val="99"/>
    <w:unhideWhenUsed/>
    <w:rsid w:val="004C5AD1"/>
    <w:pPr>
      <w:tabs>
        <w:tab w:val="center" w:pos="4677"/>
        <w:tab w:val="right" w:pos="9355"/>
      </w:tabs>
    </w:pPr>
    <w:rPr>
      <w:rFonts w:ascii="Calibri" w:eastAsia="Calibri" w:hAnsi="Calibri" w:cs="Times New Roman"/>
      <w:lang w:eastAsia="en-US"/>
    </w:rPr>
  </w:style>
  <w:style w:type="character" w:customStyle="1" w:styleId="af2">
    <w:name w:val="Нижний колонтитул Знак"/>
    <w:basedOn w:val="a0"/>
    <w:link w:val="af1"/>
    <w:uiPriority w:val="99"/>
    <w:rsid w:val="004C5AD1"/>
    <w:rPr>
      <w:rFonts w:ascii="Calibri" w:eastAsia="Calibri" w:hAnsi="Calibri" w:cs="Times New Roman"/>
    </w:rPr>
  </w:style>
  <w:style w:type="character" w:customStyle="1" w:styleId="af3">
    <w:name w:val="Подзаголовок Знак"/>
    <w:basedOn w:val="a0"/>
    <w:link w:val="af4"/>
    <w:uiPriority w:val="11"/>
    <w:locked/>
    <w:rsid w:val="004C5AD1"/>
    <w:rPr>
      <w:rFonts w:ascii="Georgia" w:eastAsia="Georgia" w:hAnsi="Georgia" w:cs="Georgia"/>
      <w:i/>
      <w:color w:val="666666"/>
      <w:sz w:val="48"/>
      <w:szCs w:val="48"/>
      <w:lang w:eastAsia="ru-RU"/>
    </w:rPr>
  </w:style>
  <w:style w:type="paragraph" w:styleId="af4">
    <w:name w:val="Subtitle"/>
    <w:basedOn w:val="a"/>
    <w:next w:val="a"/>
    <w:link w:val="af3"/>
    <w:uiPriority w:val="11"/>
    <w:qFormat/>
    <w:rsid w:val="004C5AD1"/>
    <w:pPr>
      <w:numPr>
        <w:ilvl w:val="1"/>
      </w:numPr>
      <w:spacing w:after="160"/>
    </w:pPr>
    <w:rPr>
      <w:rFonts w:ascii="Georgia" w:eastAsia="Georgia" w:hAnsi="Georgia" w:cs="Georgia"/>
      <w:i/>
      <w:color w:val="666666"/>
      <w:sz w:val="48"/>
      <w:szCs w:val="48"/>
    </w:rPr>
  </w:style>
  <w:style w:type="character" w:customStyle="1" w:styleId="12">
    <w:name w:val="Подзаголовок Знак1"/>
    <w:basedOn w:val="a0"/>
    <w:uiPriority w:val="11"/>
    <w:rsid w:val="004C5AD1"/>
    <w:rPr>
      <w:rFonts w:eastAsiaTheme="minorEastAsia"/>
      <w:color w:val="5A5A5A" w:themeColor="text1" w:themeTint="A5"/>
      <w:spacing w:val="15"/>
      <w:lang w:eastAsia="ru-RU"/>
    </w:rPr>
  </w:style>
  <w:style w:type="character" w:customStyle="1" w:styleId="af5">
    <w:name w:val="Текст выноски Знак"/>
    <w:basedOn w:val="a0"/>
    <w:link w:val="af6"/>
    <w:uiPriority w:val="99"/>
    <w:semiHidden/>
    <w:locked/>
    <w:rsid w:val="004C5AD1"/>
    <w:rPr>
      <w:sz w:val="18"/>
      <w:szCs w:val="18"/>
      <w:lang w:eastAsia="ru-RU"/>
    </w:rPr>
  </w:style>
  <w:style w:type="paragraph" w:styleId="af6">
    <w:name w:val="Balloon Text"/>
    <w:basedOn w:val="a"/>
    <w:link w:val="af5"/>
    <w:uiPriority w:val="99"/>
    <w:semiHidden/>
    <w:unhideWhenUsed/>
    <w:rsid w:val="004C5AD1"/>
    <w:rPr>
      <w:rFonts w:eastAsiaTheme="minorHAnsi"/>
      <w:sz w:val="18"/>
      <w:szCs w:val="18"/>
    </w:rPr>
  </w:style>
  <w:style w:type="character" w:customStyle="1" w:styleId="13">
    <w:name w:val="Текст выноски Знак1"/>
    <w:basedOn w:val="a0"/>
    <w:uiPriority w:val="99"/>
    <w:semiHidden/>
    <w:rsid w:val="004C5AD1"/>
    <w:rPr>
      <w:rFonts w:ascii="Segoe UI" w:eastAsiaTheme="minorEastAsia" w:hAnsi="Segoe UI" w:cs="Segoe UI"/>
      <w:sz w:val="18"/>
      <w:szCs w:val="18"/>
      <w:lang w:eastAsia="ru-RU"/>
    </w:rPr>
  </w:style>
  <w:style w:type="character" w:customStyle="1" w:styleId="14">
    <w:name w:val="Название Знак1"/>
    <w:basedOn w:val="a0"/>
    <w:uiPriority w:val="10"/>
    <w:rsid w:val="004C5AD1"/>
    <w:rPr>
      <w:rFonts w:asciiTheme="majorHAnsi" w:eastAsiaTheme="majorEastAsia" w:hAnsiTheme="majorHAnsi" w:cstheme="majorBidi"/>
      <w:spacing w:val="-10"/>
      <w:kern w:val="28"/>
      <w:sz w:val="56"/>
      <w:szCs w:val="56"/>
    </w:rPr>
  </w:style>
  <w:style w:type="paragraph" w:customStyle="1" w:styleId="TableParagraph">
    <w:name w:val="Table Paragraph"/>
    <w:basedOn w:val="a"/>
    <w:uiPriority w:val="1"/>
    <w:qFormat/>
    <w:rsid w:val="004C5AD1"/>
    <w:pPr>
      <w:widowControl w:val="0"/>
      <w:autoSpaceDE w:val="0"/>
      <w:autoSpaceDN w:val="0"/>
      <w:spacing w:before="62"/>
    </w:pPr>
    <w:rPr>
      <w:rFonts w:ascii="Times New Roman" w:eastAsia="Times New Roman" w:hAnsi="Times New Roman" w:cs="Times New Roman"/>
      <w:lang w:val="kk-KZ" w:eastAsia="kk-KZ" w:bidi="kk-KZ"/>
    </w:rPr>
  </w:style>
  <w:style w:type="paragraph" w:customStyle="1" w:styleId="52">
    <w:name w:val="Стиль52"/>
    <w:link w:val="520"/>
    <w:uiPriority w:val="99"/>
    <w:qFormat/>
    <w:rsid w:val="004C5AD1"/>
    <w:pPr>
      <w:spacing w:after="0" w:line="240" w:lineRule="auto"/>
    </w:pPr>
    <w:rPr>
      <w:rFonts w:ascii="Times New Roman" w:eastAsia="MS Mincho" w:hAnsi="Times New Roman" w:cs="Times New Roman"/>
      <w:sz w:val="20"/>
      <w:szCs w:val="20"/>
      <w:lang w:eastAsia="ru-RU"/>
    </w:rPr>
  </w:style>
  <w:style w:type="character" w:customStyle="1" w:styleId="520">
    <w:name w:val="Стиль52 Знак"/>
    <w:link w:val="52"/>
    <w:uiPriority w:val="99"/>
    <w:locked/>
    <w:rsid w:val="004C5AD1"/>
    <w:rPr>
      <w:rFonts w:ascii="Times New Roman" w:eastAsia="MS Mincho" w:hAnsi="Times New Roman" w:cs="Times New Roman"/>
      <w:sz w:val="20"/>
      <w:szCs w:val="20"/>
      <w:lang w:eastAsia="ru-RU"/>
    </w:rPr>
  </w:style>
  <w:style w:type="paragraph" w:styleId="af7">
    <w:name w:val="annotation text"/>
    <w:basedOn w:val="a"/>
    <w:link w:val="af8"/>
    <w:uiPriority w:val="99"/>
    <w:semiHidden/>
    <w:unhideWhenUsed/>
    <w:rsid w:val="004C5AD1"/>
    <w:pPr>
      <w:spacing w:after="200"/>
    </w:pPr>
    <w:rPr>
      <w:rFonts w:ascii="Calibri" w:eastAsia="Calibri" w:hAnsi="Calibri" w:cs="Times New Roman"/>
      <w:sz w:val="20"/>
      <w:szCs w:val="20"/>
      <w:lang w:eastAsia="en-US"/>
    </w:rPr>
  </w:style>
  <w:style w:type="character" w:customStyle="1" w:styleId="af8">
    <w:name w:val="Текст примечания Знак"/>
    <w:basedOn w:val="a0"/>
    <w:link w:val="af7"/>
    <w:uiPriority w:val="99"/>
    <w:semiHidden/>
    <w:rsid w:val="004C5AD1"/>
    <w:rPr>
      <w:rFonts w:ascii="Calibri" w:eastAsia="Calibri" w:hAnsi="Calibri" w:cs="Times New Roman"/>
      <w:sz w:val="20"/>
      <w:szCs w:val="20"/>
    </w:rPr>
  </w:style>
  <w:style w:type="character" w:customStyle="1" w:styleId="af9">
    <w:name w:val="Тема примечания Знак"/>
    <w:basedOn w:val="af8"/>
    <w:link w:val="afa"/>
    <w:uiPriority w:val="99"/>
    <w:semiHidden/>
    <w:rsid w:val="004C5AD1"/>
    <w:rPr>
      <w:rFonts w:ascii="Calibri" w:eastAsia="Calibri" w:hAnsi="Calibri" w:cs="Times New Roman"/>
      <w:b/>
      <w:bCs/>
      <w:sz w:val="20"/>
      <w:szCs w:val="20"/>
    </w:rPr>
  </w:style>
  <w:style w:type="paragraph" w:styleId="afa">
    <w:name w:val="annotation subject"/>
    <w:basedOn w:val="af7"/>
    <w:next w:val="af7"/>
    <w:link w:val="af9"/>
    <w:uiPriority w:val="99"/>
    <w:semiHidden/>
    <w:unhideWhenUsed/>
    <w:rsid w:val="004C5AD1"/>
    <w:rPr>
      <w:b/>
      <w:bCs/>
    </w:rPr>
  </w:style>
  <w:style w:type="character" w:styleId="afb">
    <w:name w:val="Emphasis"/>
    <w:basedOn w:val="a0"/>
    <w:uiPriority w:val="20"/>
    <w:qFormat/>
    <w:rsid w:val="004C5AD1"/>
    <w:rPr>
      <w:i/>
      <w:iCs/>
    </w:rPr>
  </w:style>
  <w:style w:type="character" w:customStyle="1" w:styleId="15">
    <w:name w:val="Заголовок №1_"/>
    <w:basedOn w:val="a0"/>
    <w:link w:val="110"/>
    <w:uiPriority w:val="99"/>
    <w:rsid w:val="004C5AD1"/>
    <w:rPr>
      <w:rFonts w:ascii="Times New Roman" w:hAnsi="Times New Roman" w:cs="Times New Roman"/>
      <w:b/>
      <w:bCs/>
      <w:sz w:val="28"/>
      <w:szCs w:val="28"/>
      <w:shd w:val="clear" w:color="auto" w:fill="FFFFFF"/>
    </w:rPr>
  </w:style>
  <w:style w:type="paragraph" w:customStyle="1" w:styleId="110">
    <w:name w:val="Заголовок №11"/>
    <w:basedOn w:val="a"/>
    <w:link w:val="15"/>
    <w:uiPriority w:val="99"/>
    <w:rsid w:val="004C5AD1"/>
    <w:pPr>
      <w:shd w:val="clear" w:color="auto" w:fill="FFFFFF"/>
      <w:spacing w:after="660" w:line="240" w:lineRule="atLeast"/>
      <w:outlineLvl w:val="0"/>
    </w:pPr>
    <w:rPr>
      <w:rFonts w:ascii="Times New Roman" w:eastAsiaTheme="minorHAnsi" w:hAnsi="Times New Roman" w:cs="Times New Roman"/>
      <w:b/>
      <w:bCs/>
      <w:sz w:val="28"/>
      <w:szCs w:val="28"/>
      <w:lang w:eastAsia="en-US"/>
    </w:rPr>
  </w:style>
  <w:style w:type="character" w:styleId="afc">
    <w:name w:val="Strong"/>
    <w:basedOn w:val="a0"/>
    <w:uiPriority w:val="22"/>
    <w:qFormat/>
    <w:rsid w:val="004C5AD1"/>
    <w:rPr>
      <w:b/>
      <w:bCs/>
    </w:rPr>
  </w:style>
  <w:style w:type="character" w:customStyle="1" w:styleId="21">
    <w:name w:val="Основной текст (2) + Курсив"/>
    <w:basedOn w:val="a0"/>
    <w:rsid w:val="004C5AD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Pa17">
    <w:name w:val="Pa17"/>
    <w:basedOn w:val="a"/>
    <w:next w:val="a"/>
    <w:uiPriority w:val="99"/>
    <w:rsid w:val="004C5AD1"/>
    <w:pPr>
      <w:autoSpaceDE w:val="0"/>
      <w:autoSpaceDN w:val="0"/>
      <w:adjustRightInd w:val="0"/>
      <w:spacing w:line="171" w:lineRule="atLeast"/>
    </w:pPr>
    <w:rPr>
      <w:rFonts w:ascii="Myriad Pro" w:eastAsiaTheme="minorHAnsi" w:hAnsi="Myriad Pro"/>
      <w:sz w:val="24"/>
      <w:szCs w:val="24"/>
      <w:lang w:eastAsia="en-US"/>
    </w:rPr>
  </w:style>
  <w:style w:type="character" w:customStyle="1" w:styleId="A10">
    <w:name w:val="A1"/>
    <w:uiPriority w:val="99"/>
    <w:rsid w:val="004C5AD1"/>
    <w:rPr>
      <w:color w:val="221E1F"/>
      <w:sz w:val="22"/>
      <w:szCs w:val="22"/>
    </w:rPr>
  </w:style>
  <w:style w:type="paragraph" w:customStyle="1" w:styleId="16">
    <w:name w:val="Название1"/>
    <w:basedOn w:val="a"/>
    <w:rsid w:val="004C5AD1"/>
    <w:pPr>
      <w:widowControl w:val="0"/>
      <w:suppressLineNumbers/>
      <w:suppressAutoHyphens/>
      <w:spacing w:before="567" w:line="360" w:lineRule="auto"/>
      <w:jc w:val="center"/>
    </w:pPr>
    <w:rPr>
      <w:rFonts w:ascii="Arial" w:eastAsia="Andale Sans UI" w:hAnsi="Arial" w:cs="Tahoma"/>
      <w:b/>
      <w:iCs/>
      <w:sz w:val="32"/>
      <w:szCs w:val="20"/>
    </w:rPr>
  </w:style>
  <w:style w:type="paragraph" w:styleId="afd">
    <w:name w:val="Body Text Indent"/>
    <w:basedOn w:val="a"/>
    <w:link w:val="afe"/>
    <w:uiPriority w:val="99"/>
    <w:unhideWhenUsed/>
    <w:rsid w:val="004C5AD1"/>
    <w:pPr>
      <w:spacing w:after="120"/>
      <w:ind w:left="283"/>
    </w:pPr>
  </w:style>
  <w:style w:type="character" w:customStyle="1" w:styleId="afe">
    <w:name w:val="Основной текст с отступом Знак"/>
    <w:basedOn w:val="a0"/>
    <w:link w:val="afd"/>
    <w:uiPriority w:val="99"/>
    <w:rsid w:val="004C5AD1"/>
    <w:rPr>
      <w:rFonts w:eastAsiaTheme="minorEastAsia"/>
      <w:lang w:eastAsia="ru-RU"/>
    </w:rPr>
  </w:style>
  <w:style w:type="paragraph" w:styleId="HTML">
    <w:name w:val="HTML Preformatted"/>
    <w:basedOn w:val="a"/>
    <w:link w:val="HTML0"/>
    <w:uiPriority w:val="99"/>
    <w:unhideWhenUsed/>
    <w:rsid w:val="004C5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C5AD1"/>
    <w:rPr>
      <w:rFonts w:ascii="Courier New" w:eastAsia="Times New Roman" w:hAnsi="Courier New" w:cs="Courier New"/>
      <w:sz w:val="20"/>
      <w:szCs w:val="20"/>
      <w:lang w:eastAsia="ru-RU"/>
    </w:rPr>
  </w:style>
  <w:style w:type="character" w:customStyle="1" w:styleId="translation-word">
    <w:name w:val="translation-word"/>
    <w:basedOn w:val="a0"/>
    <w:rsid w:val="004C5AD1"/>
  </w:style>
  <w:style w:type="paragraph" w:customStyle="1" w:styleId="c3">
    <w:name w:val="c3"/>
    <w:basedOn w:val="a"/>
    <w:uiPriority w:val="99"/>
    <w:rsid w:val="004C5AD1"/>
    <w:pPr>
      <w:spacing w:before="100" w:beforeAutospacing="1" w:after="100" w:afterAutospacing="1"/>
    </w:pPr>
    <w:rPr>
      <w:rFonts w:ascii="Times New Roman" w:eastAsia="Times New Roman" w:hAnsi="Times New Roman" w:cs="Times New Roman"/>
      <w:sz w:val="24"/>
      <w:szCs w:val="24"/>
    </w:rPr>
  </w:style>
  <w:style w:type="character" w:customStyle="1" w:styleId="c6">
    <w:name w:val="c6"/>
    <w:basedOn w:val="a0"/>
    <w:rsid w:val="004C5AD1"/>
  </w:style>
  <w:style w:type="character" w:customStyle="1" w:styleId="c12">
    <w:name w:val="c12"/>
    <w:basedOn w:val="a0"/>
    <w:rsid w:val="004C5AD1"/>
  </w:style>
  <w:style w:type="character" w:customStyle="1" w:styleId="c11">
    <w:name w:val="c11"/>
    <w:basedOn w:val="a0"/>
    <w:rsid w:val="004C5AD1"/>
  </w:style>
  <w:style w:type="character" w:customStyle="1" w:styleId="275pt">
    <w:name w:val="Основной текст (2) + 7;5 pt"/>
    <w:basedOn w:val="a0"/>
    <w:rsid w:val="004C5AD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ff">
    <w:name w:val="Подпись к таблице_"/>
    <w:basedOn w:val="a0"/>
    <w:link w:val="aff0"/>
    <w:rsid w:val="004C5AD1"/>
    <w:rPr>
      <w:rFonts w:ascii="Times New Roman" w:eastAsia="Times New Roman" w:hAnsi="Times New Roman" w:cs="Times New Roman"/>
      <w:shd w:val="clear" w:color="auto" w:fill="FFFFFF"/>
    </w:rPr>
  </w:style>
  <w:style w:type="paragraph" w:customStyle="1" w:styleId="aff0">
    <w:name w:val="Подпись к таблице"/>
    <w:basedOn w:val="a"/>
    <w:link w:val="aff"/>
    <w:rsid w:val="004C5AD1"/>
    <w:pPr>
      <w:widowControl w:val="0"/>
      <w:shd w:val="clear" w:color="auto" w:fill="FFFFFF"/>
      <w:spacing w:line="259" w:lineRule="exact"/>
      <w:jc w:val="both"/>
    </w:pPr>
    <w:rPr>
      <w:rFonts w:ascii="Times New Roman" w:eastAsia="Times New Roman" w:hAnsi="Times New Roman" w:cs="Times New Roman"/>
      <w:lang w:eastAsia="en-US"/>
    </w:rPr>
  </w:style>
  <w:style w:type="character" w:customStyle="1" w:styleId="aff1">
    <w:name w:val="Подпись к таблице + Курсив"/>
    <w:basedOn w:val="aff"/>
    <w:rsid w:val="004C5AD1"/>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A60">
    <w:name w:val="A6"/>
    <w:uiPriority w:val="99"/>
    <w:rsid w:val="004C5AD1"/>
    <w:rPr>
      <w:rFonts w:cs="Book Antiqua"/>
      <w:color w:val="000000"/>
      <w:sz w:val="20"/>
      <w:szCs w:val="20"/>
    </w:rPr>
  </w:style>
  <w:style w:type="character" w:customStyle="1" w:styleId="31">
    <w:name w:val="Основной текст (3)"/>
    <w:basedOn w:val="a0"/>
    <w:rsid w:val="004C5AD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1pt">
    <w:name w:val="Основной текст (2) + 11 pt"/>
    <w:basedOn w:val="a0"/>
    <w:rsid w:val="004C5AD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Consolas55pt">
    <w:name w:val="Основной текст (2) + Consolas;5;5 pt"/>
    <w:basedOn w:val="a0"/>
    <w:rsid w:val="004C5AD1"/>
    <w:rPr>
      <w:rFonts w:ascii="Consolas" w:eastAsia="Consolas" w:hAnsi="Consolas" w:cs="Consolas"/>
      <w:b w:val="0"/>
      <w:bCs w:val="0"/>
      <w:i w:val="0"/>
      <w:iCs w:val="0"/>
      <w:smallCaps w:val="0"/>
      <w:strike w:val="0"/>
      <w:color w:val="000000"/>
      <w:spacing w:val="0"/>
      <w:w w:val="100"/>
      <w:position w:val="0"/>
      <w:sz w:val="11"/>
      <w:szCs w:val="11"/>
      <w:u w:val="none"/>
      <w:lang w:val="ru-RU" w:eastAsia="ru-RU" w:bidi="ru-RU"/>
    </w:rPr>
  </w:style>
  <w:style w:type="character" w:customStyle="1" w:styleId="js-phone-number">
    <w:name w:val="js-phone-number"/>
    <w:basedOn w:val="a0"/>
    <w:rsid w:val="004C5AD1"/>
  </w:style>
  <w:style w:type="paragraph" w:customStyle="1" w:styleId="msonormalmailrucssattributepostfix">
    <w:name w:val="msonormal_mailru_css_attribute_postfix"/>
    <w:basedOn w:val="a"/>
    <w:rsid w:val="004C5AD1"/>
    <w:pPr>
      <w:spacing w:before="100" w:beforeAutospacing="1" w:after="100" w:afterAutospacing="1"/>
    </w:pPr>
    <w:rPr>
      <w:rFonts w:ascii="Times New Roman" w:eastAsia="Times New Roman" w:hAnsi="Times New Roman" w:cs="Times New Roman"/>
      <w:sz w:val="24"/>
      <w:szCs w:val="24"/>
      <w:lang w:val="de-DE" w:eastAsia="de-DE"/>
    </w:rPr>
  </w:style>
  <w:style w:type="paragraph" w:styleId="32">
    <w:name w:val="Body Text 3"/>
    <w:basedOn w:val="a"/>
    <w:link w:val="33"/>
    <w:rsid w:val="004C5AD1"/>
    <w:pPr>
      <w:spacing w:after="120"/>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4C5AD1"/>
    <w:rPr>
      <w:rFonts w:ascii="Times New Roman" w:eastAsia="Times New Roman" w:hAnsi="Times New Roman" w:cs="Times New Roman"/>
      <w:sz w:val="16"/>
      <w:szCs w:val="16"/>
      <w:lang w:eastAsia="ru-RU"/>
    </w:rPr>
  </w:style>
  <w:style w:type="paragraph" w:styleId="aff2">
    <w:name w:val="Document Map"/>
    <w:basedOn w:val="a"/>
    <w:link w:val="aff3"/>
    <w:rsid w:val="004C5AD1"/>
    <w:rPr>
      <w:rFonts w:ascii="Tahoma" w:eastAsia="Times New Roman" w:hAnsi="Tahoma" w:cs="Tahoma"/>
      <w:sz w:val="16"/>
      <w:szCs w:val="16"/>
    </w:rPr>
  </w:style>
  <w:style w:type="character" w:customStyle="1" w:styleId="aff3">
    <w:name w:val="Схема документа Знак"/>
    <w:basedOn w:val="a0"/>
    <w:link w:val="aff2"/>
    <w:rsid w:val="004C5AD1"/>
    <w:rPr>
      <w:rFonts w:ascii="Tahoma" w:eastAsia="Times New Roman" w:hAnsi="Tahoma" w:cs="Tahoma"/>
      <w:sz w:val="16"/>
      <w:szCs w:val="16"/>
      <w:lang w:eastAsia="ru-RU"/>
    </w:rPr>
  </w:style>
  <w:style w:type="paragraph" w:styleId="17">
    <w:name w:val="toc 1"/>
    <w:basedOn w:val="a"/>
    <w:next w:val="a"/>
    <w:autoRedefine/>
    <w:uiPriority w:val="39"/>
    <w:rsid w:val="004C5AD1"/>
    <w:rPr>
      <w:rFonts w:ascii="Times New Roman" w:eastAsia="Times New Roman" w:hAnsi="Times New Roman" w:cs="Times New Roman"/>
      <w:sz w:val="28"/>
      <w:szCs w:val="28"/>
    </w:rPr>
  </w:style>
  <w:style w:type="character" w:customStyle="1" w:styleId="aff4">
    <w:name w:val="Оглавление_"/>
    <w:basedOn w:val="a0"/>
    <w:link w:val="aff5"/>
    <w:rsid w:val="004C5AD1"/>
    <w:rPr>
      <w:rFonts w:ascii="Times New Roman" w:eastAsia="Times New Roman" w:hAnsi="Times New Roman" w:cs="Times New Roman"/>
      <w:sz w:val="26"/>
      <w:szCs w:val="26"/>
      <w:shd w:val="clear" w:color="auto" w:fill="FFFFFF"/>
    </w:rPr>
  </w:style>
  <w:style w:type="paragraph" w:customStyle="1" w:styleId="aff5">
    <w:name w:val="Оглавление"/>
    <w:basedOn w:val="a"/>
    <w:link w:val="aff4"/>
    <w:rsid w:val="004C5AD1"/>
    <w:pPr>
      <w:widowControl w:val="0"/>
      <w:shd w:val="clear" w:color="auto" w:fill="FFFFFF"/>
      <w:spacing w:before="60" w:after="180" w:line="0" w:lineRule="atLeast"/>
      <w:jc w:val="both"/>
    </w:pPr>
    <w:rPr>
      <w:rFonts w:ascii="Times New Roman" w:eastAsia="Times New Roman" w:hAnsi="Times New Roman" w:cs="Times New Roman"/>
      <w:sz w:val="26"/>
      <w:szCs w:val="26"/>
      <w:lang w:eastAsia="en-US"/>
    </w:rPr>
  </w:style>
  <w:style w:type="paragraph" w:styleId="aff6">
    <w:name w:val="caption"/>
    <w:basedOn w:val="a"/>
    <w:next w:val="a"/>
    <w:unhideWhenUsed/>
    <w:qFormat/>
    <w:rsid w:val="004C5AD1"/>
    <w:rPr>
      <w:rFonts w:ascii="Times New Roman" w:eastAsia="Times New Roman" w:hAnsi="Times New Roman" w:cs="Times New Roman"/>
      <w:b/>
      <w:bCs/>
      <w:sz w:val="20"/>
      <w:szCs w:val="20"/>
    </w:rPr>
  </w:style>
  <w:style w:type="paragraph" w:customStyle="1" w:styleId="c13">
    <w:name w:val="c13"/>
    <w:basedOn w:val="a"/>
    <w:rsid w:val="004C5AD1"/>
    <w:pPr>
      <w:spacing w:before="100" w:beforeAutospacing="1" w:after="100" w:afterAutospacing="1"/>
    </w:pPr>
    <w:rPr>
      <w:rFonts w:ascii="Times New Roman" w:eastAsia="Times New Roman" w:hAnsi="Times New Roman" w:cs="Times New Roman"/>
      <w:sz w:val="24"/>
      <w:szCs w:val="24"/>
    </w:rPr>
  </w:style>
  <w:style w:type="paragraph" w:customStyle="1" w:styleId="c10">
    <w:name w:val="c10"/>
    <w:basedOn w:val="a"/>
    <w:rsid w:val="004C5AD1"/>
    <w:pPr>
      <w:spacing w:before="100" w:beforeAutospacing="1" w:after="100" w:afterAutospacing="1"/>
    </w:pPr>
    <w:rPr>
      <w:rFonts w:ascii="Times New Roman" w:eastAsia="Times New Roman" w:hAnsi="Times New Roman" w:cs="Times New Roman"/>
      <w:sz w:val="24"/>
      <w:szCs w:val="24"/>
    </w:rPr>
  </w:style>
  <w:style w:type="character" w:customStyle="1" w:styleId="c4">
    <w:name w:val="c4"/>
    <w:basedOn w:val="a0"/>
    <w:rsid w:val="004C5AD1"/>
  </w:style>
  <w:style w:type="character" w:customStyle="1" w:styleId="c0">
    <w:name w:val="c0"/>
    <w:basedOn w:val="a0"/>
    <w:rsid w:val="004C5AD1"/>
  </w:style>
  <w:style w:type="character" w:customStyle="1" w:styleId="c1">
    <w:name w:val="c1"/>
    <w:basedOn w:val="a0"/>
    <w:rsid w:val="004C5AD1"/>
  </w:style>
  <w:style w:type="character" w:customStyle="1" w:styleId="18">
    <w:name w:val="Основной текст Знак1"/>
    <w:basedOn w:val="a0"/>
    <w:link w:val="41"/>
    <w:uiPriority w:val="99"/>
    <w:semiHidden/>
    <w:locked/>
    <w:rsid w:val="00EF14B7"/>
    <w:rPr>
      <w:rFonts w:ascii="Times New Roman" w:hAnsi="Times New Roman" w:cs="Times New Roman"/>
      <w:sz w:val="30"/>
      <w:szCs w:val="30"/>
      <w:shd w:val="clear" w:color="auto" w:fill="FFFFFF"/>
    </w:rPr>
  </w:style>
  <w:style w:type="paragraph" w:customStyle="1" w:styleId="41">
    <w:name w:val="Заголовок №41"/>
    <w:basedOn w:val="a"/>
    <w:link w:val="18"/>
    <w:uiPriority w:val="99"/>
    <w:semiHidden/>
    <w:rsid w:val="00EF14B7"/>
    <w:pPr>
      <w:widowControl w:val="0"/>
      <w:shd w:val="clear" w:color="auto" w:fill="FFFFFF"/>
      <w:spacing w:before="300" w:line="350" w:lineRule="exact"/>
      <w:jc w:val="both"/>
      <w:outlineLvl w:val="3"/>
    </w:pPr>
    <w:rPr>
      <w:rFonts w:ascii="Times New Roman" w:eastAsiaTheme="minorHAnsi" w:hAnsi="Times New Roman" w:cs="Times New Roman"/>
      <w:sz w:val="30"/>
      <w:szCs w:val="30"/>
      <w:lang w:eastAsia="en-US"/>
    </w:rPr>
  </w:style>
  <w:style w:type="paragraph" w:styleId="22">
    <w:name w:val="Body Text 2"/>
    <w:basedOn w:val="a"/>
    <w:link w:val="23"/>
    <w:uiPriority w:val="99"/>
    <w:unhideWhenUsed/>
    <w:rsid w:val="007308B0"/>
    <w:pPr>
      <w:spacing w:after="120" w:line="480" w:lineRule="auto"/>
    </w:pPr>
  </w:style>
  <w:style w:type="character" w:customStyle="1" w:styleId="23">
    <w:name w:val="Основной текст 2 Знак"/>
    <w:basedOn w:val="a0"/>
    <w:link w:val="22"/>
    <w:uiPriority w:val="99"/>
    <w:rsid w:val="007308B0"/>
    <w:rPr>
      <w:rFonts w:eastAsiaTheme="minorEastAsia"/>
      <w:lang w:eastAsia="ru-RU"/>
    </w:rPr>
  </w:style>
  <w:style w:type="paragraph" w:styleId="34">
    <w:name w:val="Body Text Indent 3"/>
    <w:basedOn w:val="a"/>
    <w:link w:val="35"/>
    <w:uiPriority w:val="99"/>
    <w:unhideWhenUsed/>
    <w:rsid w:val="007308B0"/>
    <w:pPr>
      <w:spacing w:after="120"/>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uiPriority w:val="99"/>
    <w:rsid w:val="007308B0"/>
    <w:rPr>
      <w:rFonts w:ascii="Times New Roman" w:eastAsia="Times New Roman" w:hAnsi="Times New Roman" w:cs="Times New Roman"/>
      <w:sz w:val="16"/>
      <w:szCs w:val="16"/>
      <w:lang w:eastAsia="ru-RU"/>
    </w:rPr>
  </w:style>
  <w:style w:type="paragraph" w:customStyle="1" w:styleId="19">
    <w:name w:val="Без интервала1"/>
    <w:rsid w:val="007308B0"/>
    <w:pPr>
      <w:suppressAutoHyphens/>
      <w:spacing w:after="0" w:line="100" w:lineRule="atLeast"/>
    </w:pPr>
    <w:rPr>
      <w:rFonts w:ascii="Calibri" w:eastAsia="SimSun" w:hAnsi="Calibri" w:cs="font293"/>
      <w:lang w:eastAsia="ar-SA"/>
    </w:rPr>
  </w:style>
  <w:style w:type="character" w:customStyle="1" w:styleId="1a">
    <w:name w:val="Неразрешенное упоминание1"/>
    <w:basedOn w:val="a0"/>
    <w:uiPriority w:val="99"/>
    <w:semiHidden/>
    <w:unhideWhenUsed/>
    <w:rsid w:val="008B3912"/>
    <w:rPr>
      <w:color w:val="605E5C"/>
      <w:shd w:val="clear" w:color="auto" w:fill="E1DFDD"/>
    </w:rPr>
  </w:style>
  <w:style w:type="character" w:customStyle="1" w:styleId="status">
    <w:name w:val="status"/>
    <w:basedOn w:val="a0"/>
    <w:rsid w:val="00340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430078">
      <w:bodyDiv w:val="1"/>
      <w:marLeft w:val="0"/>
      <w:marRight w:val="0"/>
      <w:marTop w:val="0"/>
      <w:marBottom w:val="0"/>
      <w:divBdr>
        <w:top w:val="none" w:sz="0" w:space="0" w:color="auto"/>
        <w:left w:val="none" w:sz="0" w:space="0" w:color="auto"/>
        <w:bottom w:val="none" w:sz="0" w:space="0" w:color="auto"/>
        <w:right w:val="none" w:sz="0" w:space="0" w:color="auto"/>
      </w:divBdr>
      <w:divsChild>
        <w:div w:id="1945579154">
          <w:marLeft w:val="547"/>
          <w:marRight w:val="0"/>
          <w:marTop w:val="0"/>
          <w:marBottom w:val="0"/>
          <w:divBdr>
            <w:top w:val="none" w:sz="0" w:space="0" w:color="auto"/>
            <w:left w:val="none" w:sz="0" w:space="0" w:color="auto"/>
            <w:bottom w:val="none" w:sz="0" w:space="0" w:color="auto"/>
            <w:right w:val="none" w:sz="0" w:space="0" w:color="auto"/>
          </w:divBdr>
        </w:div>
      </w:divsChild>
    </w:div>
    <w:div w:id="1498616044">
      <w:bodyDiv w:val="1"/>
      <w:marLeft w:val="0"/>
      <w:marRight w:val="0"/>
      <w:marTop w:val="0"/>
      <w:marBottom w:val="0"/>
      <w:divBdr>
        <w:top w:val="none" w:sz="0" w:space="0" w:color="auto"/>
        <w:left w:val="none" w:sz="0" w:space="0" w:color="auto"/>
        <w:bottom w:val="none" w:sz="0" w:space="0" w:color="auto"/>
        <w:right w:val="none" w:sz="0" w:space="0" w:color="auto"/>
      </w:divBdr>
      <w:divsChild>
        <w:div w:id="1150026130">
          <w:marLeft w:val="547"/>
          <w:marRight w:val="0"/>
          <w:marTop w:val="0"/>
          <w:marBottom w:val="0"/>
          <w:divBdr>
            <w:top w:val="none" w:sz="0" w:space="0" w:color="auto"/>
            <w:left w:val="none" w:sz="0" w:space="0" w:color="auto"/>
            <w:bottom w:val="none" w:sz="0" w:space="0" w:color="auto"/>
            <w:right w:val="none" w:sz="0" w:space="0" w:color="auto"/>
          </w:divBdr>
        </w:div>
      </w:divsChild>
    </w:div>
    <w:div w:id="151545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hyperlink" Target="https://translated.turbopages.org/proxy_u/en-ru.ru.0dc2fb00-6539f8de-61433b2f-74722d776562/https/doi.org/10.3389/fpsyg.2019.01302" TargetMode="Externa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hyperlink" Target="https://link.springer.com/article/10.1007/s10608-014-9662-4" TargetMode="External"/><Relationship Id="rId47" Type="http://schemas.openxmlformats.org/officeDocument/2006/relationships/hyperlink" Target="https://www.livelib.ru/pubseries/717177-psihologicheskij-trening" TargetMode="External"/><Relationship Id="rId50" Type="http://schemas.openxmlformats.org/officeDocument/2006/relationships/image" Target="media/image3.png"/><Relationship Id="rId55" Type="http://schemas.openxmlformats.org/officeDocument/2006/relationships/image" Target="media/image8.emf"/><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hyperlink" Target="https://cyberleninka.ru/article/n/k-voprosu-razvitiya-emotsionalnogo-intellekta-subektov-obrazovatelnoy-sredy" TargetMode="External"/><Relationship Id="rId46" Type="http://schemas.openxmlformats.org/officeDocument/2006/relationships/hyperlink" Target="https://www.b17.ru/blog/kuvshin_emoziy/"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hyperlink" Target="http://www.ulsu.ru/departments/centres/coach/quastion/.../&#1068;&#1086;-%20risova.doc"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hyperlink" Target="https://search.rsl.ru/ru/record/01009615284" TargetMode="External"/><Relationship Id="rId40" Type="http://schemas.openxmlformats.org/officeDocument/2006/relationships/hyperlink" Target="https://tr-page.yandex.ru/translate?lang=en-ru&amp;url=https" TargetMode="External"/><Relationship Id="rId45" Type="http://schemas.openxmlformats.org/officeDocument/2006/relationships/hyperlink" Target="https://www.drive2.ru/b/580066876638363700" TargetMode="External"/><Relationship Id="rId53" Type="http://schemas.openxmlformats.org/officeDocument/2006/relationships/image" Target="media/image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adilet.zan.kz/rus/docs/" TargetMode="External"/><Relationship Id="rId49" Type="http://schemas.openxmlformats.org/officeDocument/2006/relationships/image" Target="media/image2.png"/><Relationship Id="rId57" Type="http://schemas.openxmlformats.org/officeDocument/2006/relationships/image" Target="media/image10.png"/><Relationship Id="rId10" Type="http://schemas.openxmlformats.org/officeDocument/2006/relationships/diagramQuickStyle" Target="diagrams/quickStyle1.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hyperlink" Target="https://cyberleninka.ru/article/n/osobennosti-emotsionalnoy-kompetentnosti-u-buduschih-psihologov" TargetMode="External"/><Relationship Id="rId52" Type="http://schemas.openxmlformats.org/officeDocument/2006/relationships/image" Target="media/image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yperlink" Target="https://adilet.zan.kz/rus/docs/V2200028916" TargetMode="External"/><Relationship Id="rId43" Type="http://schemas.openxmlformats.org/officeDocument/2006/relationships/hyperlink" Target="https://doi.org/10.1146/annurev-psych-010418-103244" TargetMode="External"/><Relationship Id="rId48" Type="http://schemas.openxmlformats.org/officeDocument/2006/relationships/image" Target="media/image1.jpeg"/><Relationship Id="rId56" Type="http://schemas.openxmlformats.org/officeDocument/2006/relationships/image" Target="media/image9.emf"/><Relationship Id="rId8" Type="http://schemas.openxmlformats.org/officeDocument/2006/relationships/diagramData" Target="diagrams/data1.xml"/><Relationship Id="rId51" Type="http://schemas.openxmlformats.org/officeDocument/2006/relationships/image" Target="media/image4.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17.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6.5324772864930394E-2"/>
          <c:y val="0.17491094863142162"/>
          <c:w val="0.86770183727034333"/>
          <c:h val="0.66307025993008362"/>
        </c:manualLayout>
      </c:layout>
      <c:bar3DChart>
        <c:barDir val="col"/>
        <c:grouping val="clustered"/>
        <c:varyColors val="0"/>
        <c:ser>
          <c:idx val="0"/>
          <c:order val="0"/>
          <c:tx>
            <c:strRef>
              <c:f>Лист1!$B$1</c:f>
              <c:strCache>
                <c:ptCount val="1"/>
                <c:pt idx="0">
                  <c:v>VU-өз эмоцияларын басқару</c:v>
                </c:pt>
              </c:strCache>
            </c:strRef>
          </c:tx>
          <c:invertIfNegative val="0"/>
          <c:dLbls>
            <c:dLbl>
              <c:idx val="0"/>
              <c:layout>
                <c:manualLayout>
                  <c:x val="-3.9649306052593085E-2"/>
                  <c:y val="-2.3154635171065571E-2"/>
                </c:manualLayout>
              </c:layout>
              <c:tx>
                <c:rich>
                  <a:bodyPr/>
                  <a:lstStyle/>
                  <a:p>
                    <a:r>
                      <a:rPr lang="ru-RU"/>
                      <a:t>төмен</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008-4DED-AD1B-C83D3F0BE700}"/>
                </c:ext>
              </c:extLst>
            </c:dLbl>
            <c:dLbl>
              <c:idx val="1"/>
              <c:layout>
                <c:manualLayout>
                  <c:x val="0"/>
                  <c:y val="-1.7124649922264878E-2"/>
                </c:manualLayout>
              </c:layout>
              <c:tx>
                <c:rich>
                  <a:bodyPr/>
                  <a:lstStyle/>
                  <a:p>
                    <a:r>
                      <a:rPr lang="ru-RU">
                        <a:latin typeface="Times New Roman" panose="02020603050405020304" pitchFamily="18" charset="0"/>
                        <a:cs typeface="Times New Roman" panose="02020603050405020304" pitchFamily="18" charset="0"/>
                      </a:rPr>
                      <a:t>жоғары</a:t>
                    </a:r>
                    <a:endParaRPr lang="ru-RU"/>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008-4DED-AD1B-C83D3F0BE700}"/>
                </c:ext>
              </c:extLst>
            </c:dLbl>
            <c:dLbl>
              <c:idx val="2"/>
              <c:layout>
                <c:manualLayout>
                  <c:x val="1.9721000467230732E-2"/>
                  <c:y val="-3.3709940791860087E-7"/>
                </c:manualLayout>
              </c:layout>
              <c:tx>
                <c:rich>
                  <a:bodyPr/>
                  <a:lstStyle/>
                  <a:p>
                    <a:r>
                      <a:rPr lang="ru-RU">
                        <a:latin typeface="Times New Roman" panose="02020603050405020304" pitchFamily="18" charset="0"/>
                        <a:cs typeface="Times New Roman" panose="02020603050405020304" pitchFamily="18" charset="0"/>
                      </a:rPr>
                      <a:t>орташа</a:t>
                    </a:r>
                    <a:endParaRPr lang="ru-RU"/>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008-4DED-AD1B-C83D3F0BE700}"/>
                </c:ext>
              </c:extLst>
            </c:dLbl>
            <c:dLbl>
              <c:idx val="3"/>
              <c:layout>
                <c:manualLayout>
                  <c:x val="6.0643319055356915E-2"/>
                  <c:y val="-2.1405916490794902E-2"/>
                </c:manualLayout>
              </c:layout>
              <c:tx>
                <c:rich>
                  <a:bodyPr/>
                  <a:lstStyle/>
                  <a:p>
                    <a:r>
                      <a:rPr lang="ru-RU">
                        <a:latin typeface="Times New Roman" panose="02020603050405020304" pitchFamily="18" charset="0"/>
                        <a:cs typeface="Times New Roman" panose="02020603050405020304" pitchFamily="18" charset="0"/>
                      </a:rPr>
                      <a:t>жоғары</a:t>
                    </a:r>
                    <a:endParaRPr lang="ru-RU"/>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008-4DED-AD1B-C83D3F0BE700}"/>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курс</c:v>
                </c:pt>
                <c:pt idx="1">
                  <c:v>2 курс</c:v>
                </c:pt>
                <c:pt idx="2">
                  <c:v>3 курс</c:v>
                </c:pt>
                <c:pt idx="3">
                  <c:v>4 курс</c:v>
                </c:pt>
              </c:strCache>
            </c:strRef>
          </c:cat>
          <c:val>
            <c:numRef>
              <c:f>Лист1!$B$2:$B$5</c:f>
              <c:numCache>
                <c:formatCode>General</c:formatCode>
                <c:ptCount val="4"/>
                <c:pt idx="0">
                  <c:v>1</c:v>
                </c:pt>
                <c:pt idx="1">
                  <c:v>3</c:v>
                </c:pt>
                <c:pt idx="2">
                  <c:v>2</c:v>
                </c:pt>
                <c:pt idx="3">
                  <c:v>3</c:v>
                </c:pt>
              </c:numCache>
            </c:numRef>
          </c:val>
          <c:extLst>
            <c:ext xmlns:c16="http://schemas.microsoft.com/office/drawing/2014/chart" uri="{C3380CC4-5D6E-409C-BE32-E72D297353CC}">
              <c16:uniqueId val="{00000004-F008-4DED-AD1B-C83D3F0BE700}"/>
            </c:ext>
          </c:extLst>
        </c:ser>
        <c:dLbls>
          <c:showLegendKey val="0"/>
          <c:showVal val="1"/>
          <c:showCatName val="0"/>
          <c:showSerName val="0"/>
          <c:showPercent val="0"/>
          <c:showBubbleSize val="0"/>
        </c:dLbls>
        <c:gapWidth val="150"/>
        <c:shape val="box"/>
        <c:axId val="292082688"/>
        <c:axId val="150460032"/>
        <c:axId val="0"/>
      </c:bar3DChart>
      <c:catAx>
        <c:axId val="292082688"/>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0460032"/>
        <c:crosses val="autoZero"/>
        <c:auto val="1"/>
        <c:lblAlgn val="ctr"/>
        <c:lblOffset val="100"/>
        <c:noMultiLvlLbl val="0"/>
      </c:catAx>
      <c:valAx>
        <c:axId val="150460032"/>
        <c:scaling>
          <c:orientation val="minMax"/>
          <c:max val="3"/>
          <c:min val="0"/>
        </c:scaling>
        <c:delete val="0"/>
        <c:axPos val="l"/>
        <c:majorGridlines>
          <c:spPr>
            <a:ln>
              <a:solidFill>
                <a:schemeClr val="accent3">
                  <a:lumMod val="50000"/>
                </a:schemeClr>
              </a:solidFill>
            </a:ln>
          </c:spPr>
        </c:majorGridlines>
        <c:numFmt formatCode="@" sourceLinked="0"/>
        <c:majorTickMark val="none"/>
        <c:minorTickMark val="none"/>
        <c:tickLblPos val="none"/>
        <c:crossAx val="292082688"/>
        <c:crosses val="autoZero"/>
        <c:crossBetween val="between"/>
        <c:majorUnit val="1"/>
      </c:valAx>
    </c:plotArea>
    <c:legend>
      <c:legendPos val="r"/>
      <c:layout>
        <c:manualLayout>
          <c:xMode val="edge"/>
          <c:yMode val="edge"/>
          <c:x val="0.82982648812492021"/>
          <c:y val="7.8028624540934288E-2"/>
          <c:w val="0.14829662038673555"/>
          <c:h val="0.5760523960356068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2">
          <a:lumMod val="25000"/>
        </a:schemeClr>
      </a:solid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Эксперимент тобының когнитивті компоненті</a:t>
            </a:r>
          </a:p>
        </c:rich>
      </c:tx>
      <c:overlay val="0"/>
      <c:spPr>
        <a:noFill/>
        <a:ln>
          <a:noFill/>
        </a:ln>
        <a:effectLst/>
      </c:spPr>
    </c:title>
    <c:autoTitleDeleted val="0"/>
    <c:plotArea>
      <c:layout>
        <c:manualLayout>
          <c:layoutTarget val="inner"/>
          <c:xMode val="edge"/>
          <c:yMode val="edge"/>
          <c:x val="0.4668844779819189"/>
          <c:y val="0.16647452155868112"/>
          <c:w val="0.5033932997958589"/>
          <c:h val="0.6994540658207441"/>
        </c:manualLayout>
      </c:layout>
      <c:barChart>
        <c:barDir val="bar"/>
        <c:grouping val="clustered"/>
        <c:varyColors val="0"/>
        <c:ser>
          <c:idx val="0"/>
          <c:order val="0"/>
          <c:tx>
            <c:strRef>
              <c:f>Лист1!$B$1</c:f>
              <c:strCache>
                <c:ptCount val="1"/>
                <c:pt idx="0">
                  <c:v>Бастапқы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Өз эмоцияларын басқару </c:v>
                </c:pt>
                <c:pt idx="1">
                  <c:v>Өзіндік мотивация </c:v>
                </c:pt>
                <c:pt idx="2">
                  <c:v>Эмпатия </c:v>
                </c:pt>
                <c:pt idx="3">
                  <c:v>Басқа адамдардың эмоцияларын басқару</c:v>
                </c:pt>
                <c:pt idx="4">
                  <c:v>EQ суммасы</c:v>
                </c:pt>
                <c:pt idx="5">
                  <c:v>Басқа адамдардың эмоцияларын түсіну</c:v>
                </c:pt>
                <c:pt idx="6">
                  <c:v>Өз эмоцияларын басқару </c:v>
                </c:pt>
                <c:pt idx="7">
                  <c:v>Экспрессияны бақылау </c:v>
                </c:pt>
                <c:pt idx="8">
                  <c:v>Өз эмоцияларын түсіну</c:v>
                </c:pt>
                <c:pt idx="9">
                  <c:v>Тұлғааралық эмоционалдық интеллект</c:v>
                </c:pt>
                <c:pt idx="10">
                  <c:v>Тұлғаішілік эмоционалдық интеллект</c:v>
                </c:pt>
                <c:pt idx="11">
                  <c:v>Өзінің және басқалардың эмоцияларын басқару қабілеті</c:v>
                </c:pt>
                <c:pt idx="12">
                  <c:v>Өзінің және басқалардың эмоцияларын басқару</c:v>
                </c:pt>
                <c:pt idx="13">
                  <c:v>Жалпы эмоционалды интеллект</c:v>
                </c:pt>
              </c:strCache>
            </c:strRef>
          </c:cat>
          <c:val>
            <c:numRef>
              <c:f>Лист1!$B$2:$B$15</c:f>
              <c:numCache>
                <c:formatCode>General</c:formatCode>
                <c:ptCount val="14"/>
                <c:pt idx="0">
                  <c:v>4.9800000000000004</c:v>
                </c:pt>
                <c:pt idx="1">
                  <c:v>7.78</c:v>
                </c:pt>
                <c:pt idx="2">
                  <c:v>7.63</c:v>
                </c:pt>
                <c:pt idx="3">
                  <c:v>7.83</c:v>
                </c:pt>
                <c:pt idx="4">
                  <c:v>39.4</c:v>
                </c:pt>
                <c:pt idx="5">
                  <c:v>19.3</c:v>
                </c:pt>
                <c:pt idx="6">
                  <c:v>13.15</c:v>
                </c:pt>
                <c:pt idx="7">
                  <c:v>11.1</c:v>
                </c:pt>
                <c:pt idx="8">
                  <c:v>17.579999999999998</c:v>
                </c:pt>
                <c:pt idx="9">
                  <c:v>37.130000000000003</c:v>
                </c:pt>
                <c:pt idx="10">
                  <c:v>41.83</c:v>
                </c:pt>
                <c:pt idx="11">
                  <c:v>36.880000000000003</c:v>
                </c:pt>
                <c:pt idx="12">
                  <c:v>42.08</c:v>
                </c:pt>
                <c:pt idx="13">
                  <c:v>78.95</c:v>
                </c:pt>
              </c:numCache>
            </c:numRef>
          </c:val>
          <c:extLst>
            <c:ext xmlns:c16="http://schemas.microsoft.com/office/drawing/2014/chart" uri="{C3380CC4-5D6E-409C-BE32-E72D297353CC}">
              <c16:uniqueId val="{00000000-ADED-4C6C-AD44-4E607D714201}"/>
            </c:ext>
          </c:extLst>
        </c:ser>
        <c:ser>
          <c:idx val="1"/>
          <c:order val="1"/>
          <c:tx>
            <c:strRef>
              <c:f>Лист1!$C$1</c:f>
              <c:strCache>
                <c:ptCount val="1"/>
                <c:pt idx="0">
                  <c:v>Қорытынды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Өз эмоцияларын басқару </c:v>
                </c:pt>
                <c:pt idx="1">
                  <c:v>Өзіндік мотивация </c:v>
                </c:pt>
                <c:pt idx="2">
                  <c:v>Эмпатия </c:v>
                </c:pt>
                <c:pt idx="3">
                  <c:v>Басқа адамдардың эмоцияларын басқару</c:v>
                </c:pt>
                <c:pt idx="4">
                  <c:v>EQ суммасы</c:v>
                </c:pt>
                <c:pt idx="5">
                  <c:v>Басқа адамдардың эмоцияларын түсіну</c:v>
                </c:pt>
                <c:pt idx="6">
                  <c:v>Өз эмоцияларын басқару </c:v>
                </c:pt>
                <c:pt idx="7">
                  <c:v>Экспрессияны бақылау </c:v>
                </c:pt>
                <c:pt idx="8">
                  <c:v>Өз эмоцияларын түсіну</c:v>
                </c:pt>
                <c:pt idx="9">
                  <c:v>Тұлғааралық эмоционалдық интеллект</c:v>
                </c:pt>
                <c:pt idx="10">
                  <c:v>Тұлғаішілік эмоционалдық интеллект</c:v>
                </c:pt>
                <c:pt idx="11">
                  <c:v>Өзінің және басқалардың эмоцияларын басқару қабілеті</c:v>
                </c:pt>
                <c:pt idx="12">
                  <c:v>Өзінің және басқалардың эмоцияларын басқару</c:v>
                </c:pt>
                <c:pt idx="13">
                  <c:v>Жалпы эмоционалды интеллект</c:v>
                </c:pt>
              </c:strCache>
            </c:strRef>
          </c:cat>
          <c:val>
            <c:numRef>
              <c:f>Лист1!$C$2:$C$15</c:f>
              <c:numCache>
                <c:formatCode>General</c:formatCode>
                <c:ptCount val="14"/>
                <c:pt idx="0">
                  <c:v>9.08</c:v>
                </c:pt>
                <c:pt idx="1">
                  <c:v>10.1</c:v>
                </c:pt>
                <c:pt idx="2">
                  <c:v>10.15</c:v>
                </c:pt>
                <c:pt idx="3">
                  <c:v>10.43</c:v>
                </c:pt>
                <c:pt idx="4">
                  <c:v>51.03</c:v>
                </c:pt>
                <c:pt idx="5">
                  <c:v>21.7</c:v>
                </c:pt>
                <c:pt idx="6">
                  <c:v>14.4</c:v>
                </c:pt>
                <c:pt idx="7">
                  <c:v>12.5</c:v>
                </c:pt>
                <c:pt idx="8">
                  <c:v>18.55</c:v>
                </c:pt>
                <c:pt idx="9">
                  <c:v>39.43</c:v>
                </c:pt>
                <c:pt idx="10">
                  <c:v>45.45</c:v>
                </c:pt>
                <c:pt idx="11">
                  <c:v>40.25</c:v>
                </c:pt>
                <c:pt idx="12">
                  <c:v>44.63</c:v>
                </c:pt>
                <c:pt idx="13">
                  <c:v>84.88</c:v>
                </c:pt>
              </c:numCache>
            </c:numRef>
          </c:val>
          <c:extLst>
            <c:ext xmlns:c16="http://schemas.microsoft.com/office/drawing/2014/chart" uri="{C3380CC4-5D6E-409C-BE32-E72D297353CC}">
              <c16:uniqueId val="{00000001-ADED-4C6C-AD44-4E607D714201}"/>
            </c:ext>
          </c:extLst>
        </c:ser>
        <c:dLbls>
          <c:showLegendKey val="0"/>
          <c:showVal val="0"/>
          <c:showCatName val="0"/>
          <c:showSerName val="0"/>
          <c:showPercent val="0"/>
          <c:showBubbleSize val="0"/>
        </c:dLbls>
        <c:gapWidth val="182"/>
        <c:axId val="291904000"/>
        <c:axId val="183513024"/>
      </c:barChart>
      <c:catAx>
        <c:axId val="29190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513024"/>
        <c:crosses val="autoZero"/>
        <c:auto val="1"/>
        <c:lblAlgn val="ctr"/>
        <c:lblOffset val="100"/>
        <c:noMultiLvlLbl val="0"/>
      </c:catAx>
      <c:valAx>
        <c:axId val="183513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904000"/>
        <c:crosses val="autoZero"/>
        <c:crossBetween val="between"/>
      </c:valAx>
      <c:spPr>
        <a:noFill/>
        <a:ln>
          <a:noFill/>
        </a:ln>
        <a:effectLst/>
      </c:spPr>
    </c:plotArea>
    <c:legend>
      <c:legendPos val="b"/>
      <c:layout>
        <c:manualLayout>
          <c:xMode val="edge"/>
          <c:yMode val="edge"/>
          <c:x val="4.8629884806065886E-2"/>
          <c:y val="0.89912327364428779"/>
          <c:w val="0.28236986001749781"/>
          <c:h val="7.78193133974462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571428571428568E-2"/>
          <c:y val="6.8181818181818177E-2"/>
          <c:w val="0.9285714285714286"/>
          <c:h val="0.66287878787878785"/>
        </c:manualLayout>
      </c:layout>
      <c:barChart>
        <c:barDir val="bar"/>
        <c:grouping val="clustered"/>
        <c:varyColors val="0"/>
        <c:ser>
          <c:idx val="0"/>
          <c:order val="0"/>
          <c:tx>
            <c:strRef>
              <c:f>Sheet1!$A$2</c:f>
              <c:strCache>
                <c:ptCount val="1"/>
                <c:pt idx="0">
                  <c:v>бастапқы</c:v>
                </c:pt>
              </c:strCache>
            </c:strRef>
          </c:tx>
          <c:spPr>
            <a:solidFill>
              <a:srgbClr val="9999FF"/>
            </a:solidFill>
            <a:ln w="12675">
              <a:solidFill>
                <a:srgbClr val="000000"/>
              </a:solidFill>
              <a:prstDash val="solid"/>
            </a:ln>
          </c:spPr>
          <c:invertIfNegative val="0"/>
          <c:dLbls>
            <c:dLbl>
              <c:idx val="0"/>
              <c:spPr/>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0-E4F0-4C60-818E-5F5C8A6DDD61}"/>
                </c:ext>
              </c:extLst>
            </c:dLbl>
            <c:dLbl>
              <c:idx val="5"/>
              <c:layout>
                <c:manualLayout>
                  <c:x val="-2.1043162785525531E-2"/>
                  <c:y val="1.461769546851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A0-47D0-95C6-BAB67161BEA2}"/>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EO</c:v>
                </c:pt>
                <c:pt idx="1">
                  <c:v>USE</c:v>
                </c:pt>
                <c:pt idx="2">
                  <c:v>SM</c:v>
                </c:pt>
                <c:pt idx="3">
                  <c:v>E</c:v>
                </c:pt>
                <c:pt idx="4">
                  <c:v>UEDL</c:v>
                </c:pt>
                <c:pt idx="5">
                  <c:v>EQ</c:v>
                </c:pt>
              </c:strCache>
            </c:strRef>
          </c:cat>
          <c:val>
            <c:numRef>
              <c:f>Sheet1!$B$2:$G$2</c:f>
              <c:numCache>
                <c:formatCode>General</c:formatCode>
                <c:ptCount val="6"/>
                <c:pt idx="0">
                  <c:v>9.0500000000000007</c:v>
                </c:pt>
                <c:pt idx="1">
                  <c:v>5.6</c:v>
                </c:pt>
                <c:pt idx="2">
                  <c:v>8.5500000000000007</c:v>
                </c:pt>
                <c:pt idx="3">
                  <c:v>8.4499999999999993</c:v>
                </c:pt>
                <c:pt idx="4">
                  <c:v>8.15</c:v>
                </c:pt>
                <c:pt idx="5">
                  <c:v>40.1</c:v>
                </c:pt>
              </c:numCache>
            </c:numRef>
          </c:val>
          <c:extLst>
            <c:ext xmlns:c16="http://schemas.microsoft.com/office/drawing/2014/chart" uri="{C3380CC4-5D6E-409C-BE32-E72D297353CC}">
              <c16:uniqueId val="{00000000-6564-4BC2-B82A-9060BFE656EB}"/>
            </c:ext>
          </c:extLst>
        </c:ser>
        <c:ser>
          <c:idx val="1"/>
          <c:order val="1"/>
          <c:tx>
            <c:strRef>
              <c:f>Sheet1!$A$3</c:f>
              <c:strCache>
                <c:ptCount val="1"/>
                <c:pt idx="0">
                  <c:v>қорытынды</c:v>
                </c:pt>
              </c:strCache>
            </c:strRef>
          </c:tx>
          <c:spPr>
            <a:solidFill>
              <a:srgbClr val="993366"/>
            </a:solidFill>
            <a:ln w="12675">
              <a:solidFill>
                <a:srgbClr val="000000"/>
              </a:solidFill>
              <a:prstDash val="solid"/>
            </a:ln>
          </c:spPr>
          <c:invertIfNegative val="0"/>
          <c:dLbls>
            <c:dLbl>
              <c:idx val="0"/>
              <c:layout>
                <c:manualLayout>
                  <c:x val="1.4028775190350413E-2"/>
                  <c:y val="-9.74513031234293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A0-47D0-95C6-BAB67161BEA2}"/>
                </c:ext>
              </c:extLst>
            </c:dLbl>
            <c:dLbl>
              <c:idx val="1"/>
              <c:layout>
                <c:manualLayout>
                  <c:x val="1.8705033587133883E-2"/>
                  <c:y val="-4.87256515617146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A0-47D0-95C6-BAB67161BEA2}"/>
                </c:ext>
              </c:extLst>
            </c:dLbl>
            <c:dLbl>
              <c:idx val="2"/>
              <c:layout>
                <c:manualLayout>
                  <c:x val="1.4028775190350413E-2"/>
                  <c:y val="-1.461769546851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A0-47D0-95C6-BAB67161BEA2}"/>
                </c:ext>
              </c:extLst>
            </c:dLbl>
            <c:dLbl>
              <c:idx val="3"/>
              <c:layout>
                <c:manualLayout>
                  <c:x val="1.4028775190350413E-2"/>
                  <c:y val="-1.9490260624685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A0-47D0-95C6-BAB67161BEA2}"/>
                </c:ext>
              </c:extLst>
            </c:dLbl>
            <c:dLbl>
              <c:idx val="4"/>
              <c:layout>
                <c:manualLayout>
                  <c:x val="9.3525167935669413E-3"/>
                  <c:y val="-1.9490260624685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A0-47D0-95C6-BAB67161BEA2}"/>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EO</c:v>
                </c:pt>
                <c:pt idx="1">
                  <c:v>USE</c:v>
                </c:pt>
                <c:pt idx="2">
                  <c:v>SM</c:v>
                </c:pt>
                <c:pt idx="3">
                  <c:v>E</c:v>
                </c:pt>
                <c:pt idx="4">
                  <c:v>UEDL</c:v>
                </c:pt>
                <c:pt idx="5">
                  <c:v>EQ</c:v>
                </c:pt>
              </c:strCache>
            </c:strRef>
          </c:cat>
          <c:val>
            <c:numRef>
              <c:f>Sheet1!$B$3:$G$3</c:f>
              <c:numCache>
                <c:formatCode>General</c:formatCode>
                <c:ptCount val="6"/>
                <c:pt idx="0">
                  <c:v>9.23</c:v>
                </c:pt>
                <c:pt idx="1">
                  <c:v>5.23</c:v>
                </c:pt>
                <c:pt idx="2">
                  <c:v>9.1999999999999993</c:v>
                </c:pt>
                <c:pt idx="3">
                  <c:v>9.1</c:v>
                </c:pt>
                <c:pt idx="4">
                  <c:v>8.93</c:v>
                </c:pt>
                <c:pt idx="5">
                  <c:v>41.68</c:v>
                </c:pt>
              </c:numCache>
            </c:numRef>
          </c:val>
          <c:extLst>
            <c:ext xmlns:c16="http://schemas.microsoft.com/office/drawing/2014/chart" uri="{C3380CC4-5D6E-409C-BE32-E72D297353CC}">
              <c16:uniqueId val="{00000001-6564-4BC2-B82A-9060BFE656EB}"/>
            </c:ext>
          </c:extLst>
        </c:ser>
        <c:dLbls>
          <c:showLegendKey val="0"/>
          <c:showVal val="0"/>
          <c:showCatName val="0"/>
          <c:showSerName val="0"/>
          <c:showPercent val="0"/>
          <c:showBubbleSize val="0"/>
        </c:dLbls>
        <c:gapWidth val="150"/>
        <c:axId val="186084864"/>
        <c:axId val="183514176"/>
      </c:barChart>
      <c:catAx>
        <c:axId val="186084864"/>
        <c:scaling>
          <c:orientation val="minMax"/>
        </c:scaling>
        <c:delete val="0"/>
        <c:axPos val="l"/>
        <c:numFmt formatCode="General" sourceLinked="1"/>
        <c:majorTickMark val="out"/>
        <c:minorTickMark val="none"/>
        <c:tickLblPos val="low"/>
        <c:spPr>
          <a:ln w="3169">
            <a:solidFill>
              <a:srgbClr val="000000"/>
            </a:solidFill>
            <a:prstDash val="solid"/>
          </a:ln>
        </c:spPr>
        <c:txPr>
          <a:bodyPr rot="0" vert="horz"/>
          <a:lstStyle/>
          <a:p>
            <a:pPr>
              <a:defRPr sz="1148" b="1" i="0" u="none" strike="noStrike" baseline="0">
                <a:solidFill>
                  <a:srgbClr val="000000"/>
                </a:solidFill>
                <a:latin typeface="Calibri"/>
                <a:ea typeface="Calibri"/>
                <a:cs typeface="Calibri"/>
              </a:defRPr>
            </a:pPr>
            <a:endParaRPr lang="ru-RU"/>
          </a:p>
        </c:txPr>
        <c:crossAx val="183514176"/>
        <c:crosses val="autoZero"/>
        <c:auto val="1"/>
        <c:lblAlgn val="ctr"/>
        <c:lblOffset val="100"/>
        <c:noMultiLvlLbl val="0"/>
      </c:catAx>
      <c:valAx>
        <c:axId val="183514176"/>
        <c:scaling>
          <c:orientation val="minMax"/>
        </c:scaling>
        <c:delete val="0"/>
        <c:axPos val="b"/>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148" b="1" i="0" u="none" strike="noStrike" baseline="0">
                <a:solidFill>
                  <a:srgbClr val="000000"/>
                </a:solidFill>
                <a:latin typeface="Calibri"/>
                <a:ea typeface="Calibri"/>
                <a:cs typeface="Calibri"/>
              </a:defRPr>
            </a:pPr>
            <a:endParaRPr lang="ru-RU"/>
          </a:p>
        </c:txPr>
        <c:crossAx val="186084864"/>
        <c:crosses val="autoZero"/>
        <c:crossBetween val="between"/>
      </c:valAx>
      <c:spPr>
        <a:solidFill>
          <a:srgbClr val="C0C0C0"/>
        </a:solidFill>
        <a:ln w="12700">
          <a:solidFill>
            <a:srgbClr val="808080"/>
          </a:solidFill>
          <a:prstDash val="solid"/>
        </a:ln>
      </c:spPr>
    </c:plotArea>
    <c:legend>
      <c:legendPos val="b"/>
      <c:legendEntry>
        <c:idx val="0"/>
        <c:txPr>
          <a:bodyPr/>
          <a:lstStyle/>
          <a:p>
            <a:pPr>
              <a:defRPr sz="1053" b="1" i="0" u="none" strike="noStrike" baseline="0">
                <a:solidFill>
                  <a:srgbClr val="000000"/>
                </a:solidFill>
                <a:latin typeface="Times New Roman" pitchFamily="18" charset="0"/>
                <a:ea typeface="Calibri"/>
                <a:cs typeface="Times New Roman" pitchFamily="18" charset="0"/>
              </a:defRPr>
            </a:pPr>
            <a:endParaRPr lang="ru-RU"/>
          </a:p>
        </c:txPr>
      </c:legendEntry>
      <c:legendEntry>
        <c:idx val="1"/>
        <c:txPr>
          <a:bodyPr/>
          <a:lstStyle/>
          <a:p>
            <a:pPr>
              <a:defRPr sz="1053" b="1" i="0" u="none" strike="noStrike" baseline="0">
                <a:solidFill>
                  <a:srgbClr val="000000"/>
                </a:solidFill>
                <a:latin typeface="Times New Roman" pitchFamily="18" charset="0"/>
                <a:ea typeface="Calibri"/>
                <a:cs typeface="Times New Roman" pitchFamily="18" charset="0"/>
              </a:defRPr>
            </a:pPr>
            <a:endParaRPr lang="ru-RU"/>
          </a:p>
        </c:txPr>
      </c:legendEntry>
      <c:layout>
        <c:manualLayout>
          <c:xMode val="edge"/>
          <c:yMode val="edge"/>
          <c:x val="0.18928571428571428"/>
          <c:y val="0.89015151515151514"/>
          <c:w val="0.34179265459980196"/>
          <c:h val="9.130403068217155E-2"/>
        </c:manualLayout>
      </c:layout>
      <c:overlay val="0"/>
      <c:spPr>
        <a:noFill/>
        <a:ln w="3169">
          <a:solidFill>
            <a:srgbClr val="000000"/>
          </a:solidFill>
          <a:prstDash val="solid"/>
        </a:ln>
      </c:spPr>
      <c:txPr>
        <a:bodyPr/>
        <a:lstStyle/>
        <a:p>
          <a:pPr>
            <a:defRPr sz="105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14705882352935E-2"/>
          <c:y val="2.2629856118036959E-2"/>
          <c:w val="0.91360294117647056"/>
          <c:h val="0.81000415279010496"/>
        </c:manualLayout>
      </c:layout>
      <c:barChart>
        <c:barDir val="bar"/>
        <c:grouping val="clustered"/>
        <c:varyColors val="0"/>
        <c:ser>
          <c:idx val="0"/>
          <c:order val="0"/>
          <c:tx>
            <c:strRef>
              <c:f>Sheet1!$A$2</c:f>
              <c:strCache>
                <c:ptCount val="1"/>
                <c:pt idx="0">
                  <c:v>бастапқы</c:v>
                </c:pt>
              </c:strCache>
            </c:strRef>
          </c:tx>
          <c:spPr>
            <a:solidFill>
              <a:srgbClr val="9999FF"/>
            </a:solidFill>
            <a:ln w="12692">
              <a:solidFill>
                <a:srgbClr val="000000"/>
              </a:solidFill>
              <a:prstDash val="solid"/>
            </a:ln>
          </c:spPr>
          <c:invertIfNegative val="0"/>
          <c:dLbls>
            <c:dLbl>
              <c:idx val="0"/>
              <c:layout>
                <c:manualLayout>
                  <c:x val="-2.4082869343038287E-3"/>
                  <c:y val="1.032823874659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2E-4195-BC81-B859A045A4F4}"/>
                </c:ext>
              </c:extLst>
            </c:dLbl>
            <c:dLbl>
              <c:idx val="5"/>
              <c:layout>
                <c:manualLayout>
                  <c:x val="-4.81657386860765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2E-4195-BC81-B859A045A4F4}"/>
                </c:ext>
              </c:extLst>
            </c:dLbl>
            <c:spPr>
              <a:noFill/>
              <a:ln>
                <a:noFill/>
              </a:ln>
              <a:effectLst/>
            </c:spPr>
            <c:txPr>
              <a:bodyPr/>
              <a:lstStyle/>
              <a:p>
                <a:pPr>
                  <a:defRPr sz="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MP</c:v>
                </c:pt>
                <c:pt idx="1">
                  <c:v>MU</c:v>
                </c:pt>
                <c:pt idx="2">
                  <c:v>VU</c:v>
                </c:pt>
                <c:pt idx="3">
                  <c:v>VE</c:v>
                </c:pt>
                <c:pt idx="4">
                  <c:v>VP</c:v>
                </c:pt>
                <c:pt idx="5">
                  <c:v>MEI</c:v>
                </c:pt>
                <c:pt idx="6">
                  <c:v>VEI</c:v>
                </c:pt>
                <c:pt idx="7">
                  <c:v>EP</c:v>
                </c:pt>
                <c:pt idx="8">
                  <c:v>UE</c:v>
                </c:pt>
                <c:pt idx="9">
                  <c:v>OEI</c:v>
                </c:pt>
              </c:strCache>
            </c:strRef>
          </c:cat>
          <c:val>
            <c:numRef>
              <c:f>Sheet1!$B$2:$K$2</c:f>
              <c:numCache>
                <c:formatCode>General</c:formatCode>
                <c:ptCount val="10"/>
                <c:pt idx="0">
                  <c:v>19.95</c:v>
                </c:pt>
                <c:pt idx="1">
                  <c:v>18.73</c:v>
                </c:pt>
                <c:pt idx="2">
                  <c:v>14.25</c:v>
                </c:pt>
                <c:pt idx="3" formatCode="0.00">
                  <c:v>12.03</c:v>
                </c:pt>
                <c:pt idx="4">
                  <c:v>18.53</c:v>
                </c:pt>
                <c:pt idx="5">
                  <c:v>38.68</c:v>
                </c:pt>
                <c:pt idx="6">
                  <c:v>44.8</c:v>
                </c:pt>
                <c:pt idx="7">
                  <c:v>38.479999999999997</c:v>
                </c:pt>
                <c:pt idx="8">
                  <c:v>45</c:v>
                </c:pt>
                <c:pt idx="9">
                  <c:v>83.48</c:v>
                </c:pt>
              </c:numCache>
            </c:numRef>
          </c:val>
          <c:extLst>
            <c:ext xmlns:c16="http://schemas.microsoft.com/office/drawing/2014/chart" uri="{C3380CC4-5D6E-409C-BE32-E72D297353CC}">
              <c16:uniqueId val="{00000000-F97E-4C2F-8522-5C770B5B0889}"/>
            </c:ext>
          </c:extLst>
        </c:ser>
        <c:ser>
          <c:idx val="1"/>
          <c:order val="1"/>
          <c:tx>
            <c:strRef>
              <c:f>Sheet1!$A$3</c:f>
              <c:strCache>
                <c:ptCount val="1"/>
                <c:pt idx="0">
                  <c:v>қорытынды</c:v>
                </c:pt>
              </c:strCache>
            </c:strRef>
          </c:tx>
          <c:spPr>
            <a:solidFill>
              <a:srgbClr val="993366"/>
            </a:solidFill>
            <a:ln w="12692">
              <a:solidFill>
                <a:srgbClr val="000000"/>
              </a:solidFill>
              <a:prstDash val="solid"/>
            </a:ln>
          </c:spPr>
          <c:invertIfNegative val="0"/>
          <c:dLbls>
            <c:dLbl>
              <c:idx val="0"/>
              <c:layout>
                <c:manualLayout>
                  <c:x val="9.6331477372153147E-3"/>
                  <c:y val="-2.0656477493181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2E-4195-BC81-B859A045A4F4}"/>
                </c:ext>
              </c:extLst>
            </c:dLbl>
            <c:dLbl>
              <c:idx val="1"/>
              <c:layout>
                <c:manualLayout>
                  <c:x val="9.6331477372153147E-3"/>
                  <c:y val="-3.6148835613068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2E-4195-BC81-B859A045A4F4}"/>
                </c:ext>
              </c:extLst>
            </c:dLbl>
            <c:dLbl>
              <c:idx val="2"/>
              <c:layout>
                <c:manualLayout>
                  <c:x val="9.6331477372153598E-3"/>
                  <c:y val="-3.6148835613068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2E-4195-BC81-B859A045A4F4}"/>
                </c:ext>
              </c:extLst>
            </c:dLbl>
            <c:dLbl>
              <c:idx val="3"/>
              <c:layout>
                <c:manualLayout>
                  <c:x val="4.8165738686076574E-3"/>
                  <c:y val="-3.6148835613068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2E-4195-BC81-B859A045A4F4}"/>
                </c:ext>
              </c:extLst>
            </c:dLbl>
            <c:dLbl>
              <c:idx val="4"/>
              <c:layout>
                <c:manualLayout>
                  <c:x val="2.4082869343038287E-3"/>
                  <c:y val="-2.0656477493181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2E-4195-BC81-B859A045A4F4}"/>
                </c:ext>
              </c:extLst>
            </c:dLbl>
            <c:dLbl>
              <c:idx val="5"/>
              <c:layout>
                <c:manualLayout>
                  <c:x val="4.8165738686076574E-3"/>
                  <c:y val="-2.0656477493181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2E-4195-BC81-B859A045A4F4}"/>
                </c:ext>
              </c:extLst>
            </c:dLbl>
            <c:dLbl>
              <c:idx val="6"/>
              <c:layout>
                <c:manualLayout>
                  <c:x val="4.8165738686075689E-3"/>
                  <c:y val="-1.5492358119886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2E-4195-BC81-B859A045A4F4}"/>
                </c:ext>
              </c:extLst>
            </c:dLbl>
            <c:dLbl>
              <c:idx val="7"/>
              <c:layout>
                <c:manualLayout>
                  <c:x val="2.4082869343038287E-3"/>
                  <c:y val="-2.5820596866477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2E-4195-BC81-B859A045A4F4}"/>
                </c:ext>
              </c:extLst>
            </c:dLbl>
            <c:dLbl>
              <c:idx val="8"/>
              <c:layout>
                <c:manualLayout>
                  <c:x val="7.2248608029115745E-3"/>
                  <c:y val="-2.0656477493181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D2E-4195-BC81-B859A045A4F4}"/>
                </c:ext>
              </c:extLst>
            </c:dLbl>
            <c:dLbl>
              <c:idx val="9"/>
              <c:layout>
                <c:manualLayout>
                  <c:x val="2.4082869343038287E-3"/>
                  <c:y val="-2.5820596866477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2E-4195-BC81-B859A045A4F4}"/>
                </c:ext>
              </c:extLst>
            </c:dLbl>
            <c:spPr>
              <a:noFill/>
              <a:ln>
                <a:noFill/>
              </a:ln>
              <a:effectLst/>
            </c:spPr>
            <c:txPr>
              <a:bodyPr/>
              <a:lstStyle/>
              <a:p>
                <a:pPr>
                  <a:defRPr sz="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MP</c:v>
                </c:pt>
                <c:pt idx="1">
                  <c:v>MU</c:v>
                </c:pt>
                <c:pt idx="2">
                  <c:v>VU</c:v>
                </c:pt>
                <c:pt idx="3">
                  <c:v>VE</c:v>
                </c:pt>
                <c:pt idx="4">
                  <c:v>VP</c:v>
                </c:pt>
                <c:pt idx="5">
                  <c:v>MEI</c:v>
                </c:pt>
                <c:pt idx="6">
                  <c:v>VEI</c:v>
                </c:pt>
                <c:pt idx="7">
                  <c:v>EP</c:v>
                </c:pt>
                <c:pt idx="8">
                  <c:v>UE</c:v>
                </c:pt>
                <c:pt idx="9">
                  <c:v>OEI</c:v>
                </c:pt>
              </c:strCache>
            </c:strRef>
          </c:cat>
          <c:val>
            <c:numRef>
              <c:f>Sheet1!$B$3:$K$3</c:f>
              <c:numCache>
                <c:formatCode>General</c:formatCode>
                <c:ptCount val="10"/>
                <c:pt idx="0">
                  <c:v>19.98</c:v>
                </c:pt>
                <c:pt idx="1">
                  <c:v>17.73</c:v>
                </c:pt>
                <c:pt idx="2">
                  <c:v>14.3</c:v>
                </c:pt>
                <c:pt idx="3">
                  <c:v>12.33</c:v>
                </c:pt>
                <c:pt idx="4">
                  <c:v>18.899999999999999</c:v>
                </c:pt>
                <c:pt idx="5">
                  <c:v>39.1</c:v>
                </c:pt>
                <c:pt idx="6">
                  <c:v>45.53</c:v>
                </c:pt>
                <c:pt idx="7">
                  <c:v>38.880000000000003</c:v>
                </c:pt>
                <c:pt idx="8">
                  <c:v>45.75</c:v>
                </c:pt>
                <c:pt idx="9">
                  <c:v>84.63</c:v>
                </c:pt>
              </c:numCache>
            </c:numRef>
          </c:val>
          <c:extLst>
            <c:ext xmlns:c16="http://schemas.microsoft.com/office/drawing/2014/chart" uri="{C3380CC4-5D6E-409C-BE32-E72D297353CC}">
              <c16:uniqueId val="{00000001-F97E-4C2F-8522-5C770B5B0889}"/>
            </c:ext>
          </c:extLst>
        </c:ser>
        <c:dLbls>
          <c:showLegendKey val="0"/>
          <c:showVal val="0"/>
          <c:showCatName val="0"/>
          <c:showSerName val="0"/>
          <c:showPercent val="0"/>
          <c:showBubbleSize val="0"/>
        </c:dLbls>
        <c:gapWidth val="150"/>
        <c:axId val="186141184"/>
        <c:axId val="183515904"/>
      </c:barChart>
      <c:catAx>
        <c:axId val="186141184"/>
        <c:scaling>
          <c:orientation val="minMax"/>
        </c:scaling>
        <c:delete val="0"/>
        <c:axPos val="l"/>
        <c:numFmt formatCode="General" sourceLinked="1"/>
        <c:majorTickMark val="out"/>
        <c:minorTickMark val="none"/>
        <c:tickLblPos val="low"/>
        <c:spPr>
          <a:ln w="3173">
            <a:solidFill>
              <a:srgbClr val="000000"/>
            </a:solidFill>
            <a:prstDash val="solid"/>
          </a:ln>
        </c:spPr>
        <c:txPr>
          <a:bodyPr rot="0" vert="horz"/>
          <a:lstStyle/>
          <a:p>
            <a:pPr>
              <a:defRPr sz="1099" b="1" i="0" u="none" strike="noStrike" baseline="0">
                <a:solidFill>
                  <a:srgbClr val="000000"/>
                </a:solidFill>
                <a:latin typeface="Calibri"/>
                <a:ea typeface="Calibri"/>
                <a:cs typeface="Calibri"/>
              </a:defRPr>
            </a:pPr>
            <a:endParaRPr lang="ru-RU"/>
          </a:p>
        </c:txPr>
        <c:crossAx val="183515904"/>
        <c:crosses val="autoZero"/>
        <c:auto val="1"/>
        <c:lblAlgn val="ctr"/>
        <c:lblOffset val="100"/>
        <c:noMultiLvlLbl val="0"/>
      </c:catAx>
      <c:valAx>
        <c:axId val="183515904"/>
        <c:scaling>
          <c:orientation val="minMax"/>
        </c:scaling>
        <c:delete val="0"/>
        <c:axPos val="b"/>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099" b="1" i="0" u="none" strike="noStrike" baseline="0">
                <a:solidFill>
                  <a:srgbClr val="000000"/>
                </a:solidFill>
                <a:latin typeface="Calibri"/>
                <a:ea typeface="Calibri"/>
                <a:cs typeface="Calibri"/>
              </a:defRPr>
            </a:pPr>
            <a:endParaRPr lang="ru-RU"/>
          </a:p>
        </c:txPr>
        <c:crossAx val="186141184"/>
        <c:crosses val="autoZero"/>
        <c:crossBetween val="between"/>
      </c:valAx>
      <c:spPr>
        <a:solidFill>
          <a:srgbClr val="C0C0C0"/>
        </a:solidFill>
        <a:ln w="12700">
          <a:solidFill>
            <a:srgbClr val="808080"/>
          </a:solidFill>
          <a:prstDash val="solid"/>
        </a:ln>
      </c:spPr>
    </c:plotArea>
    <c:legend>
      <c:legendPos val="b"/>
      <c:layout>
        <c:manualLayout>
          <c:xMode val="edge"/>
          <c:yMode val="edge"/>
          <c:x val="4.2880344351898823E-2"/>
          <c:y val="0.93093431029454654"/>
          <c:w val="0.33740702640947728"/>
          <c:h val="6.1425707203266261E-2"/>
        </c:manualLayout>
      </c:layout>
      <c:overlay val="0"/>
      <c:spPr>
        <a:noFill/>
        <a:ln w="3173">
          <a:solidFill>
            <a:srgbClr val="000000"/>
          </a:solidFill>
          <a:prstDash val="solid"/>
        </a:ln>
      </c:spPr>
      <c:txPr>
        <a:bodyPr/>
        <a:lstStyle/>
        <a:p>
          <a:pPr>
            <a:defRPr sz="100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838365896980464E-2"/>
          <c:y val="4.9822064056939501E-2"/>
          <c:w val="0.67227762117964407"/>
          <c:h val="0.72597864768683273"/>
        </c:manualLayout>
      </c:layout>
      <c:barChart>
        <c:barDir val="bar"/>
        <c:grouping val="clustered"/>
        <c:varyColors val="0"/>
        <c:ser>
          <c:idx val="0"/>
          <c:order val="0"/>
          <c:tx>
            <c:strRef>
              <c:f>Sheet1!$A$2</c:f>
              <c:strCache>
                <c:ptCount val="1"/>
                <c:pt idx="0">
                  <c:v>бастапқы диагностика</c:v>
                </c:pt>
              </c:strCache>
            </c:strRef>
          </c:tx>
          <c:spPr>
            <a:solidFill>
              <a:srgbClr val="9999FF"/>
            </a:solidFill>
            <a:ln w="12692">
              <a:solidFill>
                <a:srgbClr val="000000"/>
              </a:solidFill>
              <a:prstDash val="solid"/>
            </a:ln>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когнитивті қайта бағалау</c:v>
                </c:pt>
                <c:pt idx="1">
                  <c:v>экспрессияны басу</c:v>
                </c:pt>
              </c:strCache>
            </c:strRef>
          </c:cat>
          <c:val>
            <c:numRef>
              <c:f>Sheet1!$B$2:$C$2</c:f>
              <c:numCache>
                <c:formatCode>General</c:formatCode>
                <c:ptCount val="2"/>
                <c:pt idx="0">
                  <c:v>30.58</c:v>
                </c:pt>
                <c:pt idx="1">
                  <c:v>17.98</c:v>
                </c:pt>
              </c:numCache>
            </c:numRef>
          </c:val>
          <c:extLst>
            <c:ext xmlns:c16="http://schemas.microsoft.com/office/drawing/2014/chart" uri="{C3380CC4-5D6E-409C-BE32-E72D297353CC}">
              <c16:uniqueId val="{00000000-6819-4B23-8782-69A335EBA0B4}"/>
            </c:ext>
          </c:extLst>
        </c:ser>
        <c:ser>
          <c:idx val="1"/>
          <c:order val="1"/>
          <c:tx>
            <c:strRef>
              <c:f>Sheet1!$A$3</c:f>
              <c:strCache>
                <c:ptCount val="1"/>
                <c:pt idx="0">
                  <c:v>қорытынды диагностика</c:v>
                </c:pt>
              </c:strCache>
            </c:strRef>
          </c:tx>
          <c:spPr>
            <a:solidFill>
              <a:srgbClr val="993366"/>
            </a:solidFill>
            <a:ln w="12692">
              <a:solidFill>
                <a:srgbClr val="000000"/>
              </a:solidFill>
              <a:prstDash val="solid"/>
            </a:ln>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когнитивті қайта бағалау</c:v>
                </c:pt>
                <c:pt idx="1">
                  <c:v>экспрессияны басу</c:v>
                </c:pt>
              </c:strCache>
            </c:strRef>
          </c:cat>
          <c:val>
            <c:numRef>
              <c:f>Sheet1!$B$3:$C$3</c:f>
              <c:numCache>
                <c:formatCode>General</c:formatCode>
                <c:ptCount val="2"/>
                <c:pt idx="0">
                  <c:v>36.15</c:v>
                </c:pt>
                <c:pt idx="1">
                  <c:v>19.2</c:v>
                </c:pt>
              </c:numCache>
            </c:numRef>
          </c:val>
          <c:extLst>
            <c:ext xmlns:c16="http://schemas.microsoft.com/office/drawing/2014/chart" uri="{C3380CC4-5D6E-409C-BE32-E72D297353CC}">
              <c16:uniqueId val="{00000001-6819-4B23-8782-69A335EBA0B4}"/>
            </c:ext>
          </c:extLst>
        </c:ser>
        <c:dLbls>
          <c:showLegendKey val="0"/>
          <c:showVal val="0"/>
          <c:showCatName val="0"/>
          <c:showSerName val="0"/>
          <c:showPercent val="0"/>
          <c:showBubbleSize val="0"/>
        </c:dLbls>
        <c:gapWidth val="150"/>
        <c:axId val="291904512"/>
        <c:axId val="184615488"/>
      </c:barChart>
      <c:catAx>
        <c:axId val="291904512"/>
        <c:scaling>
          <c:orientation val="minMax"/>
        </c:scaling>
        <c:delete val="1"/>
        <c:axPos val="l"/>
        <c:numFmt formatCode="General" sourceLinked="1"/>
        <c:majorTickMark val="out"/>
        <c:minorTickMark val="none"/>
        <c:tickLblPos val="low"/>
        <c:crossAx val="184615488"/>
        <c:crosses val="autoZero"/>
        <c:auto val="1"/>
        <c:lblAlgn val="ctr"/>
        <c:lblOffset val="100"/>
        <c:noMultiLvlLbl val="0"/>
      </c:catAx>
      <c:valAx>
        <c:axId val="184615488"/>
        <c:scaling>
          <c:orientation val="minMax"/>
        </c:scaling>
        <c:delete val="0"/>
        <c:axPos val="b"/>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291904512"/>
        <c:crosses val="autoZero"/>
        <c:crossBetween val="between"/>
      </c:valAx>
      <c:spPr>
        <a:solidFill>
          <a:srgbClr val="C0C0C0"/>
        </a:solidFill>
        <a:ln w="12700">
          <a:solidFill>
            <a:srgbClr val="808080"/>
          </a:solidFill>
          <a:prstDash val="solid"/>
        </a:ln>
      </c:spPr>
    </c:plotArea>
    <c:legend>
      <c:legendPos val="r"/>
      <c:layout>
        <c:manualLayout>
          <c:xMode val="edge"/>
          <c:yMode val="edge"/>
          <c:x val="0.76263866609223319"/>
          <c:y val="0.1289636491707708"/>
          <c:w val="0.23026976982941155"/>
          <c:h val="0.62077660853141015"/>
        </c:manualLayout>
      </c:layout>
      <c:overlay val="0"/>
      <c:spPr>
        <a:noFill/>
        <a:ln w="3173">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657657657657659E-2"/>
          <c:y val="5.128205128205128E-2"/>
          <c:w val="0.73472533777716553"/>
          <c:h val="0.80447471049832608"/>
        </c:manualLayout>
      </c:layout>
      <c:barChart>
        <c:barDir val="bar"/>
        <c:grouping val="clustered"/>
        <c:varyColors val="0"/>
        <c:ser>
          <c:idx val="0"/>
          <c:order val="0"/>
          <c:tx>
            <c:strRef>
              <c:f>Sheet1!$A$2</c:f>
              <c:strCache>
                <c:ptCount val="1"/>
                <c:pt idx="0">
                  <c:v>бастапқы диагностика</c:v>
                </c:pt>
              </c:strCache>
            </c:strRef>
          </c:tx>
          <c:spPr>
            <a:solidFill>
              <a:srgbClr val="9999FF"/>
            </a:solidFill>
            <a:ln w="12673">
              <a:solidFill>
                <a:srgbClr val="000000"/>
              </a:solidFill>
              <a:prstDash val="solid"/>
            </a:ln>
          </c:spPr>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когнитивті қайта бағалау</c:v>
                </c:pt>
                <c:pt idx="1">
                  <c:v>экспрессияны басу</c:v>
                </c:pt>
              </c:strCache>
            </c:strRef>
          </c:cat>
          <c:val>
            <c:numRef>
              <c:f>Sheet1!$B$2:$C$2</c:f>
              <c:numCache>
                <c:formatCode>General</c:formatCode>
                <c:ptCount val="2"/>
                <c:pt idx="0">
                  <c:v>30.2</c:v>
                </c:pt>
                <c:pt idx="1">
                  <c:v>18.55</c:v>
                </c:pt>
              </c:numCache>
            </c:numRef>
          </c:val>
          <c:extLst>
            <c:ext xmlns:c16="http://schemas.microsoft.com/office/drawing/2014/chart" uri="{C3380CC4-5D6E-409C-BE32-E72D297353CC}">
              <c16:uniqueId val="{00000000-5AE3-4482-BE0F-2F3E1933FF1E}"/>
            </c:ext>
          </c:extLst>
        </c:ser>
        <c:ser>
          <c:idx val="1"/>
          <c:order val="1"/>
          <c:tx>
            <c:strRef>
              <c:f>Sheet1!$A$3</c:f>
              <c:strCache>
                <c:ptCount val="1"/>
                <c:pt idx="0">
                  <c:v>қорытынды диагностика</c:v>
                </c:pt>
              </c:strCache>
            </c:strRef>
          </c:tx>
          <c:spPr>
            <a:solidFill>
              <a:srgbClr val="993366"/>
            </a:solidFill>
            <a:ln w="12673">
              <a:solidFill>
                <a:srgbClr val="000000"/>
              </a:solidFill>
              <a:prstDash val="solid"/>
            </a:ln>
          </c:spPr>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когнитивті қайта бағалау</c:v>
                </c:pt>
                <c:pt idx="1">
                  <c:v>экспрессияны басу</c:v>
                </c:pt>
              </c:strCache>
            </c:strRef>
          </c:cat>
          <c:val>
            <c:numRef>
              <c:f>Sheet1!$B$3:$C$3</c:f>
              <c:numCache>
                <c:formatCode>General</c:formatCode>
                <c:ptCount val="2"/>
                <c:pt idx="0">
                  <c:v>28.98</c:v>
                </c:pt>
                <c:pt idx="1">
                  <c:v>19.2</c:v>
                </c:pt>
              </c:numCache>
            </c:numRef>
          </c:val>
          <c:extLst>
            <c:ext xmlns:c16="http://schemas.microsoft.com/office/drawing/2014/chart" uri="{C3380CC4-5D6E-409C-BE32-E72D297353CC}">
              <c16:uniqueId val="{00000001-5AE3-4482-BE0F-2F3E1933FF1E}"/>
            </c:ext>
          </c:extLst>
        </c:ser>
        <c:dLbls>
          <c:showLegendKey val="0"/>
          <c:showVal val="0"/>
          <c:showCatName val="0"/>
          <c:showSerName val="0"/>
          <c:showPercent val="0"/>
          <c:showBubbleSize val="0"/>
        </c:dLbls>
        <c:gapWidth val="150"/>
        <c:axId val="186798080"/>
        <c:axId val="184617216"/>
      </c:barChart>
      <c:catAx>
        <c:axId val="186798080"/>
        <c:scaling>
          <c:orientation val="minMax"/>
        </c:scaling>
        <c:delete val="1"/>
        <c:axPos val="l"/>
        <c:numFmt formatCode="General" sourceLinked="1"/>
        <c:majorTickMark val="out"/>
        <c:minorTickMark val="none"/>
        <c:tickLblPos val="low"/>
        <c:crossAx val="184617216"/>
        <c:crosses val="autoZero"/>
        <c:auto val="1"/>
        <c:lblAlgn val="ctr"/>
        <c:lblOffset val="100"/>
        <c:noMultiLvlLbl val="0"/>
      </c:catAx>
      <c:valAx>
        <c:axId val="184617216"/>
        <c:scaling>
          <c:orientation val="minMax"/>
        </c:scaling>
        <c:delete val="0"/>
        <c:axPos val="b"/>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186798080"/>
        <c:crosses val="autoZero"/>
        <c:crossBetween val="between"/>
      </c:valAx>
      <c:spPr>
        <a:solidFill>
          <a:srgbClr val="C0C0C0"/>
        </a:solidFill>
        <a:ln w="12700">
          <a:solidFill>
            <a:srgbClr val="808080"/>
          </a:solidFill>
          <a:prstDash val="solid"/>
        </a:ln>
      </c:spPr>
    </c:plotArea>
    <c:legend>
      <c:legendPos val="r"/>
      <c:layout>
        <c:manualLayout>
          <c:xMode val="edge"/>
          <c:yMode val="edge"/>
          <c:x val="0.82443290790607038"/>
          <c:y val="0.15566051764775865"/>
          <c:w val="0.17556709209392946"/>
          <c:h val="0.62924176410491983"/>
        </c:manualLayout>
      </c:layout>
      <c:overlay val="0"/>
      <c:spPr>
        <a:noFill/>
        <a:ln w="3168">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555555555555552E-2"/>
          <c:y val="7.4999999999999997E-2"/>
          <c:w val="0.92708333333333337"/>
          <c:h val="0.66428571428571426"/>
        </c:manualLayout>
      </c:layout>
      <c:barChart>
        <c:barDir val="bar"/>
        <c:grouping val="clustered"/>
        <c:varyColors val="0"/>
        <c:ser>
          <c:idx val="0"/>
          <c:order val="0"/>
          <c:tx>
            <c:strRef>
              <c:f>Sheet1!$A$2</c:f>
              <c:strCache>
                <c:ptCount val="1"/>
                <c:pt idx="0">
                  <c:v>бастапқы диагностика</c:v>
                </c:pt>
              </c:strCache>
            </c:strRef>
          </c:tx>
          <c:spPr>
            <a:solidFill>
              <a:srgbClr val="9999FF"/>
            </a:solidFill>
            <a:ln w="12702">
              <a:solidFill>
                <a:srgbClr val="000000"/>
              </a:solidFill>
              <a:prstDash val="solid"/>
            </a:ln>
          </c:spPr>
          <c:invertIfNegative val="0"/>
          <c:dLbls>
            <c:dLbl>
              <c:idx val="0"/>
              <c:layout>
                <c:manualLayout>
                  <c:x val="-2.2793389055691428E-3"/>
                  <c:y val="2.379629620954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69-411F-8AB3-E6D01743D127}"/>
                </c:ext>
              </c:extLst>
            </c:dLbl>
            <c:spPr>
              <a:noFill/>
              <a:ln>
                <a:noFill/>
              </a:ln>
              <a:effectLst/>
            </c:spPr>
            <c:txPr>
              <a:bodyPr/>
              <a:lstStyle/>
              <a:p>
                <a:pPr>
                  <a:defRPr sz="5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F1</c:v>
                </c:pt>
                <c:pt idx="1">
                  <c:v>F2</c:v>
                </c:pt>
                <c:pt idx="2">
                  <c:v>F3</c:v>
                </c:pt>
                <c:pt idx="3">
                  <c:v>F4</c:v>
                </c:pt>
                <c:pt idx="4">
                  <c:v>F5</c:v>
                </c:pt>
                <c:pt idx="5">
                  <c:v>F6</c:v>
                </c:pt>
                <c:pt idx="6">
                  <c:v>F7</c:v>
                </c:pt>
                <c:pt idx="7">
                  <c:v>F8</c:v>
                </c:pt>
                <c:pt idx="8">
                  <c:v>F9</c:v>
                </c:pt>
                <c:pt idx="9">
                  <c:v>F10</c:v>
                </c:pt>
                <c:pt idx="10">
                  <c:v>F11</c:v>
                </c:pt>
                <c:pt idx="11">
                  <c:v>F12</c:v>
                </c:pt>
                <c:pt idx="12">
                  <c:v>F13</c:v>
                </c:pt>
                <c:pt idx="13">
                  <c:v>F14</c:v>
                </c:pt>
                <c:pt idx="14">
                  <c:v>F15</c:v>
                </c:pt>
              </c:strCache>
            </c:strRef>
          </c:cat>
          <c:val>
            <c:numRef>
              <c:f>Sheet1!$B$2:$P$2</c:f>
              <c:numCache>
                <c:formatCode>General</c:formatCode>
                <c:ptCount val="15"/>
                <c:pt idx="0">
                  <c:v>12.95</c:v>
                </c:pt>
                <c:pt idx="1">
                  <c:v>10.050000000000001</c:v>
                </c:pt>
                <c:pt idx="2">
                  <c:v>9.83</c:v>
                </c:pt>
                <c:pt idx="3">
                  <c:v>10.85</c:v>
                </c:pt>
                <c:pt idx="4">
                  <c:v>11.03</c:v>
                </c:pt>
                <c:pt idx="5">
                  <c:v>9.35</c:v>
                </c:pt>
                <c:pt idx="6" formatCode="0.00">
                  <c:v>11.6</c:v>
                </c:pt>
                <c:pt idx="7" formatCode="0.00">
                  <c:v>10.199999999999999</c:v>
                </c:pt>
                <c:pt idx="8" formatCode="0.00">
                  <c:v>9.1300000000000008</c:v>
                </c:pt>
                <c:pt idx="9" formatCode="0.00">
                  <c:v>10.7</c:v>
                </c:pt>
                <c:pt idx="10" formatCode="0.00">
                  <c:v>10.55</c:v>
                </c:pt>
                <c:pt idx="11" formatCode="0.00">
                  <c:v>6.58</c:v>
                </c:pt>
                <c:pt idx="12" formatCode="0.00">
                  <c:v>10.08</c:v>
                </c:pt>
                <c:pt idx="13" formatCode="0.00">
                  <c:v>10.68</c:v>
                </c:pt>
                <c:pt idx="14" formatCode="0.00">
                  <c:v>10.130000000000001</c:v>
                </c:pt>
              </c:numCache>
            </c:numRef>
          </c:val>
          <c:extLst>
            <c:ext xmlns:c16="http://schemas.microsoft.com/office/drawing/2014/chart" uri="{C3380CC4-5D6E-409C-BE32-E72D297353CC}">
              <c16:uniqueId val="{00000000-8FAE-4AA4-9A8A-1FCB048FA4E3}"/>
            </c:ext>
          </c:extLst>
        </c:ser>
        <c:ser>
          <c:idx val="1"/>
          <c:order val="1"/>
          <c:tx>
            <c:strRef>
              <c:f>Sheet1!$A$3</c:f>
              <c:strCache>
                <c:ptCount val="1"/>
                <c:pt idx="0">
                  <c:v>қорытынды диагностика</c:v>
                </c:pt>
              </c:strCache>
            </c:strRef>
          </c:tx>
          <c:spPr>
            <a:solidFill>
              <a:srgbClr val="993366"/>
            </a:solidFill>
            <a:ln w="12702">
              <a:solidFill>
                <a:srgbClr val="000000"/>
              </a:solidFill>
              <a:prstDash val="solid"/>
            </a:ln>
          </c:spPr>
          <c:invertIfNegative val="0"/>
          <c:dLbls>
            <c:dLbl>
              <c:idx val="0"/>
              <c:layout>
                <c:manualLayout>
                  <c:x val="1.3676033433414857E-2"/>
                  <c:y val="-5.9490740523874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69-411F-8AB3-E6D01743D127}"/>
                </c:ext>
              </c:extLst>
            </c:dLbl>
            <c:spPr>
              <a:noFill/>
              <a:ln>
                <a:noFill/>
              </a:ln>
              <a:effectLst/>
            </c:spPr>
            <c:txPr>
              <a:bodyPr/>
              <a:lstStyle/>
              <a:p>
                <a:pPr>
                  <a:defRPr sz="5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F1</c:v>
                </c:pt>
                <c:pt idx="1">
                  <c:v>F2</c:v>
                </c:pt>
                <c:pt idx="2">
                  <c:v>F3</c:v>
                </c:pt>
                <c:pt idx="3">
                  <c:v>F4</c:v>
                </c:pt>
                <c:pt idx="4">
                  <c:v>F5</c:v>
                </c:pt>
                <c:pt idx="5">
                  <c:v>F6</c:v>
                </c:pt>
                <c:pt idx="6">
                  <c:v>F7</c:v>
                </c:pt>
                <c:pt idx="7">
                  <c:v>F8</c:v>
                </c:pt>
                <c:pt idx="8">
                  <c:v>F9</c:v>
                </c:pt>
                <c:pt idx="9">
                  <c:v>F10</c:v>
                </c:pt>
                <c:pt idx="10">
                  <c:v>F11</c:v>
                </c:pt>
                <c:pt idx="11">
                  <c:v>F12</c:v>
                </c:pt>
                <c:pt idx="12">
                  <c:v>F13</c:v>
                </c:pt>
                <c:pt idx="13">
                  <c:v>F14</c:v>
                </c:pt>
                <c:pt idx="14">
                  <c:v>F15</c:v>
                </c:pt>
              </c:strCache>
            </c:strRef>
          </c:cat>
          <c:val>
            <c:numRef>
              <c:f>Sheet1!$B$3:$P$3</c:f>
              <c:numCache>
                <c:formatCode>General</c:formatCode>
                <c:ptCount val="15"/>
                <c:pt idx="0">
                  <c:v>12.5</c:v>
                </c:pt>
                <c:pt idx="1">
                  <c:v>11.55</c:v>
                </c:pt>
                <c:pt idx="2">
                  <c:v>10.75</c:v>
                </c:pt>
                <c:pt idx="3">
                  <c:v>12.93</c:v>
                </c:pt>
                <c:pt idx="4">
                  <c:v>12.63</c:v>
                </c:pt>
                <c:pt idx="5">
                  <c:v>10.18</c:v>
                </c:pt>
                <c:pt idx="6" formatCode="0.00">
                  <c:v>13</c:v>
                </c:pt>
                <c:pt idx="7" formatCode="0.00">
                  <c:v>11.83</c:v>
                </c:pt>
                <c:pt idx="8" formatCode="0.00">
                  <c:v>10.3</c:v>
                </c:pt>
                <c:pt idx="9" formatCode="0.00">
                  <c:v>12.25</c:v>
                </c:pt>
                <c:pt idx="10" formatCode="0.00">
                  <c:v>11.78</c:v>
                </c:pt>
                <c:pt idx="11" formatCode="0.00">
                  <c:v>6.3</c:v>
                </c:pt>
                <c:pt idx="12" formatCode="0.00">
                  <c:v>12.38</c:v>
                </c:pt>
                <c:pt idx="13" formatCode="0.00">
                  <c:v>12.38</c:v>
                </c:pt>
                <c:pt idx="14" formatCode="0.00">
                  <c:v>13.13</c:v>
                </c:pt>
              </c:numCache>
            </c:numRef>
          </c:val>
          <c:extLst>
            <c:ext xmlns:c16="http://schemas.microsoft.com/office/drawing/2014/chart" uri="{C3380CC4-5D6E-409C-BE32-E72D297353CC}">
              <c16:uniqueId val="{00000001-8FAE-4AA4-9A8A-1FCB048FA4E3}"/>
            </c:ext>
          </c:extLst>
        </c:ser>
        <c:dLbls>
          <c:showLegendKey val="0"/>
          <c:showVal val="0"/>
          <c:showCatName val="0"/>
          <c:showSerName val="0"/>
          <c:showPercent val="0"/>
          <c:showBubbleSize val="0"/>
        </c:dLbls>
        <c:gapWidth val="150"/>
        <c:axId val="186141696"/>
        <c:axId val="184618944"/>
      </c:barChart>
      <c:catAx>
        <c:axId val="186141696"/>
        <c:scaling>
          <c:orientation val="minMax"/>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84618944"/>
        <c:crosses val="autoZero"/>
        <c:auto val="1"/>
        <c:lblAlgn val="ctr"/>
        <c:lblOffset val="100"/>
        <c:noMultiLvlLbl val="0"/>
      </c:catAx>
      <c:valAx>
        <c:axId val="18461894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86141696"/>
        <c:crosses val="autoZero"/>
        <c:crossBetween val="between"/>
      </c:valAx>
      <c:spPr>
        <a:solidFill>
          <a:srgbClr val="C0C0C0"/>
        </a:solidFill>
        <a:ln w="12700">
          <a:solidFill>
            <a:srgbClr val="808080"/>
          </a:solidFill>
          <a:prstDash val="solid"/>
        </a:ln>
      </c:spPr>
    </c:plotArea>
    <c:legend>
      <c:legendPos val="b"/>
      <c:layout>
        <c:manualLayout>
          <c:xMode val="edge"/>
          <c:yMode val="edge"/>
          <c:x val="0.18229166666666666"/>
          <c:y val="0.8928571428571429"/>
          <c:w val="0.63168619930041703"/>
          <c:h val="8.4315793276550491E-2"/>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338028169014086E-2"/>
          <c:y val="7.720588235294118E-2"/>
          <c:w val="0.926056338028169"/>
          <c:h val="0.65441176470588236"/>
        </c:manualLayout>
      </c:layout>
      <c:barChart>
        <c:barDir val="bar"/>
        <c:grouping val="clustered"/>
        <c:varyColors val="0"/>
        <c:ser>
          <c:idx val="0"/>
          <c:order val="0"/>
          <c:tx>
            <c:strRef>
              <c:f>Sheet1!$A$2</c:f>
              <c:strCache>
                <c:ptCount val="1"/>
                <c:pt idx="0">
                  <c:v>бастапқы диагностика</c:v>
                </c:pt>
              </c:strCache>
            </c:strRef>
          </c:tx>
          <c:spPr>
            <a:solidFill>
              <a:srgbClr val="9999FF"/>
            </a:solidFill>
            <a:ln w="12705">
              <a:solidFill>
                <a:srgbClr val="000000"/>
              </a:solidFill>
              <a:prstDash val="solid"/>
            </a:ln>
          </c:spPr>
          <c:invertIfNegative val="0"/>
          <c:dLbls>
            <c:dLbl>
              <c:idx val="9"/>
              <c:layout>
                <c:manualLayout>
                  <c:x val="-8.3888475226230538E-3"/>
                  <c:y val="-1.104613413572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CB-4926-9D40-4EFDD4295A31}"/>
                </c:ext>
              </c:extLst>
            </c:dLbl>
            <c:dLbl>
              <c:idx val="12"/>
              <c:layout>
                <c:manualLayout>
                  <c:x val="-6.2916356419672904E-3"/>
                  <c:y val="-1.104613413572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CB-4926-9D40-4EFDD4295A31}"/>
                </c:ext>
              </c:extLst>
            </c:dLbl>
            <c:dLbl>
              <c:idx val="14"/>
              <c:layout>
                <c:manualLayout>
                  <c:x val="0"/>
                  <c:y val="-3.313840240718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CB-4926-9D40-4EFDD4295A31}"/>
                </c:ext>
              </c:extLst>
            </c:dLbl>
            <c:spPr>
              <a:noFill/>
              <a:ln>
                <a:noFill/>
              </a:ln>
              <a:effectLst/>
            </c:spPr>
            <c:txPr>
              <a:bodyPr/>
              <a:lstStyle/>
              <a:p>
                <a:pPr>
                  <a:defRPr sz="5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F1</c:v>
                </c:pt>
                <c:pt idx="1">
                  <c:v>F2</c:v>
                </c:pt>
                <c:pt idx="2">
                  <c:v>F3</c:v>
                </c:pt>
                <c:pt idx="3">
                  <c:v>F4</c:v>
                </c:pt>
                <c:pt idx="4">
                  <c:v>F5</c:v>
                </c:pt>
                <c:pt idx="5">
                  <c:v>F6</c:v>
                </c:pt>
                <c:pt idx="6">
                  <c:v>F7</c:v>
                </c:pt>
                <c:pt idx="7">
                  <c:v>F8</c:v>
                </c:pt>
                <c:pt idx="8">
                  <c:v>F9</c:v>
                </c:pt>
                <c:pt idx="9">
                  <c:v>F10</c:v>
                </c:pt>
                <c:pt idx="10">
                  <c:v>F11</c:v>
                </c:pt>
                <c:pt idx="11">
                  <c:v>F12</c:v>
                </c:pt>
                <c:pt idx="12">
                  <c:v>F13</c:v>
                </c:pt>
                <c:pt idx="13">
                  <c:v>F14</c:v>
                </c:pt>
                <c:pt idx="14">
                  <c:v>F15</c:v>
                </c:pt>
              </c:strCache>
            </c:strRef>
          </c:cat>
          <c:val>
            <c:numRef>
              <c:f>Sheet1!$B$2:$P$2</c:f>
              <c:numCache>
                <c:formatCode>0.00</c:formatCode>
                <c:ptCount val="15"/>
                <c:pt idx="0" formatCode="General">
                  <c:v>12.9</c:v>
                </c:pt>
                <c:pt idx="1">
                  <c:v>9.5</c:v>
                </c:pt>
                <c:pt idx="2" formatCode="General">
                  <c:v>10.08</c:v>
                </c:pt>
                <c:pt idx="3" formatCode="General">
                  <c:v>11.25</c:v>
                </c:pt>
                <c:pt idx="4" formatCode="General">
                  <c:v>11.88</c:v>
                </c:pt>
                <c:pt idx="5" formatCode="General">
                  <c:v>8.98</c:v>
                </c:pt>
                <c:pt idx="6">
                  <c:v>10.48</c:v>
                </c:pt>
                <c:pt idx="7">
                  <c:v>10.18</c:v>
                </c:pt>
                <c:pt idx="8">
                  <c:v>8.5500000000000007</c:v>
                </c:pt>
                <c:pt idx="9">
                  <c:v>10.73</c:v>
                </c:pt>
                <c:pt idx="10">
                  <c:v>10.1</c:v>
                </c:pt>
                <c:pt idx="11">
                  <c:v>6.13</c:v>
                </c:pt>
                <c:pt idx="12">
                  <c:v>10.98</c:v>
                </c:pt>
                <c:pt idx="13">
                  <c:v>11.43</c:v>
                </c:pt>
                <c:pt idx="14">
                  <c:v>9.65</c:v>
                </c:pt>
              </c:numCache>
            </c:numRef>
          </c:val>
          <c:extLst>
            <c:ext xmlns:c16="http://schemas.microsoft.com/office/drawing/2014/chart" uri="{C3380CC4-5D6E-409C-BE32-E72D297353CC}">
              <c16:uniqueId val="{00000000-8E25-413E-B6A7-42220D789736}"/>
            </c:ext>
          </c:extLst>
        </c:ser>
        <c:ser>
          <c:idx val="1"/>
          <c:order val="1"/>
          <c:tx>
            <c:strRef>
              <c:f>Sheet1!$A$3</c:f>
              <c:strCache>
                <c:ptCount val="1"/>
                <c:pt idx="0">
                  <c:v>қорытынды диагностика</c:v>
                </c:pt>
              </c:strCache>
            </c:strRef>
          </c:tx>
          <c:spPr>
            <a:solidFill>
              <a:srgbClr val="993366"/>
            </a:solidFill>
            <a:ln w="12705">
              <a:solidFill>
                <a:srgbClr val="000000"/>
              </a:solidFill>
              <a:prstDash val="solid"/>
            </a:ln>
          </c:spPr>
          <c:invertIfNegative val="0"/>
          <c:dLbls>
            <c:dLbl>
              <c:idx val="3"/>
              <c:layout>
                <c:manualLayout>
                  <c:x val="0"/>
                  <c:y val="-3.3138402407187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CB-4926-9D40-4EFDD4295A31}"/>
                </c:ext>
              </c:extLst>
            </c:dLbl>
            <c:dLbl>
              <c:idx val="4"/>
              <c:layout>
                <c:manualLayout>
                  <c:x val="1.2583271283934581E-2"/>
                  <c:y val="-2.53137649676063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CB-4926-9D40-4EFDD4295A31}"/>
                </c:ext>
              </c:extLst>
            </c:dLbl>
            <c:dLbl>
              <c:idx val="6"/>
              <c:layout>
                <c:manualLayout>
                  <c:x val="8.3888475226230538E-3"/>
                  <c:y val="-1.656920120359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CB-4926-9D40-4EFDD4295A31}"/>
                </c:ext>
              </c:extLst>
            </c:dLbl>
            <c:dLbl>
              <c:idx val="7"/>
              <c:layout>
                <c:manualLayout>
                  <c:x val="1.2583271283934581E-2"/>
                  <c:y val="-5.52306706786457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CB-4926-9D40-4EFDD4295A31}"/>
                </c:ext>
              </c:extLst>
            </c:dLbl>
            <c:dLbl>
              <c:idx val="11"/>
              <c:layout>
                <c:manualLayout>
                  <c:x val="2.0972118806557635E-3"/>
                  <c:y val="-1.6569201203593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CB-4926-9D40-4EFDD4295A31}"/>
                </c:ext>
              </c:extLst>
            </c:dLbl>
            <c:spPr>
              <a:noFill/>
              <a:ln>
                <a:noFill/>
              </a:ln>
              <a:effectLst/>
            </c:spPr>
            <c:txPr>
              <a:bodyPr/>
              <a:lstStyle/>
              <a:p>
                <a:pPr>
                  <a:defRPr sz="5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F1</c:v>
                </c:pt>
                <c:pt idx="1">
                  <c:v>F2</c:v>
                </c:pt>
                <c:pt idx="2">
                  <c:v>F3</c:v>
                </c:pt>
                <c:pt idx="3">
                  <c:v>F4</c:v>
                </c:pt>
                <c:pt idx="4">
                  <c:v>F5</c:v>
                </c:pt>
                <c:pt idx="5">
                  <c:v>F6</c:v>
                </c:pt>
                <c:pt idx="6">
                  <c:v>F7</c:v>
                </c:pt>
                <c:pt idx="7">
                  <c:v>F8</c:v>
                </c:pt>
                <c:pt idx="8">
                  <c:v>F9</c:v>
                </c:pt>
                <c:pt idx="9">
                  <c:v>F10</c:v>
                </c:pt>
                <c:pt idx="10">
                  <c:v>F11</c:v>
                </c:pt>
                <c:pt idx="11">
                  <c:v>F12</c:v>
                </c:pt>
                <c:pt idx="12">
                  <c:v>F13</c:v>
                </c:pt>
                <c:pt idx="13">
                  <c:v>F14</c:v>
                </c:pt>
                <c:pt idx="14">
                  <c:v>F15</c:v>
                </c:pt>
              </c:strCache>
            </c:strRef>
          </c:cat>
          <c:val>
            <c:numRef>
              <c:f>Sheet1!$B$3:$P$3</c:f>
              <c:numCache>
                <c:formatCode>General</c:formatCode>
                <c:ptCount val="15"/>
                <c:pt idx="0">
                  <c:v>11.15</c:v>
                </c:pt>
                <c:pt idx="1">
                  <c:v>10.63</c:v>
                </c:pt>
                <c:pt idx="2">
                  <c:v>11.08</c:v>
                </c:pt>
                <c:pt idx="3">
                  <c:v>11.03</c:v>
                </c:pt>
                <c:pt idx="4">
                  <c:v>10.98</c:v>
                </c:pt>
                <c:pt idx="5">
                  <c:v>9.65</c:v>
                </c:pt>
                <c:pt idx="6" formatCode="0.00">
                  <c:v>10.83</c:v>
                </c:pt>
                <c:pt idx="7" formatCode="0.00">
                  <c:v>9.85</c:v>
                </c:pt>
                <c:pt idx="8" formatCode="0.00">
                  <c:v>9.4</c:v>
                </c:pt>
                <c:pt idx="9" formatCode="0.00">
                  <c:v>10.3</c:v>
                </c:pt>
                <c:pt idx="10" formatCode="0.00">
                  <c:v>11.25</c:v>
                </c:pt>
                <c:pt idx="11" formatCode="0.00">
                  <c:v>6.23</c:v>
                </c:pt>
                <c:pt idx="12" formatCode="0.00">
                  <c:v>10.63</c:v>
                </c:pt>
                <c:pt idx="13" formatCode="0.00">
                  <c:v>10.28</c:v>
                </c:pt>
                <c:pt idx="14" formatCode="0.00">
                  <c:v>9.3800000000000008</c:v>
                </c:pt>
              </c:numCache>
            </c:numRef>
          </c:val>
          <c:extLst>
            <c:ext xmlns:c16="http://schemas.microsoft.com/office/drawing/2014/chart" uri="{C3380CC4-5D6E-409C-BE32-E72D297353CC}">
              <c16:uniqueId val="{00000001-8E25-413E-B6A7-42220D789736}"/>
            </c:ext>
          </c:extLst>
        </c:ser>
        <c:dLbls>
          <c:showLegendKey val="0"/>
          <c:showVal val="0"/>
          <c:showCatName val="0"/>
          <c:showSerName val="0"/>
          <c:showPercent val="0"/>
          <c:showBubbleSize val="0"/>
        </c:dLbls>
        <c:gapWidth val="150"/>
        <c:axId val="186142208"/>
        <c:axId val="184620672"/>
      </c:barChart>
      <c:catAx>
        <c:axId val="186142208"/>
        <c:scaling>
          <c:orientation val="minMax"/>
        </c:scaling>
        <c:delete val="0"/>
        <c:axPos val="l"/>
        <c:numFmt formatCode="General" sourceLinked="1"/>
        <c:majorTickMark val="out"/>
        <c:minorTickMark val="none"/>
        <c:tickLblPos val="low"/>
        <c:spPr>
          <a:ln w="3176">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84620672"/>
        <c:crosses val="autoZero"/>
        <c:auto val="1"/>
        <c:lblAlgn val="ctr"/>
        <c:lblOffset val="100"/>
        <c:noMultiLvlLbl val="0"/>
      </c:catAx>
      <c:valAx>
        <c:axId val="184620672"/>
        <c:scaling>
          <c:orientation val="minMax"/>
        </c:scaling>
        <c:delete val="0"/>
        <c:axPos val="b"/>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86142208"/>
        <c:crosses val="autoZero"/>
        <c:crossBetween val="between"/>
      </c:valAx>
      <c:spPr>
        <a:solidFill>
          <a:srgbClr val="C0C0C0"/>
        </a:solidFill>
        <a:ln w="12700">
          <a:solidFill>
            <a:srgbClr val="808080"/>
          </a:solidFill>
          <a:prstDash val="solid"/>
        </a:ln>
      </c:spPr>
    </c:plotArea>
    <c:legend>
      <c:legendPos val="b"/>
      <c:layout>
        <c:manualLayout>
          <c:xMode val="edge"/>
          <c:yMode val="edge"/>
          <c:x val="0.17781690140845072"/>
          <c:y val="0.88970588235294112"/>
          <c:w val="0.63307714091573719"/>
          <c:h val="8.4003784463816192E-2"/>
        </c:manualLayout>
      </c:layout>
      <c:overlay val="0"/>
      <c:spPr>
        <a:noFill/>
        <a:ln w="3176">
          <a:solidFill>
            <a:srgbClr val="000000"/>
          </a:solidFill>
          <a:prstDash val="solid"/>
        </a:ln>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1</c:v>
                </c:pt>
                <c:pt idx="1">
                  <c:v>2</c:v>
                </c:pt>
                <c:pt idx="2">
                  <c:v>3</c:v>
                </c:pt>
                <c:pt idx="3">
                  <c:v>4</c:v>
                </c:pt>
                <c:pt idx="4">
                  <c:v>5</c:v>
                </c:pt>
                <c:pt idx="5">
                  <c:v>6</c:v>
                </c:pt>
              </c:numCache>
            </c:numRef>
          </c:cat>
          <c:val>
            <c:numRef>
              <c:f>Лист1!$B$2:$B$7</c:f>
              <c:numCache>
                <c:formatCode>0%</c:formatCode>
                <c:ptCount val="6"/>
                <c:pt idx="0">
                  <c:v>1</c:v>
                </c:pt>
                <c:pt idx="1">
                  <c:v>1</c:v>
                </c:pt>
                <c:pt idx="2" formatCode="0.00%">
                  <c:v>0.92500000000000004</c:v>
                </c:pt>
                <c:pt idx="3">
                  <c:v>0.9</c:v>
                </c:pt>
                <c:pt idx="4">
                  <c:v>0.83</c:v>
                </c:pt>
                <c:pt idx="5" formatCode="0.00%">
                  <c:v>0.875</c:v>
                </c:pt>
              </c:numCache>
            </c:numRef>
          </c:val>
          <c:extLst>
            <c:ext xmlns:c16="http://schemas.microsoft.com/office/drawing/2014/chart" uri="{C3380CC4-5D6E-409C-BE32-E72D297353CC}">
              <c16:uniqueId val="{00000000-7E09-4A1A-99FC-9245C14B8C2A}"/>
            </c:ext>
          </c:extLst>
        </c:ser>
        <c:ser>
          <c:idx val="1"/>
          <c:order val="1"/>
          <c:tx>
            <c:strRef>
              <c:f>Лист1!$C$1</c:f>
              <c:strCache>
                <c:ptCount val="1"/>
                <c:pt idx="0">
                  <c:v>орташа</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1</c:v>
                </c:pt>
                <c:pt idx="1">
                  <c:v>2</c:v>
                </c:pt>
                <c:pt idx="2">
                  <c:v>3</c:v>
                </c:pt>
                <c:pt idx="3">
                  <c:v>4</c:v>
                </c:pt>
                <c:pt idx="4">
                  <c:v>5</c:v>
                </c:pt>
                <c:pt idx="5">
                  <c:v>6</c:v>
                </c:pt>
              </c:numCache>
            </c:numRef>
          </c:cat>
          <c:val>
            <c:numRef>
              <c:f>Лист1!$C$2:$C$7</c:f>
              <c:numCache>
                <c:formatCode>0%</c:formatCode>
                <c:ptCount val="6"/>
                <c:pt idx="0">
                  <c:v>0</c:v>
                </c:pt>
                <c:pt idx="1">
                  <c:v>0</c:v>
                </c:pt>
                <c:pt idx="2" formatCode="0.00%">
                  <c:v>7.4999999999999997E-2</c:v>
                </c:pt>
                <c:pt idx="3">
                  <c:v>0.1</c:v>
                </c:pt>
                <c:pt idx="4">
                  <c:v>0.15</c:v>
                </c:pt>
                <c:pt idx="5" formatCode="0.00%">
                  <c:v>0.125</c:v>
                </c:pt>
              </c:numCache>
            </c:numRef>
          </c:val>
          <c:extLst>
            <c:ext xmlns:c16="http://schemas.microsoft.com/office/drawing/2014/chart" uri="{C3380CC4-5D6E-409C-BE32-E72D297353CC}">
              <c16:uniqueId val="{00000001-7E09-4A1A-99FC-9245C14B8C2A}"/>
            </c:ext>
          </c:extLst>
        </c:ser>
        <c:ser>
          <c:idx val="2"/>
          <c:order val="2"/>
          <c:tx>
            <c:strRef>
              <c:f>Лист1!$D$1</c:f>
              <c:strCache>
                <c:ptCount val="1"/>
                <c:pt idx="0">
                  <c:v>төмен</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1</c:v>
                </c:pt>
                <c:pt idx="1">
                  <c:v>2</c:v>
                </c:pt>
                <c:pt idx="2">
                  <c:v>3</c:v>
                </c:pt>
                <c:pt idx="3">
                  <c:v>4</c:v>
                </c:pt>
                <c:pt idx="4">
                  <c:v>5</c:v>
                </c:pt>
                <c:pt idx="5">
                  <c:v>6</c:v>
                </c:pt>
              </c:numCache>
            </c:numRef>
          </c:cat>
          <c:val>
            <c:numRef>
              <c:f>Лист1!$D$2:$D$7</c:f>
              <c:numCache>
                <c:formatCode>0%</c:formatCode>
                <c:ptCount val="6"/>
                <c:pt idx="0">
                  <c:v>0</c:v>
                </c:pt>
                <c:pt idx="1">
                  <c:v>0</c:v>
                </c:pt>
                <c:pt idx="2">
                  <c:v>0</c:v>
                </c:pt>
                <c:pt idx="3">
                  <c:v>0</c:v>
                </c:pt>
                <c:pt idx="4">
                  <c:v>0.02</c:v>
                </c:pt>
                <c:pt idx="5">
                  <c:v>0</c:v>
                </c:pt>
              </c:numCache>
            </c:numRef>
          </c:val>
          <c:extLst>
            <c:ext xmlns:c16="http://schemas.microsoft.com/office/drawing/2014/chart" uri="{C3380CC4-5D6E-409C-BE32-E72D297353CC}">
              <c16:uniqueId val="{00000002-7E09-4A1A-99FC-9245C14B8C2A}"/>
            </c:ext>
          </c:extLst>
        </c:ser>
        <c:dLbls>
          <c:showLegendKey val="0"/>
          <c:showVal val="0"/>
          <c:showCatName val="0"/>
          <c:showSerName val="0"/>
          <c:showPercent val="0"/>
          <c:showBubbleSize val="0"/>
        </c:dLbls>
        <c:gapWidth val="150"/>
        <c:shape val="cylinder"/>
        <c:axId val="187245056"/>
        <c:axId val="184622400"/>
        <c:axId val="0"/>
      </c:bar3DChart>
      <c:catAx>
        <c:axId val="187245056"/>
        <c:scaling>
          <c:orientation val="minMax"/>
        </c:scaling>
        <c:delete val="0"/>
        <c:axPos val="b"/>
        <c:numFmt formatCode="General" sourceLinked="1"/>
        <c:majorTickMark val="out"/>
        <c:minorTickMark val="none"/>
        <c:tickLblPos val="nextTo"/>
        <c:crossAx val="184622400"/>
        <c:crosses val="autoZero"/>
        <c:auto val="1"/>
        <c:lblAlgn val="ctr"/>
        <c:lblOffset val="100"/>
        <c:noMultiLvlLbl val="0"/>
      </c:catAx>
      <c:valAx>
        <c:axId val="184622400"/>
        <c:scaling>
          <c:orientation val="minMax"/>
        </c:scaling>
        <c:delete val="0"/>
        <c:axPos val="l"/>
        <c:majorGridlines/>
        <c:numFmt formatCode="0%" sourceLinked="1"/>
        <c:majorTickMark val="out"/>
        <c:minorTickMark val="none"/>
        <c:tickLblPos val="nextTo"/>
        <c:crossAx val="18724505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6.5324772864930339E-2"/>
          <c:y val="4.1436278064591728E-2"/>
          <c:w val="0.91004060886253324"/>
          <c:h val="0.78327375250200548"/>
        </c:manualLayout>
      </c:layout>
      <c:bar3DChart>
        <c:barDir val="col"/>
        <c:grouping val="clustered"/>
        <c:varyColors val="0"/>
        <c:ser>
          <c:idx val="0"/>
          <c:order val="0"/>
          <c:tx>
            <c:strRef>
              <c:f>Лист1!$B$1</c:f>
              <c:strCache>
                <c:ptCount val="1"/>
                <c:pt idx="0">
                  <c:v>F1: «позитивті қайта құру және жеке өсу»</c:v>
                </c:pt>
              </c:strCache>
            </c:strRef>
          </c:tx>
          <c:invertIfNegative val="0"/>
          <c:dLbls>
            <c:dLbl>
              <c:idx val="0"/>
              <c:layout>
                <c:manualLayout>
                  <c:x val="-2.1912222741367446E-3"/>
                  <c:y val="-5.1373949766794554E-2"/>
                </c:manualLayout>
              </c:layout>
              <c:tx>
                <c:rich>
                  <a:bodyPr/>
                  <a:lstStyle/>
                  <a:p>
                    <a:r>
                      <a:rPr lang="ru-RU"/>
                      <a:t>төмен</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206-4870-8C62-0F71250D8B34}"/>
                </c:ext>
              </c:extLst>
            </c:dLbl>
            <c:dLbl>
              <c:idx val="1"/>
              <c:layout>
                <c:manualLayout>
                  <c:x val="0"/>
                  <c:y val="-5.9936274727927195E-2"/>
                </c:manualLayout>
              </c:layout>
              <c:tx>
                <c:rich>
                  <a:bodyPr/>
                  <a:lstStyle/>
                  <a:p>
                    <a:r>
                      <a:rPr lang="ru-RU"/>
                      <a:t>орташа</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206-4870-8C62-0F71250D8B34}"/>
                </c:ext>
              </c:extLst>
            </c:dLbl>
            <c:dLbl>
              <c:idx val="2"/>
              <c:layout>
                <c:manualLayout>
                  <c:x val="4.3824445482734875E-3"/>
                  <c:y val="-5.993627472792723E-2"/>
                </c:manualLayout>
              </c:layout>
              <c:tx>
                <c:rich>
                  <a:bodyPr/>
                  <a:lstStyle/>
                  <a:p>
                    <a:r>
                      <a:rPr lang="ru-RU"/>
                      <a:t>орташа</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206-4870-8C62-0F71250D8B34}"/>
                </c:ext>
              </c:extLst>
            </c:dLbl>
            <c:dLbl>
              <c:idx val="3"/>
              <c:layout>
                <c:manualLayout>
                  <c:x val="6.6144926375906535E-2"/>
                  <c:y val="-5.1373862026242563E-2"/>
                </c:manualLayout>
              </c:layout>
              <c:tx>
                <c:rich>
                  <a:bodyPr/>
                  <a:lstStyle/>
                  <a:p>
                    <a:r>
                      <a:rPr lang="ru-RU"/>
                      <a:t>жоғары</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206-4870-8C62-0F71250D8B3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курс</c:v>
                </c:pt>
                <c:pt idx="1">
                  <c:v>2 курс</c:v>
                </c:pt>
                <c:pt idx="2">
                  <c:v>3 курс</c:v>
                </c:pt>
                <c:pt idx="3">
                  <c:v>4 курс</c:v>
                </c:pt>
              </c:strCache>
            </c:strRef>
          </c:cat>
          <c:val>
            <c:numRef>
              <c:f>Лист1!$B$2:$B$5</c:f>
              <c:numCache>
                <c:formatCode>General</c:formatCode>
                <c:ptCount val="4"/>
                <c:pt idx="0">
                  <c:v>1</c:v>
                </c:pt>
                <c:pt idx="1">
                  <c:v>2</c:v>
                </c:pt>
                <c:pt idx="2">
                  <c:v>2</c:v>
                </c:pt>
                <c:pt idx="3">
                  <c:v>3</c:v>
                </c:pt>
              </c:numCache>
            </c:numRef>
          </c:val>
          <c:extLst>
            <c:ext xmlns:c16="http://schemas.microsoft.com/office/drawing/2014/chart" uri="{C3380CC4-5D6E-409C-BE32-E72D297353CC}">
              <c16:uniqueId val="{00000004-5206-4870-8C62-0F71250D8B34}"/>
            </c:ext>
          </c:extLst>
        </c:ser>
        <c:dLbls>
          <c:showLegendKey val="0"/>
          <c:showVal val="1"/>
          <c:showCatName val="0"/>
          <c:showSerName val="0"/>
          <c:showPercent val="0"/>
          <c:showBubbleSize val="0"/>
        </c:dLbls>
        <c:gapWidth val="150"/>
        <c:shape val="box"/>
        <c:axId val="292361728"/>
        <c:axId val="150460608"/>
        <c:axId val="0"/>
      </c:bar3DChart>
      <c:catAx>
        <c:axId val="292361728"/>
        <c:scaling>
          <c:orientation val="minMax"/>
        </c:scaling>
        <c:delete val="0"/>
        <c:axPos val="b"/>
        <c:numFmt formatCode="General" sourceLinked="0"/>
        <c:majorTickMark val="none"/>
        <c:minorTickMark val="none"/>
        <c:tickLblPos val="nextTo"/>
        <c:crossAx val="150460608"/>
        <c:crosses val="autoZero"/>
        <c:auto val="1"/>
        <c:lblAlgn val="ctr"/>
        <c:lblOffset val="100"/>
        <c:noMultiLvlLbl val="0"/>
      </c:catAx>
      <c:valAx>
        <c:axId val="150460608"/>
        <c:scaling>
          <c:orientation val="minMax"/>
          <c:max val="3"/>
          <c:min val="0"/>
        </c:scaling>
        <c:delete val="1"/>
        <c:axPos val="l"/>
        <c:majorGridlines>
          <c:spPr>
            <a:ln>
              <a:solidFill>
                <a:schemeClr val="accent3">
                  <a:lumMod val="50000"/>
                </a:schemeClr>
              </a:solidFill>
            </a:ln>
          </c:spPr>
        </c:majorGridlines>
        <c:numFmt formatCode="@" sourceLinked="0"/>
        <c:majorTickMark val="none"/>
        <c:minorTickMark val="none"/>
        <c:tickLblPos val="none"/>
        <c:crossAx val="292361728"/>
        <c:crosses val="autoZero"/>
        <c:crossBetween val="between"/>
        <c:majorUnit val="1"/>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1.1987486079057259E-2"/>
          <c:y val="0.1163866927388547"/>
          <c:w val="0.92107632244021442"/>
          <c:h val="0.60534714721854754"/>
        </c:manualLayout>
      </c:layout>
      <c:bar3DChart>
        <c:barDir val="col"/>
        <c:grouping val="clustered"/>
        <c:varyColors val="0"/>
        <c:ser>
          <c:idx val="0"/>
          <c:order val="0"/>
          <c:tx>
            <c:strRef>
              <c:f>Лист1!$B$1</c:f>
              <c:strCache>
                <c:ptCount val="1"/>
                <c:pt idx="0">
                  <c:v>Средний ранк по показателю F2</c:v>
                </c:pt>
              </c:strCache>
            </c:strRef>
          </c:tx>
          <c:invertIfNegative val="0"/>
          <c:dLbls>
            <c:dLbl>
              <c:idx val="0"/>
              <c:layout>
                <c:manualLayout>
                  <c:x val="-2.1912222741367446E-3"/>
                  <c:y val="-5.1373949766794533E-2"/>
                </c:manualLayout>
              </c:layout>
              <c:tx>
                <c:rich>
                  <a:bodyPr/>
                  <a:lstStyle/>
                  <a:p>
                    <a:r>
                      <a:rPr lang="ru-RU"/>
                      <a:t>төмен</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239-40F3-AF9A-ADC1BD6D82C2}"/>
                </c:ext>
              </c:extLst>
            </c:dLbl>
            <c:dLbl>
              <c:idx val="1"/>
              <c:layout>
                <c:manualLayout>
                  <c:x val="5.0398112305145133E-2"/>
                  <c:y val="-1.2843487441698661E-2"/>
                </c:manualLayout>
              </c:layout>
              <c:tx>
                <c:rich>
                  <a:bodyPr/>
                  <a:lstStyle/>
                  <a:p>
                    <a:r>
                      <a:rPr lang="ru-RU"/>
                      <a:t>орташа</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239-40F3-AF9A-ADC1BD6D82C2}"/>
                </c:ext>
              </c:extLst>
            </c:dLbl>
            <c:dLbl>
              <c:idx val="2"/>
              <c:layout>
                <c:manualLayout>
                  <c:x val="0.16872394257134268"/>
                  <c:y val="0.15840301178095037"/>
                </c:manualLayout>
              </c:layout>
              <c:tx>
                <c:rich>
                  <a:bodyPr/>
                  <a:lstStyle/>
                  <a:p>
                    <a:r>
                      <a:rPr lang="ru-RU"/>
                      <a:t>орташа</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239-40F3-AF9A-ADC1BD6D82C2}"/>
                </c:ext>
              </c:extLst>
            </c:dLbl>
            <c:dLbl>
              <c:idx val="3"/>
              <c:layout>
                <c:manualLayout>
                  <c:x val="-0.14229782252828155"/>
                  <c:y val="-0.2682554645119638"/>
                </c:manualLayout>
              </c:layout>
              <c:tx>
                <c:rich>
                  <a:bodyPr/>
                  <a:lstStyle/>
                  <a:p>
                    <a:r>
                      <a:rPr lang="ru-RU"/>
                      <a:t>жоғары</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239-40F3-AF9A-ADC1BD6D82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курс</c:v>
                </c:pt>
                <c:pt idx="1">
                  <c:v>2 курс</c:v>
                </c:pt>
                <c:pt idx="2">
                  <c:v>3 курс</c:v>
                </c:pt>
                <c:pt idx="3">
                  <c:v>4 курс</c:v>
                </c:pt>
              </c:strCache>
            </c:strRef>
          </c:cat>
          <c:val>
            <c:numRef>
              <c:f>Лист1!$B$2:$B$5</c:f>
              <c:numCache>
                <c:formatCode>General</c:formatCode>
                <c:ptCount val="4"/>
                <c:pt idx="0">
                  <c:v>1</c:v>
                </c:pt>
                <c:pt idx="1">
                  <c:v>2</c:v>
                </c:pt>
                <c:pt idx="2">
                  <c:v>3</c:v>
                </c:pt>
                <c:pt idx="3">
                  <c:v>2</c:v>
                </c:pt>
              </c:numCache>
            </c:numRef>
          </c:val>
          <c:extLst>
            <c:ext xmlns:c16="http://schemas.microsoft.com/office/drawing/2014/chart" uri="{C3380CC4-5D6E-409C-BE32-E72D297353CC}">
              <c16:uniqueId val="{00000004-7239-40F3-AF9A-ADC1BD6D82C2}"/>
            </c:ext>
          </c:extLst>
        </c:ser>
        <c:dLbls>
          <c:showLegendKey val="0"/>
          <c:showVal val="1"/>
          <c:showCatName val="0"/>
          <c:showSerName val="0"/>
          <c:showPercent val="0"/>
          <c:showBubbleSize val="0"/>
        </c:dLbls>
        <c:gapWidth val="150"/>
        <c:shape val="box"/>
        <c:axId val="292081152"/>
        <c:axId val="128425984"/>
        <c:axId val="0"/>
      </c:bar3DChart>
      <c:catAx>
        <c:axId val="292081152"/>
        <c:scaling>
          <c:orientation val="minMax"/>
        </c:scaling>
        <c:delete val="0"/>
        <c:axPos val="b"/>
        <c:numFmt formatCode="General" sourceLinked="0"/>
        <c:majorTickMark val="none"/>
        <c:minorTickMark val="none"/>
        <c:tickLblPos val="nextTo"/>
        <c:crossAx val="128425984"/>
        <c:crosses val="autoZero"/>
        <c:auto val="1"/>
        <c:lblAlgn val="ctr"/>
        <c:lblOffset val="100"/>
        <c:noMultiLvlLbl val="0"/>
      </c:catAx>
      <c:valAx>
        <c:axId val="128425984"/>
        <c:scaling>
          <c:orientation val="minMax"/>
          <c:max val="3"/>
          <c:min val="0"/>
        </c:scaling>
        <c:delete val="1"/>
        <c:axPos val="l"/>
        <c:majorGridlines>
          <c:spPr>
            <a:ln>
              <a:solidFill>
                <a:schemeClr val="accent3">
                  <a:lumMod val="50000"/>
                </a:schemeClr>
              </a:solidFill>
            </a:ln>
          </c:spPr>
        </c:majorGridlines>
        <c:numFmt formatCode="@" sourceLinked="0"/>
        <c:majorTickMark val="none"/>
        <c:minorTickMark val="none"/>
        <c:tickLblPos val="none"/>
        <c:crossAx val="292081152"/>
        <c:crosses val="autoZero"/>
        <c:crossBetween val="between"/>
        <c:majorUnit val="1"/>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6.5324772864930339E-2"/>
          <c:y val="0.17491094863142187"/>
          <c:w val="0.86770183727034433"/>
          <c:h val="0.64946725409323869"/>
        </c:manualLayout>
      </c:layout>
      <c:bar3DChart>
        <c:barDir val="col"/>
        <c:grouping val="clustered"/>
        <c:varyColors val="0"/>
        <c:ser>
          <c:idx val="0"/>
          <c:order val="0"/>
          <c:tx>
            <c:strRef>
              <c:f>Лист1!$B$1</c:f>
              <c:strCache>
                <c:ptCount val="1"/>
                <c:pt idx="0">
                  <c:v>Средний ранг по показателю F7</c:v>
                </c:pt>
              </c:strCache>
            </c:strRef>
          </c:tx>
          <c:invertIfNegative val="0"/>
          <c:dLbls>
            <c:dLbl>
              <c:idx val="0"/>
              <c:layout>
                <c:manualLayout>
                  <c:x val="-2.5762843233750388E-2"/>
                  <c:y val="-4.0760977427807057E-2"/>
                </c:manualLayout>
              </c:layout>
              <c:tx>
                <c:rich>
                  <a:bodyPr/>
                  <a:lstStyle/>
                  <a:p>
                    <a:r>
                      <a:rPr lang="ru-RU"/>
                      <a:t>төмен</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4CB-43C7-844A-04A36B5C2D5A}"/>
                </c:ext>
              </c:extLst>
            </c:dLbl>
            <c:dLbl>
              <c:idx val="1"/>
              <c:layout>
                <c:manualLayout>
                  <c:x val="1.7529854745048899E-2"/>
                  <c:y val="-6.8138164901562381E-2"/>
                </c:manualLayout>
              </c:layout>
              <c:tx>
                <c:rich>
                  <a:bodyPr/>
                  <a:lstStyle/>
                  <a:p>
                    <a:r>
                      <a:rPr lang="ru-RU"/>
                      <a:t>жоғары</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4CB-43C7-844A-04A36B5C2D5A}"/>
                </c:ext>
              </c:extLst>
            </c:dLbl>
            <c:dLbl>
              <c:idx val="2"/>
              <c:layout>
                <c:manualLayout>
                  <c:x val="1.3147161107633551E-2"/>
                  <c:y val="-1.2843824541106602E-2"/>
                </c:manualLayout>
              </c:layout>
              <c:tx>
                <c:rich>
                  <a:bodyPr/>
                  <a:lstStyle/>
                  <a:p>
                    <a:r>
                      <a:rPr lang="ru-RU"/>
                      <a:t>орташа</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4CB-43C7-844A-04A36B5C2D5A}"/>
                </c:ext>
              </c:extLst>
            </c:dLbl>
            <c:dLbl>
              <c:idx val="3"/>
              <c:layout>
                <c:manualLayout>
                  <c:x val="8.8112725013767129E-2"/>
                  <c:y val="-6.1737494375022732E-2"/>
                </c:manualLayout>
              </c:layout>
              <c:tx>
                <c:rich>
                  <a:bodyPr/>
                  <a:lstStyle/>
                  <a:p>
                    <a:r>
                      <a:rPr lang="ru-RU"/>
                      <a:t>жоғары</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4CB-43C7-844A-04A36B5C2D5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курс</c:v>
                </c:pt>
                <c:pt idx="1">
                  <c:v>2 курс</c:v>
                </c:pt>
                <c:pt idx="2">
                  <c:v>3 курс</c:v>
                </c:pt>
                <c:pt idx="3">
                  <c:v>4 курс</c:v>
                </c:pt>
              </c:strCache>
            </c:strRef>
          </c:cat>
          <c:val>
            <c:numRef>
              <c:f>Лист1!$B$2:$B$5</c:f>
              <c:numCache>
                <c:formatCode>General</c:formatCode>
                <c:ptCount val="4"/>
                <c:pt idx="0">
                  <c:v>1</c:v>
                </c:pt>
                <c:pt idx="1">
                  <c:v>3</c:v>
                </c:pt>
                <c:pt idx="2">
                  <c:v>2</c:v>
                </c:pt>
                <c:pt idx="3">
                  <c:v>3</c:v>
                </c:pt>
              </c:numCache>
            </c:numRef>
          </c:val>
          <c:extLst>
            <c:ext xmlns:c16="http://schemas.microsoft.com/office/drawing/2014/chart" uri="{C3380CC4-5D6E-409C-BE32-E72D297353CC}">
              <c16:uniqueId val="{00000004-14CB-43C7-844A-04A36B5C2D5A}"/>
            </c:ext>
          </c:extLst>
        </c:ser>
        <c:dLbls>
          <c:showLegendKey val="0"/>
          <c:showVal val="1"/>
          <c:showCatName val="0"/>
          <c:showSerName val="0"/>
          <c:showPercent val="0"/>
          <c:showBubbleSize val="0"/>
        </c:dLbls>
        <c:gapWidth val="150"/>
        <c:shape val="box"/>
        <c:axId val="292081664"/>
        <c:axId val="128427712"/>
        <c:axId val="0"/>
      </c:bar3DChart>
      <c:catAx>
        <c:axId val="292081664"/>
        <c:scaling>
          <c:orientation val="minMax"/>
        </c:scaling>
        <c:delete val="0"/>
        <c:axPos val="b"/>
        <c:numFmt formatCode="General" sourceLinked="0"/>
        <c:majorTickMark val="none"/>
        <c:minorTickMark val="none"/>
        <c:tickLblPos val="nextTo"/>
        <c:crossAx val="128427712"/>
        <c:crosses val="autoZero"/>
        <c:auto val="1"/>
        <c:lblAlgn val="ctr"/>
        <c:lblOffset val="100"/>
        <c:noMultiLvlLbl val="0"/>
      </c:catAx>
      <c:valAx>
        <c:axId val="128427712"/>
        <c:scaling>
          <c:orientation val="minMax"/>
          <c:max val="3"/>
          <c:min val="0"/>
        </c:scaling>
        <c:delete val="1"/>
        <c:axPos val="l"/>
        <c:majorGridlines>
          <c:spPr>
            <a:ln>
              <a:solidFill>
                <a:schemeClr val="accent3">
                  <a:lumMod val="50000"/>
                </a:schemeClr>
              </a:solidFill>
            </a:ln>
          </c:spPr>
        </c:majorGridlines>
        <c:numFmt formatCode="@" sourceLinked="0"/>
        <c:majorTickMark val="none"/>
        <c:minorTickMark val="none"/>
        <c:tickLblPos val="none"/>
        <c:crossAx val="292081664"/>
        <c:crosses val="autoZero"/>
        <c:crossBetween val="between"/>
        <c:majorUnit val="1"/>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6.5324772864930339E-2"/>
          <c:y val="0.17491094863142162"/>
          <c:w val="0.86770183727034333"/>
          <c:h val="0.64946725409323869"/>
        </c:manualLayout>
      </c:layout>
      <c:bar3DChart>
        <c:barDir val="col"/>
        <c:grouping val="clustered"/>
        <c:varyColors val="0"/>
        <c:ser>
          <c:idx val="0"/>
          <c:order val="0"/>
          <c:tx>
            <c:strRef>
              <c:f>Лист1!$B$1</c:f>
              <c:strCache>
                <c:ptCount val="1"/>
                <c:pt idx="0">
                  <c:v>Средний ранг по показателю F10</c:v>
                </c:pt>
              </c:strCache>
            </c:strRef>
          </c:tx>
          <c:invertIfNegative val="0"/>
          <c:dLbls>
            <c:dLbl>
              <c:idx val="0"/>
              <c:layout>
                <c:manualLayout>
                  <c:x val="-2.1912222741367446E-3"/>
                  <c:y val="-5.1373949766794533E-2"/>
                </c:manualLayout>
              </c:layout>
              <c:tx>
                <c:rich>
                  <a:bodyPr/>
                  <a:lstStyle/>
                  <a:p>
                    <a:r>
                      <a:rPr lang="ru-RU"/>
                      <a:t>төмен</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29A-4A9D-AC35-C2DFE3F4EB34}"/>
                </c:ext>
              </c:extLst>
            </c:dLbl>
            <c:dLbl>
              <c:idx val="1"/>
              <c:layout>
                <c:manualLayout>
                  <c:x val="0"/>
                  <c:y val="-5.993627472792723E-2"/>
                </c:manualLayout>
              </c:layout>
              <c:tx>
                <c:rich>
                  <a:bodyPr/>
                  <a:lstStyle/>
                  <a:p>
                    <a:r>
                      <a:rPr lang="ru-RU"/>
                      <a:t>орташа</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29A-4A9D-AC35-C2DFE3F4EB34}"/>
                </c:ext>
              </c:extLst>
            </c:dLbl>
            <c:dLbl>
              <c:idx val="2"/>
              <c:layout>
                <c:manualLayout>
                  <c:x val="4.3824445482734875E-3"/>
                  <c:y val="-5.9936274727927272E-2"/>
                </c:manualLayout>
              </c:layout>
              <c:tx>
                <c:rich>
                  <a:bodyPr/>
                  <a:lstStyle/>
                  <a:p>
                    <a:r>
                      <a:rPr lang="ru-RU"/>
                      <a:t>орташа</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29A-4A9D-AC35-C2DFE3F4EB34}"/>
                </c:ext>
              </c:extLst>
            </c:dLbl>
            <c:dLbl>
              <c:idx val="3"/>
              <c:layout>
                <c:manualLayout>
                  <c:x val="5.1953446713790562E-2"/>
                  <c:y val="-7.6726551018281533E-2"/>
                </c:manualLayout>
              </c:layout>
              <c:tx>
                <c:rich>
                  <a:bodyPr/>
                  <a:lstStyle/>
                  <a:p>
                    <a:r>
                      <a:rPr lang="ru-RU"/>
                      <a:t>жоғары</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29A-4A9D-AC35-C2DFE3F4EB3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курс</c:v>
                </c:pt>
                <c:pt idx="1">
                  <c:v>2 курс</c:v>
                </c:pt>
                <c:pt idx="2">
                  <c:v>3 курс</c:v>
                </c:pt>
                <c:pt idx="3">
                  <c:v>4 курс</c:v>
                </c:pt>
              </c:strCache>
            </c:strRef>
          </c:cat>
          <c:val>
            <c:numRef>
              <c:f>Лист1!$B$2:$B$5</c:f>
              <c:numCache>
                <c:formatCode>General</c:formatCode>
                <c:ptCount val="4"/>
                <c:pt idx="0">
                  <c:v>1</c:v>
                </c:pt>
                <c:pt idx="1">
                  <c:v>2</c:v>
                </c:pt>
                <c:pt idx="2">
                  <c:v>2</c:v>
                </c:pt>
                <c:pt idx="3">
                  <c:v>3</c:v>
                </c:pt>
              </c:numCache>
            </c:numRef>
          </c:val>
          <c:extLst>
            <c:ext xmlns:c16="http://schemas.microsoft.com/office/drawing/2014/chart" uri="{C3380CC4-5D6E-409C-BE32-E72D297353CC}">
              <c16:uniqueId val="{00000004-029A-4A9D-AC35-C2DFE3F4EB34}"/>
            </c:ext>
          </c:extLst>
        </c:ser>
        <c:dLbls>
          <c:showLegendKey val="0"/>
          <c:showVal val="1"/>
          <c:showCatName val="0"/>
          <c:showSerName val="0"/>
          <c:showPercent val="0"/>
          <c:showBubbleSize val="0"/>
        </c:dLbls>
        <c:gapWidth val="150"/>
        <c:shape val="box"/>
        <c:axId val="292079104"/>
        <c:axId val="128429440"/>
        <c:axId val="0"/>
      </c:bar3DChart>
      <c:catAx>
        <c:axId val="292079104"/>
        <c:scaling>
          <c:orientation val="minMax"/>
        </c:scaling>
        <c:delete val="0"/>
        <c:axPos val="b"/>
        <c:numFmt formatCode="General" sourceLinked="0"/>
        <c:majorTickMark val="none"/>
        <c:minorTickMark val="none"/>
        <c:tickLblPos val="nextTo"/>
        <c:crossAx val="128429440"/>
        <c:crosses val="autoZero"/>
        <c:auto val="1"/>
        <c:lblAlgn val="ctr"/>
        <c:lblOffset val="100"/>
        <c:noMultiLvlLbl val="0"/>
      </c:catAx>
      <c:valAx>
        <c:axId val="128429440"/>
        <c:scaling>
          <c:orientation val="minMax"/>
          <c:max val="3"/>
          <c:min val="0"/>
        </c:scaling>
        <c:delete val="1"/>
        <c:axPos val="l"/>
        <c:majorGridlines>
          <c:spPr>
            <a:ln>
              <a:solidFill>
                <a:schemeClr val="accent3">
                  <a:lumMod val="50000"/>
                </a:schemeClr>
              </a:solidFill>
            </a:ln>
          </c:spPr>
        </c:majorGridlines>
        <c:numFmt formatCode="@" sourceLinked="0"/>
        <c:majorTickMark val="none"/>
        <c:minorTickMark val="none"/>
        <c:tickLblPos val="none"/>
        <c:crossAx val="292079104"/>
        <c:crosses val="autoZero"/>
        <c:crossBetween val="between"/>
        <c:majorUnit val="1"/>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9.524441862098558E-2"/>
          <c:y val="2.304543013748275E-2"/>
          <c:w val="0.81696872905033679"/>
          <c:h val="0.97543897974046501"/>
        </c:manualLayout>
      </c:layout>
      <c:bar3DChart>
        <c:barDir val="bar"/>
        <c:grouping val="clustered"/>
        <c:varyColors val="0"/>
        <c:ser>
          <c:idx val="0"/>
          <c:order val="0"/>
          <c:tx>
            <c:strRef>
              <c:f>Лист1!$B$1</c:f>
              <c:strCache>
                <c:ptCount val="1"/>
                <c:pt idx="0">
                  <c:v>F1</c:v>
                </c:pt>
              </c:strCache>
            </c:strRef>
          </c:tx>
          <c:invertIfNegative val="0"/>
          <c:cat>
            <c:strRef>
              <c:f>Лист1!$A$2:$A$5</c:f>
              <c:strCache>
                <c:ptCount val="4"/>
                <c:pt idx="0">
                  <c:v>1 курс</c:v>
                </c:pt>
                <c:pt idx="1">
                  <c:v>2 курс</c:v>
                </c:pt>
                <c:pt idx="2">
                  <c:v>3 курс</c:v>
                </c:pt>
                <c:pt idx="3">
                  <c:v>4 курс</c:v>
                </c:pt>
              </c:strCache>
            </c:strRef>
          </c:cat>
          <c:val>
            <c:numRef>
              <c:f>Лист1!$B$2:$B$5</c:f>
              <c:numCache>
                <c:formatCode>General</c:formatCode>
                <c:ptCount val="4"/>
                <c:pt idx="0">
                  <c:v>1</c:v>
                </c:pt>
                <c:pt idx="1">
                  <c:v>2</c:v>
                </c:pt>
                <c:pt idx="2">
                  <c:v>2</c:v>
                </c:pt>
                <c:pt idx="3">
                  <c:v>3</c:v>
                </c:pt>
              </c:numCache>
            </c:numRef>
          </c:val>
          <c:extLst>
            <c:ext xmlns:c16="http://schemas.microsoft.com/office/drawing/2014/chart" uri="{C3380CC4-5D6E-409C-BE32-E72D297353CC}">
              <c16:uniqueId val="{00000000-4599-4469-9F78-CD5F24337110}"/>
            </c:ext>
          </c:extLst>
        </c:ser>
        <c:ser>
          <c:idx val="1"/>
          <c:order val="1"/>
          <c:tx>
            <c:strRef>
              <c:f>Лист1!$C$1</c:f>
              <c:strCache>
                <c:ptCount val="1"/>
                <c:pt idx="0">
                  <c:v>F2</c:v>
                </c:pt>
              </c:strCache>
            </c:strRef>
          </c:tx>
          <c:invertIfNegative val="0"/>
          <c:cat>
            <c:strRef>
              <c:f>Лист1!$A$2:$A$5</c:f>
              <c:strCache>
                <c:ptCount val="4"/>
                <c:pt idx="0">
                  <c:v>1 курс</c:v>
                </c:pt>
                <c:pt idx="1">
                  <c:v>2 курс</c:v>
                </c:pt>
                <c:pt idx="2">
                  <c:v>3 курс</c:v>
                </c:pt>
                <c:pt idx="3">
                  <c:v>4 курс</c:v>
                </c:pt>
              </c:strCache>
            </c:strRef>
          </c:cat>
          <c:val>
            <c:numRef>
              <c:f>Лист1!$C$2:$C$5</c:f>
              <c:numCache>
                <c:formatCode>General</c:formatCode>
                <c:ptCount val="4"/>
                <c:pt idx="0">
                  <c:v>1</c:v>
                </c:pt>
                <c:pt idx="1">
                  <c:v>2</c:v>
                </c:pt>
                <c:pt idx="2">
                  <c:v>3</c:v>
                </c:pt>
                <c:pt idx="3">
                  <c:v>2</c:v>
                </c:pt>
              </c:numCache>
            </c:numRef>
          </c:val>
          <c:extLst>
            <c:ext xmlns:c16="http://schemas.microsoft.com/office/drawing/2014/chart" uri="{C3380CC4-5D6E-409C-BE32-E72D297353CC}">
              <c16:uniqueId val="{00000001-4599-4469-9F78-CD5F24337110}"/>
            </c:ext>
          </c:extLst>
        </c:ser>
        <c:ser>
          <c:idx val="2"/>
          <c:order val="2"/>
          <c:tx>
            <c:strRef>
              <c:f>Лист1!$D$1</c:f>
              <c:strCache>
                <c:ptCount val="1"/>
                <c:pt idx="0">
                  <c:v>F7</c:v>
                </c:pt>
              </c:strCache>
            </c:strRef>
          </c:tx>
          <c:invertIfNegative val="0"/>
          <c:cat>
            <c:strRef>
              <c:f>Лист1!$A$2:$A$5</c:f>
              <c:strCache>
                <c:ptCount val="4"/>
                <c:pt idx="0">
                  <c:v>1 курс</c:v>
                </c:pt>
                <c:pt idx="1">
                  <c:v>2 курс</c:v>
                </c:pt>
                <c:pt idx="2">
                  <c:v>3 курс</c:v>
                </c:pt>
                <c:pt idx="3">
                  <c:v>4 курс</c:v>
                </c:pt>
              </c:strCache>
            </c:strRef>
          </c:cat>
          <c:val>
            <c:numRef>
              <c:f>Лист1!$D$2:$D$5</c:f>
              <c:numCache>
                <c:formatCode>General</c:formatCode>
                <c:ptCount val="4"/>
                <c:pt idx="0">
                  <c:v>1</c:v>
                </c:pt>
                <c:pt idx="1">
                  <c:v>3</c:v>
                </c:pt>
                <c:pt idx="2">
                  <c:v>2</c:v>
                </c:pt>
                <c:pt idx="3">
                  <c:v>3</c:v>
                </c:pt>
              </c:numCache>
            </c:numRef>
          </c:val>
          <c:extLst>
            <c:ext xmlns:c16="http://schemas.microsoft.com/office/drawing/2014/chart" uri="{C3380CC4-5D6E-409C-BE32-E72D297353CC}">
              <c16:uniqueId val="{00000002-4599-4469-9F78-CD5F24337110}"/>
            </c:ext>
          </c:extLst>
        </c:ser>
        <c:ser>
          <c:idx val="3"/>
          <c:order val="3"/>
          <c:tx>
            <c:strRef>
              <c:f>Лист1!$E$1</c:f>
              <c:strCache>
                <c:ptCount val="1"/>
                <c:pt idx="0">
                  <c:v>F10</c:v>
                </c:pt>
              </c:strCache>
            </c:strRef>
          </c:tx>
          <c:invertIfNegative val="0"/>
          <c:cat>
            <c:strRef>
              <c:f>Лист1!$A$2:$A$5</c:f>
              <c:strCache>
                <c:ptCount val="4"/>
                <c:pt idx="0">
                  <c:v>1 курс</c:v>
                </c:pt>
                <c:pt idx="1">
                  <c:v>2 курс</c:v>
                </c:pt>
                <c:pt idx="2">
                  <c:v>3 курс</c:v>
                </c:pt>
                <c:pt idx="3">
                  <c:v>4 курс</c:v>
                </c:pt>
              </c:strCache>
            </c:strRef>
          </c:cat>
          <c:val>
            <c:numRef>
              <c:f>Лист1!$E$2:$E$5</c:f>
              <c:numCache>
                <c:formatCode>General</c:formatCode>
                <c:ptCount val="4"/>
                <c:pt idx="0">
                  <c:v>1</c:v>
                </c:pt>
                <c:pt idx="1">
                  <c:v>2</c:v>
                </c:pt>
                <c:pt idx="2">
                  <c:v>2</c:v>
                </c:pt>
                <c:pt idx="3">
                  <c:v>3</c:v>
                </c:pt>
              </c:numCache>
            </c:numRef>
          </c:val>
          <c:extLst>
            <c:ext xmlns:c16="http://schemas.microsoft.com/office/drawing/2014/chart" uri="{C3380CC4-5D6E-409C-BE32-E72D297353CC}">
              <c16:uniqueId val="{00000003-4599-4469-9F78-CD5F24337110}"/>
            </c:ext>
          </c:extLst>
        </c:ser>
        <c:dLbls>
          <c:showLegendKey val="0"/>
          <c:showVal val="0"/>
          <c:showCatName val="0"/>
          <c:showSerName val="0"/>
          <c:showPercent val="0"/>
          <c:showBubbleSize val="0"/>
        </c:dLbls>
        <c:gapWidth val="150"/>
        <c:shape val="box"/>
        <c:axId val="291902464"/>
        <c:axId val="128431168"/>
        <c:axId val="0"/>
      </c:bar3DChart>
      <c:catAx>
        <c:axId val="291902464"/>
        <c:scaling>
          <c:orientation val="minMax"/>
        </c:scaling>
        <c:delete val="0"/>
        <c:axPos val="l"/>
        <c:numFmt formatCode="General" sourceLinked="0"/>
        <c:majorTickMark val="out"/>
        <c:minorTickMark val="none"/>
        <c:tickLblPos val="nextTo"/>
        <c:crossAx val="128431168"/>
        <c:crosses val="autoZero"/>
        <c:auto val="1"/>
        <c:lblAlgn val="ctr"/>
        <c:lblOffset val="100"/>
        <c:noMultiLvlLbl val="0"/>
      </c:catAx>
      <c:valAx>
        <c:axId val="128431168"/>
        <c:scaling>
          <c:orientation val="minMax"/>
          <c:max val="3"/>
          <c:min val="0"/>
        </c:scaling>
        <c:delete val="1"/>
        <c:axPos val="b"/>
        <c:majorGridlines/>
        <c:numFmt formatCode="General" sourceLinked="1"/>
        <c:majorTickMark val="out"/>
        <c:minorTickMark val="none"/>
        <c:tickLblPos val="none"/>
        <c:crossAx val="291902464"/>
        <c:crosses val="autoZero"/>
        <c:crossBetween val="between"/>
        <c:majorUnit val="1"/>
        <c:minorUnit val="0.1"/>
      </c:valAx>
    </c:plotArea>
    <c:legend>
      <c:legendPos val="r"/>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Эксперименттік топ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Эмоционалды хабардар болу </c:v>
                </c:pt>
                <c:pt idx="1">
                  <c:v>Өз эмоцияларын басқару </c:v>
                </c:pt>
                <c:pt idx="2">
                  <c:v>Басқа адамдардың эмоцияларын басқару </c:v>
                </c:pt>
                <c:pt idx="3">
                  <c:v>Басқа адамдардың эмоцияларын түсіну </c:v>
                </c:pt>
                <c:pt idx="4">
                  <c:v>Өз эмоцияларыңызды түсіну және басқару</c:v>
                </c:pt>
                <c:pt idx="5">
                  <c:v>Өзінің және басқалардың эмоцияларын басқару қабілеті</c:v>
                </c:pt>
              </c:strCache>
            </c:strRef>
          </c:cat>
          <c:val>
            <c:numRef>
              <c:f>Лист1!$B$2:$B$7</c:f>
              <c:numCache>
                <c:formatCode>General</c:formatCode>
                <c:ptCount val="6"/>
                <c:pt idx="0">
                  <c:v>11.28</c:v>
                </c:pt>
                <c:pt idx="1">
                  <c:v>9.08</c:v>
                </c:pt>
                <c:pt idx="2">
                  <c:v>10.43</c:v>
                </c:pt>
                <c:pt idx="3">
                  <c:v>21.7</c:v>
                </c:pt>
                <c:pt idx="4">
                  <c:v>39.43</c:v>
                </c:pt>
                <c:pt idx="5">
                  <c:v>40.25</c:v>
                </c:pt>
              </c:numCache>
            </c:numRef>
          </c:val>
          <c:extLst>
            <c:ext xmlns:c16="http://schemas.microsoft.com/office/drawing/2014/chart" uri="{C3380CC4-5D6E-409C-BE32-E72D297353CC}">
              <c16:uniqueId val="{00000000-A1BE-402D-B76A-63CB9DFB2531}"/>
            </c:ext>
          </c:extLst>
        </c:ser>
        <c:ser>
          <c:idx val="1"/>
          <c:order val="1"/>
          <c:tx>
            <c:strRef>
              <c:f>Лист1!$C$1</c:f>
              <c:strCache>
                <c:ptCount val="1"/>
                <c:pt idx="0">
                  <c:v>Бақылау тобы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Эмоционалды хабардар болу </c:v>
                </c:pt>
                <c:pt idx="1">
                  <c:v>Өз эмоцияларын басқару </c:v>
                </c:pt>
                <c:pt idx="2">
                  <c:v>Басқа адамдардың эмоцияларын басқару </c:v>
                </c:pt>
                <c:pt idx="3">
                  <c:v>Басқа адамдардың эмоцияларын түсіну </c:v>
                </c:pt>
                <c:pt idx="4">
                  <c:v>Өз эмоцияларыңызды түсіну және басқару</c:v>
                </c:pt>
                <c:pt idx="5">
                  <c:v>Өзінің және басқалардың эмоцияларын басқару қабілеті</c:v>
                </c:pt>
              </c:strCache>
            </c:strRef>
          </c:cat>
          <c:val>
            <c:numRef>
              <c:f>Лист1!$C$2:$C$7</c:f>
              <c:numCache>
                <c:formatCode>General</c:formatCode>
                <c:ptCount val="6"/>
                <c:pt idx="0">
                  <c:v>9.23</c:v>
                </c:pt>
                <c:pt idx="1">
                  <c:v>5.23</c:v>
                </c:pt>
                <c:pt idx="2">
                  <c:v>8.93</c:v>
                </c:pt>
                <c:pt idx="3">
                  <c:v>19.98</c:v>
                </c:pt>
                <c:pt idx="4">
                  <c:v>39.1</c:v>
                </c:pt>
                <c:pt idx="5">
                  <c:v>38.880000000000003</c:v>
                </c:pt>
              </c:numCache>
            </c:numRef>
          </c:val>
          <c:extLst>
            <c:ext xmlns:c16="http://schemas.microsoft.com/office/drawing/2014/chart" uri="{C3380CC4-5D6E-409C-BE32-E72D297353CC}">
              <c16:uniqueId val="{00000001-A1BE-402D-B76A-63CB9DFB2531}"/>
            </c:ext>
          </c:extLst>
        </c:ser>
        <c:dLbls>
          <c:showLegendKey val="0"/>
          <c:showVal val="0"/>
          <c:showCatName val="0"/>
          <c:showSerName val="0"/>
          <c:showPercent val="0"/>
          <c:showBubbleSize val="0"/>
        </c:dLbls>
        <c:gapWidth val="182"/>
        <c:axId val="186081280"/>
        <c:axId val="128432896"/>
      </c:barChart>
      <c:catAx>
        <c:axId val="18608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28432896"/>
        <c:crosses val="autoZero"/>
        <c:auto val="1"/>
        <c:lblAlgn val="ctr"/>
        <c:lblOffset val="100"/>
        <c:noMultiLvlLbl val="0"/>
      </c:catAx>
      <c:valAx>
        <c:axId val="128432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08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38466025080197"/>
          <c:y val="6.6666666666666666E-2"/>
          <c:w val="0.72617089530475354"/>
          <c:h val="0.73894917680744454"/>
        </c:manualLayout>
      </c:layout>
      <c:barChart>
        <c:barDir val="bar"/>
        <c:grouping val="clustered"/>
        <c:varyColors val="0"/>
        <c:ser>
          <c:idx val="0"/>
          <c:order val="0"/>
          <c:tx>
            <c:strRef>
              <c:f>Лист1!$B$1</c:f>
              <c:strCache>
                <c:ptCount val="1"/>
                <c:pt idx="0">
                  <c:v>Эксперименттік топ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Когнитивті қайта бағалау </c:v>
                </c:pt>
                <c:pt idx="2">
                  <c:v>Экспрессияны басу </c:v>
                </c:pt>
              </c:strCache>
            </c:strRef>
          </c:cat>
          <c:val>
            <c:numRef>
              <c:f>Лист1!$B$2:$B$5</c:f>
              <c:numCache>
                <c:formatCode>General</c:formatCode>
                <c:ptCount val="4"/>
                <c:pt idx="0">
                  <c:v>36.15</c:v>
                </c:pt>
                <c:pt idx="2">
                  <c:v>19.2</c:v>
                </c:pt>
              </c:numCache>
            </c:numRef>
          </c:val>
          <c:extLst>
            <c:ext xmlns:c16="http://schemas.microsoft.com/office/drawing/2014/chart" uri="{C3380CC4-5D6E-409C-BE32-E72D297353CC}">
              <c16:uniqueId val="{00000000-3424-4F71-9D0F-DBB8F2233C6E}"/>
            </c:ext>
          </c:extLst>
        </c:ser>
        <c:ser>
          <c:idx val="1"/>
          <c:order val="1"/>
          <c:tx>
            <c:strRef>
              <c:f>Лист1!$C$1</c:f>
              <c:strCache>
                <c:ptCount val="1"/>
                <c:pt idx="0">
                  <c:v>Бақылау  тобы</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Когнитивті қайта бағалау </c:v>
                </c:pt>
                <c:pt idx="2">
                  <c:v>Экспрессияны басу </c:v>
                </c:pt>
              </c:strCache>
            </c:strRef>
          </c:cat>
          <c:val>
            <c:numRef>
              <c:f>Лист1!$C$2:$C$5</c:f>
              <c:numCache>
                <c:formatCode>General</c:formatCode>
                <c:ptCount val="4"/>
                <c:pt idx="0">
                  <c:v>28.98</c:v>
                </c:pt>
                <c:pt idx="2">
                  <c:v>18.18</c:v>
                </c:pt>
              </c:numCache>
            </c:numRef>
          </c:val>
          <c:extLst>
            <c:ext xmlns:c16="http://schemas.microsoft.com/office/drawing/2014/chart" uri="{C3380CC4-5D6E-409C-BE32-E72D297353CC}">
              <c16:uniqueId val="{00000001-3424-4F71-9D0F-DBB8F2233C6E}"/>
            </c:ext>
          </c:extLst>
        </c:ser>
        <c:dLbls>
          <c:showLegendKey val="0"/>
          <c:showVal val="0"/>
          <c:showCatName val="0"/>
          <c:showSerName val="0"/>
          <c:showPercent val="0"/>
          <c:showBubbleSize val="0"/>
        </c:dLbls>
        <c:gapWidth val="100"/>
        <c:axId val="186083840"/>
        <c:axId val="183509568"/>
      </c:barChart>
      <c:catAx>
        <c:axId val="1860838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83509568"/>
        <c:crosses val="autoZero"/>
        <c:auto val="1"/>
        <c:lblAlgn val="ctr"/>
        <c:lblOffset val="100"/>
        <c:noMultiLvlLbl val="0"/>
      </c:catAx>
      <c:valAx>
        <c:axId val="18350956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6083840"/>
        <c:crosses val="autoZero"/>
        <c:crossBetween val="between"/>
      </c:valAx>
      <c:spPr>
        <a:noFill/>
        <a:ln>
          <a:noFill/>
        </a:ln>
        <a:effectLst/>
      </c:spPr>
    </c:plotArea>
    <c:legend>
      <c:legendPos val="b"/>
      <c:layout>
        <c:manualLayout>
          <c:xMode val="edge"/>
          <c:yMode val="edge"/>
          <c:x val="0.29026884660250801"/>
          <c:y val="0.8918360919170818"/>
          <c:w val="0.42409193642461357"/>
          <c:h val="9.183737747067331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80978419364245"/>
          <c:y val="3.5256410256410256E-2"/>
          <c:w val="0.50174577136191312"/>
          <c:h val="0.81707248132444987"/>
        </c:manualLayout>
      </c:layout>
      <c:barChart>
        <c:barDir val="bar"/>
        <c:grouping val="clustered"/>
        <c:varyColors val="0"/>
        <c:ser>
          <c:idx val="0"/>
          <c:order val="0"/>
          <c:tx>
            <c:strRef>
              <c:f>Лист1!$B$1</c:f>
              <c:strCache>
                <c:ptCount val="1"/>
                <c:pt idx="0">
                  <c:v>Эксперимент тобы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Позитивті қайта құру және тұлғалық өсу</c:v>
                </c:pt>
                <c:pt idx="1">
                  <c:v>Мәселеден ойша кету</c:v>
                </c:pt>
                <c:pt idx="2">
                  <c:v>Инструменталды әлеуметтік қолдауды пайдалану. </c:v>
                </c:pt>
                <c:pt idx="3">
                  <c:v>Белсенді жеңу</c:v>
                </c:pt>
                <c:pt idx="4">
                  <c:v>Дінге жүгіну</c:v>
                </c:pt>
                <c:pt idx="5">
                  <c:v>Әзіл </c:v>
                </c:pt>
                <c:pt idx="6">
                  <c:v>Проблемадан кету</c:v>
                </c:pt>
                <c:pt idx="7">
                  <c:v>Ұстамдылық</c:v>
                </c:pt>
                <c:pt idx="8">
                  <c:v>Қабылдау</c:v>
                </c:pt>
                <c:pt idx="9">
                  <c:v>Бәсекелес іс-әрекетті басу </c:v>
                </c:pt>
                <c:pt idx="10">
                  <c:v>Жоспарлау</c:v>
                </c:pt>
              </c:strCache>
            </c:strRef>
          </c:cat>
          <c:val>
            <c:numRef>
              <c:f>Лист1!$B$2:$B$12</c:f>
              <c:numCache>
                <c:formatCode>General</c:formatCode>
                <c:ptCount val="11"/>
                <c:pt idx="0">
                  <c:v>12.5</c:v>
                </c:pt>
                <c:pt idx="1">
                  <c:v>11.55</c:v>
                </c:pt>
                <c:pt idx="2">
                  <c:v>12.93</c:v>
                </c:pt>
                <c:pt idx="3">
                  <c:v>12.63</c:v>
                </c:pt>
                <c:pt idx="4">
                  <c:v>13</c:v>
                </c:pt>
                <c:pt idx="5">
                  <c:v>11.83</c:v>
                </c:pt>
                <c:pt idx="6">
                  <c:v>10.3</c:v>
                </c:pt>
                <c:pt idx="7">
                  <c:v>12.25</c:v>
                </c:pt>
                <c:pt idx="8">
                  <c:v>12.38</c:v>
                </c:pt>
                <c:pt idx="9">
                  <c:v>12.38</c:v>
                </c:pt>
                <c:pt idx="10">
                  <c:v>13.13</c:v>
                </c:pt>
              </c:numCache>
            </c:numRef>
          </c:val>
          <c:extLst>
            <c:ext xmlns:c16="http://schemas.microsoft.com/office/drawing/2014/chart" uri="{C3380CC4-5D6E-409C-BE32-E72D297353CC}">
              <c16:uniqueId val="{00000000-70E2-4DCD-B712-F4D6EB4ABE8E}"/>
            </c:ext>
          </c:extLst>
        </c:ser>
        <c:ser>
          <c:idx val="1"/>
          <c:order val="1"/>
          <c:tx>
            <c:strRef>
              <c:f>Лист1!$C$1</c:f>
              <c:strCache>
                <c:ptCount val="1"/>
                <c:pt idx="0">
                  <c:v>Бақылау тобы</c:v>
                </c:pt>
              </c:strCache>
            </c:strRef>
          </c:tx>
          <c:spPr>
            <a:solidFill>
              <a:schemeClr val="accent2"/>
            </a:solidFill>
            <a:ln>
              <a:noFill/>
            </a:ln>
            <a:effectLst/>
          </c:spPr>
          <c:invertIfNegative val="0"/>
          <c:dLbls>
            <c:dLbl>
              <c:idx val="10"/>
              <c:layout>
                <c:manualLayout>
                  <c:x val="7.8431372549019607E-3"/>
                  <c:y val="-6.8493150684931503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0504201680672269E-2"/>
                      <c:h val="5.1141552511415528E-2"/>
                    </c:manualLayout>
                  </c15:layout>
                </c:ext>
                <c:ext xmlns:c16="http://schemas.microsoft.com/office/drawing/2014/chart" uri="{C3380CC4-5D6E-409C-BE32-E72D297353CC}">
                  <c16:uniqueId val="{00000002-70E2-4DCD-B712-F4D6EB4ABE8E}"/>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Позитивті қайта құру және тұлғалық өсу</c:v>
                </c:pt>
                <c:pt idx="1">
                  <c:v>Мәселеден ойша кету</c:v>
                </c:pt>
                <c:pt idx="2">
                  <c:v>Инструменталды әлеуметтік қолдауды пайдалану. </c:v>
                </c:pt>
                <c:pt idx="3">
                  <c:v>Белсенді жеңу</c:v>
                </c:pt>
                <c:pt idx="4">
                  <c:v>Дінге жүгіну</c:v>
                </c:pt>
                <c:pt idx="5">
                  <c:v>Әзіл </c:v>
                </c:pt>
                <c:pt idx="6">
                  <c:v>Проблемадан кету</c:v>
                </c:pt>
                <c:pt idx="7">
                  <c:v>Ұстамдылық</c:v>
                </c:pt>
                <c:pt idx="8">
                  <c:v>Қабылдау</c:v>
                </c:pt>
                <c:pt idx="9">
                  <c:v>Бәсекелес іс-әрекетті басу </c:v>
                </c:pt>
                <c:pt idx="10">
                  <c:v>Жоспарлау</c:v>
                </c:pt>
              </c:strCache>
            </c:strRef>
          </c:cat>
          <c:val>
            <c:numRef>
              <c:f>Лист1!$C$2:$C$12</c:f>
              <c:numCache>
                <c:formatCode>General</c:formatCode>
                <c:ptCount val="11"/>
                <c:pt idx="0">
                  <c:v>11.15</c:v>
                </c:pt>
                <c:pt idx="1">
                  <c:v>10.63</c:v>
                </c:pt>
                <c:pt idx="2">
                  <c:v>11.03</c:v>
                </c:pt>
                <c:pt idx="3">
                  <c:v>10.98</c:v>
                </c:pt>
                <c:pt idx="4">
                  <c:v>10.83</c:v>
                </c:pt>
                <c:pt idx="5">
                  <c:v>9.85</c:v>
                </c:pt>
                <c:pt idx="6">
                  <c:v>9.4</c:v>
                </c:pt>
                <c:pt idx="7">
                  <c:v>10.3</c:v>
                </c:pt>
                <c:pt idx="8">
                  <c:v>10.63</c:v>
                </c:pt>
                <c:pt idx="9">
                  <c:v>10.28</c:v>
                </c:pt>
                <c:pt idx="10">
                  <c:v>9.3800000000000008</c:v>
                </c:pt>
              </c:numCache>
            </c:numRef>
          </c:val>
          <c:extLst>
            <c:ext xmlns:c16="http://schemas.microsoft.com/office/drawing/2014/chart" uri="{C3380CC4-5D6E-409C-BE32-E72D297353CC}">
              <c16:uniqueId val="{00000001-70E2-4DCD-B712-F4D6EB4ABE8E}"/>
            </c:ext>
          </c:extLst>
        </c:ser>
        <c:dLbls>
          <c:showLegendKey val="0"/>
          <c:showVal val="0"/>
          <c:showCatName val="0"/>
          <c:showSerName val="0"/>
          <c:showPercent val="0"/>
          <c:showBubbleSize val="0"/>
        </c:dLbls>
        <c:gapWidth val="182"/>
        <c:axId val="186084352"/>
        <c:axId val="183511296"/>
      </c:barChart>
      <c:catAx>
        <c:axId val="18608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3511296"/>
        <c:crosses val="autoZero"/>
        <c:auto val="1"/>
        <c:lblAlgn val="l"/>
        <c:lblOffset val="100"/>
        <c:noMultiLvlLbl val="0"/>
      </c:catAx>
      <c:valAx>
        <c:axId val="183511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084352"/>
        <c:crosses val="autoZero"/>
        <c:crossBetween val="between"/>
      </c:valAx>
      <c:spPr>
        <a:noFill/>
        <a:ln>
          <a:noFill/>
        </a:ln>
        <a:effectLst/>
      </c:spPr>
    </c:plotArea>
    <c:legend>
      <c:legendPos val="b"/>
      <c:layout>
        <c:manualLayout>
          <c:xMode val="edge"/>
          <c:yMode val="edge"/>
          <c:x val="7.3746736132892871E-2"/>
          <c:y val="0.86257063316169291"/>
          <c:w val="0.36000765812188634"/>
          <c:h val="0.101382505919112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02E43A-8CBF-403F-AAA9-B9E031B8F22C}" type="doc">
      <dgm:prSet loTypeId="urn:microsoft.com/office/officeart/2005/8/layout/cycle2" loCatId="cycle" qsTypeId="urn:microsoft.com/office/officeart/2005/8/quickstyle/simple5" qsCatId="simple" csTypeId="urn:microsoft.com/office/officeart/2005/8/colors/colorful4" csCatId="colorful" phldr="1"/>
      <dgm:spPr/>
      <dgm:t>
        <a:bodyPr/>
        <a:lstStyle/>
        <a:p>
          <a:endParaRPr lang="ru-RU"/>
        </a:p>
      </dgm:t>
    </dgm:pt>
    <dgm:pt modelId="{B6667894-9D61-4485-A3A5-52C910B7CA3A}">
      <dgm:prSet phldrT="[Текст]" custT="1"/>
      <dgm:spPr/>
      <dgm:t>
        <a:bodyPr/>
        <a:lstStyle/>
        <a:p>
          <a:r>
            <a:rPr lang="ru-RU" sz="1000" b="1">
              <a:solidFill>
                <a:schemeClr val="accent1"/>
              </a:solidFill>
              <a:latin typeface="Times New Roman" panose="02020603050405020304" pitchFamily="18" charset="0"/>
              <a:cs typeface="Times New Roman" panose="02020603050405020304" pitchFamily="18" charset="0"/>
            </a:rPr>
            <a:t>ЭМОЦИОНАЛДЫ ҚҰЗЫРЕТТІЛІК</a:t>
          </a:r>
        </a:p>
      </dgm:t>
    </dgm:pt>
    <dgm:pt modelId="{27F0C504-5462-478C-AA3F-59C6951678C7}" type="parTrans" cxnId="{2738DD38-6E83-4161-BA1B-8003B50054F1}">
      <dgm:prSet/>
      <dgm:spPr/>
      <dgm:t>
        <a:bodyPr/>
        <a:lstStyle/>
        <a:p>
          <a:endParaRPr lang="ru-RU"/>
        </a:p>
      </dgm:t>
    </dgm:pt>
    <dgm:pt modelId="{8D7671E8-CEC2-4026-901D-0DD983840E1E}" type="sibTrans" cxnId="{2738DD38-6E83-4161-BA1B-8003B50054F1}">
      <dgm:prSet/>
      <dgm:spPr/>
      <dgm:t>
        <a:bodyPr/>
        <a:lstStyle/>
        <a:p>
          <a:endParaRPr lang="ru-RU"/>
        </a:p>
      </dgm:t>
    </dgm:pt>
    <dgm:pt modelId="{9EA59435-C46E-486C-9D54-9BF0B8FF09AD}">
      <dgm:prSet phldrT="[Текст]" custT="1"/>
      <dgm:spPr/>
      <dgm:t>
        <a:bodyPr/>
        <a:lstStyle/>
        <a:p>
          <a:r>
            <a:rPr lang="ru-RU" sz="1000" b="1">
              <a:solidFill>
                <a:srgbClr val="FFFF00"/>
              </a:solidFill>
              <a:latin typeface="Times New Roman" panose="02020603050405020304" pitchFamily="18" charset="0"/>
              <a:cs typeface="Times New Roman" panose="02020603050405020304" pitchFamily="18" charset="0"/>
            </a:rPr>
            <a:t>ЭМОЦИОНАЛДЫ ИКЕМДІЛІК</a:t>
          </a:r>
        </a:p>
      </dgm:t>
    </dgm:pt>
    <dgm:pt modelId="{ED4ADF12-913E-4EA6-9871-EC7DA5481254}" type="parTrans" cxnId="{3DF4C853-E0BA-48B6-8B7F-E0733E39E0AB}">
      <dgm:prSet/>
      <dgm:spPr/>
      <dgm:t>
        <a:bodyPr/>
        <a:lstStyle/>
        <a:p>
          <a:endParaRPr lang="ru-RU"/>
        </a:p>
      </dgm:t>
    </dgm:pt>
    <dgm:pt modelId="{78DEC1AE-D60A-4AE8-BE42-4B7117BEFB4A}" type="sibTrans" cxnId="{3DF4C853-E0BA-48B6-8B7F-E0733E39E0AB}">
      <dgm:prSet/>
      <dgm:spPr/>
      <dgm:t>
        <a:bodyPr/>
        <a:lstStyle/>
        <a:p>
          <a:endParaRPr lang="ru-RU"/>
        </a:p>
      </dgm:t>
    </dgm:pt>
    <dgm:pt modelId="{1653445C-8E8B-4A0D-AAD5-B7B5A4DB4BFC}">
      <dgm:prSet phldrT="[Текст]" custT="1"/>
      <dgm:spPr/>
      <dgm:t>
        <a:bodyPr/>
        <a:lstStyle/>
        <a:p>
          <a:r>
            <a:rPr lang="ru-RU" sz="1000" b="1">
              <a:solidFill>
                <a:srgbClr val="FFC000"/>
              </a:solidFill>
              <a:latin typeface="Times New Roman" panose="02020603050405020304" pitchFamily="18" charset="0"/>
              <a:cs typeface="Times New Roman" panose="02020603050405020304" pitchFamily="18" charset="0"/>
            </a:rPr>
            <a:t>ЭМОЦИОНАЛДЫ ИНТЕЛЛЕКТ</a:t>
          </a:r>
        </a:p>
      </dgm:t>
    </dgm:pt>
    <dgm:pt modelId="{32EF3B4B-1D70-407F-B739-3F7BA231F3AD}" type="parTrans" cxnId="{CEC3CF43-CF94-4481-A162-8F60850B98E3}">
      <dgm:prSet/>
      <dgm:spPr/>
      <dgm:t>
        <a:bodyPr/>
        <a:lstStyle/>
        <a:p>
          <a:endParaRPr lang="ru-RU"/>
        </a:p>
      </dgm:t>
    </dgm:pt>
    <dgm:pt modelId="{70650E2A-D493-4271-B51C-DE9633E9D7FD}" type="sibTrans" cxnId="{CEC3CF43-CF94-4481-A162-8F60850B98E3}">
      <dgm:prSet/>
      <dgm:spPr/>
      <dgm:t>
        <a:bodyPr/>
        <a:lstStyle/>
        <a:p>
          <a:endParaRPr lang="ru-RU"/>
        </a:p>
      </dgm:t>
    </dgm:pt>
    <dgm:pt modelId="{8908945E-30A6-4E71-94A2-AF4A12C69BB4}" type="pres">
      <dgm:prSet presAssocID="{7302E43A-8CBF-403F-AAA9-B9E031B8F22C}" presName="cycle" presStyleCnt="0">
        <dgm:presLayoutVars>
          <dgm:dir/>
          <dgm:resizeHandles val="exact"/>
        </dgm:presLayoutVars>
      </dgm:prSet>
      <dgm:spPr/>
    </dgm:pt>
    <dgm:pt modelId="{82D77156-B7A5-487E-97F0-EE3AFF520D05}" type="pres">
      <dgm:prSet presAssocID="{B6667894-9D61-4485-A3A5-52C910B7CA3A}" presName="node" presStyleLbl="node1" presStyleIdx="0" presStyleCnt="3" custScaleX="205785" custScaleY="87649" custRadScaleRad="149892" custRadScaleInc="87967">
        <dgm:presLayoutVars>
          <dgm:bulletEnabled val="1"/>
        </dgm:presLayoutVars>
      </dgm:prSet>
      <dgm:spPr/>
    </dgm:pt>
    <dgm:pt modelId="{82CE6552-817C-49CF-80AE-69EBBCA772E9}" type="pres">
      <dgm:prSet presAssocID="{8D7671E8-CEC2-4026-901D-0DD983840E1E}" presName="sibTrans" presStyleLbl="sibTrans2D1" presStyleIdx="0" presStyleCnt="3"/>
      <dgm:spPr/>
    </dgm:pt>
    <dgm:pt modelId="{7D92436C-7F40-4D3D-9F9B-EBF8CF5C486E}" type="pres">
      <dgm:prSet presAssocID="{8D7671E8-CEC2-4026-901D-0DD983840E1E}" presName="connectorText" presStyleLbl="sibTrans2D1" presStyleIdx="0" presStyleCnt="3"/>
      <dgm:spPr/>
    </dgm:pt>
    <dgm:pt modelId="{954F4669-B68F-4AD1-8291-020C06F54140}" type="pres">
      <dgm:prSet presAssocID="{9EA59435-C46E-486C-9D54-9BF0B8FF09AD}" presName="node" presStyleLbl="node1" presStyleIdx="1" presStyleCnt="3" custScaleX="190244" custScaleY="95733" custRadScaleRad="111828" custRadScaleInc="125281">
        <dgm:presLayoutVars>
          <dgm:bulletEnabled val="1"/>
        </dgm:presLayoutVars>
      </dgm:prSet>
      <dgm:spPr/>
    </dgm:pt>
    <dgm:pt modelId="{58EC9510-EC30-45A6-B0C1-7293E3876C32}" type="pres">
      <dgm:prSet presAssocID="{78DEC1AE-D60A-4AE8-BE42-4B7117BEFB4A}" presName="sibTrans" presStyleLbl="sibTrans2D1" presStyleIdx="1" presStyleCnt="3"/>
      <dgm:spPr/>
    </dgm:pt>
    <dgm:pt modelId="{6AFB02CF-6DF5-41A1-A1BC-14F542B7864A}" type="pres">
      <dgm:prSet presAssocID="{78DEC1AE-D60A-4AE8-BE42-4B7117BEFB4A}" presName="connectorText" presStyleLbl="sibTrans2D1" presStyleIdx="1" presStyleCnt="3"/>
      <dgm:spPr/>
    </dgm:pt>
    <dgm:pt modelId="{1CBFC716-80F2-40E2-B55A-2FBCF4CC523D}" type="pres">
      <dgm:prSet presAssocID="{1653445C-8E8B-4A0D-AAD5-B7B5A4DB4BFC}" presName="node" presStyleLbl="node1" presStyleIdx="2" presStyleCnt="3" custScaleX="182790" custScaleY="86960" custRadScaleRad="221021" custRadScaleInc="94860">
        <dgm:presLayoutVars>
          <dgm:bulletEnabled val="1"/>
        </dgm:presLayoutVars>
      </dgm:prSet>
      <dgm:spPr/>
    </dgm:pt>
    <dgm:pt modelId="{4BCB5165-F6B2-4BAF-9815-A4B47E71F770}" type="pres">
      <dgm:prSet presAssocID="{70650E2A-D493-4271-B51C-DE9633E9D7FD}" presName="sibTrans" presStyleLbl="sibTrans2D1" presStyleIdx="2" presStyleCnt="3"/>
      <dgm:spPr/>
    </dgm:pt>
    <dgm:pt modelId="{E7A1DEB4-9792-4591-98FB-CABA414B36E7}" type="pres">
      <dgm:prSet presAssocID="{70650E2A-D493-4271-B51C-DE9633E9D7FD}" presName="connectorText" presStyleLbl="sibTrans2D1" presStyleIdx="2" presStyleCnt="3"/>
      <dgm:spPr/>
    </dgm:pt>
  </dgm:ptLst>
  <dgm:cxnLst>
    <dgm:cxn modelId="{0636EA04-59F3-4A04-B769-E3EC089A50A9}" type="presOf" srcId="{1653445C-8E8B-4A0D-AAD5-B7B5A4DB4BFC}" destId="{1CBFC716-80F2-40E2-B55A-2FBCF4CC523D}" srcOrd="0" destOrd="0" presId="urn:microsoft.com/office/officeart/2005/8/layout/cycle2"/>
    <dgm:cxn modelId="{48D28E1B-8FD8-4702-B8BE-88F4A92499AD}" type="presOf" srcId="{70650E2A-D493-4271-B51C-DE9633E9D7FD}" destId="{4BCB5165-F6B2-4BAF-9815-A4B47E71F770}" srcOrd="0" destOrd="0" presId="urn:microsoft.com/office/officeart/2005/8/layout/cycle2"/>
    <dgm:cxn modelId="{4B8C9F26-8662-42F6-9AFE-A733943A85FB}" type="presOf" srcId="{78DEC1AE-D60A-4AE8-BE42-4B7117BEFB4A}" destId="{58EC9510-EC30-45A6-B0C1-7293E3876C32}" srcOrd="0" destOrd="0" presId="urn:microsoft.com/office/officeart/2005/8/layout/cycle2"/>
    <dgm:cxn modelId="{2738DD38-6E83-4161-BA1B-8003B50054F1}" srcId="{7302E43A-8CBF-403F-AAA9-B9E031B8F22C}" destId="{B6667894-9D61-4485-A3A5-52C910B7CA3A}" srcOrd="0" destOrd="0" parTransId="{27F0C504-5462-478C-AA3F-59C6951678C7}" sibTransId="{8D7671E8-CEC2-4026-901D-0DD983840E1E}"/>
    <dgm:cxn modelId="{C456B35E-5F69-4FB1-B6D2-0A5E1E496E04}" type="presOf" srcId="{9EA59435-C46E-486C-9D54-9BF0B8FF09AD}" destId="{954F4669-B68F-4AD1-8291-020C06F54140}" srcOrd="0" destOrd="0" presId="urn:microsoft.com/office/officeart/2005/8/layout/cycle2"/>
    <dgm:cxn modelId="{CEC3CF43-CF94-4481-A162-8F60850B98E3}" srcId="{7302E43A-8CBF-403F-AAA9-B9E031B8F22C}" destId="{1653445C-8E8B-4A0D-AAD5-B7B5A4DB4BFC}" srcOrd="2" destOrd="0" parTransId="{32EF3B4B-1D70-407F-B739-3F7BA231F3AD}" sibTransId="{70650E2A-D493-4271-B51C-DE9633E9D7FD}"/>
    <dgm:cxn modelId="{EECE7449-B60A-44D8-B2A8-1DE667F7BAA6}" type="presOf" srcId="{B6667894-9D61-4485-A3A5-52C910B7CA3A}" destId="{82D77156-B7A5-487E-97F0-EE3AFF520D05}" srcOrd="0" destOrd="0" presId="urn:microsoft.com/office/officeart/2005/8/layout/cycle2"/>
    <dgm:cxn modelId="{3DF4C853-E0BA-48B6-8B7F-E0733E39E0AB}" srcId="{7302E43A-8CBF-403F-AAA9-B9E031B8F22C}" destId="{9EA59435-C46E-486C-9D54-9BF0B8FF09AD}" srcOrd="1" destOrd="0" parTransId="{ED4ADF12-913E-4EA6-9871-EC7DA5481254}" sibTransId="{78DEC1AE-D60A-4AE8-BE42-4B7117BEFB4A}"/>
    <dgm:cxn modelId="{A7F00FAF-1E91-4920-B6E7-2A63F17E2244}" type="presOf" srcId="{78DEC1AE-D60A-4AE8-BE42-4B7117BEFB4A}" destId="{6AFB02CF-6DF5-41A1-A1BC-14F542B7864A}" srcOrd="1" destOrd="0" presId="urn:microsoft.com/office/officeart/2005/8/layout/cycle2"/>
    <dgm:cxn modelId="{C098D2B3-8D01-472E-9DFB-63FA32CC8A89}" type="presOf" srcId="{8D7671E8-CEC2-4026-901D-0DD983840E1E}" destId="{82CE6552-817C-49CF-80AE-69EBBCA772E9}" srcOrd="0" destOrd="0" presId="urn:microsoft.com/office/officeart/2005/8/layout/cycle2"/>
    <dgm:cxn modelId="{7C346ABD-61D8-476E-891D-CBD84B63CE97}" type="presOf" srcId="{7302E43A-8CBF-403F-AAA9-B9E031B8F22C}" destId="{8908945E-30A6-4E71-94A2-AF4A12C69BB4}" srcOrd="0" destOrd="0" presId="urn:microsoft.com/office/officeart/2005/8/layout/cycle2"/>
    <dgm:cxn modelId="{0F5DABD1-D7B2-4841-A6B9-A86116894C7D}" type="presOf" srcId="{70650E2A-D493-4271-B51C-DE9633E9D7FD}" destId="{E7A1DEB4-9792-4591-98FB-CABA414B36E7}" srcOrd="1" destOrd="0" presId="urn:microsoft.com/office/officeart/2005/8/layout/cycle2"/>
    <dgm:cxn modelId="{B3D26AD7-8F5C-4F15-81F5-6966C526A197}" type="presOf" srcId="{8D7671E8-CEC2-4026-901D-0DD983840E1E}" destId="{7D92436C-7F40-4D3D-9F9B-EBF8CF5C486E}" srcOrd="1" destOrd="0" presId="urn:microsoft.com/office/officeart/2005/8/layout/cycle2"/>
    <dgm:cxn modelId="{CA2EDD28-AE5C-4F1A-B0EB-0C1CA465B156}" type="presParOf" srcId="{8908945E-30A6-4E71-94A2-AF4A12C69BB4}" destId="{82D77156-B7A5-487E-97F0-EE3AFF520D05}" srcOrd="0" destOrd="0" presId="urn:microsoft.com/office/officeart/2005/8/layout/cycle2"/>
    <dgm:cxn modelId="{96249BD4-D5F7-4D2D-890A-0A01F4DF5C7F}" type="presParOf" srcId="{8908945E-30A6-4E71-94A2-AF4A12C69BB4}" destId="{82CE6552-817C-49CF-80AE-69EBBCA772E9}" srcOrd="1" destOrd="0" presId="urn:microsoft.com/office/officeart/2005/8/layout/cycle2"/>
    <dgm:cxn modelId="{74E903A8-61A6-44DB-9504-0CDB82CCF46A}" type="presParOf" srcId="{82CE6552-817C-49CF-80AE-69EBBCA772E9}" destId="{7D92436C-7F40-4D3D-9F9B-EBF8CF5C486E}" srcOrd="0" destOrd="0" presId="urn:microsoft.com/office/officeart/2005/8/layout/cycle2"/>
    <dgm:cxn modelId="{920ACF4B-106A-42E0-B730-E96DA06BC863}" type="presParOf" srcId="{8908945E-30A6-4E71-94A2-AF4A12C69BB4}" destId="{954F4669-B68F-4AD1-8291-020C06F54140}" srcOrd="2" destOrd="0" presId="urn:microsoft.com/office/officeart/2005/8/layout/cycle2"/>
    <dgm:cxn modelId="{5E3B8759-9AB6-4421-9561-573231F3210D}" type="presParOf" srcId="{8908945E-30A6-4E71-94A2-AF4A12C69BB4}" destId="{58EC9510-EC30-45A6-B0C1-7293E3876C32}" srcOrd="3" destOrd="0" presId="urn:microsoft.com/office/officeart/2005/8/layout/cycle2"/>
    <dgm:cxn modelId="{B0F153CD-0054-4F00-BF2F-D6E4680AFDB4}" type="presParOf" srcId="{58EC9510-EC30-45A6-B0C1-7293E3876C32}" destId="{6AFB02CF-6DF5-41A1-A1BC-14F542B7864A}" srcOrd="0" destOrd="0" presId="urn:microsoft.com/office/officeart/2005/8/layout/cycle2"/>
    <dgm:cxn modelId="{831DD582-C4F4-4AE2-91C0-514E7CB27C9C}" type="presParOf" srcId="{8908945E-30A6-4E71-94A2-AF4A12C69BB4}" destId="{1CBFC716-80F2-40E2-B55A-2FBCF4CC523D}" srcOrd="4" destOrd="0" presId="urn:microsoft.com/office/officeart/2005/8/layout/cycle2"/>
    <dgm:cxn modelId="{86A6FEA7-C43D-4A11-8521-96D6CAB748C5}" type="presParOf" srcId="{8908945E-30A6-4E71-94A2-AF4A12C69BB4}" destId="{4BCB5165-F6B2-4BAF-9815-A4B47E71F770}" srcOrd="5" destOrd="0" presId="urn:microsoft.com/office/officeart/2005/8/layout/cycle2"/>
    <dgm:cxn modelId="{E4F5885C-2FA5-4F5A-BBF6-98B6FE4435A5}" type="presParOf" srcId="{4BCB5165-F6B2-4BAF-9815-A4B47E71F770}" destId="{E7A1DEB4-9792-4591-98FB-CABA414B36E7}" srcOrd="0" destOrd="0" presId="urn:microsoft.com/office/officeart/2005/8/layout/cycle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B97843-BE19-4EA2-9E48-6427013B1D9F}" type="doc">
      <dgm:prSet loTypeId="urn:microsoft.com/office/officeart/2005/8/layout/radial5" loCatId="relationship" qsTypeId="urn:microsoft.com/office/officeart/2005/8/quickstyle/simple1" qsCatId="simple" csTypeId="urn:microsoft.com/office/officeart/2005/8/colors/accent0_1" csCatId="mainScheme" phldr="1"/>
      <dgm:spPr/>
      <dgm:t>
        <a:bodyPr/>
        <a:lstStyle/>
        <a:p>
          <a:endParaRPr lang="ru-RU"/>
        </a:p>
      </dgm:t>
    </dgm:pt>
    <dgm:pt modelId="{1ABACD47-DAAE-4F07-A9F4-416028B33CD1}">
      <dgm:prSet phldrT="[Текст]" custT="1"/>
      <dgm:spPr/>
      <dgm:t>
        <a:bodyPr/>
        <a:lstStyle/>
        <a:p>
          <a:r>
            <a:rPr lang="ru-RU" sz="900">
              <a:latin typeface="Times New Roman" panose="02020603050405020304" pitchFamily="18" charset="0"/>
              <a:cs typeface="Times New Roman" panose="02020603050405020304" pitchFamily="18" charset="0"/>
            </a:rPr>
            <a:t>ЭМОЦИОНАЛДЫ ИКЕМДІЛІК</a:t>
          </a:r>
        </a:p>
      </dgm:t>
    </dgm:pt>
    <dgm:pt modelId="{D3767457-DC5B-48C9-9FAC-F9AB8898A85D}" type="parTrans" cxnId="{FF4872A9-B893-4475-8B8E-4D8BEF6691E7}">
      <dgm:prSet/>
      <dgm:spPr/>
      <dgm:t>
        <a:bodyPr/>
        <a:lstStyle/>
        <a:p>
          <a:endParaRPr lang="ru-RU"/>
        </a:p>
      </dgm:t>
    </dgm:pt>
    <dgm:pt modelId="{E81064A5-8AC6-4A3B-A6CC-4D7BF9E7F895}" type="sibTrans" cxnId="{FF4872A9-B893-4475-8B8E-4D8BEF6691E7}">
      <dgm:prSet/>
      <dgm:spPr/>
      <dgm:t>
        <a:bodyPr/>
        <a:lstStyle/>
        <a:p>
          <a:endParaRPr lang="ru-RU"/>
        </a:p>
      </dgm:t>
    </dgm:pt>
    <dgm:pt modelId="{B83E15E7-042E-47A0-B2A6-B857D80B75AF}">
      <dgm:prSet phldrT="[Текст]" custT="1"/>
      <dgm:spPr/>
      <dgm:t>
        <a:bodyPr/>
        <a:lstStyle/>
        <a:p>
          <a:pPr>
            <a:spcAft>
              <a:spcPts val="0"/>
            </a:spcAft>
          </a:pPr>
          <a:endParaRPr lang="kk-KZ" sz="800">
            <a:latin typeface="Times New Roman" panose="02020603050405020304" pitchFamily="18" charset="0"/>
            <a:cs typeface="Times New Roman" panose="02020603050405020304" pitchFamily="18" charset="0"/>
          </a:endParaRPr>
        </a:p>
        <a:p>
          <a:pPr>
            <a:spcAft>
              <a:spcPts val="0"/>
            </a:spcAft>
          </a:pPr>
          <a:r>
            <a:rPr lang="kk-KZ" sz="800">
              <a:latin typeface="Times New Roman" panose="02020603050405020304" pitchFamily="18" charset="0"/>
              <a:cs typeface="Times New Roman" panose="02020603050405020304" pitchFamily="18" charset="0"/>
            </a:rPr>
            <a:t>эмпатия жағдайында өзінің және басқалардың эмоционалды күйлерін басқару, эмоцияның сыртқы экспрессивті көрінісі, эмоционалды күйлерін </a:t>
          </a:r>
          <a:r>
            <a:rPr lang="kk-KZ" sz="800" b="1">
              <a:latin typeface="Times New Roman" panose="02020603050405020304" pitchFamily="18" charset="0"/>
              <a:cs typeface="Times New Roman" panose="02020603050405020304" pitchFamily="18" charset="0"/>
            </a:rPr>
            <a:t>білу </a:t>
          </a:r>
        </a:p>
        <a:p>
          <a:pPr>
            <a:spcAft>
              <a:spcPts val="0"/>
            </a:spcAft>
          </a:pPr>
          <a:r>
            <a:rPr lang="kk-KZ" sz="800">
              <a:latin typeface="Times New Roman" panose="02020603050405020304" pitchFamily="18" charset="0"/>
              <a:cs typeface="Times New Roman" panose="02020603050405020304" pitchFamily="18" charset="0"/>
            </a:rPr>
            <a:t>(М.В. Наумова)</a:t>
          </a:r>
          <a:endParaRPr lang="ru-RU" sz="800">
            <a:latin typeface="Times New Roman" panose="02020603050405020304" pitchFamily="18" charset="0"/>
            <a:cs typeface="Times New Roman" panose="02020603050405020304" pitchFamily="18" charset="0"/>
          </a:endParaRPr>
        </a:p>
      </dgm:t>
    </dgm:pt>
    <dgm:pt modelId="{D46078FF-6B48-4570-A66C-A3541AE4E36C}" type="parTrans" cxnId="{F2246429-6796-4EFD-A149-4ED5BF51B8B9}">
      <dgm:prSet/>
      <dgm:spPr/>
      <dgm:t>
        <a:bodyPr/>
        <a:lstStyle/>
        <a:p>
          <a:endParaRPr lang="ru-RU"/>
        </a:p>
      </dgm:t>
    </dgm:pt>
    <dgm:pt modelId="{FBC09806-74DE-4DB0-83D6-0F667FFE731A}" type="sibTrans" cxnId="{F2246429-6796-4EFD-A149-4ED5BF51B8B9}">
      <dgm:prSet/>
      <dgm:spPr/>
      <dgm:t>
        <a:bodyPr/>
        <a:lstStyle/>
        <a:p>
          <a:endParaRPr lang="ru-RU"/>
        </a:p>
      </dgm:t>
    </dgm:pt>
    <dgm:pt modelId="{B9FD0EBE-C1BF-45D1-8D97-D9D0993D13D0}">
      <dgm:prSet phldrT="[Текст]" custT="1"/>
      <dgm:spPr/>
      <dgm:t>
        <a:bodyPr/>
        <a:lstStyle/>
        <a:p>
          <a:pPr>
            <a:spcAft>
              <a:spcPts val="0"/>
            </a:spcAft>
          </a:pPr>
          <a:r>
            <a:rPr lang="ru-RU" sz="800">
              <a:latin typeface="Times New Roman" panose="02020603050405020304" pitchFamily="18" charset="0"/>
              <a:cs typeface="Times New Roman" panose="02020603050405020304" pitchFamily="18" charset="0"/>
            </a:rPr>
            <a:t>күнделікті жағдайларға оңтайлы жауап беруге </a:t>
          </a:r>
          <a:r>
            <a:rPr lang="ru-RU" sz="800" b="0">
              <a:latin typeface="Times New Roman" panose="02020603050405020304" pitchFamily="18" charset="0"/>
              <a:cs typeface="Times New Roman" panose="02020603050405020304" pitchFamily="18" charset="0"/>
            </a:rPr>
            <a:t>мүмкіндік беретін </a:t>
          </a:r>
          <a:r>
            <a:rPr lang="ru-RU" sz="800">
              <a:latin typeface="Times New Roman" panose="02020603050405020304" pitchFamily="18" charset="0"/>
              <a:cs typeface="Times New Roman" panose="02020603050405020304" pitchFamily="18" charset="0"/>
            </a:rPr>
            <a:t>ойлар мен </a:t>
          </a:r>
          <a:r>
            <a:rPr lang="ru-RU" sz="800" b="1">
              <a:latin typeface="Times New Roman" panose="02020603050405020304" pitchFamily="18" charset="0"/>
              <a:cs typeface="Times New Roman" panose="02020603050405020304" pitchFamily="18" charset="0"/>
            </a:rPr>
            <a:t>сезімдердің икемділігі</a:t>
          </a:r>
        </a:p>
        <a:p>
          <a:pPr>
            <a:spcAft>
              <a:spcPts val="0"/>
            </a:spcAft>
          </a:pPr>
          <a:r>
            <a:rPr lang="kk-KZ" sz="800">
              <a:latin typeface="Times New Roman" panose="02020603050405020304" pitchFamily="18" charset="0"/>
              <a:cs typeface="Times New Roman" panose="02020603050405020304" pitchFamily="18" charset="0"/>
            </a:rPr>
            <a:t>(С. Дэвид.)</a:t>
          </a:r>
          <a:endParaRPr lang="ru-RU" sz="800">
            <a:latin typeface="Times New Roman" panose="02020603050405020304" pitchFamily="18" charset="0"/>
            <a:cs typeface="Times New Roman" panose="02020603050405020304" pitchFamily="18" charset="0"/>
          </a:endParaRPr>
        </a:p>
      </dgm:t>
    </dgm:pt>
    <dgm:pt modelId="{5B286323-09EA-47B2-BA1D-6BE690FB5022}" type="parTrans" cxnId="{1B1BFAB0-569E-4703-A84E-FD2627FFDC02}">
      <dgm:prSet/>
      <dgm:spPr/>
      <dgm:t>
        <a:bodyPr/>
        <a:lstStyle/>
        <a:p>
          <a:endParaRPr lang="ru-RU"/>
        </a:p>
      </dgm:t>
    </dgm:pt>
    <dgm:pt modelId="{7C16750C-FEE6-4546-88BE-8C7CD584FCBB}" type="sibTrans" cxnId="{1B1BFAB0-569E-4703-A84E-FD2627FFDC02}">
      <dgm:prSet/>
      <dgm:spPr/>
      <dgm:t>
        <a:bodyPr/>
        <a:lstStyle/>
        <a:p>
          <a:endParaRPr lang="ru-RU"/>
        </a:p>
      </dgm:t>
    </dgm:pt>
    <dgm:pt modelId="{D1B54392-41A5-4D4A-BCF2-E1ADC68FA6A5}">
      <dgm:prSet phldrT="[Текст]" custT="1"/>
      <dgm:spPr/>
      <dgm:t>
        <a:bodyPr/>
        <a:lstStyle/>
        <a:p>
          <a:pPr>
            <a:spcAft>
              <a:spcPts val="0"/>
            </a:spcAft>
          </a:pPr>
          <a:r>
            <a:rPr lang="ru-RU" sz="800">
              <a:latin typeface="Times New Roman" panose="02020603050405020304" pitchFamily="18" charset="0"/>
              <a:cs typeface="Times New Roman" panose="02020603050405020304" pitchFamily="18" charset="0"/>
            </a:rPr>
            <a:t>интегралды тұлғалық қасиет ретінде когнитивті, реттеуші, мінез-құлық </a:t>
          </a:r>
          <a:r>
            <a:rPr lang="ru-RU" sz="800" b="1">
              <a:latin typeface="Times New Roman" panose="02020603050405020304" pitchFamily="18" charset="0"/>
              <a:cs typeface="Times New Roman" panose="02020603050405020304" pitchFamily="18" charset="0"/>
            </a:rPr>
            <a:t>компоненттерін қамтиды </a:t>
          </a:r>
        </a:p>
        <a:p>
          <a:pPr>
            <a:spcAft>
              <a:spcPts val="0"/>
            </a:spcAft>
          </a:pPr>
          <a:r>
            <a:rPr lang="ru-RU" sz="800">
              <a:latin typeface="Times New Roman" panose="02020603050405020304" pitchFamily="18" charset="0"/>
              <a:cs typeface="Times New Roman" panose="02020603050405020304" pitchFamily="18" charset="0"/>
            </a:rPr>
            <a:t>(З.Б. Мадалиева., Г.Ж.Сарбасова)</a:t>
          </a:r>
        </a:p>
      </dgm:t>
    </dgm:pt>
    <dgm:pt modelId="{A65812E9-683D-4115-AD11-61002FEAF2DB}" type="parTrans" cxnId="{7FE225D5-D6F8-458D-A266-007214ACB544}">
      <dgm:prSet/>
      <dgm:spPr/>
      <dgm:t>
        <a:bodyPr/>
        <a:lstStyle/>
        <a:p>
          <a:endParaRPr lang="ru-RU"/>
        </a:p>
      </dgm:t>
    </dgm:pt>
    <dgm:pt modelId="{7688B935-263E-4086-BC69-4BDF3563725B}" type="sibTrans" cxnId="{7FE225D5-D6F8-458D-A266-007214ACB544}">
      <dgm:prSet/>
      <dgm:spPr/>
      <dgm:t>
        <a:bodyPr/>
        <a:lstStyle/>
        <a:p>
          <a:endParaRPr lang="ru-RU"/>
        </a:p>
      </dgm:t>
    </dgm:pt>
    <dgm:pt modelId="{85096FE2-14BD-4AA3-A271-DDED5E4B7BFD}">
      <dgm:prSet phldrT="[Текст]" custT="1"/>
      <dgm:spPr/>
      <dgm:t>
        <a:bodyPr/>
        <a:lstStyle/>
        <a:p>
          <a:pPr>
            <a:spcAft>
              <a:spcPts val="0"/>
            </a:spcAft>
          </a:pPr>
          <a:r>
            <a:rPr lang="kk-KZ" sz="800">
              <a:latin typeface="Times New Roman" panose="02020603050405020304" pitchFamily="18" charset="0"/>
              <a:cs typeface="Times New Roman" panose="02020603050405020304" pitchFamily="18" charset="0"/>
            </a:rPr>
            <a:t>эмпатикалық және рефлексиялық </a:t>
          </a:r>
          <a:r>
            <a:rPr lang="kk-KZ" sz="800" b="1">
              <a:latin typeface="Times New Roman" panose="02020603050405020304" pitchFamily="18" charset="0"/>
              <a:cs typeface="Times New Roman" panose="02020603050405020304" pitchFamily="18" charset="0"/>
            </a:rPr>
            <a:t>іскерлік</a:t>
          </a:r>
        </a:p>
        <a:p>
          <a:pPr>
            <a:spcAft>
              <a:spcPts val="0"/>
            </a:spcAft>
          </a:pPr>
          <a:r>
            <a:rPr lang="kk-KZ" sz="800">
              <a:latin typeface="Times New Roman" panose="02020603050405020304" pitchFamily="18" charset="0"/>
              <a:cs typeface="Times New Roman" panose="02020603050405020304" pitchFamily="18" charset="0"/>
            </a:rPr>
            <a:t>(Н.Н.Колмогорцева</a:t>
          </a:r>
          <a:endParaRPr lang="ru-RU" sz="800">
            <a:latin typeface="Times New Roman" panose="02020603050405020304" pitchFamily="18" charset="0"/>
            <a:cs typeface="Times New Roman" panose="02020603050405020304" pitchFamily="18" charset="0"/>
          </a:endParaRPr>
        </a:p>
      </dgm:t>
    </dgm:pt>
    <dgm:pt modelId="{28A2A332-E1D7-4666-9228-B475E360804D}" type="parTrans" cxnId="{8ABAED0D-DCD8-4F1E-A267-5CF1A587B118}">
      <dgm:prSet/>
      <dgm:spPr/>
      <dgm:t>
        <a:bodyPr/>
        <a:lstStyle/>
        <a:p>
          <a:endParaRPr lang="ru-RU"/>
        </a:p>
      </dgm:t>
    </dgm:pt>
    <dgm:pt modelId="{A7BAC33C-69E2-4F56-B54C-3DE9E13F3DAA}" type="sibTrans" cxnId="{8ABAED0D-DCD8-4F1E-A267-5CF1A587B118}">
      <dgm:prSet/>
      <dgm:spPr/>
      <dgm:t>
        <a:bodyPr/>
        <a:lstStyle/>
        <a:p>
          <a:endParaRPr lang="ru-RU"/>
        </a:p>
      </dgm:t>
    </dgm:pt>
    <dgm:pt modelId="{C1F01BA6-6BCE-445A-9C1C-52B927E145ED}">
      <dgm:prSet phldrT="[Текст]" custT="1"/>
      <dgm:spPr/>
      <dgm:t>
        <a:bodyPr/>
        <a:lstStyle/>
        <a:p>
          <a:pPr>
            <a:spcAft>
              <a:spcPts val="0"/>
            </a:spcAft>
          </a:pPr>
          <a:r>
            <a:rPr lang="ru-RU" sz="800">
              <a:latin typeface="Times New Roman" panose="02020603050405020304" pitchFamily="18" charset="0"/>
              <a:cs typeface="Times New Roman" panose="02020603050405020304" pitchFamily="18" charset="0"/>
            </a:rPr>
            <a:t>экспрессия және тұрақтылық </a:t>
          </a:r>
          <a:r>
            <a:rPr lang="ru-RU" sz="800" b="1">
              <a:solidFill>
                <a:sysClr val="windowText" lastClr="000000"/>
              </a:solidFill>
              <a:latin typeface="Times New Roman" panose="02020603050405020304" pitchFamily="18" charset="0"/>
              <a:cs typeface="Times New Roman" panose="02020603050405020304" pitchFamily="18" charset="0"/>
            </a:rPr>
            <a:t>бірлігі</a:t>
          </a:r>
        </a:p>
        <a:p>
          <a:pPr>
            <a:spcAft>
              <a:spcPts val="0"/>
            </a:spcAft>
          </a:pPr>
          <a:r>
            <a:rPr lang="ru-RU" sz="800">
              <a:latin typeface="Times New Roman" panose="02020603050405020304" pitchFamily="18" charset="0"/>
              <a:cs typeface="Times New Roman" panose="02020603050405020304" pitchFamily="18" charset="0"/>
            </a:rPr>
            <a:t>(Л.С. Митина., </a:t>
          </a:r>
        </a:p>
        <a:p>
          <a:pPr>
            <a:spcAft>
              <a:spcPts val="0"/>
            </a:spcAft>
          </a:pPr>
          <a:r>
            <a:rPr lang="ru-RU" sz="800">
              <a:latin typeface="Times New Roman" panose="02020603050405020304" pitchFamily="18" charset="0"/>
              <a:cs typeface="Times New Roman" panose="02020603050405020304" pitchFamily="18" charset="0"/>
            </a:rPr>
            <a:t>Е.С. Асмаковец)</a:t>
          </a:r>
        </a:p>
      </dgm:t>
    </dgm:pt>
    <dgm:pt modelId="{959078D5-06E5-49AC-A04A-B8E678C52FC8}" type="parTrans" cxnId="{0BE7B951-AE43-4648-B16E-9140FBF2CD6E}">
      <dgm:prSet/>
      <dgm:spPr/>
      <dgm:t>
        <a:bodyPr/>
        <a:lstStyle/>
        <a:p>
          <a:endParaRPr lang="ru-RU"/>
        </a:p>
      </dgm:t>
    </dgm:pt>
    <dgm:pt modelId="{3763F3B6-1255-47C4-96D9-C0DDF884FCBD}" type="sibTrans" cxnId="{0BE7B951-AE43-4648-B16E-9140FBF2CD6E}">
      <dgm:prSet/>
      <dgm:spPr/>
      <dgm:t>
        <a:bodyPr/>
        <a:lstStyle/>
        <a:p>
          <a:endParaRPr lang="ru-RU"/>
        </a:p>
      </dgm:t>
    </dgm:pt>
    <dgm:pt modelId="{DA3B6977-8653-475E-910C-ADA7E540DA3D}">
      <dgm:prSet phldrT="[Текст]" custT="1"/>
      <dgm:spPr/>
      <dgm:t>
        <a:bodyPr/>
        <a:lstStyle/>
        <a:p>
          <a:pPr>
            <a:spcAft>
              <a:spcPts val="0"/>
            </a:spcAft>
          </a:pPr>
          <a:r>
            <a:rPr lang="ru-RU" sz="800">
              <a:latin typeface="Times New Roman" panose="02020603050405020304" pitchFamily="18" charset="0"/>
              <a:cs typeface="Times New Roman" panose="02020603050405020304" pitchFamily="18" charset="0"/>
            </a:rPr>
            <a:t>стандартты емес жағдайларда адекватты эмоционалды жауап беруге </a:t>
          </a:r>
          <a:r>
            <a:rPr lang="ru-RU" sz="800" b="1">
              <a:latin typeface="Times New Roman" panose="02020603050405020304" pitchFamily="18" charset="0"/>
              <a:cs typeface="Times New Roman" panose="02020603050405020304" pitchFamily="18" charset="0"/>
            </a:rPr>
            <a:t>дайын</a:t>
          </a:r>
          <a:r>
            <a:rPr lang="ru-RU" sz="800">
              <a:latin typeface="Times New Roman" panose="02020603050405020304" pitchFamily="18" charset="0"/>
              <a:cs typeface="Times New Roman" panose="02020603050405020304" pitchFamily="18" charset="0"/>
            </a:rPr>
            <a:t> </a:t>
          </a:r>
          <a:r>
            <a:rPr lang="ru-RU" sz="800" b="1">
              <a:latin typeface="Times New Roman" panose="02020603050405020304" pitchFamily="18" charset="0"/>
              <a:cs typeface="Times New Roman" panose="02020603050405020304" pitchFamily="18" charset="0"/>
            </a:rPr>
            <a:t>болу</a:t>
          </a:r>
        </a:p>
        <a:p>
          <a:pPr>
            <a:spcAft>
              <a:spcPts val="0"/>
            </a:spcAft>
          </a:pPr>
          <a:r>
            <a:rPr lang="ru-RU" sz="800">
              <a:latin typeface="Times New Roman" panose="02020603050405020304" pitchFamily="18" charset="0"/>
              <a:cs typeface="Times New Roman" panose="02020603050405020304" pitchFamily="18" charset="0"/>
            </a:rPr>
            <a:t>(С.А. Борисова.,</a:t>
          </a:r>
        </a:p>
        <a:p>
          <a:pPr>
            <a:spcAft>
              <a:spcPts val="0"/>
            </a:spcAft>
          </a:pPr>
          <a:r>
            <a:rPr lang="ru-RU" sz="800">
              <a:latin typeface="Times New Roman" panose="02020603050405020304" pitchFamily="18" charset="0"/>
              <a:cs typeface="Times New Roman" panose="02020603050405020304" pitchFamily="18" charset="0"/>
            </a:rPr>
            <a:t>О.Ю. Кузнецова)</a:t>
          </a:r>
        </a:p>
      </dgm:t>
    </dgm:pt>
    <dgm:pt modelId="{3A21521E-0039-4C28-9D0D-39349EAFD930}" type="parTrans" cxnId="{D589F15E-09A0-4CD0-B32C-7676DF5DB911}">
      <dgm:prSet/>
      <dgm:spPr/>
      <dgm:t>
        <a:bodyPr/>
        <a:lstStyle/>
        <a:p>
          <a:endParaRPr lang="ru-RU"/>
        </a:p>
      </dgm:t>
    </dgm:pt>
    <dgm:pt modelId="{1804F085-F86D-42FB-AD68-35164BEC0E6C}" type="sibTrans" cxnId="{D589F15E-09A0-4CD0-B32C-7676DF5DB911}">
      <dgm:prSet/>
      <dgm:spPr/>
      <dgm:t>
        <a:bodyPr/>
        <a:lstStyle/>
        <a:p>
          <a:endParaRPr lang="ru-RU"/>
        </a:p>
      </dgm:t>
    </dgm:pt>
    <dgm:pt modelId="{62E5A1E7-D1F4-4E1B-9426-3CF0300128BC}">
      <dgm:prSet phldrT="[Текст]" custT="1"/>
      <dgm:spPr/>
      <dgm:t>
        <a:bodyPr/>
        <a:lstStyle/>
        <a:p>
          <a:pPr algn="ctr">
            <a:spcAft>
              <a:spcPts val="0"/>
            </a:spcAft>
          </a:pPr>
          <a:endParaRPr lang="ru-RU" sz="700">
            <a:latin typeface="Times New Roman" panose="02020603050405020304" pitchFamily="18" charset="0"/>
            <a:cs typeface="Times New Roman" panose="02020603050405020304" pitchFamily="18" charset="0"/>
          </a:endParaRPr>
        </a:p>
        <a:p>
          <a:pPr algn="ctr">
            <a:spcAft>
              <a:spcPts val="0"/>
            </a:spcAft>
          </a:pPr>
          <a:r>
            <a:rPr lang="ru-RU" sz="800">
              <a:solidFill>
                <a:sysClr val="windowText" lastClr="000000"/>
              </a:solidFill>
              <a:latin typeface="Times New Roman" panose="02020603050405020304" pitchFamily="18" charset="0"/>
              <a:cs typeface="Times New Roman" panose="02020603050405020304" pitchFamily="18" charset="0"/>
            </a:rPr>
            <a:t>ситуациялық талаптарға сәйкес іс-қимыл бағдарламасын өзгертуге дайын болу, күтпеген өзгерістерге бейімделуі, </a:t>
          </a:r>
          <a:r>
            <a:rPr lang="kk-KZ" sz="800">
              <a:solidFill>
                <a:sysClr val="windowText" lastClr="000000"/>
              </a:solidFill>
              <a:latin typeface="Times New Roman" panose="02020603050405020304" pitchFamily="18" charset="0"/>
              <a:cs typeface="Times New Roman" panose="02020603050405020304" pitchFamily="18" charset="0"/>
            </a:rPr>
            <a:t>орнатушы, перцептивті, бағалаушы, экспрессивті, реттеуші, нәтижелі </a:t>
          </a:r>
          <a:r>
            <a:rPr lang="kk-KZ" sz="800" b="1">
              <a:solidFill>
                <a:sysClr val="windowText" lastClr="000000"/>
              </a:solidFill>
              <a:latin typeface="Times New Roman" panose="02020603050405020304" pitchFamily="18" charset="0"/>
              <a:cs typeface="Times New Roman" panose="02020603050405020304" pitchFamily="18" charset="0"/>
            </a:rPr>
            <a:t>компоненттерден тұрады</a:t>
          </a:r>
        </a:p>
        <a:p>
          <a:pPr algn="ctr">
            <a:spcAft>
              <a:spcPts val="0"/>
            </a:spcAft>
          </a:pPr>
          <a:r>
            <a:rPr lang="kk-KZ" sz="800">
              <a:latin typeface="Times New Roman" panose="02020603050405020304" pitchFamily="18" charset="0"/>
              <a:cs typeface="Times New Roman" panose="02020603050405020304" pitchFamily="18" charset="0"/>
            </a:rPr>
            <a:t>(А.П. Лузганов)</a:t>
          </a:r>
          <a:endParaRPr lang="ru-RU" sz="800">
            <a:latin typeface="Times New Roman" panose="02020603050405020304" pitchFamily="18" charset="0"/>
            <a:cs typeface="Times New Roman" panose="02020603050405020304" pitchFamily="18" charset="0"/>
          </a:endParaRPr>
        </a:p>
      </dgm:t>
    </dgm:pt>
    <dgm:pt modelId="{AD2D81FF-F480-4048-9F46-30BBB502E44E}" type="sibTrans" cxnId="{B8CA62A5-BE56-4035-B4A3-00EFCAB84F2A}">
      <dgm:prSet/>
      <dgm:spPr/>
      <dgm:t>
        <a:bodyPr/>
        <a:lstStyle/>
        <a:p>
          <a:endParaRPr lang="ru-RU"/>
        </a:p>
      </dgm:t>
    </dgm:pt>
    <dgm:pt modelId="{6EE52068-7465-4D26-800C-47448D7F8010}" type="parTrans" cxnId="{B8CA62A5-BE56-4035-B4A3-00EFCAB84F2A}">
      <dgm:prSet/>
      <dgm:spPr/>
      <dgm:t>
        <a:bodyPr/>
        <a:lstStyle/>
        <a:p>
          <a:endParaRPr lang="ru-RU"/>
        </a:p>
      </dgm:t>
    </dgm:pt>
    <dgm:pt modelId="{A9E3E56B-DC85-469C-87BD-A3CAD09282B8}" type="pres">
      <dgm:prSet presAssocID="{6CB97843-BE19-4EA2-9E48-6427013B1D9F}" presName="Name0" presStyleCnt="0">
        <dgm:presLayoutVars>
          <dgm:chMax val="1"/>
          <dgm:dir/>
          <dgm:animLvl val="ctr"/>
          <dgm:resizeHandles val="exact"/>
        </dgm:presLayoutVars>
      </dgm:prSet>
      <dgm:spPr/>
    </dgm:pt>
    <dgm:pt modelId="{7A3A5918-3328-4FF1-9713-F12BB9FEA206}" type="pres">
      <dgm:prSet presAssocID="{1ABACD47-DAAE-4F07-A9F4-416028B33CD1}" presName="centerShape" presStyleLbl="node0" presStyleIdx="0" presStyleCnt="1" custScaleX="135115"/>
      <dgm:spPr/>
    </dgm:pt>
    <dgm:pt modelId="{FC445010-B05A-4245-9996-053B5624B0B3}" type="pres">
      <dgm:prSet presAssocID="{6EE52068-7465-4D26-800C-47448D7F8010}" presName="parTrans" presStyleLbl="sibTrans2D1" presStyleIdx="0" presStyleCnt="7"/>
      <dgm:spPr/>
    </dgm:pt>
    <dgm:pt modelId="{E353CBD9-FD67-4308-A2B8-150295A35640}" type="pres">
      <dgm:prSet presAssocID="{6EE52068-7465-4D26-800C-47448D7F8010}" presName="connectorText" presStyleLbl="sibTrans2D1" presStyleIdx="0" presStyleCnt="7"/>
      <dgm:spPr/>
    </dgm:pt>
    <dgm:pt modelId="{FBF89E93-2390-4A16-99BE-1008AC4CE623}" type="pres">
      <dgm:prSet presAssocID="{62E5A1E7-D1F4-4E1B-9426-3CF0300128BC}" presName="node" presStyleLbl="node1" presStyleIdx="0" presStyleCnt="7" custScaleX="219728" custScaleY="105732" custRadScaleRad="94243" custRadScaleInc="-7444">
        <dgm:presLayoutVars>
          <dgm:bulletEnabled val="1"/>
        </dgm:presLayoutVars>
      </dgm:prSet>
      <dgm:spPr/>
    </dgm:pt>
    <dgm:pt modelId="{518CC8B3-25FB-4680-BA3E-88D83829A457}" type="pres">
      <dgm:prSet presAssocID="{D46078FF-6B48-4570-A66C-A3541AE4E36C}" presName="parTrans" presStyleLbl="sibTrans2D1" presStyleIdx="1" presStyleCnt="7"/>
      <dgm:spPr/>
    </dgm:pt>
    <dgm:pt modelId="{C0EC38F8-95D4-49FC-B167-FF7BC9D81AEE}" type="pres">
      <dgm:prSet presAssocID="{D46078FF-6B48-4570-A66C-A3541AE4E36C}" presName="connectorText" presStyleLbl="sibTrans2D1" presStyleIdx="1" presStyleCnt="7"/>
      <dgm:spPr/>
    </dgm:pt>
    <dgm:pt modelId="{EAFAC64E-2777-48DE-9DD4-D896055E2753}" type="pres">
      <dgm:prSet presAssocID="{B83E15E7-042E-47A0-B2A6-B857D80B75AF}" presName="node" presStyleLbl="node1" presStyleIdx="1" presStyleCnt="7" custScaleX="192736" custScaleY="103343" custRadScaleRad="129316" custRadScaleInc="52997">
        <dgm:presLayoutVars>
          <dgm:bulletEnabled val="1"/>
        </dgm:presLayoutVars>
      </dgm:prSet>
      <dgm:spPr/>
    </dgm:pt>
    <dgm:pt modelId="{01700BE4-D3BF-4BDA-9A8E-18EF35772E77}" type="pres">
      <dgm:prSet presAssocID="{28A2A332-E1D7-4666-9228-B475E360804D}" presName="parTrans" presStyleLbl="sibTrans2D1" presStyleIdx="2" presStyleCnt="7"/>
      <dgm:spPr/>
    </dgm:pt>
    <dgm:pt modelId="{F12A1DED-36F8-47B5-812D-53F3B4BEFBC3}" type="pres">
      <dgm:prSet presAssocID="{28A2A332-E1D7-4666-9228-B475E360804D}" presName="connectorText" presStyleLbl="sibTrans2D1" presStyleIdx="2" presStyleCnt="7"/>
      <dgm:spPr/>
    </dgm:pt>
    <dgm:pt modelId="{2DAD9707-7F79-4C94-BCFA-44B44DE9AB6E}" type="pres">
      <dgm:prSet presAssocID="{85096FE2-14BD-4AA3-A271-DDED5E4B7BFD}" presName="node" presStyleLbl="node1" presStyleIdx="2" presStyleCnt="7" custScaleX="194523" custScaleY="97220" custRadScaleRad="141574" custRadScaleInc="-13587">
        <dgm:presLayoutVars>
          <dgm:bulletEnabled val="1"/>
        </dgm:presLayoutVars>
      </dgm:prSet>
      <dgm:spPr/>
    </dgm:pt>
    <dgm:pt modelId="{DD617592-4C99-4234-A5A8-0336744EA3DB}" type="pres">
      <dgm:prSet presAssocID="{959078D5-06E5-49AC-A04A-B8E678C52FC8}" presName="parTrans" presStyleLbl="sibTrans2D1" presStyleIdx="3" presStyleCnt="7" custScaleX="99316" custScaleY="101402"/>
      <dgm:spPr/>
    </dgm:pt>
    <dgm:pt modelId="{14873F5A-29C2-4AA0-9BBC-5FEC25713CF9}" type="pres">
      <dgm:prSet presAssocID="{959078D5-06E5-49AC-A04A-B8E678C52FC8}" presName="connectorText" presStyleLbl="sibTrans2D1" presStyleIdx="3" presStyleCnt="7"/>
      <dgm:spPr/>
    </dgm:pt>
    <dgm:pt modelId="{89890867-B8B5-4F28-BE78-27A5E10445A3}" type="pres">
      <dgm:prSet presAssocID="{C1F01BA6-6BCE-445A-9C1C-52B927E145ED}" presName="node" presStyleLbl="node1" presStyleIdx="3" presStyleCnt="7" custScaleX="203360" custRadScaleRad="115441" custRadScaleInc="-54699">
        <dgm:presLayoutVars>
          <dgm:bulletEnabled val="1"/>
        </dgm:presLayoutVars>
      </dgm:prSet>
      <dgm:spPr/>
    </dgm:pt>
    <dgm:pt modelId="{E23A4357-BA46-40C7-96ED-BEB61E5A34F6}" type="pres">
      <dgm:prSet presAssocID="{3A21521E-0039-4C28-9D0D-39349EAFD930}" presName="parTrans" presStyleLbl="sibTrans2D1" presStyleIdx="4" presStyleCnt="7"/>
      <dgm:spPr/>
    </dgm:pt>
    <dgm:pt modelId="{FB3A99F2-1322-46DE-B2AB-E27787C10B44}" type="pres">
      <dgm:prSet presAssocID="{3A21521E-0039-4C28-9D0D-39349EAFD930}" presName="connectorText" presStyleLbl="sibTrans2D1" presStyleIdx="4" presStyleCnt="7"/>
      <dgm:spPr/>
    </dgm:pt>
    <dgm:pt modelId="{F63734E4-BCB7-4FEF-93F3-87AF54CE4458}" type="pres">
      <dgm:prSet presAssocID="{DA3B6977-8653-475E-910C-ADA7E540DA3D}" presName="node" presStyleLbl="node1" presStyleIdx="4" presStyleCnt="7" custScaleX="170670" custScaleY="94872" custRadScaleRad="106681" custRadScaleInc="20956">
        <dgm:presLayoutVars>
          <dgm:bulletEnabled val="1"/>
        </dgm:presLayoutVars>
      </dgm:prSet>
      <dgm:spPr/>
    </dgm:pt>
    <dgm:pt modelId="{B438F259-D9F8-47E1-A169-B3D6523C85E3}" type="pres">
      <dgm:prSet presAssocID="{5B286323-09EA-47B2-BA1D-6BE690FB5022}" presName="parTrans" presStyleLbl="sibTrans2D1" presStyleIdx="5" presStyleCnt="7"/>
      <dgm:spPr/>
    </dgm:pt>
    <dgm:pt modelId="{1E819FC0-F9CB-40D0-BD7C-861D0976A67C}" type="pres">
      <dgm:prSet presAssocID="{5B286323-09EA-47B2-BA1D-6BE690FB5022}" presName="connectorText" presStyleLbl="sibTrans2D1" presStyleIdx="5" presStyleCnt="7"/>
      <dgm:spPr/>
    </dgm:pt>
    <dgm:pt modelId="{48041EAC-F05B-4697-9DCA-5616F1E1456C}" type="pres">
      <dgm:prSet presAssocID="{B9FD0EBE-C1BF-45D1-8D97-D9D0993D13D0}" presName="node" presStyleLbl="node1" presStyleIdx="5" presStyleCnt="7" custScaleX="185735" custScaleY="100769" custRadScaleRad="136286" custRadScaleInc="4360">
        <dgm:presLayoutVars>
          <dgm:bulletEnabled val="1"/>
        </dgm:presLayoutVars>
      </dgm:prSet>
      <dgm:spPr/>
    </dgm:pt>
    <dgm:pt modelId="{156920C6-6B15-45B3-BA93-85DB3F2917AD}" type="pres">
      <dgm:prSet presAssocID="{A65812E9-683D-4115-AD11-61002FEAF2DB}" presName="parTrans" presStyleLbl="sibTrans2D1" presStyleIdx="6" presStyleCnt="7"/>
      <dgm:spPr/>
    </dgm:pt>
    <dgm:pt modelId="{50E4C96D-7FB0-40D3-87AA-4132CA577D1E}" type="pres">
      <dgm:prSet presAssocID="{A65812E9-683D-4115-AD11-61002FEAF2DB}" presName="connectorText" presStyleLbl="sibTrans2D1" presStyleIdx="6" presStyleCnt="7"/>
      <dgm:spPr/>
    </dgm:pt>
    <dgm:pt modelId="{9DB50630-2F86-4D23-878D-02E447FA3E38}" type="pres">
      <dgm:prSet presAssocID="{D1B54392-41A5-4D4A-BCF2-E1ADC68FA6A5}" presName="node" presStyleLbl="node1" presStyleIdx="6" presStyleCnt="7" custScaleX="195298" custScaleY="97176" custRadScaleRad="129057" custRadScaleInc="-57236">
        <dgm:presLayoutVars>
          <dgm:bulletEnabled val="1"/>
        </dgm:presLayoutVars>
      </dgm:prSet>
      <dgm:spPr/>
    </dgm:pt>
  </dgm:ptLst>
  <dgm:cxnLst>
    <dgm:cxn modelId="{8ABAED0D-DCD8-4F1E-A267-5CF1A587B118}" srcId="{1ABACD47-DAAE-4F07-A9F4-416028B33CD1}" destId="{85096FE2-14BD-4AA3-A271-DDED5E4B7BFD}" srcOrd="2" destOrd="0" parTransId="{28A2A332-E1D7-4666-9228-B475E360804D}" sibTransId="{A7BAC33C-69E2-4F56-B54C-3DE9E13F3DAA}"/>
    <dgm:cxn modelId="{96276417-E7F9-46DA-9001-4C9DFD3A9713}" type="presOf" srcId="{D46078FF-6B48-4570-A66C-A3541AE4E36C}" destId="{C0EC38F8-95D4-49FC-B167-FF7BC9D81AEE}" srcOrd="1" destOrd="0" presId="urn:microsoft.com/office/officeart/2005/8/layout/radial5"/>
    <dgm:cxn modelId="{6C85E819-7CFF-4784-8BD7-27C66EC28E1F}" type="presOf" srcId="{B9FD0EBE-C1BF-45D1-8D97-D9D0993D13D0}" destId="{48041EAC-F05B-4697-9DCA-5616F1E1456C}" srcOrd="0" destOrd="0" presId="urn:microsoft.com/office/officeart/2005/8/layout/radial5"/>
    <dgm:cxn modelId="{5A8ACA21-81AA-4783-9AF8-B395842FD2EA}" type="presOf" srcId="{D46078FF-6B48-4570-A66C-A3541AE4E36C}" destId="{518CC8B3-25FB-4680-BA3E-88D83829A457}" srcOrd="0" destOrd="0" presId="urn:microsoft.com/office/officeart/2005/8/layout/radial5"/>
    <dgm:cxn modelId="{AFDBF823-9717-4EDA-A078-96F32E85C2BD}" type="presOf" srcId="{62E5A1E7-D1F4-4E1B-9426-3CF0300128BC}" destId="{FBF89E93-2390-4A16-99BE-1008AC4CE623}" srcOrd="0" destOrd="0" presId="urn:microsoft.com/office/officeart/2005/8/layout/radial5"/>
    <dgm:cxn modelId="{F2246429-6796-4EFD-A149-4ED5BF51B8B9}" srcId="{1ABACD47-DAAE-4F07-A9F4-416028B33CD1}" destId="{B83E15E7-042E-47A0-B2A6-B857D80B75AF}" srcOrd="1" destOrd="0" parTransId="{D46078FF-6B48-4570-A66C-A3541AE4E36C}" sibTransId="{FBC09806-74DE-4DB0-83D6-0F667FFE731A}"/>
    <dgm:cxn modelId="{D589F15E-09A0-4CD0-B32C-7676DF5DB911}" srcId="{1ABACD47-DAAE-4F07-A9F4-416028B33CD1}" destId="{DA3B6977-8653-475E-910C-ADA7E540DA3D}" srcOrd="4" destOrd="0" parTransId="{3A21521E-0039-4C28-9D0D-39349EAFD930}" sibTransId="{1804F085-F86D-42FB-AD68-35164BEC0E6C}"/>
    <dgm:cxn modelId="{DC786D6C-C0CF-4893-909F-9C91BF189E18}" type="presOf" srcId="{3A21521E-0039-4C28-9D0D-39349EAFD930}" destId="{E23A4357-BA46-40C7-96ED-BEB61E5A34F6}" srcOrd="0" destOrd="0" presId="urn:microsoft.com/office/officeart/2005/8/layout/radial5"/>
    <dgm:cxn modelId="{FD1E084D-BF1D-46A9-9FAE-7B9765DE5D7E}" type="presOf" srcId="{959078D5-06E5-49AC-A04A-B8E678C52FC8}" destId="{14873F5A-29C2-4AA0-9BBC-5FEC25713CF9}" srcOrd="1" destOrd="0" presId="urn:microsoft.com/office/officeart/2005/8/layout/radial5"/>
    <dgm:cxn modelId="{7712AF71-3B2F-4899-9CA7-E16C2051CE72}" type="presOf" srcId="{959078D5-06E5-49AC-A04A-B8E678C52FC8}" destId="{DD617592-4C99-4234-A5A8-0336744EA3DB}" srcOrd="0" destOrd="0" presId="urn:microsoft.com/office/officeart/2005/8/layout/radial5"/>
    <dgm:cxn modelId="{0BE7B951-AE43-4648-B16E-9140FBF2CD6E}" srcId="{1ABACD47-DAAE-4F07-A9F4-416028B33CD1}" destId="{C1F01BA6-6BCE-445A-9C1C-52B927E145ED}" srcOrd="3" destOrd="0" parTransId="{959078D5-06E5-49AC-A04A-B8E678C52FC8}" sibTransId="{3763F3B6-1255-47C4-96D9-C0DDF884FCBD}"/>
    <dgm:cxn modelId="{FA2CFF78-29F8-44FF-88F9-B5D60F5D3F5B}" type="presOf" srcId="{DA3B6977-8653-475E-910C-ADA7E540DA3D}" destId="{F63734E4-BCB7-4FEF-93F3-87AF54CE4458}" srcOrd="0" destOrd="0" presId="urn:microsoft.com/office/officeart/2005/8/layout/radial5"/>
    <dgm:cxn modelId="{76786F59-EA67-4F7E-AE16-E8ABE343E071}" type="presOf" srcId="{5B286323-09EA-47B2-BA1D-6BE690FB5022}" destId="{1E819FC0-F9CB-40D0-BD7C-861D0976A67C}" srcOrd="1" destOrd="0" presId="urn:microsoft.com/office/officeart/2005/8/layout/radial5"/>
    <dgm:cxn modelId="{E1B5F17C-4570-47B0-854A-41BC34D671F2}" type="presOf" srcId="{5B286323-09EA-47B2-BA1D-6BE690FB5022}" destId="{B438F259-D9F8-47E1-A169-B3D6523C85E3}" srcOrd="0" destOrd="0" presId="urn:microsoft.com/office/officeart/2005/8/layout/radial5"/>
    <dgm:cxn modelId="{9C14E091-6DAA-4747-93DF-3842030B7EBE}" type="presOf" srcId="{6CB97843-BE19-4EA2-9E48-6427013B1D9F}" destId="{A9E3E56B-DC85-469C-87BD-A3CAD09282B8}" srcOrd="0" destOrd="0" presId="urn:microsoft.com/office/officeart/2005/8/layout/radial5"/>
    <dgm:cxn modelId="{F1DBEF94-5997-45A2-A3AE-C410A134F55F}" type="presOf" srcId="{85096FE2-14BD-4AA3-A271-DDED5E4B7BFD}" destId="{2DAD9707-7F79-4C94-BCFA-44B44DE9AB6E}" srcOrd="0" destOrd="0" presId="urn:microsoft.com/office/officeart/2005/8/layout/radial5"/>
    <dgm:cxn modelId="{96EB509E-CFE2-490E-BC19-ABA2F3FAFE94}" type="presOf" srcId="{1ABACD47-DAAE-4F07-A9F4-416028B33CD1}" destId="{7A3A5918-3328-4FF1-9713-F12BB9FEA206}" srcOrd="0" destOrd="0" presId="urn:microsoft.com/office/officeart/2005/8/layout/radial5"/>
    <dgm:cxn modelId="{B8CA62A5-BE56-4035-B4A3-00EFCAB84F2A}" srcId="{1ABACD47-DAAE-4F07-A9F4-416028B33CD1}" destId="{62E5A1E7-D1F4-4E1B-9426-3CF0300128BC}" srcOrd="0" destOrd="0" parTransId="{6EE52068-7465-4D26-800C-47448D7F8010}" sibTransId="{AD2D81FF-F480-4048-9F46-30BBB502E44E}"/>
    <dgm:cxn modelId="{6F056AA9-533D-43F8-AC1E-EAFA7B520C0B}" type="presOf" srcId="{28A2A332-E1D7-4666-9228-B475E360804D}" destId="{F12A1DED-36F8-47B5-812D-53F3B4BEFBC3}" srcOrd="1" destOrd="0" presId="urn:microsoft.com/office/officeart/2005/8/layout/radial5"/>
    <dgm:cxn modelId="{FF4872A9-B893-4475-8B8E-4D8BEF6691E7}" srcId="{6CB97843-BE19-4EA2-9E48-6427013B1D9F}" destId="{1ABACD47-DAAE-4F07-A9F4-416028B33CD1}" srcOrd="0" destOrd="0" parTransId="{D3767457-DC5B-48C9-9FAC-F9AB8898A85D}" sibTransId="{E81064A5-8AC6-4A3B-A6CC-4D7BF9E7F895}"/>
    <dgm:cxn modelId="{C7B951AC-8005-44C0-AA68-85FCC38073F4}" type="presOf" srcId="{B83E15E7-042E-47A0-B2A6-B857D80B75AF}" destId="{EAFAC64E-2777-48DE-9DD4-D896055E2753}" srcOrd="0" destOrd="0" presId="urn:microsoft.com/office/officeart/2005/8/layout/radial5"/>
    <dgm:cxn modelId="{744804AD-0D0A-45B7-ACF3-D2B1CA897333}" type="presOf" srcId="{3A21521E-0039-4C28-9D0D-39349EAFD930}" destId="{FB3A99F2-1322-46DE-B2AB-E27787C10B44}" srcOrd="1" destOrd="0" presId="urn:microsoft.com/office/officeart/2005/8/layout/radial5"/>
    <dgm:cxn modelId="{1B1BFAB0-569E-4703-A84E-FD2627FFDC02}" srcId="{1ABACD47-DAAE-4F07-A9F4-416028B33CD1}" destId="{B9FD0EBE-C1BF-45D1-8D97-D9D0993D13D0}" srcOrd="5" destOrd="0" parTransId="{5B286323-09EA-47B2-BA1D-6BE690FB5022}" sibTransId="{7C16750C-FEE6-4546-88BE-8C7CD584FCBB}"/>
    <dgm:cxn modelId="{63DFFEB3-430F-4EDD-A434-5DEEC6273F86}" type="presOf" srcId="{28A2A332-E1D7-4666-9228-B475E360804D}" destId="{01700BE4-D3BF-4BDA-9A8E-18EF35772E77}" srcOrd="0" destOrd="0" presId="urn:microsoft.com/office/officeart/2005/8/layout/radial5"/>
    <dgm:cxn modelId="{A3F29BC8-C03F-42F7-8A63-945089653AF7}" type="presOf" srcId="{D1B54392-41A5-4D4A-BCF2-E1ADC68FA6A5}" destId="{9DB50630-2F86-4D23-878D-02E447FA3E38}" srcOrd="0" destOrd="0" presId="urn:microsoft.com/office/officeart/2005/8/layout/radial5"/>
    <dgm:cxn modelId="{7FE225D5-D6F8-458D-A266-007214ACB544}" srcId="{1ABACD47-DAAE-4F07-A9F4-416028B33CD1}" destId="{D1B54392-41A5-4D4A-BCF2-E1ADC68FA6A5}" srcOrd="6" destOrd="0" parTransId="{A65812E9-683D-4115-AD11-61002FEAF2DB}" sibTransId="{7688B935-263E-4086-BC69-4BDF3563725B}"/>
    <dgm:cxn modelId="{4F4CB2DE-E829-4373-B809-63D9A6BF59DF}" type="presOf" srcId="{C1F01BA6-6BCE-445A-9C1C-52B927E145ED}" destId="{89890867-B8B5-4F28-BE78-27A5E10445A3}" srcOrd="0" destOrd="0" presId="urn:microsoft.com/office/officeart/2005/8/layout/radial5"/>
    <dgm:cxn modelId="{038302DF-EAD7-4899-876B-F5910178A1EC}" type="presOf" srcId="{6EE52068-7465-4D26-800C-47448D7F8010}" destId="{FC445010-B05A-4245-9996-053B5624B0B3}" srcOrd="0" destOrd="0" presId="urn:microsoft.com/office/officeart/2005/8/layout/radial5"/>
    <dgm:cxn modelId="{6B4F48E4-C09A-4B87-9EC8-01D7857B115C}" type="presOf" srcId="{6EE52068-7465-4D26-800C-47448D7F8010}" destId="{E353CBD9-FD67-4308-A2B8-150295A35640}" srcOrd="1" destOrd="0" presId="urn:microsoft.com/office/officeart/2005/8/layout/radial5"/>
    <dgm:cxn modelId="{A97D00F8-3A36-4698-98D0-8A779D3BF0EC}" type="presOf" srcId="{A65812E9-683D-4115-AD11-61002FEAF2DB}" destId="{156920C6-6B15-45B3-BA93-85DB3F2917AD}" srcOrd="0" destOrd="0" presId="urn:microsoft.com/office/officeart/2005/8/layout/radial5"/>
    <dgm:cxn modelId="{4BC485FE-62E9-4F20-A94D-06626BBED22A}" type="presOf" srcId="{A65812E9-683D-4115-AD11-61002FEAF2DB}" destId="{50E4C96D-7FB0-40D3-87AA-4132CA577D1E}" srcOrd="1" destOrd="0" presId="urn:microsoft.com/office/officeart/2005/8/layout/radial5"/>
    <dgm:cxn modelId="{EE920BDC-E6D1-4D08-B2EA-48574B4E28E7}" type="presParOf" srcId="{A9E3E56B-DC85-469C-87BD-A3CAD09282B8}" destId="{7A3A5918-3328-4FF1-9713-F12BB9FEA206}" srcOrd="0" destOrd="0" presId="urn:microsoft.com/office/officeart/2005/8/layout/radial5"/>
    <dgm:cxn modelId="{E9AE5925-296C-4DAA-B6C1-F9C82C6A4162}" type="presParOf" srcId="{A9E3E56B-DC85-469C-87BD-A3CAD09282B8}" destId="{FC445010-B05A-4245-9996-053B5624B0B3}" srcOrd="1" destOrd="0" presId="urn:microsoft.com/office/officeart/2005/8/layout/radial5"/>
    <dgm:cxn modelId="{A66C8B51-51FE-4E88-A906-BE467DD483E3}" type="presParOf" srcId="{FC445010-B05A-4245-9996-053B5624B0B3}" destId="{E353CBD9-FD67-4308-A2B8-150295A35640}" srcOrd="0" destOrd="0" presId="urn:microsoft.com/office/officeart/2005/8/layout/radial5"/>
    <dgm:cxn modelId="{178E74B6-2AFE-408D-833E-475A3D9BEE77}" type="presParOf" srcId="{A9E3E56B-DC85-469C-87BD-A3CAD09282B8}" destId="{FBF89E93-2390-4A16-99BE-1008AC4CE623}" srcOrd="2" destOrd="0" presId="urn:microsoft.com/office/officeart/2005/8/layout/radial5"/>
    <dgm:cxn modelId="{B5DFA31A-3D6C-420E-A436-4613CAE47C03}" type="presParOf" srcId="{A9E3E56B-DC85-469C-87BD-A3CAD09282B8}" destId="{518CC8B3-25FB-4680-BA3E-88D83829A457}" srcOrd="3" destOrd="0" presId="urn:microsoft.com/office/officeart/2005/8/layout/radial5"/>
    <dgm:cxn modelId="{8F74C693-C427-47D1-ACF7-BD16CDD09485}" type="presParOf" srcId="{518CC8B3-25FB-4680-BA3E-88D83829A457}" destId="{C0EC38F8-95D4-49FC-B167-FF7BC9D81AEE}" srcOrd="0" destOrd="0" presId="urn:microsoft.com/office/officeart/2005/8/layout/radial5"/>
    <dgm:cxn modelId="{51C491D2-C8FA-4EC9-92A2-CDE3618CD28E}" type="presParOf" srcId="{A9E3E56B-DC85-469C-87BD-A3CAD09282B8}" destId="{EAFAC64E-2777-48DE-9DD4-D896055E2753}" srcOrd="4" destOrd="0" presId="urn:microsoft.com/office/officeart/2005/8/layout/radial5"/>
    <dgm:cxn modelId="{6C1D8246-4C74-43CF-AD8D-075DD1841D87}" type="presParOf" srcId="{A9E3E56B-DC85-469C-87BD-A3CAD09282B8}" destId="{01700BE4-D3BF-4BDA-9A8E-18EF35772E77}" srcOrd="5" destOrd="0" presId="urn:microsoft.com/office/officeart/2005/8/layout/radial5"/>
    <dgm:cxn modelId="{4A0B2DBE-95AC-47D9-8F6C-D904E23D5496}" type="presParOf" srcId="{01700BE4-D3BF-4BDA-9A8E-18EF35772E77}" destId="{F12A1DED-36F8-47B5-812D-53F3B4BEFBC3}" srcOrd="0" destOrd="0" presId="urn:microsoft.com/office/officeart/2005/8/layout/radial5"/>
    <dgm:cxn modelId="{EB1E233A-FA1C-4811-9FCE-AFAAF8BB6903}" type="presParOf" srcId="{A9E3E56B-DC85-469C-87BD-A3CAD09282B8}" destId="{2DAD9707-7F79-4C94-BCFA-44B44DE9AB6E}" srcOrd="6" destOrd="0" presId="urn:microsoft.com/office/officeart/2005/8/layout/radial5"/>
    <dgm:cxn modelId="{33E3271D-BFA6-4EE1-9223-C5071FA52B63}" type="presParOf" srcId="{A9E3E56B-DC85-469C-87BD-A3CAD09282B8}" destId="{DD617592-4C99-4234-A5A8-0336744EA3DB}" srcOrd="7" destOrd="0" presId="urn:microsoft.com/office/officeart/2005/8/layout/radial5"/>
    <dgm:cxn modelId="{FD5A7865-F9FF-46BE-8DE0-EB002A516370}" type="presParOf" srcId="{DD617592-4C99-4234-A5A8-0336744EA3DB}" destId="{14873F5A-29C2-4AA0-9BBC-5FEC25713CF9}" srcOrd="0" destOrd="0" presId="urn:microsoft.com/office/officeart/2005/8/layout/radial5"/>
    <dgm:cxn modelId="{B521F493-2F29-44F0-9D88-9985A434873A}" type="presParOf" srcId="{A9E3E56B-DC85-469C-87BD-A3CAD09282B8}" destId="{89890867-B8B5-4F28-BE78-27A5E10445A3}" srcOrd="8" destOrd="0" presId="urn:microsoft.com/office/officeart/2005/8/layout/radial5"/>
    <dgm:cxn modelId="{9B400FD1-AB6C-4013-867B-E7CA1191D86F}" type="presParOf" srcId="{A9E3E56B-DC85-469C-87BD-A3CAD09282B8}" destId="{E23A4357-BA46-40C7-96ED-BEB61E5A34F6}" srcOrd="9" destOrd="0" presId="urn:microsoft.com/office/officeart/2005/8/layout/radial5"/>
    <dgm:cxn modelId="{C7A45F56-7089-40E7-B90B-A3B20E2BDD07}" type="presParOf" srcId="{E23A4357-BA46-40C7-96ED-BEB61E5A34F6}" destId="{FB3A99F2-1322-46DE-B2AB-E27787C10B44}" srcOrd="0" destOrd="0" presId="urn:microsoft.com/office/officeart/2005/8/layout/radial5"/>
    <dgm:cxn modelId="{35EEAD41-7906-4162-A2EA-9E4D0766FD61}" type="presParOf" srcId="{A9E3E56B-DC85-469C-87BD-A3CAD09282B8}" destId="{F63734E4-BCB7-4FEF-93F3-87AF54CE4458}" srcOrd="10" destOrd="0" presId="urn:microsoft.com/office/officeart/2005/8/layout/radial5"/>
    <dgm:cxn modelId="{379BC88A-69DF-4573-9389-753D746BAEC7}" type="presParOf" srcId="{A9E3E56B-DC85-469C-87BD-A3CAD09282B8}" destId="{B438F259-D9F8-47E1-A169-B3D6523C85E3}" srcOrd="11" destOrd="0" presId="urn:microsoft.com/office/officeart/2005/8/layout/radial5"/>
    <dgm:cxn modelId="{317A2CEB-E136-4C26-99EC-BBF1A18659F9}" type="presParOf" srcId="{B438F259-D9F8-47E1-A169-B3D6523C85E3}" destId="{1E819FC0-F9CB-40D0-BD7C-861D0976A67C}" srcOrd="0" destOrd="0" presId="urn:microsoft.com/office/officeart/2005/8/layout/radial5"/>
    <dgm:cxn modelId="{7ABD52D7-D7D8-4654-AF53-CF166254EF1A}" type="presParOf" srcId="{A9E3E56B-DC85-469C-87BD-A3CAD09282B8}" destId="{48041EAC-F05B-4697-9DCA-5616F1E1456C}" srcOrd="12" destOrd="0" presId="urn:microsoft.com/office/officeart/2005/8/layout/radial5"/>
    <dgm:cxn modelId="{55F20C17-1E30-478C-97F2-F029683737C7}" type="presParOf" srcId="{A9E3E56B-DC85-469C-87BD-A3CAD09282B8}" destId="{156920C6-6B15-45B3-BA93-85DB3F2917AD}" srcOrd="13" destOrd="0" presId="urn:microsoft.com/office/officeart/2005/8/layout/radial5"/>
    <dgm:cxn modelId="{4FF789DE-FAA4-4025-9C85-2A582B12C568}" type="presParOf" srcId="{156920C6-6B15-45B3-BA93-85DB3F2917AD}" destId="{50E4C96D-7FB0-40D3-87AA-4132CA577D1E}" srcOrd="0" destOrd="0" presId="urn:microsoft.com/office/officeart/2005/8/layout/radial5"/>
    <dgm:cxn modelId="{B4B5E86C-84C8-4350-B09B-781E859FCE89}" type="presParOf" srcId="{A9E3E56B-DC85-469C-87BD-A3CAD09282B8}" destId="{9DB50630-2F86-4D23-878D-02E447FA3E38}" srcOrd="14"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D77156-B7A5-487E-97F0-EE3AFF520D05}">
      <dsp:nvSpPr>
        <dsp:cNvPr id="0" name=""/>
        <dsp:cNvSpPr/>
      </dsp:nvSpPr>
      <dsp:spPr>
        <a:xfrm>
          <a:off x="2521563" y="135541"/>
          <a:ext cx="1812266" cy="771889"/>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1" kern="1200">
              <a:solidFill>
                <a:schemeClr val="accent1"/>
              </a:solidFill>
              <a:latin typeface="Times New Roman" panose="02020603050405020304" pitchFamily="18" charset="0"/>
              <a:cs typeface="Times New Roman" panose="02020603050405020304" pitchFamily="18" charset="0"/>
            </a:rPr>
            <a:t>ЭМОЦИОНАЛДЫ ҚҰЗЫРЕТТІЛІК</a:t>
          </a:r>
        </a:p>
      </dsp:txBody>
      <dsp:txXfrm>
        <a:off x="2786963" y="248582"/>
        <a:ext cx="1281466" cy="545807"/>
      </dsp:txXfrm>
    </dsp:sp>
    <dsp:sp modelId="{82CE6552-817C-49CF-80AE-69EBBCA772E9}">
      <dsp:nvSpPr>
        <dsp:cNvPr id="0" name=""/>
        <dsp:cNvSpPr/>
      </dsp:nvSpPr>
      <dsp:spPr>
        <a:xfrm rot="8178749">
          <a:off x="2739521" y="899013"/>
          <a:ext cx="274725" cy="297222"/>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rot="10800000">
        <a:off x="2810528" y="929993"/>
        <a:ext cx="192308" cy="178334"/>
      </dsp:txXfrm>
    </dsp:sp>
    <dsp:sp modelId="{954F4669-B68F-4AD1-8291-020C06F54140}">
      <dsp:nvSpPr>
        <dsp:cNvPr id="0" name=""/>
        <dsp:cNvSpPr/>
      </dsp:nvSpPr>
      <dsp:spPr>
        <a:xfrm>
          <a:off x="1455702" y="1183425"/>
          <a:ext cx="1675403" cy="843082"/>
        </a:xfrm>
        <a:prstGeom prst="ellipse">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1" kern="1200">
              <a:solidFill>
                <a:srgbClr val="FFFF00"/>
              </a:solidFill>
              <a:latin typeface="Times New Roman" panose="02020603050405020304" pitchFamily="18" charset="0"/>
              <a:cs typeface="Times New Roman" panose="02020603050405020304" pitchFamily="18" charset="0"/>
            </a:rPr>
            <a:t>ЭМОЦИОНАЛДЫ ИКЕМДІЛІК</a:t>
          </a:r>
        </a:p>
      </dsp:txBody>
      <dsp:txXfrm>
        <a:off x="1701059" y="1306892"/>
        <a:ext cx="1184689" cy="596148"/>
      </dsp:txXfrm>
    </dsp:sp>
    <dsp:sp modelId="{58EC9510-EC30-45A6-B0C1-7293E3876C32}">
      <dsp:nvSpPr>
        <dsp:cNvPr id="0" name=""/>
        <dsp:cNvSpPr/>
      </dsp:nvSpPr>
      <dsp:spPr>
        <a:xfrm rot="13322814">
          <a:off x="1466759" y="870801"/>
          <a:ext cx="354780" cy="297222"/>
        </a:xfrm>
        <a:prstGeom prst="rightArrow">
          <a:avLst>
            <a:gd name="adj1" fmla="val 60000"/>
            <a:gd name="adj2" fmla="val 50000"/>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rot="10800000">
        <a:off x="1544450" y="960104"/>
        <a:ext cx="265613" cy="178334"/>
      </dsp:txXfrm>
    </dsp:sp>
    <dsp:sp modelId="{1CBFC716-80F2-40E2-B55A-2FBCF4CC523D}">
      <dsp:nvSpPr>
        <dsp:cNvPr id="0" name=""/>
        <dsp:cNvSpPr/>
      </dsp:nvSpPr>
      <dsp:spPr>
        <a:xfrm>
          <a:off x="207743" y="66935"/>
          <a:ext cx="1609758" cy="765822"/>
        </a:xfrm>
        <a:prstGeom prst="ellipse">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1" kern="1200">
              <a:solidFill>
                <a:srgbClr val="FFC000"/>
              </a:solidFill>
              <a:latin typeface="Times New Roman" panose="02020603050405020304" pitchFamily="18" charset="0"/>
              <a:cs typeface="Times New Roman" panose="02020603050405020304" pitchFamily="18" charset="0"/>
            </a:rPr>
            <a:t>ЭМОЦИОНАЛДЫ ИНТЕЛЛЕКТ</a:t>
          </a:r>
        </a:p>
      </dsp:txBody>
      <dsp:txXfrm>
        <a:off x="443487" y="179087"/>
        <a:ext cx="1138270" cy="541518"/>
      </dsp:txXfrm>
    </dsp:sp>
    <dsp:sp modelId="{4BCB5165-F6B2-4BAF-9815-A4B47E71F770}">
      <dsp:nvSpPr>
        <dsp:cNvPr id="0" name=""/>
        <dsp:cNvSpPr/>
      </dsp:nvSpPr>
      <dsp:spPr>
        <a:xfrm rot="101946">
          <a:off x="1971578" y="335247"/>
          <a:ext cx="375304" cy="297222"/>
        </a:xfrm>
        <a:prstGeom prst="rightArrow">
          <a:avLst>
            <a:gd name="adj1" fmla="val 60000"/>
            <a:gd name="adj2" fmla="val 50000"/>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1971598" y="393369"/>
        <a:ext cx="286137" cy="1783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3A5918-3328-4FF1-9713-F12BB9FEA206}">
      <dsp:nvSpPr>
        <dsp:cNvPr id="0" name=""/>
        <dsp:cNvSpPr/>
      </dsp:nvSpPr>
      <dsp:spPr>
        <a:xfrm>
          <a:off x="2101824" y="1452399"/>
          <a:ext cx="1491818" cy="110410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ЭМОЦИОНАЛДЫ ИКЕМДІЛІК</a:t>
          </a:r>
        </a:p>
      </dsp:txBody>
      <dsp:txXfrm>
        <a:off x="2320296" y="1614092"/>
        <a:ext cx="1054874" cy="780723"/>
      </dsp:txXfrm>
    </dsp:sp>
    <dsp:sp modelId="{FC445010-B05A-4245-9996-053B5624B0B3}">
      <dsp:nvSpPr>
        <dsp:cNvPr id="0" name=""/>
        <dsp:cNvSpPr/>
      </dsp:nvSpPr>
      <dsp:spPr>
        <a:xfrm rot="16085150">
          <a:off x="2737015" y="1105809"/>
          <a:ext cx="173915" cy="37539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p>
      </dsp:txBody>
      <dsp:txXfrm rot="10800000">
        <a:off x="2763973" y="1206960"/>
        <a:ext cx="121741" cy="225239"/>
      </dsp:txXfrm>
    </dsp:sp>
    <dsp:sp modelId="{FBF89E93-2390-4A16-99BE-1008AC4CE623}">
      <dsp:nvSpPr>
        <dsp:cNvPr id="0" name=""/>
        <dsp:cNvSpPr/>
      </dsp:nvSpPr>
      <dsp:spPr>
        <a:xfrm>
          <a:off x="1709055" y="74019"/>
          <a:ext cx="2183434" cy="105065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ts val="0"/>
            </a:spcAft>
            <a:buNone/>
          </a:pPr>
          <a:endParaRPr lang="ru-RU" sz="700" kern="1200">
            <a:latin typeface="Times New Roman" panose="02020603050405020304" pitchFamily="18" charset="0"/>
            <a:cs typeface="Times New Roman" panose="02020603050405020304" pitchFamily="18" charset="0"/>
          </a:endParaRPr>
        </a:p>
        <a:p>
          <a:pPr marL="0" lvl="0" indent="0" algn="ctr" defTabSz="311150">
            <a:lnSpc>
              <a:spcPct val="90000"/>
            </a:lnSpc>
            <a:spcBef>
              <a:spcPct val="0"/>
            </a:spcBef>
            <a:spcAft>
              <a:spcPts val="0"/>
            </a:spcAft>
            <a:buNone/>
          </a:pPr>
          <a:r>
            <a:rPr lang="ru-RU" sz="800" kern="1200">
              <a:solidFill>
                <a:sysClr val="windowText" lastClr="000000"/>
              </a:solidFill>
              <a:latin typeface="Times New Roman" panose="02020603050405020304" pitchFamily="18" charset="0"/>
              <a:cs typeface="Times New Roman" panose="02020603050405020304" pitchFamily="18" charset="0"/>
            </a:rPr>
            <a:t>ситуациялық талаптарға сәйкес іс-қимыл бағдарламасын өзгертуге дайын болу, күтпеген өзгерістерге бейімделуі, </a:t>
          </a:r>
          <a:r>
            <a:rPr lang="kk-KZ" sz="800" kern="1200">
              <a:solidFill>
                <a:sysClr val="windowText" lastClr="000000"/>
              </a:solidFill>
              <a:latin typeface="Times New Roman" panose="02020603050405020304" pitchFamily="18" charset="0"/>
              <a:cs typeface="Times New Roman" panose="02020603050405020304" pitchFamily="18" charset="0"/>
            </a:rPr>
            <a:t>орнатушы, перцептивті, бағалаушы, экспрессивті, реттеуші, нәтижелі </a:t>
          </a:r>
          <a:r>
            <a:rPr lang="kk-KZ" sz="800" b="1" kern="1200">
              <a:solidFill>
                <a:sysClr val="windowText" lastClr="000000"/>
              </a:solidFill>
              <a:latin typeface="Times New Roman" panose="02020603050405020304" pitchFamily="18" charset="0"/>
              <a:cs typeface="Times New Roman" panose="02020603050405020304" pitchFamily="18" charset="0"/>
            </a:rPr>
            <a:t>компоненттерден тұрады</a:t>
          </a:r>
        </a:p>
        <a:p>
          <a:pPr marL="0" lvl="0" indent="0" algn="ctr" defTabSz="311150">
            <a:lnSpc>
              <a:spcPct val="90000"/>
            </a:lnSpc>
            <a:spcBef>
              <a:spcPct val="0"/>
            </a:spcBef>
            <a:spcAft>
              <a:spcPts val="0"/>
            </a:spcAft>
            <a:buNone/>
          </a:pPr>
          <a:r>
            <a:rPr lang="kk-KZ" sz="800" kern="1200">
              <a:latin typeface="Times New Roman" panose="02020603050405020304" pitchFamily="18" charset="0"/>
              <a:cs typeface="Times New Roman" panose="02020603050405020304" pitchFamily="18" charset="0"/>
            </a:rPr>
            <a:t>(А.П. Лузганов)</a:t>
          </a:r>
          <a:endParaRPr lang="ru-RU" sz="800" kern="1200">
            <a:latin typeface="Times New Roman" panose="02020603050405020304" pitchFamily="18" charset="0"/>
            <a:cs typeface="Times New Roman" panose="02020603050405020304" pitchFamily="18" charset="0"/>
          </a:endParaRPr>
        </a:p>
      </dsp:txBody>
      <dsp:txXfrm>
        <a:off x="2028812" y="227884"/>
        <a:ext cx="1543920" cy="742927"/>
      </dsp:txXfrm>
    </dsp:sp>
    <dsp:sp modelId="{518CC8B3-25FB-4680-BA3E-88D83829A457}">
      <dsp:nvSpPr>
        <dsp:cNvPr id="0" name=""/>
        <dsp:cNvSpPr/>
      </dsp:nvSpPr>
      <dsp:spPr>
        <a:xfrm rot="20103382">
          <a:off x="3555269" y="1434084"/>
          <a:ext cx="230435" cy="37539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p>
      </dsp:txBody>
      <dsp:txXfrm>
        <a:off x="3558493" y="1523740"/>
        <a:ext cx="161305" cy="225239"/>
      </dsp:txXfrm>
    </dsp:sp>
    <dsp:sp modelId="{EAFAC64E-2777-48DE-9DD4-D896055E2753}">
      <dsp:nvSpPr>
        <dsp:cNvPr id="0" name=""/>
        <dsp:cNvSpPr/>
      </dsp:nvSpPr>
      <dsp:spPr>
        <a:xfrm>
          <a:off x="3639285" y="677443"/>
          <a:ext cx="1915215" cy="102691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ts val="0"/>
            </a:spcAft>
            <a:buNone/>
          </a:pPr>
          <a:endParaRPr lang="kk-KZ" sz="800" kern="1200">
            <a:latin typeface="Times New Roman" panose="02020603050405020304" pitchFamily="18" charset="0"/>
            <a:cs typeface="Times New Roman" panose="02020603050405020304" pitchFamily="18" charset="0"/>
          </a:endParaRPr>
        </a:p>
        <a:p>
          <a:pPr marL="0" lvl="0" indent="0" algn="ctr" defTabSz="355600">
            <a:lnSpc>
              <a:spcPct val="90000"/>
            </a:lnSpc>
            <a:spcBef>
              <a:spcPct val="0"/>
            </a:spcBef>
            <a:spcAft>
              <a:spcPts val="0"/>
            </a:spcAft>
            <a:buNone/>
          </a:pPr>
          <a:r>
            <a:rPr lang="kk-KZ" sz="800" kern="1200">
              <a:latin typeface="Times New Roman" panose="02020603050405020304" pitchFamily="18" charset="0"/>
              <a:cs typeface="Times New Roman" panose="02020603050405020304" pitchFamily="18" charset="0"/>
            </a:rPr>
            <a:t>эмпатия жағдайында өзінің және басқалардың эмоционалды күйлерін басқару, эмоцияның сыртқы экспрессивті көрінісі, эмоционалды күйлерін </a:t>
          </a:r>
          <a:r>
            <a:rPr lang="kk-KZ" sz="800" b="1" kern="1200">
              <a:latin typeface="Times New Roman" panose="02020603050405020304" pitchFamily="18" charset="0"/>
              <a:cs typeface="Times New Roman" panose="02020603050405020304" pitchFamily="18" charset="0"/>
            </a:rPr>
            <a:t>білу </a:t>
          </a:r>
        </a:p>
        <a:p>
          <a:pPr marL="0" lvl="0" indent="0" algn="ctr" defTabSz="355600">
            <a:lnSpc>
              <a:spcPct val="90000"/>
            </a:lnSpc>
            <a:spcBef>
              <a:spcPct val="0"/>
            </a:spcBef>
            <a:spcAft>
              <a:spcPts val="0"/>
            </a:spcAft>
            <a:buNone/>
          </a:pPr>
          <a:r>
            <a:rPr lang="kk-KZ" sz="800" kern="1200">
              <a:latin typeface="Times New Roman" panose="02020603050405020304" pitchFamily="18" charset="0"/>
              <a:cs typeface="Times New Roman" panose="02020603050405020304" pitchFamily="18" charset="0"/>
            </a:rPr>
            <a:t>(М.В. Наумова)</a:t>
          </a:r>
          <a:endParaRPr lang="ru-RU" sz="800" kern="1200">
            <a:latin typeface="Times New Roman" panose="02020603050405020304" pitchFamily="18" charset="0"/>
            <a:cs typeface="Times New Roman" panose="02020603050405020304" pitchFamily="18" charset="0"/>
          </a:endParaRPr>
        </a:p>
      </dsp:txBody>
      <dsp:txXfrm>
        <a:off x="3919762" y="827832"/>
        <a:ext cx="1354261" cy="726140"/>
      </dsp:txXfrm>
    </dsp:sp>
    <dsp:sp modelId="{01700BE4-D3BF-4BDA-9A8E-18EF35772E77}">
      <dsp:nvSpPr>
        <dsp:cNvPr id="0" name=""/>
        <dsp:cNvSpPr/>
      </dsp:nvSpPr>
      <dsp:spPr>
        <a:xfrm rot="607257">
          <a:off x="3635353" y="1971266"/>
          <a:ext cx="155923" cy="37539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p>
      </dsp:txBody>
      <dsp:txXfrm>
        <a:off x="3635717" y="2042235"/>
        <a:ext cx="109146" cy="225239"/>
      </dsp:txXfrm>
    </dsp:sp>
    <dsp:sp modelId="{2DAD9707-7F79-4C94-BCFA-44B44DE9AB6E}">
      <dsp:nvSpPr>
        <dsp:cNvPr id="0" name=""/>
        <dsp:cNvSpPr/>
      </dsp:nvSpPr>
      <dsp:spPr>
        <a:xfrm>
          <a:off x="3806156" y="1865022"/>
          <a:ext cx="1932973" cy="96607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ts val="0"/>
            </a:spcAft>
            <a:buNone/>
          </a:pPr>
          <a:r>
            <a:rPr lang="kk-KZ" sz="800" kern="1200">
              <a:latin typeface="Times New Roman" panose="02020603050405020304" pitchFamily="18" charset="0"/>
              <a:cs typeface="Times New Roman" panose="02020603050405020304" pitchFamily="18" charset="0"/>
            </a:rPr>
            <a:t>эмпатикалық және рефлексиялық </a:t>
          </a:r>
          <a:r>
            <a:rPr lang="kk-KZ" sz="800" b="1" kern="1200">
              <a:latin typeface="Times New Roman" panose="02020603050405020304" pitchFamily="18" charset="0"/>
              <a:cs typeface="Times New Roman" panose="02020603050405020304" pitchFamily="18" charset="0"/>
            </a:rPr>
            <a:t>іскерлік</a:t>
          </a:r>
        </a:p>
        <a:p>
          <a:pPr marL="0" lvl="0" indent="0" algn="ctr" defTabSz="355600">
            <a:lnSpc>
              <a:spcPct val="90000"/>
            </a:lnSpc>
            <a:spcBef>
              <a:spcPct val="0"/>
            </a:spcBef>
            <a:spcAft>
              <a:spcPts val="0"/>
            </a:spcAft>
            <a:buNone/>
          </a:pPr>
          <a:r>
            <a:rPr lang="kk-KZ" sz="800" kern="1200">
              <a:latin typeface="Times New Roman" panose="02020603050405020304" pitchFamily="18" charset="0"/>
              <a:cs typeface="Times New Roman" panose="02020603050405020304" pitchFamily="18" charset="0"/>
            </a:rPr>
            <a:t>(Н.Н.Колмогорцева</a:t>
          </a:r>
          <a:endParaRPr lang="ru-RU" sz="800" kern="1200">
            <a:latin typeface="Times New Roman" panose="02020603050405020304" pitchFamily="18" charset="0"/>
            <a:cs typeface="Times New Roman" panose="02020603050405020304" pitchFamily="18" charset="0"/>
          </a:endParaRPr>
        </a:p>
      </dsp:txBody>
      <dsp:txXfrm>
        <a:off x="4089233" y="2006500"/>
        <a:ext cx="1366819" cy="683118"/>
      </dsp:txXfrm>
    </dsp:sp>
    <dsp:sp modelId="{DD617592-4C99-4234-A5A8-0336744EA3DB}">
      <dsp:nvSpPr>
        <dsp:cNvPr id="0" name=""/>
        <dsp:cNvSpPr/>
      </dsp:nvSpPr>
      <dsp:spPr>
        <a:xfrm rot="3013215">
          <a:off x="3263179" y="2475044"/>
          <a:ext cx="269632" cy="3806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p>
      </dsp:txBody>
      <dsp:txXfrm>
        <a:off x="3277746" y="2520094"/>
        <a:ext cx="188742" cy="228396"/>
      </dsp:txXfrm>
    </dsp:sp>
    <dsp:sp modelId="{89890867-B8B5-4F28-BE78-27A5E10445A3}">
      <dsp:nvSpPr>
        <dsp:cNvPr id="0" name=""/>
        <dsp:cNvSpPr/>
      </dsp:nvSpPr>
      <dsp:spPr>
        <a:xfrm>
          <a:off x="2939215" y="2831068"/>
          <a:ext cx="2020786" cy="99369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ts val="0"/>
            </a:spcAft>
            <a:buNone/>
          </a:pPr>
          <a:r>
            <a:rPr lang="ru-RU" sz="800" kern="1200">
              <a:latin typeface="Times New Roman" panose="02020603050405020304" pitchFamily="18" charset="0"/>
              <a:cs typeface="Times New Roman" panose="02020603050405020304" pitchFamily="18" charset="0"/>
            </a:rPr>
            <a:t>экспрессия және тұрақтылық </a:t>
          </a:r>
          <a:r>
            <a:rPr lang="ru-RU" sz="800" b="1" kern="1200">
              <a:solidFill>
                <a:sysClr val="windowText" lastClr="000000"/>
              </a:solidFill>
              <a:latin typeface="Times New Roman" panose="02020603050405020304" pitchFamily="18" charset="0"/>
              <a:cs typeface="Times New Roman" panose="02020603050405020304" pitchFamily="18" charset="0"/>
            </a:rPr>
            <a:t>бірлігі</a:t>
          </a:r>
        </a:p>
        <a:p>
          <a:pPr marL="0" lvl="0" indent="0" algn="ctr" defTabSz="355600">
            <a:lnSpc>
              <a:spcPct val="90000"/>
            </a:lnSpc>
            <a:spcBef>
              <a:spcPct val="0"/>
            </a:spcBef>
            <a:spcAft>
              <a:spcPts val="0"/>
            </a:spcAft>
            <a:buNone/>
          </a:pPr>
          <a:r>
            <a:rPr lang="ru-RU" sz="800" kern="1200">
              <a:latin typeface="Times New Roman" panose="02020603050405020304" pitchFamily="18" charset="0"/>
              <a:cs typeface="Times New Roman" panose="02020603050405020304" pitchFamily="18" charset="0"/>
            </a:rPr>
            <a:t>(Л.С. Митина., </a:t>
          </a:r>
        </a:p>
        <a:p>
          <a:pPr marL="0" lvl="0" indent="0" algn="ctr" defTabSz="355600">
            <a:lnSpc>
              <a:spcPct val="90000"/>
            </a:lnSpc>
            <a:spcBef>
              <a:spcPct val="0"/>
            </a:spcBef>
            <a:spcAft>
              <a:spcPts val="0"/>
            </a:spcAft>
            <a:buNone/>
          </a:pPr>
          <a:r>
            <a:rPr lang="ru-RU" sz="800" kern="1200">
              <a:latin typeface="Times New Roman" panose="02020603050405020304" pitchFamily="18" charset="0"/>
              <a:cs typeface="Times New Roman" panose="02020603050405020304" pitchFamily="18" charset="0"/>
            </a:rPr>
            <a:t>Е.С. Асмаковец)</a:t>
          </a:r>
        </a:p>
      </dsp:txBody>
      <dsp:txXfrm>
        <a:off x="3235152" y="2976592"/>
        <a:ext cx="1428912" cy="702650"/>
      </dsp:txXfrm>
    </dsp:sp>
    <dsp:sp modelId="{E23A4357-BA46-40C7-96ED-BEB61E5A34F6}">
      <dsp:nvSpPr>
        <dsp:cNvPr id="0" name=""/>
        <dsp:cNvSpPr/>
      </dsp:nvSpPr>
      <dsp:spPr>
        <a:xfrm rot="7272649">
          <a:off x="2297175" y="2517602"/>
          <a:ext cx="251859" cy="37539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p>
      </dsp:txBody>
      <dsp:txXfrm rot="10800000">
        <a:off x="2354531" y="2560370"/>
        <a:ext cx="176301" cy="225239"/>
      </dsp:txXfrm>
    </dsp:sp>
    <dsp:sp modelId="{F63734E4-BCB7-4FEF-93F3-87AF54CE4458}">
      <dsp:nvSpPr>
        <dsp:cNvPr id="0" name=""/>
        <dsp:cNvSpPr/>
      </dsp:nvSpPr>
      <dsp:spPr>
        <a:xfrm>
          <a:off x="1177659" y="2889955"/>
          <a:ext cx="1695946" cy="94274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ts val="0"/>
            </a:spcAft>
            <a:buNone/>
          </a:pPr>
          <a:r>
            <a:rPr lang="ru-RU" sz="800" kern="1200">
              <a:latin typeface="Times New Roman" panose="02020603050405020304" pitchFamily="18" charset="0"/>
              <a:cs typeface="Times New Roman" panose="02020603050405020304" pitchFamily="18" charset="0"/>
            </a:rPr>
            <a:t>стандартты емес жағдайларда адекватты эмоционалды жауап беруге </a:t>
          </a:r>
          <a:r>
            <a:rPr lang="ru-RU" sz="800" b="1" kern="1200">
              <a:latin typeface="Times New Roman" panose="02020603050405020304" pitchFamily="18" charset="0"/>
              <a:cs typeface="Times New Roman" panose="02020603050405020304" pitchFamily="18" charset="0"/>
            </a:rPr>
            <a:t>дайын</a:t>
          </a:r>
          <a:r>
            <a:rPr lang="ru-RU" sz="800" kern="1200">
              <a:latin typeface="Times New Roman" panose="02020603050405020304" pitchFamily="18" charset="0"/>
              <a:cs typeface="Times New Roman" panose="02020603050405020304" pitchFamily="18" charset="0"/>
            </a:rPr>
            <a:t> </a:t>
          </a:r>
          <a:r>
            <a:rPr lang="ru-RU" sz="800" b="1" kern="1200">
              <a:latin typeface="Times New Roman" panose="02020603050405020304" pitchFamily="18" charset="0"/>
              <a:cs typeface="Times New Roman" panose="02020603050405020304" pitchFamily="18" charset="0"/>
            </a:rPr>
            <a:t>болу</a:t>
          </a:r>
        </a:p>
        <a:p>
          <a:pPr marL="0" lvl="0" indent="0" algn="ctr" defTabSz="355600">
            <a:lnSpc>
              <a:spcPct val="90000"/>
            </a:lnSpc>
            <a:spcBef>
              <a:spcPct val="0"/>
            </a:spcBef>
            <a:spcAft>
              <a:spcPts val="0"/>
            </a:spcAft>
            <a:buNone/>
          </a:pPr>
          <a:r>
            <a:rPr lang="ru-RU" sz="800" kern="1200">
              <a:latin typeface="Times New Roman" panose="02020603050405020304" pitchFamily="18" charset="0"/>
              <a:cs typeface="Times New Roman" panose="02020603050405020304" pitchFamily="18" charset="0"/>
            </a:rPr>
            <a:t>(С.А. Борисова.,</a:t>
          </a:r>
        </a:p>
        <a:p>
          <a:pPr marL="0" lvl="0" indent="0" algn="ctr" defTabSz="355600">
            <a:lnSpc>
              <a:spcPct val="90000"/>
            </a:lnSpc>
            <a:spcBef>
              <a:spcPct val="0"/>
            </a:spcBef>
            <a:spcAft>
              <a:spcPts val="0"/>
            </a:spcAft>
            <a:buNone/>
          </a:pPr>
          <a:r>
            <a:rPr lang="ru-RU" sz="800" kern="1200">
              <a:latin typeface="Times New Roman" panose="02020603050405020304" pitchFamily="18" charset="0"/>
              <a:cs typeface="Times New Roman" panose="02020603050405020304" pitchFamily="18" charset="0"/>
            </a:rPr>
            <a:t>О.Ю. Кузнецова)</a:t>
          </a:r>
        </a:p>
      </dsp:txBody>
      <dsp:txXfrm>
        <a:off x="1426025" y="3028016"/>
        <a:ext cx="1199214" cy="666620"/>
      </dsp:txXfrm>
    </dsp:sp>
    <dsp:sp modelId="{B438F259-D9F8-47E1-A169-B3D6523C85E3}">
      <dsp:nvSpPr>
        <dsp:cNvPr id="0" name=""/>
        <dsp:cNvSpPr/>
      </dsp:nvSpPr>
      <dsp:spPr>
        <a:xfrm rot="10072518">
          <a:off x="1866350" y="2007175"/>
          <a:ext cx="190037" cy="37539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p>
      </dsp:txBody>
      <dsp:txXfrm rot="10800000">
        <a:off x="1922725" y="2076267"/>
        <a:ext cx="133026" cy="225239"/>
      </dsp:txXfrm>
    </dsp:sp>
    <dsp:sp modelId="{48041EAC-F05B-4697-9DCA-5616F1E1456C}">
      <dsp:nvSpPr>
        <dsp:cNvPr id="0" name=""/>
        <dsp:cNvSpPr/>
      </dsp:nvSpPr>
      <dsp:spPr>
        <a:xfrm>
          <a:off x="0" y="1917317"/>
          <a:ext cx="1845646" cy="100134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ts val="0"/>
            </a:spcAft>
            <a:buNone/>
          </a:pPr>
          <a:r>
            <a:rPr lang="ru-RU" sz="800" kern="1200">
              <a:latin typeface="Times New Roman" panose="02020603050405020304" pitchFamily="18" charset="0"/>
              <a:cs typeface="Times New Roman" panose="02020603050405020304" pitchFamily="18" charset="0"/>
            </a:rPr>
            <a:t>күнделікті жағдайларға оңтайлы жауап беруге </a:t>
          </a:r>
          <a:r>
            <a:rPr lang="ru-RU" sz="800" b="0" kern="1200">
              <a:latin typeface="Times New Roman" panose="02020603050405020304" pitchFamily="18" charset="0"/>
              <a:cs typeface="Times New Roman" panose="02020603050405020304" pitchFamily="18" charset="0"/>
            </a:rPr>
            <a:t>мүмкіндік беретін </a:t>
          </a:r>
          <a:r>
            <a:rPr lang="ru-RU" sz="800" kern="1200">
              <a:latin typeface="Times New Roman" panose="02020603050405020304" pitchFamily="18" charset="0"/>
              <a:cs typeface="Times New Roman" panose="02020603050405020304" pitchFamily="18" charset="0"/>
            </a:rPr>
            <a:t>ойлар мен </a:t>
          </a:r>
          <a:r>
            <a:rPr lang="ru-RU" sz="800" b="1" kern="1200">
              <a:latin typeface="Times New Roman" panose="02020603050405020304" pitchFamily="18" charset="0"/>
              <a:cs typeface="Times New Roman" panose="02020603050405020304" pitchFamily="18" charset="0"/>
            </a:rPr>
            <a:t>сезімдердің икемділігі</a:t>
          </a:r>
        </a:p>
        <a:p>
          <a:pPr marL="0" lvl="0" indent="0" algn="ctr" defTabSz="355600">
            <a:lnSpc>
              <a:spcPct val="90000"/>
            </a:lnSpc>
            <a:spcBef>
              <a:spcPct val="0"/>
            </a:spcBef>
            <a:spcAft>
              <a:spcPts val="0"/>
            </a:spcAft>
            <a:buNone/>
          </a:pPr>
          <a:r>
            <a:rPr lang="kk-KZ" sz="800" kern="1200">
              <a:latin typeface="Times New Roman" panose="02020603050405020304" pitchFamily="18" charset="0"/>
              <a:cs typeface="Times New Roman" panose="02020603050405020304" pitchFamily="18" charset="0"/>
            </a:rPr>
            <a:t>(С. Дэвид.)</a:t>
          </a:r>
          <a:endParaRPr lang="ru-RU" sz="800" kern="1200">
            <a:latin typeface="Times New Roman" panose="02020603050405020304" pitchFamily="18" charset="0"/>
            <a:cs typeface="Times New Roman" panose="02020603050405020304" pitchFamily="18" charset="0"/>
          </a:endParaRPr>
        </a:p>
      </dsp:txBody>
      <dsp:txXfrm>
        <a:off x="270289" y="2063960"/>
        <a:ext cx="1305068" cy="708054"/>
      </dsp:txXfrm>
    </dsp:sp>
    <dsp:sp modelId="{156920C6-6B15-45B3-BA93-85DB3F2917AD}">
      <dsp:nvSpPr>
        <dsp:cNvPr id="0" name=""/>
        <dsp:cNvSpPr/>
      </dsp:nvSpPr>
      <dsp:spPr>
        <a:xfrm rot="12231216">
          <a:off x="1901276" y="1448883"/>
          <a:ext cx="228974" cy="37539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p>
      </dsp:txBody>
      <dsp:txXfrm rot="10800000">
        <a:off x="1967034" y="1537852"/>
        <a:ext cx="160282" cy="225239"/>
      </dsp:txXfrm>
    </dsp:sp>
    <dsp:sp modelId="{9DB50630-2F86-4D23-878D-02E447FA3E38}">
      <dsp:nvSpPr>
        <dsp:cNvPr id="0" name=""/>
        <dsp:cNvSpPr/>
      </dsp:nvSpPr>
      <dsp:spPr>
        <a:xfrm>
          <a:off x="116610" y="743068"/>
          <a:ext cx="1940674" cy="96563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ts val="0"/>
            </a:spcAft>
            <a:buNone/>
          </a:pPr>
          <a:r>
            <a:rPr lang="ru-RU" sz="800" kern="1200">
              <a:latin typeface="Times New Roman" panose="02020603050405020304" pitchFamily="18" charset="0"/>
              <a:cs typeface="Times New Roman" panose="02020603050405020304" pitchFamily="18" charset="0"/>
            </a:rPr>
            <a:t>интегралды тұлғалық қасиет ретінде когнитивті, реттеуші, мінез-құлық </a:t>
          </a:r>
          <a:r>
            <a:rPr lang="ru-RU" sz="800" b="1" kern="1200">
              <a:latin typeface="Times New Roman" panose="02020603050405020304" pitchFamily="18" charset="0"/>
              <a:cs typeface="Times New Roman" panose="02020603050405020304" pitchFamily="18" charset="0"/>
            </a:rPr>
            <a:t>компоненттерін қамтиды </a:t>
          </a:r>
        </a:p>
        <a:p>
          <a:pPr marL="0" lvl="0" indent="0" algn="ctr" defTabSz="355600">
            <a:lnSpc>
              <a:spcPct val="90000"/>
            </a:lnSpc>
            <a:spcBef>
              <a:spcPct val="0"/>
            </a:spcBef>
            <a:spcAft>
              <a:spcPts val="0"/>
            </a:spcAft>
            <a:buNone/>
          </a:pPr>
          <a:r>
            <a:rPr lang="ru-RU" sz="800" kern="1200">
              <a:latin typeface="Times New Roman" panose="02020603050405020304" pitchFamily="18" charset="0"/>
              <a:cs typeface="Times New Roman" panose="02020603050405020304" pitchFamily="18" charset="0"/>
            </a:rPr>
            <a:t>(З.Б. Мадалиева., Г.Ж.Сарбасова)</a:t>
          </a:r>
        </a:p>
      </dsp:txBody>
      <dsp:txXfrm>
        <a:off x="400815" y="884482"/>
        <a:ext cx="1372264" cy="68280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0.16549</cdr:x>
      <cdr:y>0.12545</cdr:y>
    </cdr:from>
    <cdr:to>
      <cdr:x>0.182</cdr:x>
      <cdr:y>0.66308</cdr:y>
    </cdr:to>
    <cdr:sp macro="" textlink="">
      <cdr:nvSpPr>
        <cdr:cNvPr id="9" name="Прямая со стрелкой 8"/>
        <cdr:cNvSpPr/>
      </cdr:nvSpPr>
      <cdr:spPr>
        <a:xfrm xmlns:a="http://schemas.openxmlformats.org/drawingml/2006/main" flipH="1" flipV="1">
          <a:off x="959146" y="372139"/>
          <a:ext cx="95693" cy="1594884"/>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0.18567</cdr:x>
      <cdr:y>0.66308</cdr:y>
    </cdr:from>
    <cdr:to>
      <cdr:x>0.8571</cdr:x>
      <cdr:y>0.83513</cdr:y>
    </cdr:to>
    <cdr:sp macro="" textlink="">
      <cdr:nvSpPr>
        <cdr:cNvPr id="11" name="Прямая со стрелкой 10"/>
        <cdr:cNvSpPr/>
      </cdr:nvSpPr>
      <cdr:spPr>
        <a:xfrm xmlns:a="http://schemas.openxmlformats.org/drawingml/2006/main">
          <a:off x="1076104" y="1967023"/>
          <a:ext cx="3891516" cy="510363"/>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0.28106</cdr:x>
      <cdr:y>0.17563</cdr:y>
    </cdr:from>
    <cdr:to>
      <cdr:x>0.36728</cdr:x>
      <cdr:y>0.44803</cdr:y>
    </cdr:to>
    <cdr:sp macro="" textlink="">
      <cdr:nvSpPr>
        <cdr:cNvPr id="13" name="Прямая со стрелкой 12"/>
        <cdr:cNvSpPr/>
      </cdr:nvSpPr>
      <cdr:spPr>
        <a:xfrm xmlns:a="http://schemas.openxmlformats.org/drawingml/2006/main" flipV="1">
          <a:off x="1629003" y="520995"/>
          <a:ext cx="499723" cy="808079"/>
        </a:xfrm>
        <a:prstGeom xmlns:a="http://schemas.openxmlformats.org/drawingml/2006/main" prst="straightConnector1">
          <a:avLst/>
        </a:prstGeom>
        <a:ln xmlns:a="http://schemas.openxmlformats.org/drawingml/2006/main" w="1905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0.44212</cdr:x>
      <cdr:y>0.17205</cdr:y>
    </cdr:from>
    <cdr:to>
      <cdr:x>0.55624</cdr:x>
      <cdr:y>0.34409</cdr:y>
    </cdr:to>
    <cdr:sp macro="" textlink="">
      <cdr:nvSpPr>
        <cdr:cNvPr id="14" name="Прямая со стрелкой 13"/>
        <cdr:cNvSpPr/>
      </cdr:nvSpPr>
      <cdr:spPr>
        <a:xfrm xmlns:a="http://schemas.openxmlformats.org/drawingml/2006/main">
          <a:off x="2562471" y="510372"/>
          <a:ext cx="661410" cy="510353"/>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0.58559</cdr:x>
      <cdr:y>0.1828</cdr:y>
    </cdr:from>
    <cdr:to>
      <cdr:x>0.7085</cdr:x>
      <cdr:y>0.33692</cdr:y>
    </cdr:to>
    <cdr:sp macro="" textlink="">
      <cdr:nvSpPr>
        <cdr:cNvPr id="15" name="Прямая со стрелкой 14"/>
        <cdr:cNvSpPr/>
      </cdr:nvSpPr>
      <cdr:spPr>
        <a:xfrm xmlns:a="http://schemas.openxmlformats.org/drawingml/2006/main" flipV="1">
          <a:off x="3394001" y="542260"/>
          <a:ext cx="712381" cy="457200"/>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cdr:x>
      <cdr:y>1</cdr:y>
    </cdr:from>
    <cdr:to>
      <cdr:x>0.99956</cdr:x>
      <cdr:y>1</cdr:y>
    </cdr:to>
    <cdr:sp macro="" textlink="">
      <cdr:nvSpPr>
        <cdr:cNvPr id="8" name="Прямая соединительная линия 7"/>
        <cdr:cNvSpPr/>
      </cdr:nvSpPr>
      <cdr:spPr>
        <a:xfrm xmlns:a="http://schemas.openxmlformats.org/drawingml/2006/main">
          <a:off x="0" y="3030279"/>
          <a:ext cx="5791082"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0.16549</cdr:x>
      <cdr:y>0.12545</cdr:y>
    </cdr:from>
    <cdr:to>
      <cdr:x>0.182</cdr:x>
      <cdr:y>0.66308</cdr:y>
    </cdr:to>
    <cdr:sp macro="" textlink="">
      <cdr:nvSpPr>
        <cdr:cNvPr id="9" name="Прямая со стрелкой 8"/>
        <cdr:cNvSpPr/>
      </cdr:nvSpPr>
      <cdr:spPr>
        <a:xfrm xmlns:a="http://schemas.openxmlformats.org/drawingml/2006/main" flipH="1" flipV="1">
          <a:off x="959146" y="372139"/>
          <a:ext cx="95693" cy="1594884"/>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0.18567</cdr:x>
      <cdr:y>0.66308</cdr:y>
    </cdr:from>
    <cdr:to>
      <cdr:x>0.8571</cdr:x>
      <cdr:y>0.83513</cdr:y>
    </cdr:to>
    <cdr:sp macro="" textlink="">
      <cdr:nvSpPr>
        <cdr:cNvPr id="11" name="Прямая со стрелкой 10"/>
        <cdr:cNvSpPr/>
      </cdr:nvSpPr>
      <cdr:spPr>
        <a:xfrm xmlns:a="http://schemas.openxmlformats.org/drawingml/2006/main">
          <a:off x="1076104" y="1967023"/>
          <a:ext cx="3891516" cy="510363"/>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0.27556</cdr:x>
      <cdr:y>0.32616</cdr:y>
    </cdr:from>
    <cdr:to>
      <cdr:x>0.36912</cdr:x>
      <cdr:y>0.44803</cdr:y>
    </cdr:to>
    <cdr:sp macro="" textlink="">
      <cdr:nvSpPr>
        <cdr:cNvPr id="13" name="Прямая со стрелкой 12"/>
        <cdr:cNvSpPr/>
      </cdr:nvSpPr>
      <cdr:spPr>
        <a:xfrm xmlns:a="http://schemas.openxmlformats.org/drawingml/2006/main" flipV="1">
          <a:off x="1597099" y="967563"/>
          <a:ext cx="542261" cy="361507"/>
        </a:xfrm>
        <a:prstGeom xmlns:a="http://schemas.openxmlformats.org/drawingml/2006/main" prst="straightConnector1">
          <a:avLst/>
        </a:prstGeom>
        <a:ln xmlns:a="http://schemas.openxmlformats.org/drawingml/2006/main" w="1905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0.4091</cdr:x>
      <cdr:y>0.319</cdr:y>
    </cdr:from>
    <cdr:to>
      <cdr:x>0.58009</cdr:x>
      <cdr:y>0.3405</cdr:y>
    </cdr:to>
    <cdr:sp macro="" textlink="">
      <cdr:nvSpPr>
        <cdr:cNvPr id="14" name="Прямая со стрелкой 13"/>
        <cdr:cNvSpPr/>
      </cdr:nvSpPr>
      <cdr:spPr>
        <a:xfrm xmlns:a="http://schemas.openxmlformats.org/drawingml/2006/main">
          <a:off x="2371060" y="946296"/>
          <a:ext cx="991044" cy="63796"/>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0.60027</cdr:x>
      <cdr:y>0.17204</cdr:y>
    </cdr:from>
    <cdr:to>
      <cdr:x>0.71034</cdr:x>
      <cdr:y>0.32975</cdr:y>
    </cdr:to>
    <cdr:sp macro="" textlink="">
      <cdr:nvSpPr>
        <cdr:cNvPr id="15" name="Прямая со стрелкой 14"/>
        <cdr:cNvSpPr/>
      </cdr:nvSpPr>
      <cdr:spPr>
        <a:xfrm xmlns:a="http://schemas.openxmlformats.org/drawingml/2006/main" flipV="1">
          <a:off x="3479061" y="510362"/>
          <a:ext cx="637953" cy="467832"/>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0.16549</cdr:x>
      <cdr:y>0.12545</cdr:y>
    </cdr:from>
    <cdr:to>
      <cdr:x>0.182</cdr:x>
      <cdr:y>0.66308</cdr:y>
    </cdr:to>
    <cdr:sp macro="" textlink="">
      <cdr:nvSpPr>
        <cdr:cNvPr id="9" name="Прямая со стрелкой 8"/>
        <cdr:cNvSpPr/>
      </cdr:nvSpPr>
      <cdr:spPr>
        <a:xfrm xmlns:a="http://schemas.openxmlformats.org/drawingml/2006/main" flipH="1" flipV="1">
          <a:off x="959146" y="372139"/>
          <a:ext cx="95693" cy="1594884"/>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0.18567</cdr:x>
      <cdr:y>0.66308</cdr:y>
    </cdr:from>
    <cdr:to>
      <cdr:x>0.8571</cdr:x>
      <cdr:y>0.83513</cdr:y>
    </cdr:to>
    <cdr:sp macro="" textlink="">
      <cdr:nvSpPr>
        <cdr:cNvPr id="11" name="Прямая со стрелкой 10"/>
        <cdr:cNvSpPr/>
      </cdr:nvSpPr>
      <cdr:spPr>
        <a:xfrm xmlns:a="http://schemas.openxmlformats.org/drawingml/2006/main">
          <a:off x="1076104" y="1967023"/>
          <a:ext cx="3891516" cy="510363"/>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0.27189</cdr:x>
      <cdr:y>0.13978</cdr:y>
    </cdr:from>
    <cdr:to>
      <cdr:x>0.54156</cdr:x>
      <cdr:y>0.46595</cdr:y>
    </cdr:to>
    <cdr:sp macro="" textlink="">
      <cdr:nvSpPr>
        <cdr:cNvPr id="4" name="Прямая со стрелкой 3"/>
        <cdr:cNvSpPr/>
      </cdr:nvSpPr>
      <cdr:spPr>
        <a:xfrm xmlns:a="http://schemas.openxmlformats.org/drawingml/2006/main" flipV="1">
          <a:off x="1575834" y="414668"/>
          <a:ext cx="1562986" cy="967563"/>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0.59989</cdr:x>
      <cdr:y>0.15054</cdr:y>
    </cdr:from>
    <cdr:to>
      <cdr:x>0.79839</cdr:x>
      <cdr:y>0.36918</cdr:y>
    </cdr:to>
    <cdr:sp macro="" textlink="">
      <cdr:nvSpPr>
        <cdr:cNvPr id="5" name="Прямая со стрелкой 4"/>
        <cdr:cNvSpPr/>
      </cdr:nvSpPr>
      <cdr:spPr>
        <a:xfrm xmlns:a="http://schemas.openxmlformats.org/drawingml/2006/main">
          <a:off x="3476847" y="446565"/>
          <a:ext cx="1150531" cy="648588"/>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0.16549</cdr:x>
      <cdr:y>0.12545</cdr:y>
    </cdr:from>
    <cdr:to>
      <cdr:x>0.182</cdr:x>
      <cdr:y>0.66308</cdr:y>
    </cdr:to>
    <cdr:sp macro="" textlink="">
      <cdr:nvSpPr>
        <cdr:cNvPr id="9" name="Прямая со стрелкой 8"/>
        <cdr:cNvSpPr/>
      </cdr:nvSpPr>
      <cdr:spPr>
        <a:xfrm xmlns:a="http://schemas.openxmlformats.org/drawingml/2006/main" flipH="1" flipV="1">
          <a:off x="959146" y="372139"/>
          <a:ext cx="95693" cy="1594884"/>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0.18567</cdr:x>
      <cdr:y>0.66308</cdr:y>
    </cdr:from>
    <cdr:to>
      <cdr:x>0.8571</cdr:x>
      <cdr:y>0.83513</cdr:y>
    </cdr:to>
    <cdr:sp macro="" textlink="">
      <cdr:nvSpPr>
        <cdr:cNvPr id="11" name="Прямая со стрелкой 10"/>
        <cdr:cNvSpPr/>
      </cdr:nvSpPr>
      <cdr:spPr>
        <a:xfrm xmlns:a="http://schemas.openxmlformats.org/drawingml/2006/main">
          <a:off x="1076104" y="1967023"/>
          <a:ext cx="3891516" cy="510363"/>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0.27189</cdr:x>
      <cdr:y>0.14695</cdr:y>
    </cdr:from>
    <cdr:to>
      <cdr:x>0.38746</cdr:x>
      <cdr:y>0.46595</cdr:y>
    </cdr:to>
    <cdr:sp macro="" textlink="">
      <cdr:nvSpPr>
        <cdr:cNvPr id="4" name="Прямая со стрелкой 3"/>
        <cdr:cNvSpPr/>
      </cdr:nvSpPr>
      <cdr:spPr>
        <a:xfrm xmlns:a="http://schemas.openxmlformats.org/drawingml/2006/main" flipV="1">
          <a:off x="1575834" y="435934"/>
          <a:ext cx="669851" cy="946297"/>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0.45129</cdr:x>
      <cdr:y>0.15054</cdr:y>
    </cdr:from>
    <cdr:to>
      <cdr:x>0.60577</cdr:x>
      <cdr:y>0.32975</cdr:y>
    </cdr:to>
    <cdr:sp macro="" textlink="">
      <cdr:nvSpPr>
        <cdr:cNvPr id="5" name="Прямая со стрелкой 4"/>
        <cdr:cNvSpPr/>
      </cdr:nvSpPr>
      <cdr:spPr>
        <a:xfrm xmlns:a="http://schemas.openxmlformats.org/drawingml/2006/main">
          <a:off x="2615636" y="446575"/>
          <a:ext cx="895323" cy="531620"/>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0.61678</cdr:x>
      <cdr:y>0.17921</cdr:y>
    </cdr:from>
    <cdr:to>
      <cdr:x>0.74153</cdr:x>
      <cdr:y>0.32258</cdr:y>
    </cdr:to>
    <cdr:sp macro="" textlink="">
      <cdr:nvSpPr>
        <cdr:cNvPr id="6" name="Прямая со стрелкой 5"/>
        <cdr:cNvSpPr/>
      </cdr:nvSpPr>
      <cdr:spPr>
        <a:xfrm xmlns:a="http://schemas.openxmlformats.org/drawingml/2006/main" flipV="1">
          <a:off x="3574756" y="531628"/>
          <a:ext cx="723014" cy="425302"/>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0.16549</cdr:x>
      <cdr:y>0.12545</cdr:y>
    </cdr:from>
    <cdr:to>
      <cdr:x>0.182</cdr:x>
      <cdr:y>0.66308</cdr:y>
    </cdr:to>
    <cdr:sp macro="" textlink="">
      <cdr:nvSpPr>
        <cdr:cNvPr id="9" name="Прямая со стрелкой 8"/>
        <cdr:cNvSpPr/>
      </cdr:nvSpPr>
      <cdr:spPr>
        <a:xfrm xmlns:a="http://schemas.openxmlformats.org/drawingml/2006/main" flipH="1" flipV="1">
          <a:off x="959146" y="372139"/>
          <a:ext cx="95693" cy="1594884"/>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0.18567</cdr:x>
      <cdr:y>0.66308</cdr:y>
    </cdr:from>
    <cdr:to>
      <cdr:x>0.8571</cdr:x>
      <cdr:y>0.83513</cdr:y>
    </cdr:to>
    <cdr:sp macro="" textlink="">
      <cdr:nvSpPr>
        <cdr:cNvPr id="11" name="Прямая со стрелкой 10"/>
        <cdr:cNvSpPr/>
      </cdr:nvSpPr>
      <cdr:spPr>
        <a:xfrm xmlns:a="http://schemas.openxmlformats.org/drawingml/2006/main">
          <a:off x="1076104" y="1967023"/>
          <a:ext cx="3891516" cy="510363"/>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0.27556</cdr:x>
      <cdr:y>0.32616</cdr:y>
    </cdr:from>
    <cdr:to>
      <cdr:x>0.36912</cdr:x>
      <cdr:y>0.44803</cdr:y>
    </cdr:to>
    <cdr:sp macro="" textlink="">
      <cdr:nvSpPr>
        <cdr:cNvPr id="13" name="Прямая со стрелкой 12"/>
        <cdr:cNvSpPr/>
      </cdr:nvSpPr>
      <cdr:spPr>
        <a:xfrm xmlns:a="http://schemas.openxmlformats.org/drawingml/2006/main" flipV="1">
          <a:off x="1597099" y="967563"/>
          <a:ext cx="542261" cy="361507"/>
        </a:xfrm>
        <a:prstGeom xmlns:a="http://schemas.openxmlformats.org/drawingml/2006/main" prst="straightConnector1">
          <a:avLst/>
        </a:prstGeom>
        <a:ln xmlns:a="http://schemas.openxmlformats.org/drawingml/2006/main" w="1905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0.4091</cdr:x>
      <cdr:y>0.319</cdr:y>
    </cdr:from>
    <cdr:to>
      <cdr:x>0.58009</cdr:x>
      <cdr:y>0.3405</cdr:y>
    </cdr:to>
    <cdr:sp macro="" textlink="">
      <cdr:nvSpPr>
        <cdr:cNvPr id="14" name="Прямая со стрелкой 13"/>
        <cdr:cNvSpPr/>
      </cdr:nvSpPr>
      <cdr:spPr>
        <a:xfrm xmlns:a="http://schemas.openxmlformats.org/drawingml/2006/main">
          <a:off x="2371060" y="946296"/>
          <a:ext cx="991044" cy="63796"/>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0.60027</cdr:x>
      <cdr:y>0.17204</cdr:y>
    </cdr:from>
    <cdr:to>
      <cdr:x>0.71034</cdr:x>
      <cdr:y>0.32975</cdr:y>
    </cdr:to>
    <cdr:sp macro="" textlink="">
      <cdr:nvSpPr>
        <cdr:cNvPr id="15" name="Прямая со стрелкой 14"/>
        <cdr:cNvSpPr/>
      </cdr:nvSpPr>
      <cdr:spPr>
        <a:xfrm xmlns:a="http://schemas.openxmlformats.org/drawingml/2006/main" flipV="1">
          <a:off x="3479061" y="510362"/>
          <a:ext cx="637953" cy="467832"/>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miter lim="800000"/>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0.22485</cdr:x>
      <cdr:y>0.83588</cdr:y>
    </cdr:from>
    <cdr:to>
      <cdr:x>0.36584</cdr:x>
      <cdr:y>0.91769</cdr:y>
    </cdr:to>
    <cdr:sp macro="" textlink="">
      <cdr:nvSpPr>
        <cdr:cNvPr id="2" name="TextBox 1"/>
        <cdr:cNvSpPr txBox="1"/>
      </cdr:nvSpPr>
      <cdr:spPr>
        <a:xfrm xmlns:a="http://schemas.openxmlformats.org/drawingml/2006/main">
          <a:off x="1256178" y="2651898"/>
          <a:ext cx="787657" cy="2595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k-KZ" sz="1100"/>
            <a:t>төмен</a:t>
          </a:r>
          <a:endParaRPr lang="ru-RU" sz="1100"/>
        </a:p>
      </cdr:txBody>
    </cdr:sp>
  </cdr:relSizeAnchor>
  <cdr:relSizeAnchor xmlns:cdr="http://schemas.openxmlformats.org/drawingml/2006/chartDrawing">
    <cdr:from>
      <cdr:x>0.40661</cdr:x>
      <cdr:y>0.84926</cdr:y>
    </cdr:from>
    <cdr:to>
      <cdr:x>0.56095</cdr:x>
      <cdr:y>0.92411</cdr:y>
    </cdr:to>
    <cdr:sp macro="" textlink="">
      <cdr:nvSpPr>
        <cdr:cNvPr id="3" name="TextBox 2"/>
        <cdr:cNvSpPr txBox="1"/>
      </cdr:nvSpPr>
      <cdr:spPr>
        <a:xfrm xmlns:a="http://schemas.openxmlformats.org/drawingml/2006/main">
          <a:off x="2271563" y="2694350"/>
          <a:ext cx="862238" cy="2374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k-KZ" sz="1100"/>
            <a:t>орташа</a:t>
          </a:r>
          <a:endParaRPr lang="ru-RU" sz="1100"/>
        </a:p>
      </cdr:txBody>
    </cdr:sp>
  </cdr:relSizeAnchor>
  <cdr:relSizeAnchor xmlns:cdr="http://schemas.openxmlformats.org/drawingml/2006/chartDrawing">
    <cdr:from>
      <cdr:x>0.62877</cdr:x>
      <cdr:y>0.86617</cdr:y>
    </cdr:from>
    <cdr:to>
      <cdr:x>0.79009</cdr:x>
      <cdr:y>0.95319</cdr:y>
    </cdr:to>
    <cdr:sp macro="" textlink="">
      <cdr:nvSpPr>
        <cdr:cNvPr id="4" name="TextBox 3"/>
        <cdr:cNvSpPr txBox="1"/>
      </cdr:nvSpPr>
      <cdr:spPr>
        <a:xfrm xmlns:a="http://schemas.openxmlformats.org/drawingml/2006/main">
          <a:off x="3512715" y="2747975"/>
          <a:ext cx="901245" cy="2760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k-KZ" sz="1100"/>
            <a:t>жоғары</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612AC-9C55-4740-BB66-8CAFC0047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1</Pages>
  <Words>56930</Words>
  <Characters>324502</Characters>
  <Application>Microsoft Office Word</Application>
  <DocSecurity>0</DocSecurity>
  <Lines>2704</Lines>
  <Paragraphs>761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Забира Мадалиева</dc:creator>
  <cp:lastModifiedBy>Пользователь</cp:lastModifiedBy>
  <cp:revision>101</cp:revision>
  <dcterms:created xsi:type="dcterms:W3CDTF">2023-11-15T04:58:00Z</dcterms:created>
  <dcterms:modified xsi:type="dcterms:W3CDTF">2023-11-16T17:48:00Z</dcterms:modified>
</cp:coreProperties>
</file>